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EA236" w14:textId="6FC5F4C0" w:rsidR="00CE395F" w:rsidRPr="00351CE4" w:rsidRDefault="00313508" w:rsidP="00CE395F">
      <w:pPr>
        <w:pStyle w:val="Heading2"/>
        <w:rPr>
          <w:rFonts w:cstheme="majorHAnsi"/>
          <w:color w:val="002060"/>
          <w:sz w:val="32"/>
          <w:szCs w:val="32"/>
        </w:rPr>
      </w:pPr>
      <w:r>
        <w:rPr>
          <w:rFonts w:cstheme="majorHAnsi"/>
          <w:color w:val="002060"/>
          <w:sz w:val="32"/>
          <w:szCs w:val="32"/>
        </w:rPr>
        <w:t>Cell Culture</w:t>
      </w:r>
      <w:r w:rsidR="00CE395F" w:rsidRPr="00351CE4">
        <w:rPr>
          <w:rFonts w:cstheme="majorHAnsi"/>
          <w:color w:val="002060"/>
          <w:sz w:val="32"/>
          <w:szCs w:val="32"/>
        </w:rPr>
        <w:t xml:space="preserve"> </w:t>
      </w:r>
      <w:r w:rsidR="00B705FD" w:rsidRPr="00351CE4">
        <w:rPr>
          <w:rFonts w:cstheme="majorHAnsi"/>
          <w:color w:val="002060"/>
          <w:sz w:val="32"/>
          <w:szCs w:val="32"/>
        </w:rPr>
        <w:t>(</w:t>
      </w:r>
      <w:r w:rsidR="00351CE4" w:rsidRPr="00351CE4">
        <w:rPr>
          <w:rFonts w:cstheme="majorHAnsi"/>
          <w:color w:val="002060"/>
          <w:sz w:val="32"/>
          <w:szCs w:val="32"/>
        </w:rPr>
        <w:t>Lecture)</w:t>
      </w:r>
    </w:p>
    <w:p w14:paraId="2BA1B009" w14:textId="3E8A2FA4" w:rsidR="00CE395F" w:rsidRPr="00E529DB" w:rsidRDefault="00CE395F" w:rsidP="00CE395F">
      <w:pPr>
        <w:rPr>
          <w:rFonts w:asciiTheme="majorHAnsi" w:hAnsiTheme="majorHAnsi" w:cstheme="majorHAnsi"/>
        </w:rPr>
      </w:pPr>
      <w:r w:rsidRPr="00E529DB">
        <w:rPr>
          <w:rFonts w:asciiTheme="majorHAnsi" w:hAnsiTheme="majorHAnsi" w:cstheme="majorHAnsi"/>
        </w:rPr>
        <w:t xml:space="preserve">Course ID: </w:t>
      </w:r>
      <w:r w:rsidR="00054FE0">
        <w:rPr>
          <w:rFonts w:asciiTheme="majorHAnsi" w:hAnsiTheme="majorHAnsi" w:cstheme="majorHAnsi"/>
        </w:rPr>
        <w:t xml:space="preserve">BIOT </w:t>
      </w:r>
      <w:r w:rsidR="003A1380">
        <w:rPr>
          <w:rFonts w:asciiTheme="majorHAnsi" w:hAnsiTheme="majorHAnsi" w:cstheme="majorHAnsi"/>
        </w:rPr>
        <w:t>8</w:t>
      </w:r>
      <w:r w:rsidR="00917108">
        <w:rPr>
          <w:rFonts w:asciiTheme="majorHAnsi" w:hAnsiTheme="majorHAnsi" w:cstheme="majorHAnsi"/>
        </w:rPr>
        <w:t>53</w:t>
      </w:r>
    </w:p>
    <w:p w14:paraId="342757EF" w14:textId="77777777" w:rsidR="00917108" w:rsidRPr="00E529DB" w:rsidRDefault="00917108" w:rsidP="00917108">
      <w:pPr>
        <w:rPr>
          <w:rStyle w:val="Strong"/>
          <w:rFonts w:asciiTheme="majorHAnsi" w:hAnsiTheme="majorHAnsi" w:cstheme="majorHAnsi"/>
          <w:b w:val="0"/>
        </w:rPr>
      </w:pPr>
      <w:r w:rsidRPr="00E529DB">
        <w:rPr>
          <w:rStyle w:val="Strong"/>
          <w:rFonts w:asciiTheme="majorHAnsi" w:hAnsiTheme="majorHAnsi" w:cstheme="majorHAnsi"/>
        </w:rPr>
        <w:t xml:space="preserve">Term Start and End Dates: </w:t>
      </w:r>
      <w:r>
        <w:rPr>
          <w:rStyle w:val="Strong"/>
          <w:rFonts w:asciiTheme="majorHAnsi" w:hAnsiTheme="majorHAnsi" w:cstheme="majorHAnsi"/>
          <w:b w:val="0"/>
          <w:bCs w:val="0"/>
        </w:rPr>
        <w:t>Spring 2026:</w:t>
      </w:r>
      <w:r w:rsidRPr="00855895">
        <w:rPr>
          <w:rStyle w:val="Strong"/>
          <w:rFonts w:asciiTheme="majorHAnsi" w:hAnsiTheme="majorHAnsi" w:cstheme="majorHAnsi"/>
          <w:b w:val="0"/>
          <w:bCs w:val="0"/>
        </w:rPr>
        <w:t xml:space="preserve"> </w:t>
      </w:r>
      <w:r>
        <w:rPr>
          <w:rStyle w:val="Strong"/>
          <w:rFonts w:asciiTheme="majorHAnsi" w:hAnsiTheme="majorHAnsi" w:cstheme="majorHAnsi"/>
          <w:b w:val="0"/>
          <w:bCs w:val="0"/>
        </w:rPr>
        <w:t>January 20, 2026 – May 4, 2026</w:t>
      </w:r>
    </w:p>
    <w:p w14:paraId="64653148" w14:textId="77777777" w:rsidR="00917108" w:rsidRDefault="00917108" w:rsidP="00917108">
      <w:pPr>
        <w:rPr>
          <w:rStyle w:val="Strong"/>
          <w:rFonts w:asciiTheme="majorHAnsi" w:hAnsiTheme="majorHAnsi" w:cstheme="majorHAnsi"/>
          <w:b w:val="0"/>
          <w:bCs w:val="0"/>
        </w:rPr>
      </w:pPr>
      <w:r>
        <w:rPr>
          <w:rStyle w:val="Strong"/>
          <w:rFonts w:asciiTheme="majorHAnsi" w:hAnsiTheme="majorHAnsi" w:cstheme="majorHAnsi"/>
        </w:rPr>
        <w:t xml:space="preserve">Location and Times: </w:t>
      </w:r>
    </w:p>
    <w:p w14:paraId="19207F9C" w14:textId="138678D5" w:rsidR="00917108" w:rsidRDefault="003A1380" w:rsidP="00917108">
      <w:pPr>
        <w:rPr>
          <w:rStyle w:val="Strong"/>
          <w:rFonts w:asciiTheme="majorHAnsi" w:hAnsiTheme="majorHAnsi" w:cstheme="majorHAnsi"/>
          <w:b w:val="0"/>
          <w:bCs w:val="0"/>
        </w:rPr>
      </w:pPr>
      <w:r>
        <w:rPr>
          <w:rStyle w:val="Strong"/>
          <w:rFonts w:asciiTheme="majorHAnsi" w:hAnsiTheme="majorHAnsi" w:cstheme="majorHAnsi"/>
          <w:b w:val="0"/>
          <w:bCs w:val="0"/>
        </w:rPr>
        <w:t>8</w:t>
      </w:r>
      <w:r w:rsidR="00917108">
        <w:rPr>
          <w:rStyle w:val="Strong"/>
          <w:rFonts w:asciiTheme="majorHAnsi" w:hAnsiTheme="majorHAnsi" w:cstheme="majorHAnsi"/>
          <w:b w:val="0"/>
          <w:bCs w:val="0"/>
        </w:rPr>
        <w:t>53 M1 – P</w:t>
      </w:r>
      <w:r w:rsidR="00EA21AC">
        <w:rPr>
          <w:rStyle w:val="Strong"/>
          <w:rFonts w:asciiTheme="majorHAnsi" w:hAnsiTheme="majorHAnsi" w:cstheme="majorHAnsi"/>
          <w:b w:val="0"/>
          <w:bCs w:val="0"/>
        </w:rPr>
        <w:t>345</w:t>
      </w:r>
      <w:r w:rsidR="00917108">
        <w:rPr>
          <w:rStyle w:val="Strong"/>
          <w:rFonts w:asciiTheme="majorHAnsi" w:hAnsiTheme="majorHAnsi" w:cstheme="majorHAnsi"/>
          <w:b w:val="0"/>
          <w:bCs w:val="0"/>
        </w:rPr>
        <w:t xml:space="preserve">EC, TR </w:t>
      </w:r>
      <w:r w:rsidR="00EA21AC" w:rsidRPr="00EA21AC">
        <w:rPr>
          <w:rFonts w:asciiTheme="majorHAnsi" w:hAnsiTheme="majorHAnsi" w:cstheme="majorHAnsi"/>
        </w:rPr>
        <w:t>10:40</w:t>
      </w:r>
      <w:r w:rsidR="00EA21AC">
        <w:rPr>
          <w:rFonts w:asciiTheme="majorHAnsi" w:hAnsiTheme="majorHAnsi" w:cstheme="majorHAnsi"/>
        </w:rPr>
        <w:t>AM</w:t>
      </w:r>
      <w:r w:rsidR="00EA21AC" w:rsidRPr="00EA21AC">
        <w:rPr>
          <w:rFonts w:asciiTheme="majorHAnsi" w:hAnsiTheme="majorHAnsi" w:cstheme="majorHAnsi"/>
        </w:rPr>
        <w:t xml:space="preserve"> - 12:00</w:t>
      </w:r>
      <w:r w:rsidR="00917108">
        <w:rPr>
          <w:rStyle w:val="Strong"/>
          <w:rFonts w:asciiTheme="majorHAnsi" w:hAnsiTheme="majorHAnsi" w:cstheme="majorHAnsi"/>
          <w:b w:val="0"/>
          <w:bCs w:val="0"/>
        </w:rPr>
        <w:t>PM</w:t>
      </w:r>
    </w:p>
    <w:p w14:paraId="4564C01F" w14:textId="77777777" w:rsidR="00917108" w:rsidRDefault="00917108" w:rsidP="00917108">
      <w:pPr>
        <w:rPr>
          <w:rStyle w:val="Strong"/>
          <w:rFonts w:asciiTheme="majorHAnsi" w:hAnsiTheme="majorHAnsi" w:cstheme="majorHAnsi"/>
          <w:b w:val="0"/>
          <w:bCs w:val="0"/>
        </w:rPr>
      </w:pPr>
    </w:p>
    <w:p w14:paraId="452B34D6" w14:textId="77777777" w:rsidR="00917108" w:rsidRDefault="00917108" w:rsidP="00917108">
      <w:pPr>
        <w:rPr>
          <w:rStyle w:val="Strong"/>
          <w:rFonts w:asciiTheme="majorHAnsi" w:hAnsiTheme="majorHAnsi" w:cstheme="majorHAnsi"/>
        </w:rPr>
      </w:pPr>
      <w:r w:rsidRPr="00E529DB">
        <w:rPr>
          <w:rStyle w:val="Strong"/>
          <w:rFonts w:asciiTheme="majorHAnsi" w:hAnsiTheme="majorHAnsi" w:cstheme="majorHAnsi"/>
        </w:rPr>
        <w:t xml:space="preserve">Instructor: </w:t>
      </w:r>
    </w:p>
    <w:p w14:paraId="2596CBD6" w14:textId="77777777" w:rsidR="00917108" w:rsidRDefault="00917108" w:rsidP="00917108">
      <w:pPr>
        <w:rPr>
          <w:rStyle w:val="Strong"/>
          <w:rFonts w:asciiTheme="majorHAnsi" w:hAnsiTheme="majorHAnsi" w:cstheme="majorHAnsi"/>
          <w:b w:val="0"/>
        </w:rPr>
      </w:pPr>
      <w:r w:rsidRPr="00E62928">
        <w:rPr>
          <w:rStyle w:val="Strong"/>
          <w:rFonts w:asciiTheme="majorHAnsi" w:hAnsiTheme="majorHAnsi" w:cstheme="majorHAnsi"/>
          <w:b w:val="0"/>
        </w:rPr>
        <w:t xml:space="preserve">Mark </w:t>
      </w:r>
      <w:r>
        <w:rPr>
          <w:rStyle w:val="Strong"/>
          <w:rFonts w:asciiTheme="majorHAnsi" w:hAnsiTheme="majorHAnsi" w:cstheme="majorHAnsi"/>
          <w:b w:val="0"/>
        </w:rPr>
        <w:t xml:space="preserve">T. </w:t>
      </w:r>
      <w:r w:rsidRPr="00E62928">
        <w:rPr>
          <w:rStyle w:val="Strong"/>
          <w:rFonts w:asciiTheme="majorHAnsi" w:hAnsiTheme="majorHAnsi" w:cstheme="majorHAnsi"/>
          <w:b w:val="0"/>
        </w:rPr>
        <w:t>Scimone, PhD</w:t>
      </w:r>
      <w:r>
        <w:rPr>
          <w:rStyle w:val="Strong"/>
          <w:rFonts w:asciiTheme="majorHAnsi" w:hAnsiTheme="majorHAnsi" w:cstheme="majorHAnsi"/>
          <w:b w:val="0"/>
        </w:rPr>
        <w:t xml:space="preserve"> </w:t>
      </w:r>
    </w:p>
    <w:p w14:paraId="25169F45" w14:textId="77777777" w:rsidR="00917108" w:rsidRDefault="00917108" w:rsidP="00917108">
      <w:pPr>
        <w:rPr>
          <w:rStyle w:val="Strong"/>
          <w:rFonts w:asciiTheme="majorHAnsi" w:hAnsiTheme="majorHAnsi" w:cstheme="majorHAnsi"/>
          <w:b w:val="0"/>
        </w:rPr>
      </w:pPr>
      <w:hyperlink r:id="rId7" w:history="1">
        <w:r w:rsidRPr="00630127">
          <w:rPr>
            <w:rStyle w:val="Hyperlink"/>
            <w:rFonts w:asciiTheme="majorHAnsi" w:hAnsiTheme="majorHAnsi" w:cstheme="majorHAnsi"/>
          </w:rPr>
          <w:t>mark.scimone@unh.edu</w:t>
        </w:r>
      </w:hyperlink>
    </w:p>
    <w:p w14:paraId="6FE8DB54" w14:textId="77777777" w:rsidR="00917108" w:rsidRDefault="00917108" w:rsidP="00917108">
      <w:pPr>
        <w:rPr>
          <w:rStyle w:val="Strong"/>
          <w:rFonts w:asciiTheme="majorHAnsi" w:hAnsiTheme="majorHAnsi" w:cstheme="majorHAnsi"/>
        </w:rPr>
      </w:pPr>
      <w:r>
        <w:rPr>
          <w:rStyle w:val="Strong"/>
          <w:rFonts w:asciiTheme="majorHAnsi" w:hAnsiTheme="majorHAnsi" w:cstheme="majorHAnsi"/>
        </w:rPr>
        <w:t xml:space="preserve">Office: </w:t>
      </w:r>
      <w:r w:rsidRPr="000569EB">
        <w:rPr>
          <w:rStyle w:val="Strong"/>
          <w:rFonts w:asciiTheme="majorHAnsi" w:hAnsiTheme="majorHAnsi" w:cstheme="majorHAnsi"/>
          <w:b w:val="0"/>
          <w:bCs w:val="0"/>
        </w:rPr>
        <w:t>Room</w:t>
      </w:r>
      <w:r>
        <w:rPr>
          <w:rStyle w:val="Strong"/>
          <w:rFonts w:asciiTheme="majorHAnsi" w:hAnsiTheme="majorHAnsi" w:cstheme="majorHAnsi"/>
        </w:rPr>
        <w:t xml:space="preserve"> </w:t>
      </w:r>
      <w:r w:rsidRPr="000569EB">
        <w:rPr>
          <w:rStyle w:val="Strong"/>
          <w:rFonts w:asciiTheme="majorHAnsi" w:hAnsiTheme="majorHAnsi" w:cstheme="majorHAnsi"/>
          <w:b w:val="0"/>
          <w:bCs w:val="0"/>
        </w:rPr>
        <w:t>628</w:t>
      </w:r>
      <w:r>
        <w:rPr>
          <w:rStyle w:val="Strong"/>
          <w:rFonts w:asciiTheme="majorHAnsi" w:hAnsiTheme="majorHAnsi" w:cstheme="majorHAnsi"/>
          <w:b w:val="0"/>
          <w:bCs w:val="0"/>
        </w:rPr>
        <w:t xml:space="preserve"> </w:t>
      </w:r>
    </w:p>
    <w:p w14:paraId="5333075F" w14:textId="77777777" w:rsidR="00917108" w:rsidRPr="00351CE4" w:rsidRDefault="00917108" w:rsidP="00917108">
      <w:pPr>
        <w:rPr>
          <w:rStyle w:val="Strong"/>
          <w:rFonts w:asciiTheme="majorHAnsi" w:hAnsiTheme="majorHAnsi" w:cstheme="majorHAnsi"/>
        </w:rPr>
      </w:pPr>
      <w:r>
        <w:rPr>
          <w:rStyle w:val="Strong"/>
          <w:rFonts w:asciiTheme="majorHAnsi" w:hAnsiTheme="majorHAnsi" w:cstheme="majorHAnsi"/>
        </w:rPr>
        <w:t xml:space="preserve">Office </w:t>
      </w:r>
      <w:r w:rsidRPr="00806B63">
        <w:rPr>
          <w:rStyle w:val="Strong"/>
          <w:rFonts w:asciiTheme="majorHAnsi" w:hAnsiTheme="majorHAnsi" w:cstheme="majorHAnsi"/>
        </w:rPr>
        <w:t xml:space="preserve">Phone: </w:t>
      </w:r>
      <w:r>
        <w:rPr>
          <w:rStyle w:val="Strong"/>
          <w:rFonts w:asciiTheme="majorHAnsi" w:hAnsiTheme="majorHAnsi" w:cstheme="majorHAnsi"/>
          <w:b w:val="0"/>
          <w:bCs w:val="0"/>
        </w:rPr>
        <w:t>603-641-4389</w:t>
      </w:r>
    </w:p>
    <w:p w14:paraId="67AEAA0A" w14:textId="52DEFB3A" w:rsidR="00917108" w:rsidRPr="00351CE4" w:rsidRDefault="00917108" w:rsidP="00917108">
      <w:pPr>
        <w:rPr>
          <w:rStyle w:val="Strong"/>
          <w:rFonts w:asciiTheme="majorHAnsi" w:hAnsiTheme="majorHAnsi" w:cstheme="majorHAnsi"/>
          <w:b w:val="0"/>
          <w:bCs w:val="0"/>
        </w:rPr>
      </w:pPr>
      <w:r w:rsidRPr="00351CE4">
        <w:rPr>
          <w:rStyle w:val="Strong"/>
          <w:rFonts w:asciiTheme="majorHAnsi" w:hAnsiTheme="majorHAnsi" w:cstheme="majorHAnsi"/>
        </w:rPr>
        <w:t xml:space="preserve">Office Hours: </w:t>
      </w:r>
      <w:r>
        <w:rPr>
          <w:rStyle w:val="Strong"/>
          <w:rFonts w:asciiTheme="majorHAnsi" w:hAnsiTheme="majorHAnsi" w:cstheme="majorHAnsi"/>
          <w:b w:val="0"/>
          <w:bCs w:val="0"/>
        </w:rPr>
        <w:t>Mondays</w:t>
      </w:r>
      <w:r w:rsidRPr="00351CE4">
        <w:rPr>
          <w:rStyle w:val="Strong"/>
          <w:rFonts w:asciiTheme="majorHAnsi" w:hAnsiTheme="majorHAnsi" w:cstheme="majorHAnsi"/>
          <w:b w:val="0"/>
          <w:bCs w:val="0"/>
        </w:rPr>
        <w:t xml:space="preserve"> </w:t>
      </w:r>
      <w:r>
        <w:rPr>
          <w:rStyle w:val="Strong"/>
          <w:rFonts w:asciiTheme="majorHAnsi" w:hAnsiTheme="majorHAnsi" w:cstheme="majorHAnsi"/>
          <w:b w:val="0"/>
          <w:bCs w:val="0"/>
        </w:rPr>
        <w:t>3</w:t>
      </w:r>
      <w:r w:rsidRPr="00351CE4">
        <w:rPr>
          <w:rStyle w:val="Strong"/>
          <w:rFonts w:asciiTheme="majorHAnsi" w:hAnsiTheme="majorHAnsi" w:cstheme="majorHAnsi"/>
          <w:b w:val="0"/>
          <w:bCs w:val="0"/>
        </w:rPr>
        <w:t>-</w:t>
      </w:r>
      <w:r>
        <w:rPr>
          <w:rStyle w:val="Strong"/>
          <w:rFonts w:asciiTheme="majorHAnsi" w:hAnsiTheme="majorHAnsi" w:cstheme="majorHAnsi"/>
          <w:b w:val="0"/>
          <w:bCs w:val="0"/>
        </w:rPr>
        <w:t>4</w:t>
      </w:r>
      <w:r w:rsidRPr="00351CE4">
        <w:rPr>
          <w:rStyle w:val="Strong"/>
          <w:rFonts w:asciiTheme="majorHAnsi" w:hAnsiTheme="majorHAnsi" w:cstheme="majorHAnsi"/>
          <w:b w:val="0"/>
          <w:bCs w:val="0"/>
        </w:rPr>
        <w:t>pm</w:t>
      </w:r>
      <w:r w:rsidRPr="00855895">
        <w:rPr>
          <w:rStyle w:val="Strong"/>
          <w:rFonts w:asciiTheme="majorHAnsi" w:hAnsiTheme="majorHAnsi" w:cstheme="majorHAnsi"/>
          <w:b w:val="0"/>
          <w:bCs w:val="0"/>
        </w:rPr>
        <w:t xml:space="preserve"> </w:t>
      </w:r>
    </w:p>
    <w:p w14:paraId="4FA45B0C" w14:textId="77777777" w:rsidR="005C1B3D" w:rsidRPr="005C1B3D" w:rsidRDefault="005C1B3D" w:rsidP="005C1B3D">
      <w:pPr>
        <w:rPr>
          <w:rFonts w:asciiTheme="majorHAnsi" w:eastAsiaTheme="majorEastAsia" w:hAnsiTheme="majorHAnsi" w:cstheme="majorHAnsi"/>
          <w:b/>
          <w:bCs/>
          <w:color w:val="4472C4" w:themeColor="accent1"/>
        </w:rPr>
      </w:pPr>
    </w:p>
    <w:p w14:paraId="6F45B07A" w14:textId="77777777" w:rsidR="005C1B3D" w:rsidRPr="005C1B3D" w:rsidRDefault="005C1B3D" w:rsidP="005C1B3D">
      <w:pPr>
        <w:rPr>
          <w:rFonts w:asciiTheme="majorHAnsi" w:eastAsiaTheme="majorEastAsia" w:hAnsiTheme="majorHAnsi" w:cstheme="majorHAnsi"/>
          <w:b/>
          <w:bCs/>
          <w:color w:val="4472C4" w:themeColor="accent1"/>
        </w:rPr>
      </w:pPr>
      <w:r w:rsidRPr="005C1B3D">
        <w:rPr>
          <w:rFonts w:asciiTheme="majorHAnsi" w:eastAsiaTheme="majorEastAsia" w:hAnsiTheme="majorHAnsi" w:cstheme="majorHAnsi"/>
          <w:b/>
          <w:bCs/>
          <w:color w:val="4472C4" w:themeColor="accent1"/>
        </w:rPr>
        <w:t xml:space="preserve"> COURSE DESCRIPTION </w:t>
      </w:r>
    </w:p>
    <w:p w14:paraId="5F901F58" w14:textId="77777777" w:rsidR="005C1B3D" w:rsidRPr="005C1B3D" w:rsidRDefault="005C1B3D" w:rsidP="005C1B3D">
      <w:pPr>
        <w:rPr>
          <w:rFonts w:asciiTheme="minorHAnsi" w:eastAsiaTheme="majorEastAsia" w:hAnsiTheme="minorHAnsi" w:cstheme="minorHAnsi"/>
        </w:rPr>
      </w:pPr>
      <w:r w:rsidRPr="005C1B3D">
        <w:rPr>
          <w:rFonts w:asciiTheme="minorHAnsi" w:eastAsiaTheme="majorEastAsia" w:hAnsiTheme="minorHAnsi" w:cstheme="minorHAnsi"/>
        </w:rPr>
        <w:t xml:space="preserve">Principles and technical skills fundamental to the culture of animal and plant cells, tissues, and organs. Introduction to the techniques of sub-culturing, establishing primary cultures, karyotyping, serum testing, cloning, growth curves, cryopreservation, hybridoma formation and monoclonal antibody production, and organ cultures. Application of cell culture to contemporary research in the biological sciences. </w:t>
      </w:r>
    </w:p>
    <w:p w14:paraId="370F69E1" w14:textId="77777777" w:rsidR="005C1B3D" w:rsidRPr="005C1B3D" w:rsidRDefault="005C1B3D" w:rsidP="005C1B3D">
      <w:pPr>
        <w:rPr>
          <w:rFonts w:asciiTheme="majorHAnsi" w:eastAsiaTheme="majorEastAsia" w:hAnsiTheme="majorHAnsi" w:cstheme="majorHAnsi"/>
          <w:b/>
          <w:bCs/>
          <w:color w:val="4472C4" w:themeColor="accent1"/>
        </w:rPr>
      </w:pPr>
      <w:r w:rsidRPr="005C1B3D">
        <w:rPr>
          <w:rFonts w:asciiTheme="majorHAnsi" w:eastAsiaTheme="majorEastAsia" w:hAnsiTheme="majorHAnsi" w:cstheme="majorHAnsi"/>
          <w:b/>
          <w:bCs/>
          <w:caps/>
          <w:color w:val="4472C4" w:themeColor="accent1"/>
        </w:rPr>
        <w:t>Course Objectives.</w:t>
      </w:r>
      <w:r w:rsidRPr="005C1B3D">
        <w:rPr>
          <w:rFonts w:asciiTheme="majorHAnsi" w:eastAsiaTheme="majorEastAsia" w:hAnsiTheme="majorHAnsi" w:cstheme="majorHAnsi"/>
          <w:b/>
          <w:bCs/>
          <w:color w:val="4472C4" w:themeColor="accent1"/>
        </w:rPr>
        <w:t xml:space="preserve"> </w:t>
      </w:r>
      <w:r w:rsidRPr="005C1B3D">
        <w:rPr>
          <w:rFonts w:asciiTheme="minorHAnsi" w:eastAsiaTheme="majorEastAsia" w:hAnsiTheme="minorHAnsi" w:cstheme="minorHAnsi"/>
          <w:i/>
          <w:iCs/>
        </w:rPr>
        <w:t>We aim to teach:</w:t>
      </w:r>
      <w:r w:rsidRPr="005C1B3D">
        <w:rPr>
          <w:rFonts w:asciiTheme="majorHAnsi" w:eastAsiaTheme="majorEastAsia" w:hAnsiTheme="majorHAnsi" w:cstheme="majorHAnsi"/>
          <w:b/>
          <w:bCs/>
          <w:i/>
          <w:iCs/>
        </w:rPr>
        <w:t xml:space="preserve"> </w:t>
      </w:r>
    </w:p>
    <w:p w14:paraId="655DC0B1" w14:textId="30CD32B7" w:rsidR="005C1B3D" w:rsidRPr="005C1B3D" w:rsidRDefault="005C1B3D" w:rsidP="005C1B3D">
      <w:pPr>
        <w:pStyle w:val="ListParagraph"/>
        <w:numPr>
          <w:ilvl w:val="0"/>
          <w:numId w:val="26"/>
        </w:numPr>
        <w:rPr>
          <w:rFonts w:asciiTheme="minorHAnsi" w:eastAsiaTheme="majorEastAsia" w:hAnsiTheme="minorHAnsi" w:cstheme="minorHAnsi"/>
        </w:rPr>
      </w:pPr>
      <w:r w:rsidRPr="005C1B3D">
        <w:rPr>
          <w:rFonts w:asciiTheme="minorHAnsi" w:eastAsiaTheme="majorEastAsia" w:hAnsiTheme="minorHAnsi" w:cstheme="minorHAnsi"/>
        </w:rPr>
        <w:t xml:space="preserve">The history, theory, and biology of mammalian cell culture. </w:t>
      </w:r>
    </w:p>
    <w:p w14:paraId="58B62BFA" w14:textId="023F6799" w:rsidR="005C1B3D" w:rsidRPr="005C1B3D" w:rsidRDefault="005C1B3D" w:rsidP="005C1B3D">
      <w:pPr>
        <w:pStyle w:val="ListParagraph"/>
        <w:numPr>
          <w:ilvl w:val="0"/>
          <w:numId w:val="26"/>
        </w:numPr>
        <w:rPr>
          <w:rFonts w:asciiTheme="minorHAnsi" w:eastAsiaTheme="majorEastAsia" w:hAnsiTheme="minorHAnsi" w:cstheme="minorHAnsi"/>
        </w:rPr>
      </w:pPr>
      <w:r w:rsidRPr="005C1B3D">
        <w:rPr>
          <w:rFonts w:asciiTheme="minorHAnsi" w:eastAsiaTheme="majorEastAsia" w:hAnsiTheme="minorHAnsi" w:cstheme="minorHAnsi"/>
        </w:rPr>
        <w:t xml:space="preserve">Biotechnology and basic research applications of eukaryotic (and prokaryotic) cell culture. </w:t>
      </w:r>
    </w:p>
    <w:p w14:paraId="5FC20251" w14:textId="1B80CAF6" w:rsidR="005C1B3D" w:rsidRPr="005C1B3D" w:rsidRDefault="005C1B3D" w:rsidP="005C1B3D">
      <w:pPr>
        <w:pStyle w:val="ListParagraph"/>
        <w:numPr>
          <w:ilvl w:val="0"/>
          <w:numId w:val="26"/>
        </w:numPr>
        <w:rPr>
          <w:rFonts w:asciiTheme="minorHAnsi" w:eastAsiaTheme="majorEastAsia" w:hAnsiTheme="minorHAnsi" w:cstheme="minorHAnsi"/>
        </w:rPr>
      </w:pPr>
      <w:r w:rsidRPr="005C1B3D">
        <w:rPr>
          <w:rFonts w:asciiTheme="minorHAnsi" w:eastAsiaTheme="majorEastAsia" w:hAnsiTheme="minorHAnsi" w:cstheme="minorHAnsi"/>
        </w:rPr>
        <w:t xml:space="preserve">Aseptic technique and cell culture assays important to basic research and biotechnology. </w:t>
      </w:r>
    </w:p>
    <w:p w14:paraId="30DFB7DE" w14:textId="423BFB11" w:rsidR="005C1B3D" w:rsidRPr="005C1B3D" w:rsidRDefault="005C1B3D" w:rsidP="005C1B3D">
      <w:pPr>
        <w:pStyle w:val="ListParagraph"/>
        <w:numPr>
          <w:ilvl w:val="0"/>
          <w:numId w:val="26"/>
        </w:numPr>
        <w:rPr>
          <w:rFonts w:asciiTheme="minorHAnsi" w:eastAsiaTheme="majorEastAsia" w:hAnsiTheme="minorHAnsi" w:cstheme="minorHAnsi"/>
        </w:rPr>
      </w:pPr>
      <w:r w:rsidRPr="005C1B3D">
        <w:rPr>
          <w:rFonts w:asciiTheme="minorHAnsi" w:eastAsiaTheme="majorEastAsia" w:hAnsiTheme="minorHAnsi" w:cstheme="minorHAnsi"/>
        </w:rPr>
        <w:t xml:space="preserve">Science communication through oral presentations, grant/project proposal writing, and lab reports. </w:t>
      </w:r>
    </w:p>
    <w:p w14:paraId="119D7C58" w14:textId="265C0383" w:rsidR="005C1B3D" w:rsidRPr="005C1B3D" w:rsidRDefault="005C1B3D" w:rsidP="005C1B3D">
      <w:pPr>
        <w:pStyle w:val="ListParagraph"/>
        <w:numPr>
          <w:ilvl w:val="0"/>
          <w:numId w:val="26"/>
        </w:numPr>
        <w:rPr>
          <w:rFonts w:asciiTheme="minorHAnsi" w:eastAsiaTheme="majorEastAsia" w:hAnsiTheme="minorHAnsi" w:cstheme="minorHAnsi"/>
        </w:rPr>
      </w:pPr>
      <w:r w:rsidRPr="005C1B3D">
        <w:rPr>
          <w:rFonts w:asciiTheme="minorHAnsi" w:eastAsiaTheme="majorEastAsia" w:hAnsiTheme="minorHAnsi" w:cstheme="minorHAnsi"/>
        </w:rPr>
        <w:t xml:space="preserve">Critical thinking and problem solving through evaluation of real data sets incorporating cell culture techniques. </w:t>
      </w:r>
    </w:p>
    <w:p w14:paraId="61B7F463" w14:textId="77777777" w:rsidR="005C1B3D" w:rsidRPr="005C1B3D" w:rsidRDefault="005C1B3D" w:rsidP="005C1B3D">
      <w:pPr>
        <w:rPr>
          <w:rFonts w:asciiTheme="majorHAnsi" w:eastAsiaTheme="majorEastAsia" w:hAnsiTheme="majorHAnsi" w:cstheme="majorHAnsi"/>
          <w:b/>
          <w:bCs/>
          <w:color w:val="4472C4" w:themeColor="accent1"/>
        </w:rPr>
      </w:pPr>
    </w:p>
    <w:p w14:paraId="4549A42E" w14:textId="77777777" w:rsidR="005C1B3D" w:rsidRDefault="005C1B3D" w:rsidP="005C1B3D">
      <w:pPr>
        <w:rPr>
          <w:rFonts w:asciiTheme="majorHAnsi" w:eastAsiaTheme="majorEastAsia" w:hAnsiTheme="majorHAnsi" w:cstheme="majorHAnsi"/>
          <w:color w:val="4472C4" w:themeColor="accent1"/>
        </w:rPr>
      </w:pPr>
      <w:r w:rsidRPr="005C1B3D">
        <w:rPr>
          <w:rFonts w:asciiTheme="majorHAnsi" w:eastAsiaTheme="majorEastAsia" w:hAnsiTheme="majorHAnsi" w:cstheme="majorHAnsi"/>
          <w:b/>
          <w:bCs/>
          <w:caps/>
          <w:color w:val="4472C4" w:themeColor="accent1"/>
        </w:rPr>
        <w:t>Student Learning Outcomes</w:t>
      </w:r>
      <w:r w:rsidRPr="005C1B3D">
        <w:rPr>
          <w:rFonts w:asciiTheme="majorHAnsi" w:eastAsiaTheme="majorEastAsia" w:hAnsiTheme="majorHAnsi" w:cstheme="majorHAnsi"/>
          <w:color w:val="4472C4" w:themeColor="accent1"/>
        </w:rPr>
        <w:t xml:space="preserve"> </w:t>
      </w:r>
    </w:p>
    <w:p w14:paraId="6927718C" w14:textId="6EC5787A" w:rsidR="005C1B3D" w:rsidRPr="005C1B3D" w:rsidRDefault="005C1B3D" w:rsidP="005C1B3D">
      <w:pPr>
        <w:rPr>
          <w:rFonts w:asciiTheme="majorHAnsi" w:eastAsiaTheme="majorEastAsia" w:hAnsiTheme="majorHAnsi" w:cstheme="majorHAnsi"/>
        </w:rPr>
      </w:pPr>
      <w:r w:rsidRPr="005C1B3D">
        <w:rPr>
          <w:rFonts w:asciiTheme="majorHAnsi" w:eastAsiaTheme="majorEastAsia" w:hAnsiTheme="majorHAnsi" w:cstheme="majorHAnsi"/>
          <w:i/>
          <w:iCs/>
        </w:rPr>
        <w:t>After completing the cell culture course</w:t>
      </w:r>
      <w:r w:rsidR="000172AA">
        <w:rPr>
          <w:rFonts w:asciiTheme="majorHAnsi" w:eastAsiaTheme="majorEastAsia" w:hAnsiTheme="majorHAnsi" w:cstheme="majorHAnsi"/>
          <w:i/>
          <w:iCs/>
        </w:rPr>
        <w:t xml:space="preserve"> (including the lab)</w:t>
      </w:r>
      <w:r w:rsidRPr="005C1B3D">
        <w:rPr>
          <w:rFonts w:asciiTheme="majorHAnsi" w:eastAsiaTheme="majorEastAsia" w:hAnsiTheme="majorHAnsi" w:cstheme="majorHAnsi"/>
          <w:i/>
          <w:iCs/>
        </w:rPr>
        <w:t xml:space="preserve">, students should be able to: </w:t>
      </w:r>
    </w:p>
    <w:p w14:paraId="293C042B" w14:textId="675121D0" w:rsidR="005C1B3D" w:rsidRPr="005C1B3D" w:rsidRDefault="005C1B3D" w:rsidP="005C1B3D">
      <w:pPr>
        <w:pStyle w:val="ListParagraph"/>
        <w:numPr>
          <w:ilvl w:val="0"/>
          <w:numId w:val="28"/>
        </w:numPr>
        <w:rPr>
          <w:rFonts w:asciiTheme="minorHAnsi" w:eastAsiaTheme="majorEastAsia" w:hAnsiTheme="minorHAnsi" w:cstheme="minorHAnsi"/>
        </w:rPr>
      </w:pPr>
      <w:r w:rsidRPr="005C1B3D">
        <w:rPr>
          <w:rFonts w:asciiTheme="minorHAnsi" w:eastAsiaTheme="majorEastAsia" w:hAnsiTheme="minorHAnsi" w:cstheme="minorHAnsi"/>
        </w:rPr>
        <w:t xml:space="preserve">Understand the history, theory and biology behind the cell culture techniques and reagents utilized in the laboratory. </w:t>
      </w:r>
    </w:p>
    <w:p w14:paraId="7E78A635" w14:textId="4301678A" w:rsidR="005C1B3D" w:rsidRPr="005C1B3D" w:rsidRDefault="005C1B3D" w:rsidP="005C1B3D">
      <w:pPr>
        <w:pStyle w:val="ListParagraph"/>
        <w:numPr>
          <w:ilvl w:val="0"/>
          <w:numId w:val="28"/>
        </w:numPr>
        <w:rPr>
          <w:rFonts w:asciiTheme="minorHAnsi" w:eastAsiaTheme="majorEastAsia" w:hAnsiTheme="minorHAnsi" w:cstheme="minorHAnsi"/>
        </w:rPr>
      </w:pPr>
      <w:r w:rsidRPr="005C1B3D">
        <w:rPr>
          <w:rFonts w:asciiTheme="minorHAnsi" w:eastAsiaTheme="majorEastAsia" w:hAnsiTheme="minorHAnsi" w:cstheme="minorHAnsi"/>
        </w:rPr>
        <w:t xml:space="preserve">Aseptically culture mammalian cells. </w:t>
      </w:r>
    </w:p>
    <w:p w14:paraId="758D2F1E" w14:textId="55DAC0FC" w:rsidR="005C1B3D" w:rsidRPr="005C1B3D" w:rsidRDefault="005C1B3D" w:rsidP="005C1B3D">
      <w:pPr>
        <w:pStyle w:val="ListParagraph"/>
        <w:numPr>
          <w:ilvl w:val="0"/>
          <w:numId w:val="28"/>
        </w:numPr>
        <w:rPr>
          <w:rFonts w:asciiTheme="minorHAnsi" w:eastAsiaTheme="majorEastAsia" w:hAnsiTheme="minorHAnsi" w:cstheme="minorHAnsi"/>
        </w:rPr>
      </w:pPr>
      <w:r w:rsidRPr="005C1B3D">
        <w:rPr>
          <w:rFonts w:asciiTheme="minorHAnsi" w:eastAsiaTheme="majorEastAsia" w:hAnsiTheme="minorHAnsi" w:cstheme="minorHAnsi"/>
        </w:rPr>
        <w:t xml:space="preserve">Learn to use equipment properly to carry out a variety of cell culture techniques, including cell subculturing, viability, cytotoxicity, cryopreservation, transfection, immunofluorescence, flow cytometry, etc. </w:t>
      </w:r>
    </w:p>
    <w:p w14:paraId="44559972" w14:textId="4E635C16" w:rsidR="005C1B3D" w:rsidRPr="005C1B3D" w:rsidRDefault="005C1B3D" w:rsidP="005C1B3D">
      <w:pPr>
        <w:pStyle w:val="ListParagraph"/>
        <w:numPr>
          <w:ilvl w:val="0"/>
          <w:numId w:val="28"/>
        </w:numPr>
        <w:rPr>
          <w:rFonts w:asciiTheme="minorHAnsi" w:eastAsiaTheme="majorEastAsia" w:hAnsiTheme="minorHAnsi" w:cstheme="minorHAnsi"/>
        </w:rPr>
      </w:pPr>
      <w:r w:rsidRPr="005C1B3D">
        <w:rPr>
          <w:rFonts w:asciiTheme="minorHAnsi" w:eastAsiaTheme="majorEastAsia" w:hAnsiTheme="minorHAnsi" w:cstheme="minorHAnsi"/>
        </w:rPr>
        <w:t xml:space="preserve">Critically evaluate data from primary research articles to understand the application of classroom learning to current basic research fields. </w:t>
      </w:r>
    </w:p>
    <w:p w14:paraId="22EC7485" w14:textId="25BBB946" w:rsidR="005C1B3D" w:rsidRPr="005C1B3D" w:rsidRDefault="005C1B3D" w:rsidP="005C1B3D">
      <w:pPr>
        <w:pStyle w:val="ListParagraph"/>
        <w:numPr>
          <w:ilvl w:val="0"/>
          <w:numId w:val="28"/>
        </w:numPr>
        <w:rPr>
          <w:rFonts w:asciiTheme="minorHAnsi" w:eastAsiaTheme="majorEastAsia" w:hAnsiTheme="minorHAnsi" w:cstheme="minorHAnsi"/>
        </w:rPr>
      </w:pPr>
      <w:r w:rsidRPr="005C1B3D">
        <w:rPr>
          <w:rFonts w:asciiTheme="minorHAnsi" w:eastAsiaTheme="majorEastAsia" w:hAnsiTheme="minorHAnsi" w:cstheme="minorHAnsi"/>
        </w:rPr>
        <w:t xml:space="preserve">Act like researchers by developing a project plan, writing a grant proposal, carrying out experiments, statistically analyzing data, using graphing software to display data appropriately, and present findings to an audience. </w:t>
      </w:r>
    </w:p>
    <w:p w14:paraId="224EB716" w14:textId="77777777" w:rsidR="005C1B3D" w:rsidRPr="005C1B3D" w:rsidRDefault="005C1B3D" w:rsidP="005C1B3D"/>
    <w:p w14:paraId="5B90AEC2" w14:textId="77777777" w:rsidR="00351CE4" w:rsidRPr="00E529DB" w:rsidRDefault="00351CE4" w:rsidP="00351CE4">
      <w:pPr>
        <w:pStyle w:val="Heading2"/>
        <w:rPr>
          <w:rFonts w:cstheme="majorHAnsi"/>
          <w:sz w:val="24"/>
          <w:szCs w:val="24"/>
        </w:rPr>
      </w:pPr>
      <w:r w:rsidRPr="00E529DB">
        <w:rPr>
          <w:rFonts w:cstheme="majorHAnsi"/>
          <w:sz w:val="24"/>
          <w:szCs w:val="24"/>
        </w:rPr>
        <w:lastRenderedPageBreak/>
        <w:t xml:space="preserve">Textbook </w:t>
      </w:r>
    </w:p>
    <w:p w14:paraId="70DFFA42" w14:textId="0AE5FD74" w:rsidR="00351CE4" w:rsidRPr="005C1B3D" w:rsidRDefault="00744C58" w:rsidP="00351CE4">
      <w:pPr>
        <w:rPr>
          <w:rFonts w:asciiTheme="majorHAnsi" w:hAnsiTheme="majorHAnsi" w:cstheme="majorHAnsi"/>
        </w:rPr>
      </w:pPr>
      <w:r>
        <w:rPr>
          <w:rFonts w:asciiTheme="majorHAnsi" w:hAnsiTheme="majorHAnsi" w:cstheme="majorHAnsi"/>
          <w:i/>
          <w:iCs/>
        </w:rPr>
        <w:t xml:space="preserve">Free </w:t>
      </w:r>
      <w:r w:rsidR="005C1B3D" w:rsidRPr="005C1B3D">
        <w:rPr>
          <w:rFonts w:asciiTheme="majorHAnsi" w:hAnsiTheme="majorHAnsi" w:cstheme="majorHAnsi"/>
          <w:i/>
          <w:iCs/>
        </w:rPr>
        <w:t>Online Textbook</w:t>
      </w:r>
      <w:r w:rsidR="005C1B3D">
        <w:rPr>
          <w:rFonts w:asciiTheme="majorHAnsi" w:hAnsiTheme="majorHAnsi" w:cstheme="majorHAnsi"/>
          <w:i/>
          <w:iCs/>
        </w:rPr>
        <w:t xml:space="preserve">. </w:t>
      </w:r>
      <w:r w:rsidR="005C1B3D">
        <w:rPr>
          <w:rFonts w:asciiTheme="majorHAnsi" w:hAnsiTheme="majorHAnsi" w:cstheme="majorHAnsi"/>
        </w:rPr>
        <w:t>Please check Canvas for details.</w:t>
      </w:r>
    </w:p>
    <w:p w14:paraId="06B2CDD0" w14:textId="77777777" w:rsidR="00CE395F" w:rsidRPr="00E529DB" w:rsidRDefault="00CE395F" w:rsidP="00CE395F">
      <w:pPr>
        <w:pStyle w:val="Heading2"/>
        <w:rPr>
          <w:rFonts w:cstheme="majorHAnsi"/>
          <w:sz w:val="24"/>
          <w:szCs w:val="24"/>
        </w:rPr>
      </w:pPr>
      <w:r w:rsidRPr="00E529DB">
        <w:rPr>
          <w:rFonts w:cstheme="majorHAnsi"/>
          <w:sz w:val="24"/>
          <w:szCs w:val="24"/>
        </w:rPr>
        <w:t>Course Structure</w:t>
      </w:r>
    </w:p>
    <w:p w14:paraId="32BA95FB" w14:textId="535E4DEB" w:rsidR="00CE395F" w:rsidRPr="00C02B4B" w:rsidRDefault="00CE395F" w:rsidP="00CE395F">
      <w:pPr>
        <w:rPr>
          <w:rFonts w:asciiTheme="majorHAnsi" w:hAnsiTheme="majorHAnsi" w:cstheme="majorHAnsi"/>
        </w:rPr>
      </w:pPr>
      <w:r w:rsidRPr="00E529DB">
        <w:rPr>
          <w:rFonts w:asciiTheme="majorHAnsi" w:hAnsiTheme="majorHAnsi" w:cstheme="majorHAnsi"/>
        </w:rPr>
        <w:t xml:space="preserve">Canvas is the learning management tool we use for this course. </w:t>
      </w:r>
      <w:r w:rsidR="005C1B3D">
        <w:rPr>
          <w:rFonts w:asciiTheme="majorHAnsi" w:hAnsiTheme="majorHAnsi" w:cstheme="majorHAnsi"/>
        </w:rPr>
        <w:t xml:space="preserve">(AKA </w:t>
      </w:r>
      <w:r w:rsidR="005C1B3D" w:rsidRPr="005C1B3D">
        <w:rPr>
          <w:rFonts w:asciiTheme="majorHAnsi" w:hAnsiTheme="majorHAnsi" w:cstheme="majorHAnsi"/>
        </w:rPr>
        <w:t>MyCourses</w:t>
      </w:r>
      <w:r w:rsidR="005C1B3D">
        <w:rPr>
          <w:rFonts w:asciiTheme="majorHAnsi" w:hAnsiTheme="majorHAnsi" w:cstheme="majorHAnsi"/>
        </w:rPr>
        <w:t>)</w:t>
      </w:r>
      <w:r w:rsidR="005C1B3D" w:rsidRPr="005C1B3D">
        <w:rPr>
          <w:rFonts w:asciiTheme="majorHAnsi" w:hAnsiTheme="majorHAnsi" w:cstheme="majorHAnsi"/>
        </w:rPr>
        <w:t xml:space="preserve"> modules will contain: Power Point presentations, all readings, useful websites, and online assignments.</w:t>
      </w:r>
    </w:p>
    <w:tbl>
      <w:tblPr>
        <w:tblW w:w="5346"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3193"/>
        <w:gridCol w:w="7574"/>
      </w:tblGrid>
      <w:tr w:rsidR="00CE395F" w:rsidRPr="00E529DB" w14:paraId="1AA3C2B4" w14:textId="77777777" w:rsidTr="00C758B8">
        <w:trPr>
          <w:trHeight w:val="548"/>
        </w:trPr>
        <w:tc>
          <w:tcPr>
            <w:tcW w:w="1483" w:type="pct"/>
          </w:tcPr>
          <w:p w14:paraId="3B188571" w14:textId="77777777" w:rsidR="00CE395F" w:rsidRPr="00E529DB" w:rsidRDefault="00CE395F" w:rsidP="00C758B8">
            <w:pPr>
              <w:pStyle w:val="Heading3"/>
              <w:rPr>
                <w:rFonts w:cstheme="majorHAnsi"/>
                <w:bCs w:val="0"/>
                <w:i/>
                <w:iCs/>
                <w:color w:val="1F3763" w:themeColor="accent1" w:themeShade="7F"/>
              </w:rPr>
            </w:pPr>
            <w:r w:rsidRPr="00E529DB">
              <w:rPr>
                <w:rFonts w:cstheme="majorHAnsi"/>
                <w:bCs w:val="0"/>
                <w:i/>
                <w:iCs/>
                <w:color w:val="1F3763" w:themeColor="accent1" w:themeShade="7F"/>
              </w:rPr>
              <w:t>Course Navigation</w:t>
            </w:r>
          </w:p>
        </w:tc>
        <w:tc>
          <w:tcPr>
            <w:tcW w:w="3517" w:type="pct"/>
          </w:tcPr>
          <w:p w14:paraId="36C40FED" w14:textId="77777777" w:rsidR="00CE395F" w:rsidRPr="00E529DB" w:rsidRDefault="00CE395F" w:rsidP="00C758B8">
            <w:pPr>
              <w:pStyle w:val="Heading3"/>
              <w:rPr>
                <w:rFonts w:cstheme="majorHAnsi"/>
                <w:bCs w:val="0"/>
                <w:i/>
                <w:iCs/>
                <w:color w:val="1F3763" w:themeColor="accent1" w:themeShade="7F"/>
              </w:rPr>
            </w:pPr>
            <w:r w:rsidRPr="00E529DB">
              <w:rPr>
                <w:rFonts w:cstheme="majorHAnsi"/>
                <w:bCs w:val="0"/>
                <w:i/>
                <w:iCs/>
                <w:color w:val="1F3763" w:themeColor="accent1" w:themeShade="7F"/>
              </w:rPr>
              <w:t>Description</w:t>
            </w:r>
          </w:p>
        </w:tc>
      </w:tr>
      <w:tr w:rsidR="00CE395F" w:rsidRPr="00E529DB" w14:paraId="59C849C3" w14:textId="77777777" w:rsidTr="00C758B8">
        <w:trPr>
          <w:trHeight w:val="530"/>
        </w:trPr>
        <w:tc>
          <w:tcPr>
            <w:tcW w:w="1483" w:type="pct"/>
          </w:tcPr>
          <w:p w14:paraId="1771316F" w14:textId="77777777" w:rsidR="00CE395F" w:rsidRPr="00E529DB" w:rsidRDefault="00CE395F" w:rsidP="00C758B8">
            <w:pPr>
              <w:rPr>
                <w:rStyle w:val="SubtleEmphasis"/>
                <w:rFonts w:asciiTheme="majorHAnsi" w:hAnsiTheme="majorHAnsi" w:cstheme="majorHAnsi"/>
              </w:rPr>
            </w:pPr>
            <w:r w:rsidRPr="00E529DB">
              <w:rPr>
                <w:rStyle w:val="SubtleEmphasis"/>
                <w:rFonts w:asciiTheme="majorHAnsi" w:hAnsiTheme="majorHAnsi" w:cstheme="majorHAnsi"/>
              </w:rPr>
              <w:t>Home Page</w:t>
            </w:r>
          </w:p>
        </w:tc>
        <w:tc>
          <w:tcPr>
            <w:tcW w:w="3517" w:type="pct"/>
          </w:tcPr>
          <w:p w14:paraId="6C823215" w14:textId="77777777" w:rsidR="00CE395F" w:rsidRPr="00E529DB" w:rsidRDefault="00CE395F" w:rsidP="00C758B8">
            <w:pPr>
              <w:rPr>
                <w:rFonts w:asciiTheme="majorHAnsi" w:hAnsiTheme="majorHAnsi" w:cstheme="majorHAnsi"/>
              </w:rPr>
            </w:pPr>
            <w:r w:rsidRPr="00E529DB">
              <w:rPr>
                <w:rFonts w:asciiTheme="majorHAnsi" w:hAnsiTheme="majorHAnsi" w:cstheme="majorHAnsi"/>
              </w:rPr>
              <w:t xml:space="preserve">Landing Page for the course. Links to individual modules. </w:t>
            </w:r>
          </w:p>
        </w:tc>
      </w:tr>
      <w:tr w:rsidR="00CE395F" w:rsidRPr="00E529DB" w14:paraId="2F6BA645" w14:textId="77777777" w:rsidTr="00C758B8">
        <w:trPr>
          <w:trHeight w:val="530"/>
        </w:trPr>
        <w:tc>
          <w:tcPr>
            <w:tcW w:w="1483" w:type="pct"/>
          </w:tcPr>
          <w:p w14:paraId="73C29AAC" w14:textId="77777777" w:rsidR="00CE395F" w:rsidRPr="00E529DB" w:rsidRDefault="00CE395F" w:rsidP="00C758B8">
            <w:pPr>
              <w:rPr>
                <w:rStyle w:val="SubtleEmphasis"/>
                <w:rFonts w:asciiTheme="majorHAnsi" w:hAnsiTheme="majorHAnsi" w:cstheme="majorHAnsi"/>
              </w:rPr>
            </w:pPr>
            <w:r w:rsidRPr="00E529DB">
              <w:rPr>
                <w:rStyle w:val="SubtleEmphasis"/>
                <w:rFonts w:asciiTheme="majorHAnsi" w:hAnsiTheme="majorHAnsi" w:cstheme="majorHAnsi"/>
              </w:rPr>
              <w:t>Syllabus</w:t>
            </w:r>
          </w:p>
        </w:tc>
        <w:tc>
          <w:tcPr>
            <w:tcW w:w="3517" w:type="pct"/>
          </w:tcPr>
          <w:p w14:paraId="0BB4BAB7" w14:textId="77777777" w:rsidR="00CE395F" w:rsidRPr="00E529DB" w:rsidRDefault="00CE395F" w:rsidP="00C758B8">
            <w:pPr>
              <w:rPr>
                <w:rFonts w:asciiTheme="majorHAnsi" w:hAnsiTheme="majorHAnsi" w:cstheme="majorHAnsi"/>
              </w:rPr>
            </w:pPr>
            <w:r w:rsidRPr="00E529DB">
              <w:rPr>
                <w:rFonts w:asciiTheme="majorHAnsi" w:hAnsiTheme="majorHAnsi" w:cstheme="majorHAnsi"/>
              </w:rPr>
              <w:t xml:space="preserve">The syllabus, course schedule and other key class documents are located here. </w:t>
            </w:r>
          </w:p>
        </w:tc>
      </w:tr>
      <w:tr w:rsidR="00CE395F" w:rsidRPr="00E529DB" w14:paraId="0CBD3DC2" w14:textId="77777777" w:rsidTr="00C758B8">
        <w:trPr>
          <w:trHeight w:val="530"/>
        </w:trPr>
        <w:tc>
          <w:tcPr>
            <w:tcW w:w="1483" w:type="pct"/>
          </w:tcPr>
          <w:p w14:paraId="4FD669DA" w14:textId="77777777" w:rsidR="00CE395F" w:rsidRPr="00E529DB" w:rsidRDefault="00CE395F" w:rsidP="00C758B8">
            <w:pPr>
              <w:rPr>
                <w:rStyle w:val="SubtleEmphasis"/>
                <w:rFonts w:asciiTheme="majorHAnsi" w:hAnsiTheme="majorHAnsi" w:cstheme="majorHAnsi"/>
              </w:rPr>
            </w:pPr>
            <w:r w:rsidRPr="00E529DB">
              <w:rPr>
                <w:rStyle w:val="SubtleEmphasis"/>
                <w:rFonts w:asciiTheme="majorHAnsi" w:hAnsiTheme="majorHAnsi" w:cstheme="majorHAnsi"/>
              </w:rPr>
              <w:t>Modules</w:t>
            </w:r>
          </w:p>
        </w:tc>
        <w:tc>
          <w:tcPr>
            <w:tcW w:w="3517" w:type="pct"/>
          </w:tcPr>
          <w:p w14:paraId="6FA7A04B" w14:textId="2E9D84C2" w:rsidR="00CE395F" w:rsidRPr="00E529DB" w:rsidRDefault="00CE395F" w:rsidP="00C758B8">
            <w:pPr>
              <w:rPr>
                <w:rFonts w:asciiTheme="majorHAnsi" w:hAnsiTheme="majorHAnsi" w:cstheme="majorHAnsi"/>
              </w:rPr>
            </w:pPr>
            <w:r w:rsidRPr="00E529DB">
              <w:rPr>
                <w:rFonts w:asciiTheme="majorHAnsi" w:hAnsiTheme="majorHAnsi" w:cstheme="majorHAnsi"/>
              </w:rPr>
              <w:t>This area contains the learning Modules</w:t>
            </w:r>
            <w:r w:rsidR="007A57CD">
              <w:rPr>
                <w:rFonts w:asciiTheme="majorHAnsi" w:hAnsiTheme="majorHAnsi" w:cstheme="majorHAnsi"/>
              </w:rPr>
              <w:t xml:space="preserve"> (each week is its own module)</w:t>
            </w:r>
            <w:r w:rsidRPr="00E529DB">
              <w:rPr>
                <w:rFonts w:asciiTheme="majorHAnsi" w:hAnsiTheme="majorHAnsi" w:cstheme="majorHAnsi"/>
              </w:rPr>
              <w:t xml:space="preserve">. The course content, activities, </w:t>
            </w:r>
            <w:r w:rsidR="007A57CD">
              <w:rPr>
                <w:rFonts w:asciiTheme="majorHAnsi" w:hAnsiTheme="majorHAnsi" w:cstheme="majorHAnsi"/>
              </w:rPr>
              <w:t xml:space="preserve">and </w:t>
            </w:r>
            <w:r w:rsidRPr="00E529DB">
              <w:rPr>
                <w:rFonts w:asciiTheme="majorHAnsi" w:hAnsiTheme="majorHAnsi" w:cstheme="majorHAnsi"/>
              </w:rPr>
              <w:t xml:space="preserve">assignments </w:t>
            </w:r>
            <w:proofErr w:type="gramStart"/>
            <w:r w:rsidRPr="00E529DB">
              <w:rPr>
                <w:rFonts w:asciiTheme="majorHAnsi" w:hAnsiTheme="majorHAnsi" w:cstheme="majorHAnsi"/>
              </w:rPr>
              <w:t>are located in</w:t>
            </w:r>
            <w:proofErr w:type="gramEnd"/>
            <w:r w:rsidRPr="00E529DB">
              <w:rPr>
                <w:rFonts w:asciiTheme="majorHAnsi" w:hAnsiTheme="majorHAnsi" w:cstheme="majorHAnsi"/>
              </w:rPr>
              <w:t xml:space="preserve"> this area.  </w:t>
            </w:r>
          </w:p>
        </w:tc>
      </w:tr>
    </w:tbl>
    <w:p w14:paraId="7ABA3536" w14:textId="586E7E68" w:rsidR="00CE395F" w:rsidRDefault="00CE395F" w:rsidP="00CE395F">
      <w:pPr>
        <w:pStyle w:val="Heading2"/>
        <w:rPr>
          <w:rFonts w:cstheme="majorHAnsi"/>
          <w:sz w:val="24"/>
          <w:szCs w:val="24"/>
        </w:rPr>
      </w:pPr>
      <w:r w:rsidRPr="00E529DB">
        <w:rPr>
          <w:rFonts w:cstheme="majorHAnsi"/>
          <w:sz w:val="24"/>
          <w:szCs w:val="24"/>
        </w:rPr>
        <w:t>Course Schedule</w:t>
      </w:r>
    </w:p>
    <w:tbl>
      <w:tblPr>
        <w:tblStyle w:val="GridTable4-Accent1"/>
        <w:tblW w:w="9175" w:type="dxa"/>
        <w:tblLook w:val="04A0" w:firstRow="1" w:lastRow="0" w:firstColumn="1" w:lastColumn="0" w:noHBand="0" w:noVBand="1"/>
      </w:tblPr>
      <w:tblGrid>
        <w:gridCol w:w="888"/>
        <w:gridCol w:w="1002"/>
        <w:gridCol w:w="7285"/>
      </w:tblGrid>
      <w:tr w:rsidR="005C1B3D" w14:paraId="032DAEA6" w14:textId="77777777" w:rsidTr="00396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auto"/>
              <w:left w:val="single" w:sz="4" w:space="0" w:color="auto"/>
              <w:bottom w:val="single" w:sz="4" w:space="0" w:color="000000"/>
              <w:right w:val="single" w:sz="4" w:space="0" w:color="auto"/>
            </w:tcBorders>
          </w:tcPr>
          <w:p w14:paraId="2889C899" w14:textId="1FBED82D" w:rsidR="005C1B3D" w:rsidRDefault="005C1B3D" w:rsidP="00D50B3B">
            <w:r>
              <w:t>Week</w:t>
            </w:r>
          </w:p>
        </w:tc>
        <w:tc>
          <w:tcPr>
            <w:tcW w:w="1002" w:type="dxa"/>
            <w:tcBorders>
              <w:top w:val="single" w:sz="4" w:space="0" w:color="auto"/>
              <w:left w:val="single" w:sz="4" w:space="0" w:color="auto"/>
              <w:bottom w:val="single" w:sz="4" w:space="0" w:color="000000"/>
              <w:right w:val="single" w:sz="4" w:space="0" w:color="auto"/>
            </w:tcBorders>
          </w:tcPr>
          <w:p w14:paraId="48E156C5" w14:textId="7A6448B7" w:rsidR="005C1B3D" w:rsidRDefault="005C1B3D" w:rsidP="00D50B3B">
            <w:pPr>
              <w:cnfStyle w:val="100000000000" w:firstRow="1" w:lastRow="0" w:firstColumn="0" w:lastColumn="0" w:oddVBand="0" w:evenVBand="0" w:oddHBand="0" w:evenHBand="0" w:firstRowFirstColumn="0" w:firstRowLastColumn="0" w:lastRowFirstColumn="0" w:lastRowLastColumn="0"/>
            </w:pPr>
            <w:r>
              <w:t>Date</w:t>
            </w:r>
          </w:p>
        </w:tc>
        <w:tc>
          <w:tcPr>
            <w:tcW w:w="7285" w:type="dxa"/>
            <w:tcBorders>
              <w:top w:val="single" w:sz="4" w:space="0" w:color="auto"/>
              <w:left w:val="single" w:sz="4" w:space="0" w:color="auto"/>
              <w:bottom w:val="single" w:sz="4" w:space="0" w:color="000000"/>
              <w:right w:val="single" w:sz="4" w:space="0" w:color="auto"/>
            </w:tcBorders>
          </w:tcPr>
          <w:p w14:paraId="0F186EDA" w14:textId="509C2E89" w:rsidR="005C1B3D" w:rsidRDefault="005C1B3D" w:rsidP="00D50B3B">
            <w:pPr>
              <w:cnfStyle w:val="100000000000" w:firstRow="1" w:lastRow="0" w:firstColumn="0" w:lastColumn="0" w:oddVBand="0" w:evenVBand="0" w:oddHBand="0" w:evenHBand="0" w:firstRowFirstColumn="0" w:firstRowLastColumn="0" w:lastRowFirstColumn="0" w:lastRowLastColumn="0"/>
            </w:pPr>
            <w:r>
              <w:t>Lecture</w:t>
            </w:r>
          </w:p>
        </w:tc>
      </w:tr>
      <w:tr w:rsidR="00BE7A65" w14:paraId="3D41D34D" w14:textId="77777777" w:rsidTr="00A8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91B601" w14:textId="24838FED" w:rsidR="00BE7A65" w:rsidRPr="00571F77" w:rsidRDefault="00BE7A65" w:rsidP="00BE7A65">
            <w:pPr>
              <w:jc w:val="center"/>
              <w:rPr>
                <w:sz w:val="20"/>
                <w:szCs w:val="20"/>
              </w:rPr>
            </w:pPr>
            <w:r w:rsidRPr="00571F77">
              <w:rPr>
                <w:sz w:val="20"/>
                <w:szCs w:val="20"/>
              </w:rPr>
              <w:t>1</w:t>
            </w:r>
          </w:p>
        </w:tc>
        <w:tc>
          <w:tcPr>
            <w:tcW w:w="1002" w:type="dxa"/>
            <w:tcBorders>
              <w:top w:val="single" w:sz="4" w:space="0" w:color="000000"/>
              <w:left w:val="single" w:sz="4" w:space="0" w:color="000000"/>
              <w:bottom w:val="single" w:sz="4" w:space="0" w:color="000000"/>
              <w:right w:val="single" w:sz="4" w:space="0" w:color="000000"/>
            </w:tcBorders>
            <w:shd w:val="clear" w:color="auto" w:fill="auto"/>
          </w:tcPr>
          <w:p w14:paraId="12FFF17A" w14:textId="5200D8B6" w:rsidR="00BE7A65" w:rsidRPr="00571F77"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Jan 20</w:t>
            </w:r>
            <w:r w:rsidRPr="00571F77">
              <w:rPr>
                <w:sz w:val="20"/>
                <w:szCs w:val="20"/>
              </w:rPr>
              <w:t xml:space="preserve"> </w:t>
            </w:r>
            <w:r>
              <w:rPr>
                <w:sz w:val="20"/>
                <w:szCs w:val="20"/>
              </w:rPr>
              <w:br/>
              <w:t>Jan 22</w:t>
            </w:r>
          </w:p>
        </w:tc>
        <w:tc>
          <w:tcPr>
            <w:tcW w:w="72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FCFC07" w14:textId="17B1972C" w:rsidR="00BE7A65" w:rsidRPr="00571F77" w:rsidRDefault="00BE7A65" w:rsidP="00BE7A65">
            <w:pPr>
              <w:cnfStyle w:val="000000100000" w:firstRow="0" w:lastRow="0" w:firstColumn="0" w:lastColumn="0" w:oddVBand="0" w:evenVBand="0" w:oddHBand="1" w:evenHBand="0" w:firstRowFirstColumn="0" w:firstRowLastColumn="0" w:lastRowFirstColumn="0" w:lastRowLastColumn="0"/>
              <w:rPr>
                <w:sz w:val="20"/>
                <w:szCs w:val="20"/>
              </w:rPr>
            </w:pPr>
            <w:r w:rsidRPr="003960DC">
              <w:rPr>
                <w:sz w:val="20"/>
                <w:szCs w:val="20"/>
              </w:rPr>
              <w:t>Introduction to Course; Terminology, Basic cell culture</w:t>
            </w:r>
          </w:p>
        </w:tc>
      </w:tr>
      <w:tr w:rsidR="00BE7A65" w14:paraId="050FD60E" w14:textId="77777777" w:rsidTr="00A85885">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vAlign w:val="center"/>
          </w:tcPr>
          <w:p w14:paraId="2153F4C9" w14:textId="66354BFD" w:rsidR="00BE7A65" w:rsidRPr="00571F77" w:rsidRDefault="00BE7A65" w:rsidP="00BE7A65">
            <w:pPr>
              <w:jc w:val="center"/>
              <w:rPr>
                <w:sz w:val="20"/>
                <w:szCs w:val="20"/>
              </w:rPr>
            </w:pPr>
            <w:r w:rsidRPr="00571F77">
              <w:rPr>
                <w:sz w:val="20"/>
                <w:szCs w:val="20"/>
              </w:rPr>
              <w:t>2</w:t>
            </w:r>
          </w:p>
        </w:tc>
        <w:tc>
          <w:tcPr>
            <w:tcW w:w="1002" w:type="dxa"/>
            <w:tcBorders>
              <w:top w:val="single" w:sz="4" w:space="0" w:color="000000"/>
              <w:left w:val="single" w:sz="4" w:space="0" w:color="000000"/>
              <w:bottom w:val="single" w:sz="4" w:space="0" w:color="000000"/>
              <w:right w:val="single" w:sz="4" w:space="0" w:color="000000"/>
            </w:tcBorders>
          </w:tcPr>
          <w:p w14:paraId="2CE28542" w14:textId="1707A91C" w:rsidR="00BE7A65" w:rsidRPr="00571F77"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Jan 27</w:t>
            </w:r>
            <w:r>
              <w:rPr>
                <w:sz w:val="20"/>
                <w:szCs w:val="20"/>
              </w:rPr>
              <w:br/>
              <w:t>Jan 39</w:t>
            </w:r>
          </w:p>
        </w:tc>
        <w:tc>
          <w:tcPr>
            <w:tcW w:w="7285" w:type="dxa"/>
            <w:tcBorders>
              <w:top w:val="single" w:sz="4" w:space="0" w:color="000000"/>
              <w:left w:val="single" w:sz="4" w:space="0" w:color="000000"/>
              <w:bottom w:val="single" w:sz="4" w:space="0" w:color="000000"/>
              <w:right w:val="single" w:sz="4" w:space="0" w:color="000000"/>
            </w:tcBorders>
            <w:vAlign w:val="center"/>
          </w:tcPr>
          <w:p w14:paraId="524A9329" w14:textId="196D032D" w:rsidR="00BE7A65" w:rsidRDefault="00BE7A65" w:rsidP="00BE7A65">
            <w:pPr>
              <w:cnfStyle w:val="000000000000" w:firstRow="0" w:lastRow="0" w:firstColumn="0" w:lastColumn="0" w:oddVBand="0" w:evenVBand="0" w:oddHBand="0" w:evenHBand="0" w:firstRowFirstColumn="0" w:firstRowLastColumn="0" w:lastRowFirstColumn="0" w:lastRowLastColumn="0"/>
              <w:rPr>
                <w:sz w:val="20"/>
                <w:szCs w:val="20"/>
              </w:rPr>
            </w:pPr>
            <w:r w:rsidRPr="003960DC">
              <w:rPr>
                <w:sz w:val="20"/>
                <w:szCs w:val="20"/>
              </w:rPr>
              <w:t>Biology of Cultured Cells &amp; Cell Characterization</w:t>
            </w:r>
          </w:p>
        </w:tc>
      </w:tr>
      <w:tr w:rsidR="00BE7A65" w14:paraId="092AA928" w14:textId="77777777" w:rsidTr="00A8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937C06" w14:textId="25B12166" w:rsidR="00BE7A65" w:rsidRPr="00571F77" w:rsidRDefault="00BE7A65" w:rsidP="00BE7A65">
            <w:pPr>
              <w:jc w:val="center"/>
              <w:rPr>
                <w:sz w:val="20"/>
                <w:szCs w:val="20"/>
              </w:rPr>
            </w:pPr>
            <w:r w:rsidRPr="00571F77">
              <w:rPr>
                <w:sz w:val="20"/>
                <w:szCs w:val="20"/>
              </w:rPr>
              <w:t>3</w:t>
            </w:r>
          </w:p>
        </w:tc>
        <w:tc>
          <w:tcPr>
            <w:tcW w:w="1002" w:type="dxa"/>
            <w:tcBorders>
              <w:top w:val="single" w:sz="4" w:space="0" w:color="000000"/>
              <w:left w:val="single" w:sz="4" w:space="0" w:color="000000"/>
              <w:bottom w:val="single" w:sz="4" w:space="0" w:color="000000"/>
              <w:right w:val="single" w:sz="4" w:space="0" w:color="000000"/>
            </w:tcBorders>
            <w:shd w:val="clear" w:color="auto" w:fill="auto"/>
          </w:tcPr>
          <w:p w14:paraId="48EF72DE" w14:textId="77777777" w:rsidR="00BE7A65"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Feb 3</w:t>
            </w:r>
          </w:p>
          <w:p w14:paraId="7409E112" w14:textId="25169B39" w:rsidR="00BE7A65" w:rsidRPr="00571F77"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Feb 5</w:t>
            </w:r>
          </w:p>
        </w:tc>
        <w:tc>
          <w:tcPr>
            <w:tcW w:w="72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F3EB26" w14:textId="77E4BC48" w:rsidR="00BE7A65" w:rsidRDefault="00BE7A65" w:rsidP="00BE7A65">
            <w:pPr>
              <w:cnfStyle w:val="000000100000" w:firstRow="0" w:lastRow="0" w:firstColumn="0" w:lastColumn="0" w:oddVBand="0" w:evenVBand="0" w:oddHBand="1" w:evenHBand="0" w:firstRowFirstColumn="0" w:firstRowLastColumn="0" w:lastRowFirstColumn="0" w:lastRowLastColumn="0"/>
              <w:rPr>
                <w:sz w:val="20"/>
                <w:szCs w:val="20"/>
              </w:rPr>
            </w:pPr>
            <w:r w:rsidRPr="003960DC">
              <w:rPr>
                <w:sz w:val="20"/>
                <w:szCs w:val="20"/>
              </w:rPr>
              <w:t>Environmental Factors/Nutrition</w:t>
            </w:r>
          </w:p>
        </w:tc>
      </w:tr>
      <w:tr w:rsidR="00BE7A65" w14:paraId="118CC782" w14:textId="77777777" w:rsidTr="00A85885">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vAlign w:val="center"/>
          </w:tcPr>
          <w:p w14:paraId="44A8088C" w14:textId="175AFC88" w:rsidR="00BE7A65" w:rsidRPr="00571F77" w:rsidRDefault="00BE7A65" w:rsidP="00BE7A65">
            <w:pPr>
              <w:jc w:val="center"/>
              <w:rPr>
                <w:sz w:val="20"/>
                <w:szCs w:val="20"/>
              </w:rPr>
            </w:pPr>
            <w:r w:rsidRPr="00571F77">
              <w:rPr>
                <w:sz w:val="20"/>
                <w:szCs w:val="20"/>
              </w:rPr>
              <w:t>4</w:t>
            </w:r>
          </w:p>
        </w:tc>
        <w:tc>
          <w:tcPr>
            <w:tcW w:w="1002" w:type="dxa"/>
            <w:tcBorders>
              <w:top w:val="single" w:sz="4" w:space="0" w:color="000000"/>
              <w:left w:val="single" w:sz="4" w:space="0" w:color="000000"/>
              <w:bottom w:val="single" w:sz="4" w:space="0" w:color="000000"/>
              <w:right w:val="single" w:sz="4" w:space="0" w:color="000000"/>
            </w:tcBorders>
          </w:tcPr>
          <w:p w14:paraId="0E5068B0" w14:textId="77777777" w:rsidR="00BE7A65"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Feb 10</w:t>
            </w:r>
          </w:p>
          <w:p w14:paraId="7D5CB25B" w14:textId="3DCCE0CF" w:rsidR="00BE7A65" w:rsidRPr="00571F77"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Feb 12</w:t>
            </w:r>
          </w:p>
        </w:tc>
        <w:tc>
          <w:tcPr>
            <w:tcW w:w="7285" w:type="dxa"/>
            <w:tcBorders>
              <w:top w:val="single" w:sz="4" w:space="0" w:color="000000"/>
              <w:left w:val="single" w:sz="4" w:space="0" w:color="000000"/>
              <w:bottom w:val="single" w:sz="4" w:space="0" w:color="000000"/>
              <w:right w:val="single" w:sz="4" w:space="0" w:color="000000"/>
            </w:tcBorders>
            <w:vAlign w:val="center"/>
          </w:tcPr>
          <w:p w14:paraId="6CCE6AA0" w14:textId="77777777" w:rsidR="00BE7A65" w:rsidRPr="003960DC" w:rsidRDefault="00BE7A65" w:rsidP="00BE7A65">
            <w:pPr>
              <w:cnfStyle w:val="000000000000" w:firstRow="0" w:lastRow="0" w:firstColumn="0" w:lastColumn="0" w:oddVBand="0" w:evenVBand="0" w:oddHBand="0" w:evenHBand="0" w:firstRowFirstColumn="0" w:firstRowLastColumn="0" w:lastRowFirstColumn="0" w:lastRowLastColumn="0"/>
              <w:rPr>
                <w:sz w:val="20"/>
                <w:szCs w:val="20"/>
              </w:rPr>
            </w:pPr>
            <w:r w:rsidRPr="003960DC">
              <w:rPr>
                <w:sz w:val="20"/>
                <w:szCs w:val="20"/>
              </w:rPr>
              <w:t>Quantifying Cell Growth and Other Procedures</w:t>
            </w:r>
          </w:p>
          <w:p w14:paraId="1B1CE071" w14:textId="0D7F6BD2" w:rsidR="00BE7A65" w:rsidRPr="003960DC" w:rsidRDefault="00BE7A65" w:rsidP="00BE7A65">
            <w:pPr>
              <w:cnfStyle w:val="000000000000" w:firstRow="0" w:lastRow="0" w:firstColumn="0" w:lastColumn="0" w:oddVBand="0" w:evenVBand="0" w:oddHBand="0" w:evenHBand="0" w:firstRowFirstColumn="0" w:firstRowLastColumn="0" w:lastRowFirstColumn="0" w:lastRowLastColumn="0"/>
              <w:rPr>
                <w:b/>
                <w:bCs/>
                <w:sz w:val="20"/>
                <w:szCs w:val="20"/>
              </w:rPr>
            </w:pPr>
            <w:r w:rsidRPr="003960DC">
              <w:rPr>
                <w:b/>
                <w:bCs/>
                <w:sz w:val="20"/>
                <w:szCs w:val="20"/>
              </w:rPr>
              <w:t>Quiz #1 (</w:t>
            </w:r>
            <w:r>
              <w:rPr>
                <w:b/>
                <w:bCs/>
                <w:sz w:val="20"/>
                <w:szCs w:val="20"/>
              </w:rPr>
              <w:t>Feb 1</w:t>
            </w:r>
            <w:r w:rsidR="009B3CC8">
              <w:rPr>
                <w:b/>
                <w:bCs/>
                <w:sz w:val="20"/>
                <w:szCs w:val="20"/>
              </w:rPr>
              <w:t>2</w:t>
            </w:r>
            <w:r w:rsidRPr="003960DC">
              <w:rPr>
                <w:b/>
                <w:bCs/>
                <w:sz w:val="20"/>
                <w:szCs w:val="20"/>
              </w:rPr>
              <w:t>)</w:t>
            </w:r>
          </w:p>
        </w:tc>
      </w:tr>
      <w:tr w:rsidR="00BE7A65" w14:paraId="1702506A" w14:textId="77777777" w:rsidTr="00A8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CE871D" w14:textId="1896A2E8" w:rsidR="00BE7A65" w:rsidRPr="00571F77" w:rsidRDefault="00BE7A65" w:rsidP="00BE7A65">
            <w:pPr>
              <w:jc w:val="center"/>
              <w:rPr>
                <w:sz w:val="20"/>
                <w:szCs w:val="20"/>
              </w:rPr>
            </w:pPr>
            <w:r w:rsidRPr="00571F77">
              <w:rPr>
                <w:sz w:val="20"/>
                <w:szCs w:val="20"/>
              </w:rPr>
              <w:t>5</w:t>
            </w:r>
          </w:p>
        </w:tc>
        <w:tc>
          <w:tcPr>
            <w:tcW w:w="1002" w:type="dxa"/>
            <w:tcBorders>
              <w:top w:val="single" w:sz="4" w:space="0" w:color="000000"/>
              <w:left w:val="single" w:sz="4" w:space="0" w:color="000000"/>
              <w:bottom w:val="single" w:sz="4" w:space="0" w:color="000000"/>
              <w:right w:val="single" w:sz="4" w:space="0" w:color="000000"/>
            </w:tcBorders>
            <w:shd w:val="clear" w:color="auto" w:fill="auto"/>
          </w:tcPr>
          <w:p w14:paraId="638DDD3A" w14:textId="77777777" w:rsidR="00BE7A65"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Feb 17</w:t>
            </w:r>
          </w:p>
          <w:p w14:paraId="6E2248E9" w14:textId="546CE358" w:rsidR="00BE7A65" w:rsidRPr="00571F77"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Feb 19</w:t>
            </w:r>
          </w:p>
        </w:tc>
        <w:tc>
          <w:tcPr>
            <w:tcW w:w="7285" w:type="dxa"/>
            <w:vMerge w:val="restart"/>
            <w:tcBorders>
              <w:top w:val="single" w:sz="4" w:space="0" w:color="000000"/>
              <w:left w:val="single" w:sz="4" w:space="0" w:color="000000"/>
              <w:right w:val="single" w:sz="4" w:space="0" w:color="000000"/>
            </w:tcBorders>
            <w:shd w:val="clear" w:color="auto" w:fill="auto"/>
            <w:vAlign w:val="center"/>
          </w:tcPr>
          <w:p w14:paraId="172A9923" w14:textId="37CFEDD4" w:rsidR="00BE7A65" w:rsidRPr="00CE4C6C" w:rsidRDefault="00BE7A65" w:rsidP="00BE7A65">
            <w:pPr>
              <w:cnfStyle w:val="000000100000" w:firstRow="0" w:lastRow="0" w:firstColumn="0" w:lastColumn="0" w:oddVBand="0" w:evenVBand="0" w:oddHBand="1" w:evenHBand="0" w:firstRowFirstColumn="0" w:firstRowLastColumn="0" w:lastRowFirstColumn="0" w:lastRowLastColumn="0"/>
              <w:rPr>
                <w:sz w:val="20"/>
                <w:szCs w:val="20"/>
              </w:rPr>
            </w:pPr>
            <w:r w:rsidRPr="003960DC">
              <w:rPr>
                <w:sz w:val="20"/>
                <w:szCs w:val="20"/>
              </w:rPr>
              <w:t>Studying Cancer Cells: Identifying cell growth and attachment problems, etc.</w:t>
            </w:r>
          </w:p>
        </w:tc>
      </w:tr>
      <w:tr w:rsidR="00BE7A65" w14:paraId="2C649E69" w14:textId="77777777" w:rsidTr="00A85885">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vAlign w:val="center"/>
          </w:tcPr>
          <w:p w14:paraId="4ED3ADB3" w14:textId="65F46C48" w:rsidR="00BE7A65" w:rsidRPr="00571F77" w:rsidRDefault="00BE7A65" w:rsidP="00BE7A65">
            <w:pPr>
              <w:jc w:val="center"/>
              <w:rPr>
                <w:sz w:val="20"/>
                <w:szCs w:val="20"/>
              </w:rPr>
            </w:pPr>
            <w:r w:rsidRPr="00571F77">
              <w:rPr>
                <w:sz w:val="20"/>
                <w:szCs w:val="20"/>
              </w:rPr>
              <w:t>6</w:t>
            </w:r>
          </w:p>
        </w:tc>
        <w:tc>
          <w:tcPr>
            <w:tcW w:w="1002" w:type="dxa"/>
            <w:tcBorders>
              <w:top w:val="single" w:sz="4" w:space="0" w:color="000000"/>
              <w:left w:val="single" w:sz="4" w:space="0" w:color="000000"/>
              <w:bottom w:val="single" w:sz="4" w:space="0" w:color="000000"/>
              <w:right w:val="single" w:sz="4" w:space="0" w:color="000000"/>
            </w:tcBorders>
          </w:tcPr>
          <w:p w14:paraId="5C3A294A" w14:textId="77777777" w:rsidR="00BE7A65"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Feb 24</w:t>
            </w:r>
          </w:p>
          <w:p w14:paraId="29BB98E6" w14:textId="3E4EF0FF" w:rsidR="00BE7A65" w:rsidRPr="00571F77"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Feb 26</w:t>
            </w:r>
          </w:p>
        </w:tc>
        <w:tc>
          <w:tcPr>
            <w:tcW w:w="7285" w:type="dxa"/>
            <w:vMerge/>
            <w:tcBorders>
              <w:left w:val="single" w:sz="4" w:space="0" w:color="000000"/>
              <w:bottom w:val="single" w:sz="4" w:space="0" w:color="000000"/>
              <w:right w:val="single" w:sz="4" w:space="0" w:color="000000"/>
            </w:tcBorders>
            <w:vAlign w:val="center"/>
          </w:tcPr>
          <w:p w14:paraId="68FFA586" w14:textId="15BE622A" w:rsidR="00BE7A65" w:rsidRDefault="00BE7A65" w:rsidP="00BE7A65">
            <w:pPr>
              <w:cnfStyle w:val="000000000000" w:firstRow="0" w:lastRow="0" w:firstColumn="0" w:lastColumn="0" w:oddVBand="0" w:evenVBand="0" w:oddHBand="0" w:evenHBand="0" w:firstRowFirstColumn="0" w:firstRowLastColumn="0" w:lastRowFirstColumn="0" w:lastRowLastColumn="0"/>
              <w:rPr>
                <w:sz w:val="20"/>
                <w:szCs w:val="20"/>
              </w:rPr>
            </w:pPr>
          </w:p>
        </w:tc>
      </w:tr>
      <w:tr w:rsidR="00BE7A65" w14:paraId="2ED42229" w14:textId="77777777" w:rsidTr="00A8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1DDC71" w14:textId="6CEAE35D" w:rsidR="00BE7A65" w:rsidRPr="00571F77" w:rsidRDefault="00BE7A65" w:rsidP="00BE7A65">
            <w:pPr>
              <w:jc w:val="center"/>
              <w:rPr>
                <w:sz w:val="20"/>
                <w:szCs w:val="20"/>
              </w:rPr>
            </w:pPr>
            <w:r w:rsidRPr="00571F77">
              <w:rPr>
                <w:sz w:val="20"/>
                <w:szCs w:val="20"/>
              </w:rPr>
              <w:t>7</w:t>
            </w:r>
          </w:p>
        </w:tc>
        <w:tc>
          <w:tcPr>
            <w:tcW w:w="1002" w:type="dxa"/>
            <w:tcBorders>
              <w:top w:val="single" w:sz="4" w:space="0" w:color="000000"/>
              <w:left w:val="single" w:sz="4" w:space="0" w:color="000000"/>
              <w:bottom w:val="single" w:sz="4" w:space="0" w:color="000000"/>
              <w:right w:val="single" w:sz="4" w:space="0" w:color="000000"/>
            </w:tcBorders>
            <w:shd w:val="clear" w:color="auto" w:fill="auto"/>
          </w:tcPr>
          <w:p w14:paraId="53A98054" w14:textId="77777777" w:rsidR="00BE7A65"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Mar 3</w:t>
            </w:r>
          </w:p>
          <w:p w14:paraId="339E9AAA" w14:textId="28ACFA19" w:rsidR="00BE7A65" w:rsidRPr="00571F77"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Mar 5</w:t>
            </w:r>
          </w:p>
        </w:tc>
        <w:tc>
          <w:tcPr>
            <w:tcW w:w="72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762457" w14:textId="03B78FCE" w:rsidR="00BE7A65" w:rsidRDefault="00BE7A65" w:rsidP="00BE7A65">
            <w:pPr>
              <w:cnfStyle w:val="000000100000" w:firstRow="0" w:lastRow="0" w:firstColumn="0" w:lastColumn="0" w:oddVBand="0" w:evenVBand="0" w:oddHBand="1" w:evenHBand="0" w:firstRowFirstColumn="0" w:firstRowLastColumn="0" w:lastRowFirstColumn="0" w:lastRowLastColumn="0"/>
              <w:rPr>
                <w:sz w:val="20"/>
                <w:szCs w:val="20"/>
              </w:rPr>
            </w:pPr>
            <w:r w:rsidRPr="003960DC">
              <w:rPr>
                <w:sz w:val="20"/>
                <w:szCs w:val="20"/>
              </w:rPr>
              <w:t>Gene Delivery &amp; Cloning</w:t>
            </w:r>
            <w:r>
              <w:rPr>
                <w:sz w:val="20"/>
                <w:szCs w:val="20"/>
              </w:rPr>
              <w:t xml:space="preserve"> </w:t>
            </w:r>
          </w:p>
          <w:p w14:paraId="27ABE12A" w14:textId="1858428C" w:rsidR="00BE7A65" w:rsidRPr="003960DC" w:rsidRDefault="00BE7A65" w:rsidP="00BE7A65">
            <w:pPr>
              <w:cnfStyle w:val="000000100000" w:firstRow="0" w:lastRow="0" w:firstColumn="0" w:lastColumn="0" w:oddVBand="0" w:evenVBand="0" w:oddHBand="1" w:evenHBand="0" w:firstRowFirstColumn="0" w:firstRowLastColumn="0" w:lastRowFirstColumn="0" w:lastRowLastColumn="0"/>
              <w:rPr>
                <w:b/>
                <w:bCs/>
                <w:sz w:val="20"/>
                <w:szCs w:val="20"/>
              </w:rPr>
            </w:pPr>
          </w:p>
        </w:tc>
      </w:tr>
      <w:tr w:rsidR="00BE7A65" w14:paraId="0D613C74" w14:textId="77777777" w:rsidTr="00A85885">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vAlign w:val="center"/>
          </w:tcPr>
          <w:p w14:paraId="1B2F3D16" w14:textId="0A21657E" w:rsidR="00BE7A65" w:rsidRPr="00571F77" w:rsidRDefault="00BE7A65" w:rsidP="00BE7A65">
            <w:pPr>
              <w:jc w:val="center"/>
              <w:rPr>
                <w:sz w:val="20"/>
                <w:szCs w:val="20"/>
              </w:rPr>
            </w:pPr>
            <w:r w:rsidRPr="00571F77">
              <w:rPr>
                <w:sz w:val="20"/>
                <w:szCs w:val="20"/>
              </w:rPr>
              <w:t>8</w:t>
            </w:r>
          </w:p>
        </w:tc>
        <w:tc>
          <w:tcPr>
            <w:tcW w:w="1002" w:type="dxa"/>
            <w:tcBorders>
              <w:top w:val="single" w:sz="4" w:space="0" w:color="000000"/>
              <w:left w:val="single" w:sz="4" w:space="0" w:color="000000"/>
              <w:bottom w:val="single" w:sz="4" w:space="0" w:color="000000"/>
              <w:right w:val="single" w:sz="4" w:space="0" w:color="000000"/>
            </w:tcBorders>
          </w:tcPr>
          <w:p w14:paraId="0DB7391D" w14:textId="77777777" w:rsidR="00BE7A65"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Mar 10</w:t>
            </w:r>
          </w:p>
          <w:p w14:paraId="7E4745B0" w14:textId="4916BFBD" w:rsidR="00BE7A65" w:rsidRPr="00571F77"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Mar 12</w:t>
            </w:r>
          </w:p>
        </w:tc>
        <w:tc>
          <w:tcPr>
            <w:tcW w:w="7285" w:type="dxa"/>
            <w:tcBorders>
              <w:top w:val="single" w:sz="4" w:space="0" w:color="000000"/>
              <w:left w:val="single" w:sz="4" w:space="0" w:color="000000"/>
              <w:bottom w:val="single" w:sz="4" w:space="0" w:color="000000"/>
              <w:right w:val="single" w:sz="4" w:space="0" w:color="000000"/>
            </w:tcBorders>
            <w:vAlign w:val="center"/>
          </w:tcPr>
          <w:p w14:paraId="2E9CF868" w14:textId="3E6E3B23" w:rsidR="00BE7A65" w:rsidRDefault="00BE7A65" w:rsidP="00BE7A65">
            <w:pPr>
              <w:cnfStyle w:val="000000000000" w:firstRow="0" w:lastRow="0" w:firstColumn="0" w:lastColumn="0" w:oddVBand="0" w:evenVBand="0" w:oddHBand="0" w:evenHBand="0" w:firstRowFirstColumn="0" w:firstRowLastColumn="0" w:lastRowFirstColumn="0" w:lastRowLastColumn="0"/>
              <w:rPr>
                <w:sz w:val="20"/>
                <w:szCs w:val="20"/>
              </w:rPr>
            </w:pPr>
            <w:r w:rsidRPr="003960DC">
              <w:rPr>
                <w:b/>
                <w:bCs/>
                <w:sz w:val="20"/>
                <w:szCs w:val="20"/>
              </w:rPr>
              <w:t>MIDTERM EXAM (</w:t>
            </w:r>
            <w:r>
              <w:rPr>
                <w:b/>
                <w:bCs/>
                <w:sz w:val="20"/>
                <w:szCs w:val="20"/>
              </w:rPr>
              <w:t>Mar 1</w:t>
            </w:r>
            <w:r w:rsidR="009B3CC8">
              <w:rPr>
                <w:b/>
                <w:bCs/>
                <w:sz w:val="20"/>
                <w:szCs w:val="20"/>
              </w:rPr>
              <w:t>0</w:t>
            </w:r>
            <w:r w:rsidRPr="003960DC">
              <w:rPr>
                <w:b/>
                <w:bCs/>
                <w:sz w:val="20"/>
                <w:szCs w:val="20"/>
              </w:rPr>
              <w:t>)</w:t>
            </w:r>
            <w:r>
              <w:rPr>
                <w:b/>
                <w:bCs/>
                <w:sz w:val="20"/>
                <w:szCs w:val="20"/>
              </w:rPr>
              <w:br/>
            </w:r>
            <w:r w:rsidRPr="003960DC">
              <w:rPr>
                <w:sz w:val="20"/>
                <w:szCs w:val="20"/>
              </w:rPr>
              <w:t>Gene Delivery &amp; Cloning</w:t>
            </w:r>
          </w:p>
        </w:tc>
      </w:tr>
      <w:tr w:rsidR="00BE7A65" w14:paraId="799C3833" w14:textId="77777777" w:rsidTr="00A8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58F505" w14:textId="3E3F4C3E" w:rsidR="00BE7A65" w:rsidRPr="00571F77" w:rsidRDefault="00BE7A65" w:rsidP="00BE7A65">
            <w:pPr>
              <w:jc w:val="center"/>
              <w:rPr>
                <w:sz w:val="20"/>
                <w:szCs w:val="20"/>
              </w:rPr>
            </w:pPr>
            <w:r w:rsidRPr="00571F77">
              <w:rPr>
                <w:sz w:val="20"/>
                <w:szCs w:val="20"/>
              </w:rPr>
              <w:t>9</w:t>
            </w:r>
          </w:p>
        </w:tc>
        <w:tc>
          <w:tcPr>
            <w:tcW w:w="1002" w:type="dxa"/>
            <w:tcBorders>
              <w:top w:val="single" w:sz="4" w:space="0" w:color="000000"/>
              <w:left w:val="single" w:sz="4" w:space="0" w:color="000000"/>
              <w:bottom w:val="single" w:sz="4" w:space="0" w:color="000000"/>
              <w:right w:val="single" w:sz="4" w:space="0" w:color="000000"/>
            </w:tcBorders>
            <w:shd w:val="clear" w:color="auto" w:fill="auto"/>
          </w:tcPr>
          <w:p w14:paraId="42C14717" w14:textId="77777777" w:rsidR="00BE7A65"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Mar 16</w:t>
            </w:r>
          </w:p>
          <w:p w14:paraId="7DBCBA92" w14:textId="0BD10537" w:rsidR="00BE7A65" w:rsidRPr="00571F77"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Mar 19</w:t>
            </w:r>
          </w:p>
        </w:tc>
        <w:tc>
          <w:tcPr>
            <w:tcW w:w="7285" w:type="dxa"/>
            <w:tcBorders>
              <w:top w:val="single" w:sz="4" w:space="0" w:color="000000"/>
              <w:left w:val="single" w:sz="4" w:space="0" w:color="000000"/>
              <w:bottom w:val="single" w:sz="4" w:space="0" w:color="000000"/>
              <w:right w:val="single" w:sz="4" w:space="0" w:color="000000"/>
            </w:tcBorders>
            <w:vAlign w:val="center"/>
          </w:tcPr>
          <w:p w14:paraId="30C29683" w14:textId="692C6CAE" w:rsidR="00BE7A65" w:rsidRDefault="00BE7A65" w:rsidP="00BE7A6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SPRING BREAK</w:t>
            </w:r>
          </w:p>
        </w:tc>
      </w:tr>
      <w:tr w:rsidR="00BE7A65" w14:paraId="60A79562" w14:textId="77777777" w:rsidTr="00A85885">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vAlign w:val="center"/>
          </w:tcPr>
          <w:p w14:paraId="2D05CFD7" w14:textId="34341B6E" w:rsidR="00BE7A65" w:rsidRPr="00571F77" w:rsidRDefault="00BE7A65" w:rsidP="00BE7A65">
            <w:pPr>
              <w:jc w:val="center"/>
              <w:rPr>
                <w:sz w:val="20"/>
                <w:szCs w:val="20"/>
              </w:rPr>
            </w:pPr>
            <w:r>
              <w:rPr>
                <w:sz w:val="20"/>
                <w:szCs w:val="20"/>
              </w:rPr>
              <w:t>10</w:t>
            </w:r>
          </w:p>
        </w:tc>
        <w:tc>
          <w:tcPr>
            <w:tcW w:w="1002" w:type="dxa"/>
            <w:tcBorders>
              <w:top w:val="single" w:sz="4" w:space="0" w:color="000000"/>
              <w:left w:val="single" w:sz="4" w:space="0" w:color="000000"/>
              <w:bottom w:val="single" w:sz="4" w:space="0" w:color="000000"/>
              <w:right w:val="single" w:sz="4" w:space="0" w:color="000000"/>
            </w:tcBorders>
          </w:tcPr>
          <w:p w14:paraId="616A675F" w14:textId="77777777" w:rsidR="00BE7A65"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Mar 24</w:t>
            </w:r>
          </w:p>
          <w:p w14:paraId="53034757" w14:textId="4A0C8EFD" w:rsidR="00BE7A65"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Mar 26</w:t>
            </w:r>
          </w:p>
        </w:tc>
        <w:tc>
          <w:tcPr>
            <w:tcW w:w="7285" w:type="dxa"/>
            <w:tcBorders>
              <w:top w:val="single" w:sz="4" w:space="0" w:color="000000"/>
              <w:left w:val="single" w:sz="4" w:space="0" w:color="000000"/>
              <w:bottom w:val="single" w:sz="4" w:space="0" w:color="000000"/>
              <w:right w:val="single" w:sz="4" w:space="0" w:color="000000"/>
            </w:tcBorders>
            <w:vAlign w:val="center"/>
          </w:tcPr>
          <w:p w14:paraId="3FD4C573" w14:textId="7B7B68D1" w:rsidR="00BE7A65" w:rsidRPr="003960DC" w:rsidRDefault="00BE7A65" w:rsidP="00BE7A65">
            <w:pPr>
              <w:cnfStyle w:val="000000000000" w:firstRow="0" w:lastRow="0" w:firstColumn="0" w:lastColumn="0" w:oddVBand="0" w:evenVBand="0" w:oddHBand="0" w:evenHBand="0" w:firstRowFirstColumn="0" w:firstRowLastColumn="0" w:lastRowFirstColumn="0" w:lastRowLastColumn="0"/>
              <w:rPr>
                <w:sz w:val="20"/>
                <w:szCs w:val="20"/>
              </w:rPr>
            </w:pPr>
            <w:r w:rsidRPr="003960DC">
              <w:rPr>
                <w:sz w:val="20"/>
                <w:szCs w:val="20"/>
              </w:rPr>
              <w:t>Cell Phenotyping</w:t>
            </w:r>
          </w:p>
        </w:tc>
      </w:tr>
      <w:tr w:rsidR="00BE7A65" w14:paraId="1746181B" w14:textId="77777777" w:rsidTr="00A8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24F742" w14:textId="068BBBF0" w:rsidR="00BE7A65" w:rsidRPr="00571F77" w:rsidRDefault="00BE7A65" w:rsidP="00BE7A65">
            <w:pPr>
              <w:jc w:val="center"/>
              <w:rPr>
                <w:sz w:val="20"/>
                <w:szCs w:val="20"/>
              </w:rPr>
            </w:pPr>
            <w:r w:rsidRPr="00571F77">
              <w:rPr>
                <w:sz w:val="20"/>
                <w:szCs w:val="20"/>
              </w:rPr>
              <w:t>1</w:t>
            </w:r>
            <w:r>
              <w:rPr>
                <w:sz w:val="20"/>
                <w:szCs w:val="20"/>
              </w:rPr>
              <w:t>1</w:t>
            </w:r>
          </w:p>
        </w:tc>
        <w:tc>
          <w:tcPr>
            <w:tcW w:w="1002" w:type="dxa"/>
            <w:tcBorders>
              <w:top w:val="single" w:sz="4" w:space="0" w:color="000000"/>
              <w:left w:val="single" w:sz="4" w:space="0" w:color="000000"/>
              <w:bottom w:val="single" w:sz="4" w:space="0" w:color="000000"/>
              <w:right w:val="single" w:sz="4" w:space="0" w:color="000000"/>
            </w:tcBorders>
            <w:shd w:val="clear" w:color="auto" w:fill="auto"/>
          </w:tcPr>
          <w:p w14:paraId="5F5AD6A3" w14:textId="77777777" w:rsidR="00BE7A65"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Mar 31</w:t>
            </w:r>
          </w:p>
          <w:p w14:paraId="1A2E8D33" w14:textId="3AE91743" w:rsidR="00BE7A65" w:rsidRPr="00571F77"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 2</w:t>
            </w:r>
          </w:p>
        </w:tc>
        <w:tc>
          <w:tcPr>
            <w:tcW w:w="72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922A62" w14:textId="4E4959CB" w:rsidR="00BE7A65" w:rsidRPr="003960DC" w:rsidRDefault="00BE7A65" w:rsidP="00BE7A6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Stem Cell Culture</w:t>
            </w:r>
          </w:p>
          <w:p w14:paraId="23E8602D" w14:textId="2ADD388D" w:rsidR="00BE7A65" w:rsidRPr="003960DC" w:rsidRDefault="00BE7A65" w:rsidP="00BE7A65">
            <w:pPr>
              <w:cnfStyle w:val="000000100000" w:firstRow="0" w:lastRow="0" w:firstColumn="0" w:lastColumn="0" w:oddVBand="0" w:evenVBand="0" w:oddHBand="1" w:evenHBand="0" w:firstRowFirstColumn="0" w:firstRowLastColumn="0" w:lastRowFirstColumn="0" w:lastRowLastColumn="0"/>
              <w:rPr>
                <w:b/>
                <w:bCs/>
                <w:sz w:val="20"/>
                <w:szCs w:val="20"/>
              </w:rPr>
            </w:pPr>
            <w:r w:rsidRPr="003960DC">
              <w:rPr>
                <w:b/>
                <w:bCs/>
                <w:sz w:val="20"/>
                <w:szCs w:val="20"/>
              </w:rPr>
              <w:t>Quiz #2 (</w:t>
            </w:r>
            <w:r>
              <w:rPr>
                <w:b/>
                <w:bCs/>
                <w:sz w:val="20"/>
                <w:szCs w:val="20"/>
              </w:rPr>
              <w:t xml:space="preserve">Apr </w:t>
            </w:r>
            <w:r w:rsidR="009B3CC8">
              <w:rPr>
                <w:b/>
                <w:bCs/>
                <w:sz w:val="20"/>
                <w:szCs w:val="20"/>
              </w:rPr>
              <w:t>2</w:t>
            </w:r>
            <w:r w:rsidRPr="003960DC">
              <w:rPr>
                <w:b/>
                <w:bCs/>
                <w:sz w:val="20"/>
                <w:szCs w:val="20"/>
              </w:rPr>
              <w:t>)</w:t>
            </w:r>
          </w:p>
        </w:tc>
      </w:tr>
      <w:tr w:rsidR="00BE7A65" w14:paraId="5B8E1193" w14:textId="77777777" w:rsidTr="00A85885">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vAlign w:val="center"/>
          </w:tcPr>
          <w:p w14:paraId="771780B9" w14:textId="0975822C" w:rsidR="00BE7A65" w:rsidRPr="00571F77" w:rsidRDefault="00BE7A65" w:rsidP="00BE7A65">
            <w:pPr>
              <w:jc w:val="center"/>
              <w:rPr>
                <w:sz w:val="20"/>
                <w:szCs w:val="20"/>
              </w:rPr>
            </w:pPr>
            <w:r w:rsidRPr="00571F77">
              <w:rPr>
                <w:sz w:val="20"/>
                <w:szCs w:val="20"/>
              </w:rPr>
              <w:t>1</w:t>
            </w:r>
            <w:r>
              <w:rPr>
                <w:sz w:val="20"/>
                <w:szCs w:val="20"/>
              </w:rPr>
              <w:t>2</w:t>
            </w:r>
          </w:p>
        </w:tc>
        <w:tc>
          <w:tcPr>
            <w:tcW w:w="1002" w:type="dxa"/>
            <w:tcBorders>
              <w:top w:val="single" w:sz="4" w:space="0" w:color="000000"/>
              <w:left w:val="single" w:sz="4" w:space="0" w:color="000000"/>
              <w:bottom w:val="single" w:sz="4" w:space="0" w:color="000000"/>
              <w:right w:val="single" w:sz="4" w:space="0" w:color="000000"/>
            </w:tcBorders>
          </w:tcPr>
          <w:p w14:paraId="57CD5E4C" w14:textId="77777777" w:rsidR="00BE7A65"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Apr 7</w:t>
            </w:r>
          </w:p>
          <w:p w14:paraId="5BB22CE5" w14:textId="7CA76624" w:rsidR="00BE7A65" w:rsidRPr="00571F77"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Apr 9</w:t>
            </w:r>
          </w:p>
        </w:tc>
        <w:tc>
          <w:tcPr>
            <w:tcW w:w="7285" w:type="dxa"/>
            <w:tcBorders>
              <w:top w:val="single" w:sz="4" w:space="0" w:color="000000"/>
              <w:left w:val="single" w:sz="4" w:space="0" w:color="000000"/>
              <w:bottom w:val="single" w:sz="4" w:space="0" w:color="000000"/>
              <w:right w:val="single" w:sz="4" w:space="0" w:color="000000"/>
            </w:tcBorders>
            <w:vAlign w:val="center"/>
          </w:tcPr>
          <w:p w14:paraId="39C7FE9A" w14:textId="09378CA7" w:rsidR="00BE7A65" w:rsidRDefault="00BE7A65" w:rsidP="00BE7A6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3D Cell Culture</w:t>
            </w:r>
          </w:p>
        </w:tc>
      </w:tr>
      <w:tr w:rsidR="00BE7A65" w14:paraId="23E399B5" w14:textId="77777777" w:rsidTr="00A8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4510C9" w14:textId="79A55B5D" w:rsidR="00BE7A65" w:rsidRPr="00571F77" w:rsidRDefault="00BE7A65" w:rsidP="00BE7A65">
            <w:pPr>
              <w:jc w:val="center"/>
              <w:rPr>
                <w:sz w:val="20"/>
                <w:szCs w:val="20"/>
              </w:rPr>
            </w:pPr>
            <w:r w:rsidRPr="00571F77">
              <w:rPr>
                <w:sz w:val="20"/>
                <w:szCs w:val="20"/>
              </w:rPr>
              <w:t>1</w:t>
            </w:r>
            <w:r>
              <w:rPr>
                <w:sz w:val="20"/>
                <w:szCs w:val="20"/>
              </w:rPr>
              <w:t>3</w:t>
            </w:r>
          </w:p>
        </w:tc>
        <w:tc>
          <w:tcPr>
            <w:tcW w:w="1002" w:type="dxa"/>
            <w:tcBorders>
              <w:top w:val="single" w:sz="4" w:space="0" w:color="000000"/>
              <w:left w:val="single" w:sz="4" w:space="0" w:color="000000"/>
              <w:bottom w:val="single" w:sz="4" w:space="0" w:color="000000"/>
              <w:right w:val="single" w:sz="4" w:space="0" w:color="000000"/>
            </w:tcBorders>
            <w:shd w:val="clear" w:color="auto" w:fill="auto"/>
          </w:tcPr>
          <w:p w14:paraId="3D616D62" w14:textId="77777777" w:rsidR="00BE7A65"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 14</w:t>
            </w:r>
          </w:p>
          <w:p w14:paraId="18A1EDCD" w14:textId="5DAE0BE3" w:rsidR="00BE7A65" w:rsidRPr="00571F77"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 16</w:t>
            </w:r>
          </w:p>
        </w:tc>
        <w:tc>
          <w:tcPr>
            <w:tcW w:w="72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4E9F10" w14:textId="6D946053" w:rsidR="00BE7A65" w:rsidRDefault="00BE7A65" w:rsidP="00BE7A6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Scaling Cell Culture for Industrial Applications</w:t>
            </w:r>
          </w:p>
        </w:tc>
      </w:tr>
      <w:tr w:rsidR="00BE7A65" w14:paraId="381471E1" w14:textId="77777777" w:rsidTr="00A85885">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vAlign w:val="center"/>
          </w:tcPr>
          <w:p w14:paraId="6D8C7BDC" w14:textId="705EF74F" w:rsidR="00BE7A65" w:rsidRPr="00571F77" w:rsidRDefault="00BE7A65" w:rsidP="00BE7A65">
            <w:pPr>
              <w:jc w:val="center"/>
              <w:rPr>
                <w:sz w:val="20"/>
                <w:szCs w:val="20"/>
              </w:rPr>
            </w:pPr>
            <w:r w:rsidRPr="00571F77">
              <w:rPr>
                <w:sz w:val="20"/>
                <w:szCs w:val="20"/>
              </w:rPr>
              <w:t>1</w:t>
            </w:r>
            <w:r>
              <w:rPr>
                <w:sz w:val="20"/>
                <w:szCs w:val="20"/>
              </w:rPr>
              <w:t>4</w:t>
            </w:r>
          </w:p>
        </w:tc>
        <w:tc>
          <w:tcPr>
            <w:tcW w:w="1002" w:type="dxa"/>
            <w:tcBorders>
              <w:top w:val="single" w:sz="4" w:space="0" w:color="000000"/>
              <w:left w:val="single" w:sz="4" w:space="0" w:color="000000"/>
              <w:bottom w:val="single" w:sz="4" w:space="0" w:color="000000"/>
              <w:right w:val="single" w:sz="4" w:space="0" w:color="000000"/>
            </w:tcBorders>
          </w:tcPr>
          <w:p w14:paraId="317F8382" w14:textId="77777777" w:rsidR="00BE7A65"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Apr 21</w:t>
            </w:r>
          </w:p>
          <w:p w14:paraId="41788F39" w14:textId="03E4E2C7" w:rsidR="00BE7A65" w:rsidRPr="00571F77"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Apr 23</w:t>
            </w:r>
          </w:p>
        </w:tc>
        <w:tc>
          <w:tcPr>
            <w:tcW w:w="7285" w:type="dxa"/>
            <w:tcBorders>
              <w:top w:val="single" w:sz="4" w:space="0" w:color="000000"/>
              <w:left w:val="single" w:sz="4" w:space="0" w:color="000000"/>
              <w:bottom w:val="single" w:sz="4" w:space="0" w:color="000000"/>
              <w:right w:val="single" w:sz="4" w:space="0" w:color="000000"/>
            </w:tcBorders>
            <w:vAlign w:val="center"/>
          </w:tcPr>
          <w:p w14:paraId="7FCB6AF7" w14:textId="207149D8" w:rsidR="00BE7A65" w:rsidRDefault="00BE7A65" w:rsidP="00BE7A6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Downstream Processing</w:t>
            </w:r>
          </w:p>
        </w:tc>
      </w:tr>
      <w:tr w:rsidR="00BE7A65" w14:paraId="0D29E91A" w14:textId="77777777" w:rsidTr="00A8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618E8C" w14:textId="407458CE" w:rsidR="00BE7A65" w:rsidRPr="00571F77" w:rsidRDefault="00BE7A65" w:rsidP="00BE7A65">
            <w:pPr>
              <w:jc w:val="center"/>
              <w:rPr>
                <w:sz w:val="20"/>
                <w:szCs w:val="20"/>
              </w:rPr>
            </w:pPr>
            <w:r w:rsidRPr="00571F77">
              <w:rPr>
                <w:sz w:val="20"/>
                <w:szCs w:val="20"/>
              </w:rPr>
              <w:t>1</w:t>
            </w:r>
            <w:r>
              <w:rPr>
                <w:sz w:val="20"/>
                <w:szCs w:val="20"/>
              </w:rPr>
              <w:t>5</w:t>
            </w:r>
          </w:p>
        </w:tc>
        <w:tc>
          <w:tcPr>
            <w:tcW w:w="1002" w:type="dxa"/>
            <w:tcBorders>
              <w:top w:val="single" w:sz="4" w:space="0" w:color="000000"/>
              <w:left w:val="single" w:sz="4" w:space="0" w:color="000000"/>
              <w:bottom w:val="single" w:sz="4" w:space="0" w:color="000000"/>
              <w:right w:val="single" w:sz="4" w:space="0" w:color="000000"/>
            </w:tcBorders>
            <w:shd w:val="clear" w:color="auto" w:fill="auto"/>
          </w:tcPr>
          <w:p w14:paraId="726E28C7" w14:textId="77777777" w:rsidR="00BE7A65"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 28</w:t>
            </w:r>
          </w:p>
          <w:p w14:paraId="50A6411D" w14:textId="071F46DE" w:rsidR="00BE7A65" w:rsidRPr="00571F77" w:rsidRDefault="00BE7A65" w:rsidP="00BE7A6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 30</w:t>
            </w:r>
          </w:p>
        </w:tc>
        <w:tc>
          <w:tcPr>
            <w:tcW w:w="7285" w:type="dxa"/>
            <w:tcBorders>
              <w:top w:val="single" w:sz="4" w:space="0" w:color="000000"/>
              <w:left w:val="single" w:sz="4" w:space="0" w:color="000000"/>
              <w:bottom w:val="single" w:sz="4" w:space="0" w:color="000000"/>
              <w:right w:val="single" w:sz="4" w:space="0" w:color="000000"/>
            </w:tcBorders>
            <w:vAlign w:val="center"/>
          </w:tcPr>
          <w:p w14:paraId="757E9094" w14:textId="77777777" w:rsidR="00BE7A65" w:rsidRDefault="00BE7A65" w:rsidP="00BE7A65">
            <w:pPr>
              <w:cnfStyle w:val="000000100000" w:firstRow="0" w:lastRow="0" w:firstColumn="0" w:lastColumn="0" w:oddVBand="0" w:evenVBand="0" w:oddHBand="1" w:evenHBand="0" w:firstRowFirstColumn="0" w:firstRowLastColumn="0" w:lastRowFirstColumn="0" w:lastRowLastColumn="0"/>
              <w:rPr>
                <w:sz w:val="20"/>
                <w:szCs w:val="20"/>
              </w:rPr>
            </w:pPr>
            <w:r w:rsidRPr="003960DC">
              <w:rPr>
                <w:sz w:val="20"/>
                <w:szCs w:val="20"/>
              </w:rPr>
              <w:t>Flex day (Snow Day accommodations)</w:t>
            </w:r>
          </w:p>
          <w:p w14:paraId="01FF9C93" w14:textId="2FD31DBF" w:rsidR="00BE7A65" w:rsidRPr="00351CE4" w:rsidRDefault="009B3CC8" w:rsidP="00BE7A6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w:t>
            </w:r>
            <w:r w:rsidR="00BE7A65">
              <w:rPr>
                <w:sz w:val="20"/>
                <w:szCs w:val="20"/>
              </w:rPr>
              <w:t xml:space="preserve"> </w:t>
            </w:r>
            <w:r>
              <w:rPr>
                <w:sz w:val="20"/>
                <w:szCs w:val="20"/>
              </w:rPr>
              <w:t>30</w:t>
            </w:r>
            <w:r w:rsidR="00BE7A65">
              <w:rPr>
                <w:sz w:val="20"/>
                <w:szCs w:val="20"/>
              </w:rPr>
              <w:t xml:space="preserve"> Lab Presentations</w:t>
            </w:r>
          </w:p>
        </w:tc>
      </w:tr>
      <w:tr w:rsidR="00BE7A65" w14:paraId="7FC74E00" w14:textId="77777777" w:rsidTr="00A85885">
        <w:tc>
          <w:tcPr>
            <w:cnfStyle w:val="001000000000" w:firstRow="0" w:lastRow="0" w:firstColumn="1" w:lastColumn="0" w:oddVBand="0" w:evenVBand="0" w:oddHBand="0" w:evenHBand="0" w:firstRowFirstColumn="0" w:firstRowLastColumn="0" w:lastRowFirstColumn="0" w:lastRowLastColumn="0"/>
            <w:tcW w:w="888" w:type="dxa"/>
            <w:tcBorders>
              <w:top w:val="single" w:sz="4" w:space="0" w:color="000000"/>
              <w:left w:val="single" w:sz="4" w:space="0" w:color="000000"/>
              <w:bottom w:val="single" w:sz="4" w:space="0" w:color="000000"/>
              <w:right w:val="single" w:sz="4" w:space="0" w:color="000000"/>
            </w:tcBorders>
            <w:vAlign w:val="center"/>
          </w:tcPr>
          <w:p w14:paraId="1BE04890" w14:textId="1DB864E5" w:rsidR="00BE7A65" w:rsidRPr="00571F77" w:rsidRDefault="00BE7A65" w:rsidP="00BE7A65">
            <w:pPr>
              <w:jc w:val="center"/>
              <w:rPr>
                <w:sz w:val="20"/>
                <w:szCs w:val="20"/>
              </w:rPr>
            </w:pPr>
            <w:r w:rsidRPr="00571F77">
              <w:rPr>
                <w:sz w:val="20"/>
                <w:szCs w:val="20"/>
              </w:rPr>
              <w:t>1</w:t>
            </w:r>
            <w:r>
              <w:rPr>
                <w:sz w:val="20"/>
                <w:szCs w:val="20"/>
              </w:rPr>
              <w:t>6</w:t>
            </w:r>
          </w:p>
        </w:tc>
        <w:tc>
          <w:tcPr>
            <w:tcW w:w="1002" w:type="dxa"/>
            <w:tcBorders>
              <w:top w:val="single" w:sz="4" w:space="0" w:color="000000"/>
              <w:left w:val="single" w:sz="4" w:space="0" w:color="000000"/>
              <w:bottom w:val="single" w:sz="4" w:space="0" w:color="000000"/>
              <w:right w:val="single" w:sz="4" w:space="0" w:color="000000"/>
            </w:tcBorders>
          </w:tcPr>
          <w:p w14:paraId="36F5DE1B" w14:textId="77777777" w:rsidR="00BE7A65"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May 5</w:t>
            </w:r>
          </w:p>
          <w:p w14:paraId="064C860C" w14:textId="11568CDA" w:rsidR="00BE7A65" w:rsidRPr="00571F77" w:rsidRDefault="00BE7A65" w:rsidP="00BE7A6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May 7</w:t>
            </w:r>
          </w:p>
        </w:tc>
        <w:tc>
          <w:tcPr>
            <w:tcW w:w="7285" w:type="dxa"/>
            <w:tcBorders>
              <w:top w:val="single" w:sz="4" w:space="0" w:color="000000"/>
              <w:left w:val="single" w:sz="4" w:space="0" w:color="000000"/>
              <w:bottom w:val="single" w:sz="4" w:space="0" w:color="000000"/>
              <w:right w:val="single" w:sz="4" w:space="0" w:color="000000"/>
            </w:tcBorders>
            <w:vAlign w:val="center"/>
          </w:tcPr>
          <w:p w14:paraId="208049FE" w14:textId="7554F5DA" w:rsidR="00BE7A65" w:rsidRPr="00BA7CF5" w:rsidRDefault="00BE7A65" w:rsidP="00BE7A65">
            <w:pPr>
              <w:cnfStyle w:val="000000000000" w:firstRow="0" w:lastRow="0" w:firstColumn="0" w:lastColumn="0" w:oddVBand="0" w:evenVBand="0" w:oddHBand="0" w:evenHBand="0" w:firstRowFirstColumn="0" w:firstRowLastColumn="0" w:lastRowFirstColumn="0" w:lastRowLastColumn="0"/>
              <w:rPr>
                <w:sz w:val="20"/>
                <w:szCs w:val="20"/>
              </w:rPr>
            </w:pPr>
            <w:r w:rsidRPr="00BA7CF5">
              <w:rPr>
                <w:sz w:val="20"/>
                <w:szCs w:val="20"/>
              </w:rPr>
              <w:t xml:space="preserve">May </w:t>
            </w:r>
            <w:r w:rsidR="009B3CC8">
              <w:rPr>
                <w:sz w:val="20"/>
                <w:szCs w:val="20"/>
              </w:rPr>
              <w:t>5</w:t>
            </w:r>
            <w:r w:rsidRPr="00BA7CF5">
              <w:rPr>
                <w:sz w:val="20"/>
                <w:szCs w:val="20"/>
              </w:rPr>
              <w:t xml:space="preserve"> (reading day)</w:t>
            </w:r>
          </w:p>
          <w:p w14:paraId="261FD3C9" w14:textId="7493F5E1" w:rsidR="00BE7A65" w:rsidRPr="00BA7CF5" w:rsidRDefault="00BE7A65" w:rsidP="00BE7A65">
            <w:pPr>
              <w:cnfStyle w:val="000000000000" w:firstRow="0" w:lastRow="0" w:firstColumn="0" w:lastColumn="0" w:oddVBand="0" w:evenVBand="0" w:oddHBand="0" w:evenHBand="0" w:firstRowFirstColumn="0" w:firstRowLastColumn="0" w:lastRowFirstColumn="0" w:lastRowLastColumn="0"/>
              <w:rPr>
                <w:sz w:val="20"/>
                <w:szCs w:val="20"/>
              </w:rPr>
            </w:pPr>
            <w:r w:rsidRPr="00BA7CF5">
              <w:rPr>
                <w:sz w:val="20"/>
                <w:szCs w:val="20"/>
              </w:rPr>
              <w:t xml:space="preserve">May </w:t>
            </w:r>
            <w:r w:rsidR="009B3CC8">
              <w:rPr>
                <w:sz w:val="20"/>
                <w:szCs w:val="20"/>
              </w:rPr>
              <w:t>7</w:t>
            </w:r>
            <w:r w:rsidRPr="00BA7CF5">
              <w:rPr>
                <w:sz w:val="20"/>
                <w:szCs w:val="20"/>
              </w:rPr>
              <w:t xml:space="preserve"> Lab Presentations</w:t>
            </w:r>
          </w:p>
          <w:p w14:paraId="48E9C710" w14:textId="2DC23244" w:rsidR="00BE7A65" w:rsidRPr="00351CE4" w:rsidRDefault="00BE7A65" w:rsidP="00BE7A65">
            <w:pPr>
              <w:cnfStyle w:val="000000000000" w:firstRow="0" w:lastRow="0" w:firstColumn="0" w:lastColumn="0" w:oddVBand="0" w:evenVBand="0" w:oddHBand="0" w:evenHBand="0" w:firstRowFirstColumn="0" w:firstRowLastColumn="0" w:lastRowFirstColumn="0" w:lastRowLastColumn="0"/>
              <w:rPr>
                <w:b/>
                <w:bCs/>
                <w:sz w:val="20"/>
                <w:szCs w:val="20"/>
              </w:rPr>
            </w:pPr>
            <w:r w:rsidRPr="003960DC">
              <w:rPr>
                <w:b/>
                <w:bCs/>
                <w:sz w:val="20"/>
                <w:szCs w:val="20"/>
              </w:rPr>
              <w:t>FINAL EXAM</w:t>
            </w:r>
            <w:r>
              <w:rPr>
                <w:b/>
                <w:bCs/>
                <w:sz w:val="20"/>
                <w:szCs w:val="20"/>
              </w:rPr>
              <w:t xml:space="preserve"> (May 1</w:t>
            </w:r>
            <w:r w:rsidR="009B3CC8">
              <w:rPr>
                <w:b/>
                <w:bCs/>
                <w:sz w:val="20"/>
                <w:szCs w:val="20"/>
              </w:rPr>
              <w:t>2</w:t>
            </w:r>
            <w:r>
              <w:rPr>
                <w:b/>
                <w:bCs/>
                <w:sz w:val="20"/>
                <w:szCs w:val="20"/>
              </w:rPr>
              <w:t>)</w:t>
            </w:r>
          </w:p>
        </w:tc>
      </w:tr>
    </w:tbl>
    <w:p w14:paraId="2EDD111E" w14:textId="77777777" w:rsidR="003960DC" w:rsidRDefault="003960DC" w:rsidP="007D03EC">
      <w:pPr>
        <w:rPr>
          <w:rFonts w:asciiTheme="majorHAnsi" w:hAnsiTheme="majorHAnsi" w:cstheme="majorHAnsi"/>
          <w:b/>
          <w:color w:val="2F5496" w:themeColor="accent1" w:themeShade="BF"/>
        </w:rPr>
      </w:pPr>
    </w:p>
    <w:p w14:paraId="28670396" w14:textId="77777777" w:rsidR="00C02B4B" w:rsidRDefault="00C02B4B" w:rsidP="007D03EC">
      <w:pPr>
        <w:rPr>
          <w:rFonts w:asciiTheme="majorHAnsi" w:hAnsiTheme="majorHAnsi" w:cstheme="majorHAnsi"/>
          <w:b/>
          <w:color w:val="2F5496" w:themeColor="accent1" w:themeShade="BF"/>
        </w:rPr>
      </w:pPr>
    </w:p>
    <w:p w14:paraId="26A763DE" w14:textId="35FF88D5" w:rsidR="007D03EC" w:rsidRPr="00E529DB" w:rsidRDefault="003960DC" w:rsidP="007D03EC">
      <w:pPr>
        <w:rPr>
          <w:rFonts w:asciiTheme="majorHAnsi" w:hAnsiTheme="majorHAnsi" w:cstheme="majorHAnsi"/>
          <w:b/>
          <w:color w:val="2F5496" w:themeColor="accent1" w:themeShade="BF"/>
        </w:rPr>
      </w:pPr>
      <w:r w:rsidRPr="003960DC">
        <w:rPr>
          <w:rFonts w:asciiTheme="majorHAnsi" w:hAnsiTheme="majorHAnsi" w:cstheme="majorHAnsi"/>
          <w:b/>
          <w:color w:val="2F5496" w:themeColor="accent1" w:themeShade="BF"/>
        </w:rPr>
        <w:t xml:space="preserve">Methods of Testing/Evaluation: </w:t>
      </w:r>
      <w:r w:rsidRPr="003960DC">
        <w:rPr>
          <w:rFonts w:asciiTheme="minorHAnsi" w:hAnsiTheme="minorHAnsi" w:cstheme="minorHAnsi"/>
          <w:bCs/>
        </w:rPr>
        <w:t>The lecture course grade will be based on following:</w:t>
      </w:r>
    </w:p>
    <w:tbl>
      <w:tblPr>
        <w:tblStyle w:val="TableGrid"/>
        <w:tblW w:w="0" w:type="auto"/>
        <w:tblLook w:val="04A0" w:firstRow="1" w:lastRow="0" w:firstColumn="1" w:lastColumn="0" w:noHBand="0" w:noVBand="1"/>
      </w:tblPr>
      <w:tblGrid>
        <w:gridCol w:w="5485"/>
        <w:gridCol w:w="2794"/>
      </w:tblGrid>
      <w:tr w:rsidR="007D03EC" w:rsidRPr="00E529DB" w14:paraId="25828B59" w14:textId="77777777" w:rsidTr="003960DC">
        <w:tc>
          <w:tcPr>
            <w:tcW w:w="5485" w:type="dxa"/>
            <w:shd w:val="clear" w:color="auto" w:fill="B4C6E7" w:themeFill="accent1" w:themeFillTint="66"/>
          </w:tcPr>
          <w:p w14:paraId="7EAF00CE" w14:textId="47EBCDED" w:rsidR="007D03EC" w:rsidRPr="00E529DB" w:rsidRDefault="003960DC" w:rsidP="002461D6">
            <w:pPr>
              <w:rPr>
                <w:rFonts w:asciiTheme="majorHAnsi" w:hAnsiTheme="majorHAnsi" w:cstheme="majorHAnsi"/>
                <w:b/>
                <w:color w:val="000000" w:themeColor="text1"/>
              </w:rPr>
            </w:pPr>
            <w:r>
              <w:rPr>
                <w:rFonts w:asciiTheme="majorHAnsi" w:hAnsiTheme="majorHAnsi" w:cstheme="majorHAnsi"/>
                <w:b/>
                <w:color w:val="000000" w:themeColor="text1"/>
              </w:rPr>
              <w:t>Method of Evaluation</w:t>
            </w:r>
          </w:p>
        </w:tc>
        <w:tc>
          <w:tcPr>
            <w:tcW w:w="2794" w:type="dxa"/>
            <w:shd w:val="clear" w:color="auto" w:fill="B4C6E7" w:themeFill="accent1" w:themeFillTint="66"/>
          </w:tcPr>
          <w:p w14:paraId="1ABED1C7" w14:textId="4622AF62" w:rsidR="007D03EC" w:rsidRPr="00E529DB" w:rsidRDefault="003960DC" w:rsidP="002461D6">
            <w:pPr>
              <w:rPr>
                <w:rFonts w:asciiTheme="majorHAnsi" w:hAnsiTheme="majorHAnsi" w:cstheme="majorHAnsi"/>
                <w:b/>
                <w:color w:val="000000" w:themeColor="text1"/>
              </w:rPr>
            </w:pPr>
            <w:r>
              <w:rPr>
                <w:rFonts w:asciiTheme="majorHAnsi" w:hAnsiTheme="majorHAnsi" w:cstheme="majorHAnsi"/>
                <w:b/>
                <w:color w:val="000000" w:themeColor="text1"/>
              </w:rPr>
              <w:t>Total Point Value</w:t>
            </w:r>
          </w:p>
        </w:tc>
      </w:tr>
      <w:tr w:rsidR="007D03EC" w:rsidRPr="00E529DB" w14:paraId="6D35358F" w14:textId="77777777" w:rsidTr="003960DC">
        <w:tc>
          <w:tcPr>
            <w:tcW w:w="5485" w:type="dxa"/>
          </w:tcPr>
          <w:p w14:paraId="5C2EC6B0" w14:textId="2EB7E970" w:rsidR="007D03EC" w:rsidRPr="003960DC" w:rsidRDefault="003960DC" w:rsidP="002461D6">
            <w:pPr>
              <w:rPr>
                <w:rFonts w:asciiTheme="majorHAnsi" w:hAnsiTheme="majorHAnsi" w:cstheme="majorHAnsi"/>
                <w:bCs/>
                <w:color w:val="000000" w:themeColor="text1"/>
              </w:rPr>
            </w:pPr>
            <w:r w:rsidRPr="003960DC">
              <w:rPr>
                <w:rFonts w:asciiTheme="majorHAnsi" w:hAnsiTheme="majorHAnsi" w:cstheme="majorHAnsi"/>
                <w:bCs/>
                <w:color w:val="000000" w:themeColor="text1"/>
              </w:rPr>
              <w:t xml:space="preserve">2 Exams* - 150 pts </w:t>
            </w:r>
            <w:proofErr w:type="spellStart"/>
            <w:r w:rsidRPr="003960DC">
              <w:rPr>
                <w:rFonts w:asciiTheme="majorHAnsi" w:hAnsiTheme="majorHAnsi" w:cstheme="majorHAnsi"/>
                <w:bCs/>
                <w:color w:val="000000" w:themeColor="text1"/>
              </w:rPr>
              <w:t>ea</w:t>
            </w:r>
            <w:proofErr w:type="spellEnd"/>
          </w:p>
        </w:tc>
        <w:tc>
          <w:tcPr>
            <w:tcW w:w="2794" w:type="dxa"/>
          </w:tcPr>
          <w:p w14:paraId="098923F5" w14:textId="48BC7544" w:rsidR="007D03EC" w:rsidRPr="00A6620D" w:rsidRDefault="003960DC" w:rsidP="002461D6">
            <w:pPr>
              <w:rPr>
                <w:rFonts w:asciiTheme="majorHAnsi" w:hAnsiTheme="majorHAnsi" w:cstheme="majorHAnsi"/>
                <w:bCs/>
                <w:color w:val="000000" w:themeColor="text1"/>
              </w:rPr>
            </w:pPr>
            <w:r>
              <w:rPr>
                <w:rFonts w:asciiTheme="majorHAnsi" w:hAnsiTheme="majorHAnsi" w:cstheme="majorHAnsi"/>
                <w:bCs/>
                <w:color w:val="000000" w:themeColor="text1"/>
              </w:rPr>
              <w:t>300</w:t>
            </w:r>
          </w:p>
        </w:tc>
      </w:tr>
      <w:tr w:rsidR="007D03EC" w:rsidRPr="00E529DB" w14:paraId="6AFB6BC9" w14:textId="77777777" w:rsidTr="003960DC">
        <w:tc>
          <w:tcPr>
            <w:tcW w:w="5485" w:type="dxa"/>
          </w:tcPr>
          <w:p w14:paraId="21BF804C" w14:textId="6DD58E50" w:rsidR="007D03EC" w:rsidRPr="003960DC" w:rsidRDefault="003960DC" w:rsidP="002461D6">
            <w:pPr>
              <w:rPr>
                <w:rFonts w:asciiTheme="majorHAnsi" w:hAnsiTheme="majorHAnsi" w:cstheme="majorHAnsi"/>
                <w:bCs/>
                <w:color w:val="000000" w:themeColor="text1"/>
              </w:rPr>
            </w:pPr>
            <w:r w:rsidRPr="003960DC">
              <w:rPr>
                <w:rFonts w:asciiTheme="majorHAnsi" w:hAnsiTheme="majorHAnsi" w:cstheme="majorHAnsi"/>
                <w:bCs/>
                <w:color w:val="000000" w:themeColor="text1"/>
              </w:rPr>
              <w:t xml:space="preserve">Weekly in-class or homework assessments – 15 pts </w:t>
            </w:r>
            <w:proofErr w:type="spellStart"/>
            <w:r w:rsidRPr="003960DC">
              <w:rPr>
                <w:rFonts w:asciiTheme="majorHAnsi" w:hAnsiTheme="majorHAnsi" w:cstheme="majorHAnsi"/>
                <w:bCs/>
                <w:color w:val="000000" w:themeColor="text1"/>
              </w:rPr>
              <w:t>ea</w:t>
            </w:r>
            <w:proofErr w:type="spellEnd"/>
          </w:p>
        </w:tc>
        <w:tc>
          <w:tcPr>
            <w:tcW w:w="2794" w:type="dxa"/>
          </w:tcPr>
          <w:p w14:paraId="4AA9B116" w14:textId="4A9D3427" w:rsidR="00351CE4" w:rsidRPr="00A6620D" w:rsidRDefault="003960DC" w:rsidP="002461D6">
            <w:pPr>
              <w:rPr>
                <w:rFonts w:asciiTheme="majorHAnsi" w:hAnsiTheme="majorHAnsi" w:cstheme="majorHAnsi"/>
                <w:bCs/>
                <w:color w:val="000000" w:themeColor="text1"/>
              </w:rPr>
            </w:pPr>
            <w:r>
              <w:rPr>
                <w:rFonts w:asciiTheme="majorHAnsi" w:hAnsiTheme="majorHAnsi" w:cstheme="majorHAnsi"/>
                <w:bCs/>
                <w:color w:val="000000" w:themeColor="text1"/>
              </w:rPr>
              <w:t>150</w:t>
            </w:r>
          </w:p>
        </w:tc>
      </w:tr>
      <w:tr w:rsidR="003960DC" w:rsidRPr="00E529DB" w14:paraId="30F2CB73" w14:textId="77777777" w:rsidTr="003960DC">
        <w:tc>
          <w:tcPr>
            <w:tcW w:w="5485" w:type="dxa"/>
          </w:tcPr>
          <w:p w14:paraId="50F6E6AD" w14:textId="5CFF6DCC" w:rsidR="003960DC" w:rsidRPr="003960DC" w:rsidRDefault="003960DC" w:rsidP="002461D6">
            <w:pPr>
              <w:rPr>
                <w:rFonts w:asciiTheme="majorHAnsi" w:hAnsiTheme="majorHAnsi" w:cstheme="majorHAnsi"/>
                <w:bCs/>
                <w:color w:val="000000" w:themeColor="text1"/>
              </w:rPr>
            </w:pPr>
            <w:r w:rsidRPr="003960DC">
              <w:rPr>
                <w:rFonts w:asciiTheme="majorHAnsi" w:hAnsiTheme="majorHAnsi" w:cstheme="majorHAnsi"/>
                <w:bCs/>
                <w:color w:val="000000" w:themeColor="text1"/>
              </w:rPr>
              <w:t xml:space="preserve">2 Quizzes – 75 pts </w:t>
            </w:r>
            <w:proofErr w:type="spellStart"/>
            <w:r w:rsidRPr="003960DC">
              <w:rPr>
                <w:rFonts w:asciiTheme="majorHAnsi" w:hAnsiTheme="majorHAnsi" w:cstheme="majorHAnsi"/>
                <w:bCs/>
                <w:color w:val="000000" w:themeColor="text1"/>
              </w:rPr>
              <w:t>ea</w:t>
            </w:r>
            <w:proofErr w:type="spellEnd"/>
          </w:p>
        </w:tc>
        <w:tc>
          <w:tcPr>
            <w:tcW w:w="2794" w:type="dxa"/>
          </w:tcPr>
          <w:p w14:paraId="2AFC6D1D" w14:textId="26382374" w:rsidR="003960DC" w:rsidRDefault="003960DC" w:rsidP="002461D6">
            <w:pPr>
              <w:rPr>
                <w:rFonts w:asciiTheme="majorHAnsi" w:hAnsiTheme="majorHAnsi" w:cstheme="majorHAnsi"/>
                <w:bCs/>
                <w:color w:val="000000" w:themeColor="text1"/>
              </w:rPr>
            </w:pPr>
            <w:r>
              <w:rPr>
                <w:rFonts w:asciiTheme="majorHAnsi" w:hAnsiTheme="majorHAnsi" w:cstheme="majorHAnsi"/>
                <w:bCs/>
                <w:color w:val="000000" w:themeColor="text1"/>
              </w:rPr>
              <w:t>150</w:t>
            </w:r>
          </w:p>
        </w:tc>
      </w:tr>
      <w:tr w:rsidR="003960DC" w:rsidRPr="00E529DB" w14:paraId="666591DE" w14:textId="77777777" w:rsidTr="003960DC">
        <w:tc>
          <w:tcPr>
            <w:tcW w:w="5485" w:type="dxa"/>
          </w:tcPr>
          <w:p w14:paraId="5CFECA63" w14:textId="5E136635" w:rsidR="003960DC" w:rsidRDefault="003960DC" w:rsidP="002461D6">
            <w:pPr>
              <w:rPr>
                <w:rFonts w:asciiTheme="majorHAnsi" w:hAnsiTheme="majorHAnsi" w:cstheme="majorHAnsi"/>
                <w:b/>
                <w:color w:val="000000" w:themeColor="text1"/>
              </w:rPr>
            </w:pPr>
            <w:r w:rsidRPr="003960DC">
              <w:rPr>
                <w:rFonts w:asciiTheme="majorHAnsi" w:hAnsiTheme="majorHAnsi" w:cstheme="majorHAnsi"/>
                <w:b/>
                <w:color w:val="000000" w:themeColor="text1"/>
              </w:rPr>
              <w:t>TOTAL POINTS AVAILABLE</w:t>
            </w:r>
          </w:p>
        </w:tc>
        <w:tc>
          <w:tcPr>
            <w:tcW w:w="2794" w:type="dxa"/>
          </w:tcPr>
          <w:p w14:paraId="35A7188C" w14:textId="725E23C7" w:rsidR="003960DC" w:rsidRPr="003960DC" w:rsidRDefault="003960DC" w:rsidP="002461D6">
            <w:pPr>
              <w:rPr>
                <w:rFonts w:asciiTheme="majorHAnsi" w:hAnsiTheme="majorHAnsi" w:cstheme="majorHAnsi"/>
                <w:b/>
                <w:color w:val="000000" w:themeColor="text1"/>
              </w:rPr>
            </w:pPr>
            <w:r w:rsidRPr="003960DC">
              <w:rPr>
                <w:rFonts w:asciiTheme="majorHAnsi" w:hAnsiTheme="majorHAnsi" w:cstheme="majorHAnsi"/>
                <w:b/>
                <w:color w:val="000000" w:themeColor="text1"/>
              </w:rPr>
              <w:t>600</w:t>
            </w:r>
          </w:p>
        </w:tc>
      </w:tr>
    </w:tbl>
    <w:p w14:paraId="21919904" w14:textId="77777777" w:rsidR="004075CB" w:rsidRPr="003960DC" w:rsidRDefault="004075CB" w:rsidP="004075CB">
      <w:pPr>
        <w:rPr>
          <w:rFonts w:asciiTheme="majorHAnsi" w:hAnsiTheme="majorHAnsi" w:cstheme="majorHAnsi"/>
          <w:bCs/>
        </w:rPr>
      </w:pPr>
      <w:r w:rsidRPr="003960DC">
        <w:rPr>
          <w:rFonts w:asciiTheme="majorHAnsi" w:hAnsiTheme="majorHAnsi" w:cstheme="majorHAnsi"/>
          <w:bCs/>
        </w:rPr>
        <w:t>*Note: Additional questions will be added to each exam for 800/graduate-level students.</w:t>
      </w:r>
    </w:p>
    <w:p w14:paraId="69A7FFE6" w14:textId="77777777" w:rsidR="004075CB" w:rsidRPr="003960DC" w:rsidRDefault="004075CB" w:rsidP="004075CB">
      <w:pPr>
        <w:rPr>
          <w:rFonts w:asciiTheme="majorHAnsi" w:hAnsiTheme="majorHAnsi" w:cstheme="majorHAnsi"/>
          <w:bCs/>
        </w:rPr>
      </w:pPr>
      <w:r w:rsidRPr="003960DC">
        <w:rPr>
          <w:rFonts w:asciiTheme="majorHAnsi" w:hAnsiTheme="majorHAnsi" w:cstheme="majorHAnsi"/>
          <w:bCs/>
        </w:rPr>
        <w:t>For graduate students, your overall BIOT 853 grade will be determined by averaging the lecture and lab grades (50%/50%).</w:t>
      </w:r>
    </w:p>
    <w:p w14:paraId="532BF724" w14:textId="77777777" w:rsidR="00433391" w:rsidRDefault="00433391" w:rsidP="003960DC">
      <w:pPr>
        <w:rPr>
          <w:rFonts w:asciiTheme="majorHAnsi" w:hAnsiTheme="majorHAnsi" w:cstheme="majorHAnsi"/>
          <w:bCs/>
        </w:rPr>
      </w:pPr>
    </w:p>
    <w:p w14:paraId="0A23FC45" w14:textId="77777777" w:rsidR="004075CB" w:rsidRDefault="004075CB" w:rsidP="003960DC">
      <w:pPr>
        <w:rPr>
          <w:rFonts w:asciiTheme="majorHAnsi" w:hAnsiTheme="majorHAnsi" w:cstheme="majorHAnsi"/>
          <w:bCs/>
        </w:rPr>
      </w:pPr>
    </w:p>
    <w:p w14:paraId="7E179224" w14:textId="52103772" w:rsidR="003960DC" w:rsidRPr="003960DC" w:rsidRDefault="003960DC" w:rsidP="003960DC">
      <w:pPr>
        <w:rPr>
          <w:rFonts w:asciiTheme="majorHAnsi" w:hAnsiTheme="majorHAnsi" w:cstheme="majorHAnsi"/>
          <w:b/>
          <w:color w:val="4472C4" w:themeColor="accent1"/>
        </w:rPr>
      </w:pPr>
      <w:r w:rsidRPr="003960DC">
        <w:rPr>
          <w:rFonts w:asciiTheme="majorHAnsi" w:hAnsiTheme="majorHAnsi" w:cstheme="majorHAnsi"/>
          <w:b/>
          <w:color w:val="4472C4" w:themeColor="accent1"/>
        </w:rPr>
        <w:t xml:space="preserve">Course Assessments </w:t>
      </w:r>
    </w:p>
    <w:p w14:paraId="694E6C82" w14:textId="38DF00A8" w:rsidR="003960DC" w:rsidRPr="003960DC" w:rsidRDefault="003960DC" w:rsidP="003960DC">
      <w:pPr>
        <w:pStyle w:val="ListParagraph"/>
        <w:numPr>
          <w:ilvl w:val="0"/>
          <w:numId w:val="30"/>
        </w:numPr>
        <w:rPr>
          <w:rFonts w:asciiTheme="minorHAnsi" w:hAnsiTheme="minorHAnsi" w:cstheme="minorHAnsi"/>
          <w:bCs/>
          <w:color w:val="000000" w:themeColor="text1"/>
        </w:rPr>
      </w:pPr>
      <w:r w:rsidRPr="003960DC">
        <w:rPr>
          <w:rFonts w:asciiTheme="minorHAnsi" w:hAnsiTheme="minorHAnsi" w:cstheme="minorHAnsi"/>
          <w:bCs/>
          <w:color w:val="000000" w:themeColor="text1"/>
        </w:rPr>
        <w:t>Exams: A midterm exam (</w:t>
      </w:r>
      <w:r w:rsidR="00BE4569">
        <w:rPr>
          <w:rFonts w:asciiTheme="minorHAnsi" w:hAnsiTheme="minorHAnsi" w:cstheme="minorHAnsi"/>
          <w:bCs/>
          <w:color w:val="000000" w:themeColor="text1"/>
        </w:rPr>
        <w:t>March 1</w:t>
      </w:r>
      <w:r w:rsidR="009B3CC8">
        <w:rPr>
          <w:rFonts w:asciiTheme="minorHAnsi" w:hAnsiTheme="minorHAnsi" w:cstheme="minorHAnsi"/>
          <w:bCs/>
          <w:color w:val="000000" w:themeColor="text1"/>
        </w:rPr>
        <w:t>0</w:t>
      </w:r>
      <w:r w:rsidR="00BE4569">
        <w:rPr>
          <w:rFonts w:asciiTheme="minorHAnsi" w:hAnsiTheme="minorHAnsi" w:cstheme="minorHAnsi"/>
          <w:bCs/>
          <w:color w:val="000000" w:themeColor="text1"/>
        </w:rPr>
        <w:t>th</w:t>
      </w:r>
      <w:r w:rsidRPr="003960DC">
        <w:rPr>
          <w:rFonts w:asciiTheme="minorHAnsi" w:hAnsiTheme="minorHAnsi" w:cstheme="minorHAnsi"/>
          <w:bCs/>
          <w:color w:val="000000" w:themeColor="text1"/>
        </w:rPr>
        <w:t>) and a final exam (</w:t>
      </w:r>
      <w:r w:rsidR="00BE4569">
        <w:rPr>
          <w:rFonts w:asciiTheme="minorHAnsi" w:hAnsiTheme="minorHAnsi" w:cstheme="minorHAnsi"/>
          <w:bCs/>
          <w:color w:val="000000" w:themeColor="text1"/>
        </w:rPr>
        <w:t>May 1</w:t>
      </w:r>
      <w:r w:rsidR="009B3CC8">
        <w:rPr>
          <w:rFonts w:asciiTheme="minorHAnsi" w:hAnsiTheme="minorHAnsi" w:cstheme="minorHAnsi"/>
          <w:bCs/>
          <w:color w:val="000000" w:themeColor="text1"/>
        </w:rPr>
        <w:t>2</w:t>
      </w:r>
      <w:r w:rsidR="00BE4569">
        <w:rPr>
          <w:rFonts w:asciiTheme="minorHAnsi" w:hAnsiTheme="minorHAnsi" w:cstheme="minorHAnsi"/>
          <w:bCs/>
          <w:color w:val="000000" w:themeColor="text1"/>
        </w:rPr>
        <w:t>th</w:t>
      </w:r>
      <w:r w:rsidRPr="003960DC">
        <w:rPr>
          <w:rFonts w:asciiTheme="minorHAnsi" w:hAnsiTheme="minorHAnsi" w:cstheme="minorHAnsi"/>
          <w:bCs/>
          <w:color w:val="000000" w:themeColor="text1"/>
        </w:rPr>
        <w:t xml:space="preserve">) will be given for this course. Both exams will cover material from lecture and the background and protocols from experiments carried out in lab. The format of these exams will largely be short answer/essay, and questions will be like those in the weekly in-class/homework assignments. </w:t>
      </w:r>
    </w:p>
    <w:p w14:paraId="00A593C4" w14:textId="73BD23D6" w:rsidR="003960DC" w:rsidRPr="003960DC" w:rsidRDefault="003960DC" w:rsidP="003960DC">
      <w:pPr>
        <w:pStyle w:val="ListParagraph"/>
        <w:numPr>
          <w:ilvl w:val="0"/>
          <w:numId w:val="30"/>
        </w:numPr>
        <w:rPr>
          <w:rFonts w:asciiTheme="minorHAnsi" w:hAnsiTheme="minorHAnsi" w:cstheme="minorHAnsi"/>
          <w:bCs/>
          <w:color w:val="000000" w:themeColor="text1"/>
        </w:rPr>
      </w:pPr>
      <w:r w:rsidRPr="003960DC">
        <w:rPr>
          <w:rFonts w:asciiTheme="minorHAnsi" w:hAnsiTheme="minorHAnsi" w:cstheme="minorHAnsi"/>
          <w:bCs/>
          <w:color w:val="000000" w:themeColor="text1"/>
        </w:rPr>
        <w:t xml:space="preserve">Quizzes: Two 45-minute quizzes will be given during the semester - during </w:t>
      </w:r>
      <w:r w:rsidR="00BE4569">
        <w:rPr>
          <w:rFonts w:asciiTheme="minorHAnsi" w:hAnsiTheme="minorHAnsi" w:cstheme="minorHAnsi"/>
          <w:bCs/>
          <w:color w:val="000000" w:themeColor="text1"/>
        </w:rPr>
        <w:t>Thursday</w:t>
      </w:r>
      <w:r w:rsidRPr="003960DC">
        <w:rPr>
          <w:rFonts w:asciiTheme="minorHAnsi" w:hAnsiTheme="minorHAnsi" w:cstheme="minorHAnsi"/>
          <w:bCs/>
          <w:color w:val="000000" w:themeColor="text1"/>
        </w:rPr>
        <w:t xml:space="preserve"> lecture periods (</w:t>
      </w:r>
      <w:r w:rsidR="00BE4569">
        <w:rPr>
          <w:rFonts w:asciiTheme="minorHAnsi" w:hAnsiTheme="minorHAnsi" w:cstheme="minorHAnsi"/>
          <w:bCs/>
          <w:color w:val="000000" w:themeColor="text1"/>
        </w:rPr>
        <w:t>Feb</w:t>
      </w:r>
      <w:r w:rsidRPr="003960DC">
        <w:rPr>
          <w:rFonts w:asciiTheme="minorHAnsi" w:hAnsiTheme="minorHAnsi" w:cstheme="minorHAnsi"/>
          <w:bCs/>
          <w:color w:val="000000" w:themeColor="text1"/>
        </w:rPr>
        <w:t xml:space="preserve"> </w:t>
      </w:r>
      <w:r w:rsidR="00BE4569">
        <w:rPr>
          <w:rFonts w:asciiTheme="minorHAnsi" w:hAnsiTheme="minorHAnsi" w:cstheme="minorHAnsi"/>
          <w:bCs/>
          <w:color w:val="000000" w:themeColor="text1"/>
        </w:rPr>
        <w:t>1</w:t>
      </w:r>
      <w:r w:rsidR="009B3CC8">
        <w:rPr>
          <w:rFonts w:asciiTheme="minorHAnsi" w:hAnsiTheme="minorHAnsi" w:cstheme="minorHAnsi"/>
          <w:bCs/>
          <w:color w:val="000000" w:themeColor="text1"/>
        </w:rPr>
        <w:t>2</w:t>
      </w:r>
      <w:r w:rsidRPr="003960DC">
        <w:rPr>
          <w:rFonts w:asciiTheme="minorHAnsi" w:hAnsiTheme="minorHAnsi" w:cstheme="minorHAnsi"/>
          <w:bCs/>
          <w:color w:val="000000" w:themeColor="text1"/>
        </w:rPr>
        <w:t xml:space="preserve">, </w:t>
      </w:r>
      <w:r w:rsidR="00BE4569" w:rsidRPr="00BE4569">
        <w:rPr>
          <w:rFonts w:asciiTheme="minorHAnsi" w:hAnsiTheme="minorHAnsi" w:cstheme="minorHAnsi"/>
          <w:bCs/>
          <w:color w:val="000000" w:themeColor="text1"/>
        </w:rPr>
        <w:t xml:space="preserve">Apr </w:t>
      </w:r>
      <w:r w:rsidR="00973B4C">
        <w:rPr>
          <w:rFonts w:asciiTheme="minorHAnsi" w:hAnsiTheme="minorHAnsi" w:cstheme="minorHAnsi"/>
          <w:bCs/>
          <w:color w:val="000000" w:themeColor="text1"/>
        </w:rPr>
        <w:t>2</w:t>
      </w:r>
      <w:r w:rsidRPr="003960DC">
        <w:rPr>
          <w:rFonts w:asciiTheme="minorHAnsi" w:hAnsiTheme="minorHAnsi" w:cstheme="minorHAnsi"/>
          <w:bCs/>
          <w:color w:val="000000" w:themeColor="text1"/>
        </w:rPr>
        <w:t xml:space="preserve">). Both quizzes will cover material from lecture and the experiments carried out in lab. These quizzes will contain a variety of formats: fill-in-the-blank, matching, true-false, multiple choice, and short answer. </w:t>
      </w:r>
    </w:p>
    <w:p w14:paraId="5A86FD01" w14:textId="2279E476" w:rsidR="008F7844" w:rsidRPr="00CB2195" w:rsidRDefault="003960DC" w:rsidP="003960DC">
      <w:pPr>
        <w:pStyle w:val="ListParagraph"/>
        <w:numPr>
          <w:ilvl w:val="0"/>
          <w:numId w:val="30"/>
        </w:numPr>
        <w:rPr>
          <w:rFonts w:asciiTheme="minorHAnsi" w:hAnsiTheme="minorHAnsi" w:cstheme="minorHAnsi"/>
          <w:bCs/>
          <w:color w:val="000000" w:themeColor="text1"/>
        </w:rPr>
      </w:pPr>
      <w:r w:rsidRPr="003960DC">
        <w:rPr>
          <w:rFonts w:asciiTheme="minorHAnsi" w:hAnsiTheme="minorHAnsi" w:cstheme="minorHAnsi"/>
          <w:bCs/>
          <w:color w:val="000000" w:themeColor="text1"/>
        </w:rPr>
        <w:t xml:space="preserve">Weekly Homework Questions / In-class Assignments: To support the application of the content learned through lectures, you will be assigned either short answer questions online pertaining to the week’s lecture and reading (and sometimes lab material) or work on individual or collaborative assignments during </w:t>
      </w:r>
      <w:r>
        <w:rPr>
          <w:rFonts w:asciiTheme="minorHAnsi" w:hAnsiTheme="minorHAnsi" w:cstheme="minorHAnsi"/>
          <w:bCs/>
          <w:color w:val="000000" w:themeColor="text1"/>
        </w:rPr>
        <w:t>Wednesday</w:t>
      </w:r>
      <w:r w:rsidRPr="003960DC">
        <w:rPr>
          <w:rFonts w:asciiTheme="minorHAnsi" w:hAnsiTheme="minorHAnsi" w:cstheme="minorHAnsi"/>
          <w:bCs/>
          <w:color w:val="000000" w:themeColor="text1"/>
        </w:rPr>
        <w:t xml:space="preserve"> lecture classes. For online assignments, questions are due each week by Sunday, 11:59 pm. </w:t>
      </w:r>
    </w:p>
    <w:p w14:paraId="43216B36" w14:textId="77777777" w:rsidR="009E2723" w:rsidRPr="002E071C" w:rsidRDefault="009E2723" w:rsidP="009E2723">
      <w:pPr>
        <w:pStyle w:val="Heading3"/>
      </w:pPr>
      <w:r w:rsidRPr="002E071C">
        <w:rPr>
          <w:rFonts w:eastAsia="Times New Roman"/>
        </w:rPr>
        <w:t xml:space="preserve">Credit hour workload </w:t>
      </w:r>
      <w:proofErr w:type="gramStart"/>
      <w:r w:rsidRPr="002E071C">
        <w:rPr>
          <w:rFonts w:eastAsia="Times New Roman"/>
        </w:rPr>
        <w:t>estimate</w:t>
      </w:r>
      <w:proofErr w:type="gramEnd"/>
      <w:r w:rsidRPr="002E071C">
        <w:t xml:space="preserve"> </w:t>
      </w:r>
    </w:p>
    <w:p w14:paraId="741AD40D" w14:textId="77777777" w:rsidR="009E2723" w:rsidRPr="002E071C" w:rsidRDefault="009E2723" w:rsidP="009E2723">
      <w:pPr>
        <w:rPr>
          <w:rFonts w:ascii="Calibri" w:hAnsi="Calibri" w:cs="Calibri"/>
          <w:color w:val="000000"/>
          <w:sz w:val="22"/>
          <w:szCs w:val="22"/>
        </w:rPr>
      </w:pPr>
      <w:r w:rsidRPr="002E071C">
        <w:rPr>
          <w:rFonts w:ascii="Calibri" w:hAnsi="Calibri" w:cs="Calibri"/>
          <w:color w:val="000000"/>
          <w:sz w:val="22"/>
          <w:szCs w:val="22"/>
        </w:rPr>
        <w:t>The expected workload follows the University’s guideline of 45 hours of student academic work per credit per term.</w:t>
      </w:r>
    </w:p>
    <w:p w14:paraId="4445E3F8" w14:textId="22EB5D51" w:rsidR="009E2723" w:rsidRDefault="004075CB" w:rsidP="009E2723">
      <w:pPr>
        <w:rPr>
          <w:rFonts w:asciiTheme="majorHAnsi" w:hAnsiTheme="majorHAnsi" w:cstheme="majorHAnsi"/>
        </w:rPr>
      </w:pPr>
      <w:r>
        <w:rPr>
          <w:rFonts w:asciiTheme="majorHAnsi" w:hAnsiTheme="majorHAnsi" w:cstheme="majorHAnsi"/>
        </w:rPr>
        <w:t>8</w:t>
      </w:r>
      <w:r w:rsidR="009E2723">
        <w:rPr>
          <w:rFonts w:asciiTheme="majorHAnsi" w:hAnsiTheme="majorHAnsi" w:cstheme="majorHAnsi"/>
        </w:rPr>
        <w:t>00-level credit hours: 3</w:t>
      </w:r>
    </w:p>
    <w:p w14:paraId="78527F5B" w14:textId="086ACA74" w:rsidR="009E2723" w:rsidRDefault="009E2723" w:rsidP="009E2723">
      <w:pPr>
        <w:rPr>
          <w:rFonts w:ascii="Calibri" w:hAnsi="Calibri" w:cs="Calibri"/>
          <w:color w:val="000000"/>
          <w:sz w:val="22"/>
          <w:szCs w:val="22"/>
        </w:rPr>
      </w:pPr>
      <w:hyperlink r:id="rId8" w:history="1">
        <w:r w:rsidRPr="006B5D35">
          <w:rPr>
            <w:rStyle w:val="Hyperlink"/>
            <w:rFonts w:ascii="Calibri" w:hAnsi="Calibri" w:cs="Calibri"/>
            <w:sz w:val="22"/>
            <w:szCs w:val="22"/>
          </w:rPr>
          <w:t>Federal Definition of Credit Hour</w:t>
        </w:r>
      </w:hyperlink>
    </w:p>
    <w:p w14:paraId="0FECC6B7" w14:textId="77777777" w:rsidR="009E2723" w:rsidRDefault="009E2723" w:rsidP="009E2723">
      <w:pPr>
        <w:pStyle w:val="Heading3"/>
      </w:pPr>
      <w:r>
        <w:t>Articulated Grade Scale</w:t>
      </w:r>
    </w:p>
    <w:p w14:paraId="09900950" w14:textId="77777777" w:rsidR="009E2723" w:rsidRDefault="009E2723" w:rsidP="009E2723">
      <w:r>
        <w:t>93-100: A</w:t>
      </w:r>
    </w:p>
    <w:p w14:paraId="75C209B1" w14:textId="77777777" w:rsidR="009E2723" w:rsidRDefault="009E2723" w:rsidP="009E2723">
      <w:r>
        <w:t>90-92: A-</w:t>
      </w:r>
    </w:p>
    <w:p w14:paraId="2FFABE04" w14:textId="77777777" w:rsidR="009E2723" w:rsidRDefault="009E2723" w:rsidP="009E2723">
      <w:r>
        <w:t>87-89: B+</w:t>
      </w:r>
    </w:p>
    <w:p w14:paraId="41587CE4" w14:textId="77777777" w:rsidR="009E2723" w:rsidRDefault="009E2723" w:rsidP="009E2723">
      <w:r>
        <w:t>83-86: B</w:t>
      </w:r>
    </w:p>
    <w:p w14:paraId="7ABBFDB5" w14:textId="77777777" w:rsidR="009E2723" w:rsidRDefault="009E2723" w:rsidP="009E2723">
      <w:r>
        <w:t>80-82: B-</w:t>
      </w:r>
    </w:p>
    <w:p w14:paraId="19010284" w14:textId="77777777" w:rsidR="009E2723" w:rsidRDefault="009E2723" w:rsidP="009E2723">
      <w:r>
        <w:t>77-79: C+</w:t>
      </w:r>
    </w:p>
    <w:p w14:paraId="56CA3BDF" w14:textId="77777777" w:rsidR="009E2723" w:rsidRDefault="009E2723" w:rsidP="009E2723">
      <w:r>
        <w:t>73-76: C</w:t>
      </w:r>
    </w:p>
    <w:p w14:paraId="2767C383" w14:textId="77777777" w:rsidR="009E2723" w:rsidRDefault="009E2723" w:rsidP="009E2723">
      <w:r>
        <w:t>70-72: C-</w:t>
      </w:r>
    </w:p>
    <w:p w14:paraId="52C448D6" w14:textId="77777777" w:rsidR="009E2723" w:rsidRDefault="009E2723" w:rsidP="009E2723">
      <w:r>
        <w:t>67-69: D+</w:t>
      </w:r>
    </w:p>
    <w:p w14:paraId="4F2B2830" w14:textId="77777777" w:rsidR="009E2723" w:rsidRDefault="009E2723" w:rsidP="009E2723">
      <w:r>
        <w:t>63-66: D</w:t>
      </w:r>
    </w:p>
    <w:p w14:paraId="45B1893C" w14:textId="77777777" w:rsidR="009E2723" w:rsidRDefault="009E2723" w:rsidP="009E2723">
      <w:r>
        <w:t>60-62: D-</w:t>
      </w:r>
    </w:p>
    <w:p w14:paraId="46EAADCB" w14:textId="77777777" w:rsidR="009E2723" w:rsidRDefault="009E2723" w:rsidP="009E2723">
      <w:r>
        <w:lastRenderedPageBreak/>
        <w:t>&lt; 60: F</w:t>
      </w:r>
    </w:p>
    <w:p w14:paraId="341A2D46" w14:textId="77777777" w:rsidR="009E2723" w:rsidRDefault="009E2723" w:rsidP="009E2723">
      <w:pPr>
        <w:rPr>
          <w:rFonts w:ascii="Calibri" w:hAnsi="Calibri" w:cs="Calibri"/>
          <w:color w:val="000000"/>
          <w:sz w:val="22"/>
          <w:szCs w:val="22"/>
        </w:rPr>
      </w:pPr>
    </w:p>
    <w:p w14:paraId="6B4798D0" w14:textId="77777777" w:rsidR="009E2723" w:rsidRDefault="009E2723" w:rsidP="009E2723">
      <w:pPr>
        <w:rPr>
          <w:rFonts w:ascii="Calibri" w:hAnsi="Calibri" w:cs="Calibri"/>
          <w:color w:val="000000"/>
          <w:sz w:val="22"/>
          <w:szCs w:val="22"/>
        </w:rPr>
      </w:pPr>
    </w:p>
    <w:p w14:paraId="2A95AA15" w14:textId="77777777" w:rsidR="00133B1E" w:rsidRDefault="00133B1E" w:rsidP="009E2723">
      <w:pPr>
        <w:rPr>
          <w:rFonts w:ascii="Calibri" w:hAnsi="Calibri" w:cs="Calibri"/>
          <w:color w:val="000000"/>
          <w:sz w:val="22"/>
          <w:szCs w:val="22"/>
        </w:rPr>
      </w:pPr>
    </w:p>
    <w:p w14:paraId="34BE6138" w14:textId="77777777" w:rsidR="009E2723" w:rsidRPr="009E6B01" w:rsidRDefault="009E2723" w:rsidP="009E2723">
      <w:pPr>
        <w:rPr>
          <w:rFonts w:ascii="Calibri" w:hAnsi="Calibri" w:cs="Calibri"/>
          <w:color w:val="000000"/>
          <w:sz w:val="22"/>
          <w:szCs w:val="22"/>
        </w:rPr>
      </w:pPr>
      <w:r w:rsidRPr="008F7844">
        <w:rPr>
          <w:rFonts w:asciiTheme="majorHAnsi" w:hAnsiTheme="majorHAnsi" w:cstheme="majorHAnsi"/>
          <w:b/>
          <w:color w:val="0070C0"/>
        </w:rPr>
        <w:t>Policy on Late Submissions</w:t>
      </w:r>
    </w:p>
    <w:p w14:paraId="7912039C" w14:textId="08F34AE2" w:rsidR="009E2723" w:rsidRPr="009E2723" w:rsidRDefault="009E2723" w:rsidP="009E2723">
      <w:pPr>
        <w:rPr>
          <w:rFonts w:asciiTheme="majorHAnsi" w:hAnsiTheme="majorHAnsi" w:cstheme="majorHAnsi"/>
          <w:b/>
          <w:bCs/>
        </w:rPr>
      </w:pPr>
      <w:r w:rsidRPr="00DF3488">
        <w:rPr>
          <w:rFonts w:asciiTheme="majorHAnsi" w:hAnsiTheme="majorHAnsi" w:cstheme="majorHAnsi"/>
        </w:rPr>
        <w:t>Students are expected to submit assignments and take examinations on time.  Faculty reserves the right to deny a request to accept a late assignment and if written work is turned in after any negotiated due date or the due date</w:t>
      </w:r>
      <w:r w:rsidRPr="000A7677">
        <w:rPr>
          <w:rFonts w:asciiTheme="majorHAnsi" w:hAnsiTheme="majorHAnsi" w:cstheme="majorHAnsi"/>
          <w:b/>
          <w:bCs/>
        </w:rPr>
        <w:t xml:space="preserve">, the grade will be reduced by 10 points for each day past the due date. </w:t>
      </w:r>
    </w:p>
    <w:p w14:paraId="0F1C14A6" w14:textId="1B32707C" w:rsidR="00CE395F" w:rsidRPr="00E529DB" w:rsidRDefault="00CE395F" w:rsidP="00CE395F">
      <w:pPr>
        <w:pStyle w:val="Heading2"/>
        <w:rPr>
          <w:rFonts w:cstheme="majorHAnsi"/>
          <w:sz w:val="24"/>
          <w:szCs w:val="24"/>
        </w:rPr>
      </w:pPr>
      <w:r w:rsidRPr="00E529DB">
        <w:rPr>
          <w:rFonts w:cstheme="majorHAnsi"/>
          <w:sz w:val="24"/>
          <w:szCs w:val="24"/>
        </w:rPr>
        <w:t xml:space="preserve">Class </w:t>
      </w:r>
      <w:r w:rsidR="009D35BE">
        <w:rPr>
          <w:rFonts w:cstheme="majorHAnsi"/>
          <w:sz w:val="24"/>
          <w:szCs w:val="24"/>
        </w:rPr>
        <w:t>Attendance</w:t>
      </w:r>
      <w:r w:rsidRPr="00E529DB">
        <w:rPr>
          <w:rFonts w:cstheme="majorHAnsi"/>
          <w:sz w:val="24"/>
          <w:szCs w:val="24"/>
        </w:rPr>
        <w:t xml:space="preserve"> </w:t>
      </w:r>
    </w:p>
    <w:p w14:paraId="1B4B9152" w14:textId="3C1225C1" w:rsidR="00CE395F" w:rsidRDefault="009D35BE" w:rsidP="009D35BE">
      <w:pPr>
        <w:pStyle w:val="Heading2"/>
        <w:rPr>
          <w:rFonts w:cstheme="majorHAnsi"/>
          <w:b w:val="0"/>
          <w:bCs w:val="0"/>
          <w:color w:val="auto"/>
          <w:sz w:val="24"/>
          <w:szCs w:val="24"/>
        </w:rPr>
      </w:pPr>
      <w:r>
        <w:rPr>
          <w:rFonts w:cstheme="majorHAnsi"/>
          <w:b w:val="0"/>
          <w:bCs w:val="0"/>
          <w:color w:val="auto"/>
          <w:sz w:val="24"/>
          <w:szCs w:val="24"/>
        </w:rPr>
        <w:t xml:space="preserve">Attendance is required. </w:t>
      </w:r>
    </w:p>
    <w:p w14:paraId="42C293EF" w14:textId="77777777" w:rsidR="00806B63" w:rsidRDefault="00806B63" w:rsidP="00806B63"/>
    <w:p w14:paraId="63442E52" w14:textId="504A7B0B" w:rsidR="00806B63" w:rsidRDefault="00806B63" w:rsidP="00806B63">
      <w:pPr>
        <w:rPr>
          <w:rFonts w:asciiTheme="majorHAnsi" w:hAnsiTheme="majorHAnsi" w:cstheme="majorHAnsi"/>
          <w:b/>
          <w:bCs/>
          <w:color w:val="4472C4" w:themeColor="accent1"/>
        </w:rPr>
      </w:pPr>
      <w:r>
        <w:rPr>
          <w:rFonts w:asciiTheme="majorHAnsi" w:hAnsiTheme="majorHAnsi" w:cstheme="majorHAnsi"/>
          <w:b/>
          <w:bCs/>
          <w:color w:val="4472C4" w:themeColor="accent1"/>
        </w:rPr>
        <w:t>Lab/Classroom Conduct</w:t>
      </w:r>
    </w:p>
    <w:p w14:paraId="3DBFE6F7" w14:textId="77777777" w:rsidR="00806B63" w:rsidRPr="00806B63" w:rsidRDefault="00806B63" w:rsidP="00806B63">
      <w:pPr>
        <w:rPr>
          <w:rFonts w:asciiTheme="minorHAnsi" w:hAnsiTheme="minorHAnsi" w:cstheme="minorHAnsi"/>
        </w:rPr>
      </w:pPr>
    </w:p>
    <w:p w14:paraId="060C6548" w14:textId="21F881A2" w:rsidR="00806B63" w:rsidRPr="00806B63" w:rsidRDefault="00806B63" w:rsidP="00806B63">
      <w:pPr>
        <w:pStyle w:val="ListParagraph"/>
        <w:numPr>
          <w:ilvl w:val="0"/>
          <w:numId w:val="24"/>
        </w:numPr>
        <w:rPr>
          <w:rFonts w:asciiTheme="minorHAnsi" w:hAnsiTheme="minorHAnsi" w:cstheme="minorHAnsi"/>
        </w:rPr>
      </w:pPr>
      <w:r w:rsidRPr="00806B63">
        <w:rPr>
          <w:rFonts w:asciiTheme="minorHAnsi" w:hAnsiTheme="minorHAnsi" w:cstheme="minorHAnsi"/>
          <w:i/>
          <w:iCs/>
        </w:rPr>
        <w:t xml:space="preserve">Laboratory Conduct: </w:t>
      </w:r>
      <w:r w:rsidRPr="00806B63">
        <w:rPr>
          <w:rFonts w:asciiTheme="minorHAnsi" w:hAnsiTheme="minorHAnsi" w:cstheme="minorHAnsi"/>
        </w:rPr>
        <w:t xml:space="preserve">You must wear long pants or a long skirt, wear close-toed shoes, and pull any hair back in the lab. </w:t>
      </w:r>
    </w:p>
    <w:p w14:paraId="24961C94" w14:textId="1863A1FD" w:rsidR="00806B63" w:rsidRPr="00806B63" w:rsidRDefault="00806B63" w:rsidP="00806B63">
      <w:pPr>
        <w:pStyle w:val="ListParagraph"/>
        <w:numPr>
          <w:ilvl w:val="0"/>
          <w:numId w:val="24"/>
        </w:numPr>
        <w:rPr>
          <w:rFonts w:asciiTheme="minorHAnsi" w:hAnsiTheme="minorHAnsi" w:cstheme="minorHAnsi"/>
        </w:rPr>
      </w:pPr>
      <w:r w:rsidRPr="00806B63">
        <w:rPr>
          <w:rFonts w:asciiTheme="minorHAnsi" w:hAnsiTheme="minorHAnsi" w:cstheme="minorHAnsi"/>
          <w:i/>
          <w:iCs/>
        </w:rPr>
        <w:t xml:space="preserve">Cell phones: </w:t>
      </w:r>
      <w:r w:rsidRPr="00806B63">
        <w:rPr>
          <w:rFonts w:asciiTheme="minorHAnsi" w:hAnsiTheme="minorHAnsi" w:cstheme="minorHAnsi"/>
        </w:rPr>
        <w:t xml:space="preserve">Please </w:t>
      </w:r>
      <w:r w:rsidRPr="00806B63">
        <w:rPr>
          <w:rFonts w:asciiTheme="minorHAnsi" w:hAnsiTheme="minorHAnsi" w:cstheme="minorHAnsi"/>
          <w:b/>
          <w:bCs/>
        </w:rPr>
        <w:t xml:space="preserve">turn off/silence </w:t>
      </w:r>
      <w:r w:rsidRPr="00806B63">
        <w:rPr>
          <w:rFonts w:asciiTheme="minorHAnsi" w:hAnsiTheme="minorHAnsi" w:cstheme="minorHAnsi"/>
        </w:rPr>
        <w:t xml:space="preserve">and put away your cell phone before you enter the classroom. </w:t>
      </w:r>
    </w:p>
    <w:p w14:paraId="14C1146C" w14:textId="371A4532" w:rsidR="00806B63" w:rsidRPr="00806B63" w:rsidRDefault="00806B63" w:rsidP="00940540">
      <w:pPr>
        <w:pStyle w:val="ListParagraph"/>
        <w:numPr>
          <w:ilvl w:val="0"/>
          <w:numId w:val="24"/>
        </w:numPr>
        <w:rPr>
          <w:rFonts w:asciiTheme="minorHAnsi" w:hAnsiTheme="minorHAnsi" w:cstheme="minorHAnsi"/>
        </w:rPr>
      </w:pPr>
      <w:r w:rsidRPr="00806B63">
        <w:rPr>
          <w:rFonts w:asciiTheme="minorHAnsi" w:hAnsiTheme="minorHAnsi" w:cstheme="minorHAnsi"/>
          <w:i/>
          <w:iCs/>
        </w:rPr>
        <w:t xml:space="preserve">Computer Use: </w:t>
      </w:r>
      <w:r w:rsidRPr="00806B63">
        <w:rPr>
          <w:rFonts w:asciiTheme="minorHAnsi" w:hAnsiTheme="minorHAnsi" w:cstheme="minorHAnsi"/>
        </w:rPr>
        <w:t xml:space="preserve">You may use a laptop </w:t>
      </w:r>
      <w:r w:rsidRPr="00806B63">
        <w:rPr>
          <w:rFonts w:asciiTheme="minorHAnsi" w:hAnsiTheme="minorHAnsi" w:cstheme="minorHAnsi"/>
          <w:i/>
          <w:iCs/>
        </w:rPr>
        <w:t xml:space="preserve">during </w:t>
      </w:r>
      <w:r>
        <w:rPr>
          <w:rFonts w:asciiTheme="minorHAnsi" w:hAnsiTheme="minorHAnsi" w:cstheme="minorHAnsi"/>
          <w:i/>
          <w:iCs/>
        </w:rPr>
        <w:t>lab/</w:t>
      </w:r>
      <w:r w:rsidRPr="00806B63">
        <w:rPr>
          <w:rFonts w:asciiTheme="minorHAnsi" w:hAnsiTheme="minorHAnsi" w:cstheme="minorHAnsi"/>
          <w:i/>
          <w:iCs/>
        </w:rPr>
        <w:t xml:space="preserve">lecture </w:t>
      </w:r>
      <w:r w:rsidRPr="00806B63">
        <w:rPr>
          <w:rFonts w:asciiTheme="minorHAnsi" w:hAnsiTheme="minorHAnsi" w:cstheme="minorHAnsi"/>
        </w:rPr>
        <w:t xml:space="preserve">for taking notes ONLY. You should NOT be using your computer for social networking, emailing, playing games, etc. Such behavior distracts you and your classmates from the lecture and is considered disrespectful to the professor and your classmates. If you are judged to be misusing your computer in any way, you will be asked to put it away for the remainder of the lecture. </w:t>
      </w:r>
    </w:p>
    <w:p w14:paraId="4E3933E6" w14:textId="4CDA23C6" w:rsidR="00806B63" w:rsidRPr="00806B63" w:rsidRDefault="00806B63" w:rsidP="00806B63">
      <w:pPr>
        <w:pStyle w:val="ListParagraph"/>
        <w:numPr>
          <w:ilvl w:val="0"/>
          <w:numId w:val="24"/>
        </w:numPr>
        <w:rPr>
          <w:rFonts w:asciiTheme="minorHAnsi" w:hAnsiTheme="minorHAnsi" w:cstheme="minorHAnsi"/>
        </w:rPr>
      </w:pPr>
      <w:r w:rsidRPr="00806B63">
        <w:rPr>
          <w:rFonts w:asciiTheme="minorHAnsi" w:hAnsiTheme="minorHAnsi" w:cstheme="minorHAnsi"/>
          <w:i/>
          <w:iCs/>
        </w:rPr>
        <w:t xml:space="preserve">Food: </w:t>
      </w:r>
      <w:r w:rsidRPr="00806B63">
        <w:rPr>
          <w:rFonts w:asciiTheme="minorHAnsi" w:hAnsiTheme="minorHAnsi" w:cstheme="minorHAnsi"/>
        </w:rPr>
        <w:t xml:space="preserve">There is a strict policy of NO food or drinks in the laboratory. However, you may choose to have drinks in the classroom. </w:t>
      </w:r>
    </w:p>
    <w:p w14:paraId="64EA7E83" w14:textId="77777777" w:rsidR="00806B63" w:rsidRPr="00806B63" w:rsidRDefault="00806B63" w:rsidP="00806B63">
      <w:pPr>
        <w:rPr>
          <w:rFonts w:asciiTheme="minorHAnsi" w:hAnsiTheme="minorHAnsi" w:cstheme="minorHAnsi"/>
        </w:rPr>
      </w:pPr>
    </w:p>
    <w:p w14:paraId="388DCCE8" w14:textId="77777777" w:rsidR="00C02B4B" w:rsidRDefault="00C02B4B" w:rsidP="00806B63">
      <w:pPr>
        <w:rPr>
          <w:rFonts w:asciiTheme="majorHAnsi" w:hAnsiTheme="majorHAnsi" w:cstheme="majorHAnsi"/>
          <w:b/>
          <w:bCs/>
          <w:color w:val="4472C4" w:themeColor="accent1"/>
        </w:rPr>
      </w:pPr>
    </w:p>
    <w:p w14:paraId="778F325F" w14:textId="13016BB5" w:rsidR="00806B63" w:rsidRPr="00806B63" w:rsidRDefault="00806B63" w:rsidP="00806B63">
      <w:pPr>
        <w:rPr>
          <w:rFonts w:asciiTheme="majorHAnsi" w:hAnsiTheme="majorHAnsi" w:cstheme="majorHAnsi"/>
          <w:color w:val="4472C4" w:themeColor="accent1"/>
        </w:rPr>
      </w:pPr>
      <w:r w:rsidRPr="00806B63">
        <w:rPr>
          <w:rFonts w:asciiTheme="majorHAnsi" w:hAnsiTheme="majorHAnsi" w:cstheme="majorHAnsi"/>
          <w:b/>
          <w:bCs/>
          <w:color w:val="4472C4" w:themeColor="accent1"/>
        </w:rPr>
        <w:t xml:space="preserve">Make-up Quizzes/Exams </w:t>
      </w:r>
    </w:p>
    <w:p w14:paraId="4B8C5D1F" w14:textId="6971B74E" w:rsidR="00806B63" w:rsidRPr="00806B63" w:rsidRDefault="00806B63" w:rsidP="00806B63">
      <w:r w:rsidRPr="00806B63">
        <w:rPr>
          <w:b/>
          <w:bCs/>
        </w:rPr>
        <w:t>Exams and quizzes are given only on the announced date</w:t>
      </w:r>
      <w:r w:rsidRPr="00806B63">
        <w:t xml:space="preserve">. Make-up exams and quizzes will be given ONLY if it is missed for a valid (documented) reason and discussed </w:t>
      </w:r>
      <w:r w:rsidRPr="00806B63">
        <w:rPr>
          <w:u w:val="single"/>
        </w:rPr>
        <w:t>ahead of time</w:t>
      </w:r>
      <w:r w:rsidRPr="00806B63">
        <w:t xml:space="preserve">. </w:t>
      </w:r>
    </w:p>
    <w:p w14:paraId="74900A97" w14:textId="77777777" w:rsidR="00806B63" w:rsidRPr="00806B63" w:rsidRDefault="00806B63" w:rsidP="00806B63"/>
    <w:p w14:paraId="2535FCAF" w14:textId="1F3F2413" w:rsidR="00351CE4" w:rsidRPr="00351CE4" w:rsidRDefault="00351CE4" w:rsidP="00351CE4">
      <w:r>
        <w:rPr>
          <w:noProof/>
        </w:rPr>
        <mc:AlternateContent>
          <mc:Choice Requires="wps">
            <w:drawing>
              <wp:anchor distT="0" distB="0" distL="114300" distR="114300" simplePos="0" relativeHeight="251663360" behindDoc="0" locked="0" layoutInCell="1" allowOverlap="1" wp14:anchorId="5AB50102" wp14:editId="7B29B28A">
                <wp:simplePos x="0" y="0"/>
                <wp:positionH relativeFrom="margin">
                  <wp:align>center</wp:align>
                </wp:positionH>
                <wp:positionV relativeFrom="paragraph">
                  <wp:posOffset>95250</wp:posOffset>
                </wp:positionV>
                <wp:extent cx="63690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369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B7482C" id="Straight Connector 4"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7.5pt" to="501.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" strokecolor="#4472c4 [3204]" strokeweight=".5pt">
                <v:stroke joinstyle="miter"/>
                <w10:wrap anchorx="margin"/>
              </v:line>
            </w:pict>
          </mc:Fallback>
        </mc:AlternateContent>
      </w:r>
    </w:p>
    <w:p w14:paraId="7B9BF3D0" w14:textId="77777777" w:rsidR="00133B1E" w:rsidRPr="00E529DB" w:rsidRDefault="00133B1E" w:rsidP="00133B1E">
      <w:pPr>
        <w:pStyle w:val="Heading2"/>
        <w:rPr>
          <w:rFonts w:cstheme="majorHAnsi"/>
          <w:sz w:val="24"/>
          <w:szCs w:val="24"/>
        </w:rPr>
      </w:pPr>
      <w:r w:rsidRPr="00E529DB">
        <w:rPr>
          <w:rFonts w:cstheme="majorHAnsi"/>
          <w:sz w:val="24"/>
          <w:szCs w:val="24"/>
        </w:rPr>
        <w:t>Communication Expectations</w:t>
      </w:r>
    </w:p>
    <w:p w14:paraId="28E56EF2" w14:textId="77777777" w:rsidR="00133B1E" w:rsidRPr="00383D4B" w:rsidRDefault="00133B1E" w:rsidP="00133B1E">
      <w:pPr>
        <w:rPr>
          <w:rFonts w:asciiTheme="majorHAnsi" w:hAnsiTheme="majorHAnsi" w:cstheme="majorHAnsi"/>
          <w:i/>
          <w:color w:val="4472C4" w:themeColor="accent1"/>
        </w:rPr>
      </w:pPr>
      <w:r w:rsidRPr="00383D4B">
        <w:rPr>
          <w:rFonts w:asciiTheme="majorHAnsi" w:hAnsiTheme="majorHAnsi"/>
        </w:rPr>
        <w:t xml:space="preserve">I will be active in the </w:t>
      </w:r>
      <w:r>
        <w:rPr>
          <w:rFonts w:asciiTheme="majorHAnsi" w:hAnsiTheme="majorHAnsi"/>
        </w:rPr>
        <w:t xml:space="preserve">canvas page </w:t>
      </w:r>
      <w:r w:rsidRPr="00383D4B">
        <w:rPr>
          <w:rFonts w:asciiTheme="majorHAnsi" w:hAnsiTheme="majorHAnsi"/>
        </w:rPr>
        <w:t>daily, Monday through Friday. If you post a question for me in a forum</w:t>
      </w:r>
      <w:r>
        <w:rPr>
          <w:rFonts w:asciiTheme="majorHAnsi" w:hAnsiTheme="majorHAnsi"/>
        </w:rPr>
        <w:t xml:space="preserve"> or if you email me</w:t>
      </w:r>
      <w:r w:rsidRPr="00383D4B">
        <w:rPr>
          <w:rFonts w:asciiTheme="majorHAnsi" w:hAnsiTheme="majorHAnsi"/>
        </w:rPr>
        <w:t>, anticipate a response within 24-hours or sooner</w:t>
      </w:r>
      <w:r>
        <w:rPr>
          <w:rFonts w:asciiTheme="majorHAnsi" w:hAnsiTheme="majorHAnsi"/>
        </w:rPr>
        <w:t xml:space="preserve"> during weekdays</w:t>
      </w:r>
      <w:r w:rsidRPr="00383D4B">
        <w:rPr>
          <w:rFonts w:asciiTheme="majorHAnsi" w:hAnsiTheme="majorHAnsi"/>
        </w:rPr>
        <w:t>. On the weekends I may not log in at a regular time. If you write to me over the weekend, I may not respond until Monday morning.</w:t>
      </w:r>
    </w:p>
    <w:p w14:paraId="04DE0179" w14:textId="77777777" w:rsidR="00133B1E" w:rsidRPr="00E529DB" w:rsidRDefault="00133B1E" w:rsidP="00133B1E">
      <w:pPr>
        <w:rPr>
          <w:rFonts w:asciiTheme="majorHAnsi" w:hAnsiTheme="majorHAnsi" w:cstheme="majorHAnsi"/>
          <w:i/>
          <w:color w:val="4472C4" w:themeColor="accent1"/>
        </w:rPr>
      </w:pPr>
      <w:r w:rsidRPr="00E529DB">
        <w:rPr>
          <w:rFonts w:asciiTheme="majorHAnsi" w:hAnsiTheme="majorHAnsi" w:cstheme="majorHAnsi"/>
          <w:i/>
          <w:color w:val="4472C4" w:themeColor="accent1"/>
        </w:rPr>
        <w:t>How to Reach Me</w:t>
      </w:r>
    </w:p>
    <w:p w14:paraId="53EB4457" w14:textId="77777777" w:rsidR="00133B1E" w:rsidRPr="00E529DB" w:rsidRDefault="00133B1E" w:rsidP="00133B1E">
      <w:pPr>
        <w:rPr>
          <w:rFonts w:asciiTheme="majorHAnsi" w:hAnsiTheme="majorHAnsi" w:cstheme="majorHAnsi"/>
          <w:b/>
        </w:rPr>
      </w:pPr>
      <w:r w:rsidRPr="00E529DB">
        <w:rPr>
          <w:rFonts w:asciiTheme="majorHAnsi" w:hAnsiTheme="majorHAnsi" w:cstheme="majorHAnsi"/>
          <w:i/>
          <w:u w:val="single"/>
        </w:rPr>
        <w:t xml:space="preserve">Questions related to assignments or learning should first be asked, if possible, </w:t>
      </w:r>
      <w:r>
        <w:rPr>
          <w:rFonts w:asciiTheme="majorHAnsi" w:hAnsiTheme="majorHAnsi" w:cstheme="majorHAnsi"/>
          <w:i/>
          <w:u w:val="single"/>
        </w:rPr>
        <w:t>through canvas</w:t>
      </w:r>
      <w:r w:rsidRPr="00E529DB">
        <w:rPr>
          <w:rFonts w:asciiTheme="majorHAnsi" w:hAnsiTheme="majorHAnsi" w:cstheme="majorHAnsi"/>
          <w:i/>
          <w:u w:val="single"/>
        </w:rPr>
        <w:t>.</w:t>
      </w:r>
      <w:r>
        <w:rPr>
          <w:rFonts w:asciiTheme="majorHAnsi" w:hAnsiTheme="majorHAnsi" w:cstheme="majorHAnsi"/>
          <w:iCs/>
        </w:rPr>
        <w:t xml:space="preserve"> Otherwise, feel free to email me or come to office hours.</w:t>
      </w:r>
    </w:p>
    <w:p w14:paraId="03A99F17" w14:textId="77777777" w:rsidR="00133B1E" w:rsidRPr="00E529DB" w:rsidRDefault="00133B1E" w:rsidP="00133B1E">
      <w:pPr>
        <w:pStyle w:val="Heading2"/>
        <w:rPr>
          <w:rFonts w:cstheme="majorHAnsi"/>
          <w:sz w:val="24"/>
          <w:szCs w:val="24"/>
        </w:rPr>
      </w:pPr>
      <w:r w:rsidRPr="00E529DB">
        <w:rPr>
          <w:rFonts w:cstheme="majorHAnsi"/>
          <w:sz w:val="24"/>
          <w:szCs w:val="24"/>
        </w:rPr>
        <w:lastRenderedPageBreak/>
        <w:t>Technical Requirements and Technical Support</w:t>
      </w:r>
    </w:p>
    <w:p w14:paraId="1D48F4E6" w14:textId="77777777" w:rsidR="00133B1E" w:rsidRPr="00351CE4" w:rsidRDefault="00133B1E" w:rsidP="00133B1E">
      <w:pPr>
        <w:rPr>
          <w:rFonts w:asciiTheme="majorHAnsi" w:hAnsiTheme="majorHAnsi" w:cstheme="majorHAnsi"/>
          <w:bCs/>
        </w:rPr>
      </w:pPr>
      <w:r w:rsidRPr="00351CE4">
        <w:rPr>
          <w:rFonts w:asciiTheme="majorHAnsi" w:hAnsiTheme="majorHAnsi" w:cstheme="majorHAnsi"/>
          <w:bCs/>
        </w:rPr>
        <w:t xml:space="preserve">A personal laptop </w:t>
      </w:r>
      <w:r>
        <w:rPr>
          <w:rFonts w:asciiTheme="majorHAnsi" w:hAnsiTheme="majorHAnsi" w:cstheme="majorHAnsi"/>
          <w:bCs/>
        </w:rPr>
        <w:t xml:space="preserve">(apple or windows are both OK) will be needed for the image analysis tasks. You should also bring a </w:t>
      </w:r>
      <w:proofErr w:type="spellStart"/>
      <w:r>
        <w:rPr>
          <w:rFonts w:asciiTheme="majorHAnsi" w:hAnsiTheme="majorHAnsi" w:cstheme="majorHAnsi"/>
          <w:bCs/>
        </w:rPr>
        <w:t>usb</w:t>
      </w:r>
      <w:proofErr w:type="spellEnd"/>
      <w:r>
        <w:rPr>
          <w:rFonts w:asciiTheme="majorHAnsi" w:hAnsiTheme="majorHAnsi" w:cstheme="majorHAnsi"/>
          <w:bCs/>
        </w:rPr>
        <w:t xml:space="preserve"> drive (HDD, flash drive, etc.) for data storage and movement. If you anticipate issues securing any of these, please contact me ASAP.</w:t>
      </w:r>
    </w:p>
    <w:p w14:paraId="3E7F8672" w14:textId="77777777" w:rsidR="00E054E3" w:rsidRPr="00DD7E90" w:rsidRDefault="00E054E3" w:rsidP="00E054E3">
      <w:pPr>
        <w:ind w:left="180" w:right="-170"/>
        <w:rPr>
          <w:rFonts w:ascii="Calibri" w:hAnsi="Calibri" w:cs="Calibri"/>
          <w:b/>
          <w:bCs/>
        </w:rPr>
      </w:pPr>
      <w:r w:rsidRPr="00DD7E90">
        <w:rPr>
          <w:rFonts w:ascii="Calibri" w:hAnsi="Calibri" w:cs="Calibri"/>
          <w:b/>
          <w:bCs/>
        </w:rPr>
        <w:t>Credit Hour Policy</w:t>
      </w:r>
    </w:p>
    <w:p w14:paraId="3D55A7BE" w14:textId="77777777" w:rsidR="00E054E3" w:rsidRPr="00DD7E90" w:rsidRDefault="00E054E3" w:rsidP="00E054E3">
      <w:pPr>
        <w:ind w:left="180" w:right="-170"/>
        <w:rPr>
          <w:rFonts w:ascii="Calibri" w:hAnsi="Calibri" w:cs="Calibri"/>
        </w:rPr>
      </w:pPr>
      <w:r w:rsidRPr="00DD7E90">
        <w:rPr>
          <w:rFonts w:ascii="Calibri" w:hAnsi="Calibri" w:cs="Calibri"/>
        </w:rPr>
        <w:t xml:space="preserve">This syllabus reflects the federal definition of a credit hour, which entails a minimum of 3 hours of engaged time per week per credit over a 15-week semester. Examples of engaged time include class time, assignments, examinations, laboratories, participation in course-related experiences (attending a talk or performance, speakers and events, fieldwork, etc.), conferences, and office hours.  Student work reflects intended learning outcomes and is verified through evidence of student achievement.  For more information, please see: </w:t>
      </w:r>
      <w:hyperlink r:id="rId9">
        <w:r w:rsidRPr="00DD7E90">
          <w:rPr>
            <w:rStyle w:val="Hyperlink"/>
            <w:rFonts w:ascii="Calibri" w:eastAsiaTheme="majorEastAsia" w:hAnsi="Calibri" w:cs="Calibri"/>
          </w:rPr>
          <w:t>NECHE policy on Credits and Degrees</w:t>
        </w:r>
      </w:hyperlink>
      <w:r w:rsidRPr="00DD7E90">
        <w:rPr>
          <w:rFonts w:ascii="Calibri" w:hAnsi="Calibri" w:cs="Calibri"/>
        </w:rPr>
        <w:t>.</w:t>
      </w:r>
    </w:p>
    <w:p w14:paraId="1A11062F" w14:textId="77777777" w:rsidR="00E054E3" w:rsidRDefault="00E054E3" w:rsidP="00E054E3">
      <w:pPr>
        <w:ind w:left="180" w:right="-170"/>
        <w:rPr>
          <w:rFonts w:ascii="Calibri" w:hAnsi="Calibri" w:cs="Calibri"/>
          <w:b/>
          <w:bCs/>
        </w:rPr>
      </w:pPr>
    </w:p>
    <w:p w14:paraId="1A26EA9B" w14:textId="77777777" w:rsidR="00E054E3" w:rsidRPr="00DD7E90" w:rsidRDefault="00E054E3" w:rsidP="00E054E3">
      <w:pPr>
        <w:ind w:left="180" w:right="-170"/>
        <w:rPr>
          <w:rFonts w:ascii="Calibri" w:hAnsi="Calibri" w:cs="Calibri"/>
          <w:b/>
          <w:bCs/>
        </w:rPr>
      </w:pPr>
      <w:r w:rsidRPr="00DD7E90">
        <w:rPr>
          <w:rFonts w:ascii="Calibri" w:hAnsi="Calibri" w:cs="Calibri"/>
          <w:b/>
          <w:bCs/>
        </w:rPr>
        <w:t>Curtailed Operations</w:t>
      </w:r>
    </w:p>
    <w:p w14:paraId="6202F241" w14:textId="77777777" w:rsidR="00E054E3" w:rsidRPr="00DD7E90" w:rsidRDefault="00E054E3" w:rsidP="00E054E3">
      <w:pPr>
        <w:ind w:left="180" w:right="-170"/>
        <w:rPr>
          <w:rFonts w:ascii="Calibri" w:hAnsi="Calibri" w:cs="Calibri"/>
        </w:rPr>
      </w:pPr>
      <w:r w:rsidRPr="00DD7E90">
        <w:rPr>
          <w:rFonts w:ascii="Calibri" w:hAnsi="Calibri" w:cs="Calibri"/>
        </w:rPr>
        <w:t>If the university curtails operations due to weather, we will not hold in-person activities for our safety and the safety of others.  As soon as possible, I will post an announcement on Canvas about due dates, any make-up work, and (</w:t>
      </w:r>
      <w:r w:rsidRPr="00DD7E90">
        <w:rPr>
          <w:rFonts w:ascii="Calibri" w:hAnsi="Calibri" w:cs="Calibri"/>
          <w:i/>
          <w:iCs/>
        </w:rPr>
        <w:t>if applicable</w:t>
      </w:r>
      <w:r w:rsidRPr="00DD7E90">
        <w:rPr>
          <w:rFonts w:ascii="Calibri" w:hAnsi="Calibri" w:cs="Calibri"/>
        </w:rPr>
        <w:t xml:space="preserve">) any online options that may make sense depending on where we are in the course.  Please make sure you have access to the UNH Alert RAVE system.  If needed, sign up for RAVE Alerts </w:t>
      </w:r>
      <w:hyperlink r:id="rId10" w:history="1">
        <w:r w:rsidRPr="00DD7E90">
          <w:rPr>
            <w:rStyle w:val="Hyperlink"/>
            <w:rFonts w:ascii="Calibri" w:eastAsiaTheme="majorEastAsia" w:hAnsi="Calibri" w:cs="Calibri"/>
          </w:rPr>
          <w:t>here</w:t>
        </w:r>
      </w:hyperlink>
      <w:r w:rsidRPr="00DD7E90">
        <w:rPr>
          <w:rFonts w:ascii="Calibri" w:hAnsi="Calibri" w:cs="Calibri"/>
        </w:rPr>
        <w:t>.</w:t>
      </w:r>
    </w:p>
    <w:p w14:paraId="26149F6D" w14:textId="77777777" w:rsidR="00E054E3" w:rsidRDefault="00E054E3" w:rsidP="00E054E3">
      <w:pPr>
        <w:ind w:left="180" w:right="-170"/>
        <w:rPr>
          <w:rFonts w:ascii="Calibri" w:hAnsi="Calibri" w:cs="Calibri"/>
          <w:b/>
          <w:iCs/>
        </w:rPr>
      </w:pPr>
    </w:p>
    <w:p w14:paraId="0034DD16" w14:textId="77777777" w:rsidR="00E054E3" w:rsidRPr="00DD7E90" w:rsidRDefault="00E054E3" w:rsidP="00E054E3">
      <w:pPr>
        <w:ind w:left="180"/>
        <w:rPr>
          <w:rFonts w:ascii="Calibri" w:hAnsi="Calibri" w:cs="Calibri"/>
          <w:b/>
          <w:bCs/>
        </w:rPr>
      </w:pPr>
      <w:r w:rsidRPr="00DD7E90">
        <w:rPr>
          <w:rFonts w:ascii="Calibri" w:hAnsi="Calibri" w:cs="Calibri"/>
          <w:b/>
          <w:bCs/>
        </w:rPr>
        <w:t>Academic Alerts</w:t>
      </w:r>
    </w:p>
    <w:p w14:paraId="07124939" w14:textId="77777777" w:rsidR="00E054E3" w:rsidRPr="00DD7E90" w:rsidRDefault="00E054E3" w:rsidP="00E054E3">
      <w:pPr>
        <w:ind w:left="180"/>
        <w:rPr>
          <w:rFonts w:ascii="Calibri" w:hAnsi="Calibri" w:cs="Calibri"/>
        </w:rPr>
      </w:pPr>
      <w:r w:rsidRPr="00DD7E90">
        <w:rPr>
          <w:rFonts w:ascii="Calibri" w:hAnsi="Calibri" w:cs="Calibri"/>
        </w:rPr>
        <w:t>The University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638FB3F9" w14:textId="77777777" w:rsidR="00E054E3" w:rsidRDefault="00E054E3" w:rsidP="00E054E3">
      <w:pPr>
        <w:spacing w:before="75"/>
        <w:ind w:left="180" w:right="-170"/>
        <w:rPr>
          <w:rFonts w:ascii="Calibri" w:hAnsi="Calibri" w:cs="Calibri"/>
          <w:b/>
        </w:rPr>
      </w:pPr>
    </w:p>
    <w:p w14:paraId="1AF83C61" w14:textId="77777777" w:rsidR="00E054E3" w:rsidRPr="00DD7E90" w:rsidRDefault="00E054E3" w:rsidP="00E054E3">
      <w:pPr>
        <w:spacing w:before="75"/>
        <w:ind w:left="180" w:right="-170"/>
        <w:rPr>
          <w:rFonts w:ascii="Calibri" w:hAnsi="Calibri" w:cs="Calibri"/>
          <w:b/>
          <w:i/>
        </w:rPr>
      </w:pPr>
      <w:r w:rsidRPr="00DD7E90">
        <w:rPr>
          <w:rFonts w:ascii="Calibri" w:hAnsi="Calibri" w:cs="Calibri"/>
          <w:noProof/>
        </w:rPr>
        <mc:AlternateContent>
          <mc:Choice Requires="wps">
            <w:drawing>
              <wp:anchor distT="0" distB="0" distL="114300" distR="114300" simplePos="0" relativeHeight="251665408" behindDoc="1" locked="0" layoutInCell="1" allowOverlap="1" wp14:anchorId="7FAF5D78" wp14:editId="05A1D463">
                <wp:simplePos x="0" y="0"/>
                <wp:positionH relativeFrom="page">
                  <wp:posOffset>399942</wp:posOffset>
                </wp:positionH>
                <wp:positionV relativeFrom="paragraph">
                  <wp:posOffset>105721</wp:posOffset>
                </wp:positionV>
                <wp:extent cx="6932295" cy="2621082"/>
                <wp:effectExtent l="0" t="0" r="0" b="0"/>
                <wp:wrapNone/>
                <wp:docPr id="6"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32295" cy="2621082"/>
                        </a:xfrm>
                        <a:prstGeom prst="rect">
                          <a:avLst/>
                        </a:prstGeom>
                        <a:noFill/>
                        <a:ln w="12700">
                          <a:no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FAABDD" id="docshape5" o:spid="_x0000_s1026" style="position:absolute;margin-left:31.5pt;margin-top:8.3pt;width:545.85pt;height:206.4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" filled="f" stroked="f" strokeweight="1pt">
                <w10:wrap anchorx="page"/>
              </v:rect>
            </w:pict>
          </mc:Fallback>
        </mc:AlternateContent>
      </w:r>
      <w:r w:rsidRPr="00DD7E90">
        <w:rPr>
          <w:rFonts w:ascii="Calibri" w:hAnsi="Calibri" w:cs="Calibri"/>
          <w:b/>
        </w:rPr>
        <w:t>Temporary</w:t>
      </w:r>
      <w:r w:rsidRPr="00DD7E90">
        <w:rPr>
          <w:rFonts w:ascii="Calibri" w:hAnsi="Calibri" w:cs="Calibri"/>
          <w:b/>
          <w:spacing w:val="-5"/>
        </w:rPr>
        <w:t xml:space="preserve"> </w:t>
      </w:r>
      <w:r w:rsidRPr="00DD7E90">
        <w:rPr>
          <w:rFonts w:ascii="Calibri" w:hAnsi="Calibri" w:cs="Calibri"/>
          <w:b/>
        </w:rPr>
        <w:t>Academic</w:t>
      </w:r>
      <w:r w:rsidRPr="00DD7E90">
        <w:rPr>
          <w:rFonts w:ascii="Calibri" w:hAnsi="Calibri" w:cs="Calibri"/>
          <w:b/>
          <w:spacing w:val="-6"/>
        </w:rPr>
        <w:t xml:space="preserve"> </w:t>
      </w:r>
      <w:r w:rsidRPr="00DD7E90">
        <w:rPr>
          <w:rFonts w:ascii="Calibri" w:hAnsi="Calibri" w:cs="Calibri"/>
          <w:b/>
        </w:rPr>
        <w:t>Supports</w:t>
      </w:r>
      <w:r w:rsidRPr="00DD7E90">
        <w:rPr>
          <w:rFonts w:ascii="Calibri" w:hAnsi="Calibri" w:cs="Calibri"/>
          <w:b/>
          <w:spacing w:val="-5"/>
        </w:rPr>
        <w:t xml:space="preserve"> </w:t>
      </w:r>
      <w:r w:rsidRPr="00DD7E90">
        <w:rPr>
          <w:rFonts w:ascii="Calibri" w:hAnsi="Calibri" w:cs="Calibri"/>
          <w:b/>
        </w:rPr>
        <w:t>for</w:t>
      </w:r>
      <w:r w:rsidRPr="00DD7E90">
        <w:rPr>
          <w:rFonts w:ascii="Calibri" w:hAnsi="Calibri" w:cs="Calibri"/>
          <w:b/>
          <w:spacing w:val="-6"/>
        </w:rPr>
        <w:t xml:space="preserve"> </w:t>
      </w:r>
      <w:r w:rsidRPr="00DD7E90">
        <w:rPr>
          <w:rFonts w:ascii="Calibri" w:hAnsi="Calibri" w:cs="Calibri"/>
          <w:b/>
        </w:rPr>
        <w:t xml:space="preserve">Extended Absences with Letter </w:t>
      </w:r>
    </w:p>
    <w:p w14:paraId="40311321" w14:textId="77777777" w:rsidR="00E054E3" w:rsidRPr="00DD7E90" w:rsidRDefault="00E054E3" w:rsidP="00E054E3">
      <w:pPr>
        <w:spacing w:before="75" w:after="160"/>
        <w:ind w:left="180" w:right="-170"/>
        <w:rPr>
          <w:rFonts w:ascii="Calibri" w:hAnsi="Calibri" w:cs="Calibri"/>
        </w:rPr>
      </w:pPr>
      <w:r w:rsidRPr="00DD7E90">
        <w:rPr>
          <w:rFonts w:ascii="Calibri" w:hAnsi="Calibri" w:cs="Calibri"/>
        </w:rPr>
        <w:t>Suppose you're dealing with an unexpected, extenuating circumstance that will keep you out of class or affect your class performance for more than two days. In that case, you can email the </w:t>
      </w:r>
      <w:hyperlink r:id="rId11" w:tooltip="Original URL: https://www.unh.edu/dean-of-students/about/contact. Click or tap if you trust this link." w:history="1">
        <w:r w:rsidRPr="00DD7E90">
          <w:rPr>
            <w:rStyle w:val="Hyperlink"/>
            <w:rFonts w:ascii="Calibri" w:eastAsiaTheme="majorEastAsia" w:hAnsi="Calibri" w:cs="Calibri"/>
          </w:rPr>
          <w:t>Dean of Students</w:t>
        </w:r>
      </w:hyperlink>
      <w:r w:rsidRPr="00DD7E90">
        <w:rPr>
          <w:rFonts w:ascii="Calibri" w:hAnsi="Calibri" w:cs="Calibri"/>
        </w:rPr>
        <w:t> </w:t>
      </w:r>
      <w:r w:rsidRPr="00EE7FC9">
        <w:rPr>
          <w:rFonts w:ascii="Calibri" w:hAnsi="Calibri" w:cs="Calibri"/>
        </w:rPr>
        <w:t xml:space="preserve">Dr. Michael Blackman </w:t>
      </w:r>
      <w:r w:rsidRPr="00DD7E90">
        <w:rPr>
          <w:rFonts w:ascii="Calibri" w:hAnsi="Calibri" w:cs="Calibri"/>
        </w:rPr>
        <w:t>(or </w:t>
      </w:r>
      <w:hyperlink r:id="rId12" w:tooltip="Original URL: https://manchester.unh.edu/person/stephanie-kirylych-0. Click or tap if you trust this link." w:history="1">
        <w:r w:rsidRPr="00DD7E90">
          <w:rPr>
            <w:rStyle w:val="Hyperlink"/>
            <w:rFonts w:ascii="Calibri" w:eastAsiaTheme="majorEastAsia" w:hAnsi="Calibri" w:cs="Calibri"/>
          </w:rPr>
          <w:t>Stephanie Kirylych</w:t>
        </w:r>
      </w:hyperlink>
      <w:r w:rsidRPr="00DD7E90">
        <w:rPr>
          <w:rFonts w:ascii="Calibri" w:hAnsi="Calibri" w:cs="Calibri"/>
        </w:rPr>
        <w:t>, Interim Assistant Dean of Student Success, for students at CPS Manchester) to request that a Dean's Letter be sent to your faculty. In the email, include a brief description of the situation and provide some documentation (e.g., medical documentation). The Dean's Letter explains that you are experiencing compelling, non-academic circumstances beyond your control which might affect your academics. We ask that you reach out to your faculty to discuss how to stay on top of the work that you will need to miss.</w:t>
      </w:r>
    </w:p>
    <w:p w14:paraId="35B7B42D" w14:textId="77777777" w:rsidR="00E054E3" w:rsidRPr="00DD7E90" w:rsidRDefault="00E054E3" w:rsidP="00E054E3">
      <w:pPr>
        <w:spacing w:after="160"/>
        <w:ind w:left="180" w:right="-170"/>
        <w:textAlignment w:val="baseline"/>
        <w:rPr>
          <w:rFonts w:ascii="Calibri" w:hAnsi="Calibri" w:cs="Calibri"/>
        </w:rPr>
      </w:pPr>
      <w:r w:rsidRPr="00DD7E90">
        <w:rPr>
          <w:rFonts w:ascii="Calibri" w:hAnsi="Calibri" w:cs="Calibri"/>
        </w:rPr>
        <w:t>When the letter is sent to your faculty, you will also receive a copy in your UNH email. An example of the letter can be found </w:t>
      </w:r>
      <w:hyperlink r:id="rId13" w:tooltip="Original URL: https://www.unh.edu/dean-of-students/sites/default/files/media/2024-09/letter-template-for-website-general.pdf. Click or tap if you trust this link." w:history="1">
        <w:r w:rsidRPr="00DD7E90">
          <w:rPr>
            <w:rStyle w:val="Hyperlink"/>
            <w:rFonts w:ascii="Calibri" w:eastAsiaTheme="majorEastAsia" w:hAnsi="Calibri" w:cs="Calibri"/>
          </w:rPr>
          <w:t>here</w:t>
        </w:r>
      </w:hyperlink>
      <w:r w:rsidRPr="00DD7E90">
        <w:rPr>
          <w:rFonts w:ascii="Calibri" w:hAnsi="Calibri" w:cs="Calibri"/>
        </w:rPr>
        <w:t>.</w:t>
      </w:r>
    </w:p>
    <w:p w14:paraId="6387FE5C" w14:textId="77777777" w:rsidR="00E054E3" w:rsidRPr="00DD7E90" w:rsidRDefault="00E054E3" w:rsidP="00E054E3">
      <w:pPr>
        <w:spacing w:after="160"/>
        <w:ind w:left="180" w:right="-170"/>
        <w:textAlignment w:val="baseline"/>
        <w:rPr>
          <w:rFonts w:ascii="Calibri" w:hAnsi="Calibri" w:cs="Calibri"/>
        </w:rPr>
      </w:pPr>
      <w:r w:rsidRPr="00DD7E90">
        <w:rPr>
          <w:rFonts w:ascii="Calibri" w:hAnsi="Calibri" w:cs="Calibri"/>
        </w:rPr>
        <w:t xml:space="preserve">Please note that students may miss class or have an issue in class for a variety of reasons, and a notice does not need to be sent every time you need to miss one or two classes. Faculty have discretion to work with students who are managing personal issues. If you miss a day of class or are managing a </w:t>
      </w:r>
      <w:r w:rsidRPr="00DD7E90">
        <w:rPr>
          <w:rFonts w:ascii="Calibri" w:hAnsi="Calibri" w:cs="Calibri"/>
        </w:rPr>
        <w:lastRenderedPageBreak/>
        <w:t>situation that will affect your performance for that day, contact your faculty directly and let them know. </w:t>
      </w:r>
    </w:p>
    <w:p w14:paraId="7335EB5B" w14:textId="77777777" w:rsidR="00E054E3" w:rsidRPr="00DD7E90" w:rsidRDefault="00E054E3" w:rsidP="00E054E3">
      <w:pPr>
        <w:spacing w:after="160"/>
        <w:ind w:left="180" w:right="-170"/>
        <w:textAlignment w:val="baseline"/>
        <w:rPr>
          <w:rFonts w:ascii="Calibri" w:hAnsi="Calibri" w:cs="Calibri"/>
        </w:rPr>
      </w:pPr>
      <w:r w:rsidRPr="00DD7E90">
        <w:rPr>
          <w:rFonts w:ascii="Calibri" w:hAnsi="Calibri" w:cs="Calibri"/>
        </w:rPr>
        <w:t>If you have questions about what is considered an excused absence or other attendance policy-related questions, please visit the </w:t>
      </w:r>
      <w:hyperlink r:id="rId14" w:tooltip="Original URL: https://catalog.unh.edu/undergraduate/academic-policies-procedures/attendance/. Click or tap if you trust this link." w:history="1">
        <w:r w:rsidRPr="00DD7E90">
          <w:rPr>
            <w:rStyle w:val="Hyperlink"/>
            <w:rFonts w:ascii="Calibri" w:eastAsiaTheme="majorEastAsia" w:hAnsi="Calibri" w:cs="Calibri"/>
          </w:rPr>
          <w:t>UNH Attendance Policy</w:t>
        </w:r>
      </w:hyperlink>
      <w:r w:rsidRPr="00DD7E90">
        <w:rPr>
          <w:rFonts w:ascii="Calibri" w:hAnsi="Calibri" w:cs="Calibri"/>
        </w:rPr>
        <w:t> page found in the Academic Catalog.</w:t>
      </w:r>
    </w:p>
    <w:p w14:paraId="7692FD63" w14:textId="77777777" w:rsidR="00E054E3" w:rsidRPr="00DD7E90" w:rsidRDefault="00E054E3" w:rsidP="00E054E3">
      <w:pPr>
        <w:ind w:left="180" w:right="-170"/>
        <w:textAlignment w:val="baseline"/>
        <w:rPr>
          <w:rFonts w:ascii="Calibri" w:hAnsi="Calibri" w:cs="Calibri"/>
        </w:rPr>
      </w:pPr>
      <w:r w:rsidRPr="00DD7E90">
        <w:rPr>
          <w:rFonts w:ascii="Calibri" w:hAnsi="Calibri" w:cs="Calibri"/>
        </w:rPr>
        <w:t>If you are required to miss significant class time, you will be provided with temporary academic supports so that you can continue to make satisfactory progress in this course. Please contact your course instructor to discuss the specific types of support that will be implemented during your absence, including:</w:t>
      </w:r>
    </w:p>
    <w:p w14:paraId="000FBE92" w14:textId="77777777" w:rsidR="00E054E3" w:rsidRPr="00DD7E90" w:rsidRDefault="00E054E3" w:rsidP="00E054E3">
      <w:pPr>
        <w:pStyle w:val="ListParagraph"/>
        <w:numPr>
          <w:ilvl w:val="0"/>
          <w:numId w:val="38"/>
        </w:numPr>
        <w:ind w:left="180" w:right="-170" w:firstLine="0"/>
        <w:textAlignment w:val="baseline"/>
        <w:rPr>
          <w:rFonts w:ascii="Calibri" w:hAnsi="Calibri" w:cs="Calibri"/>
        </w:rPr>
      </w:pPr>
      <w:r w:rsidRPr="00DD7E90">
        <w:rPr>
          <w:rFonts w:ascii="Calibri" w:hAnsi="Calibri" w:cs="Calibri"/>
        </w:rPr>
        <w:t>Class notes from a peer</w:t>
      </w:r>
    </w:p>
    <w:p w14:paraId="770EA766" w14:textId="77777777" w:rsidR="00E054E3" w:rsidRPr="00DD7E90" w:rsidRDefault="00E054E3" w:rsidP="00E054E3">
      <w:pPr>
        <w:pStyle w:val="ListParagraph"/>
        <w:numPr>
          <w:ilvl w:val="0"/>
          <w:numId w:val="38"/>
        </w:numPr>
        <w:ind w:left="180" w:right="-170" w:firstLine="0"/>
        <w:textAlignment w:val="baseline"/>
        <w:rPr>
          <w:rFonts w:ascii="Calibri" w:hAnsi="Calibri" w:cs="Calibri"/>
        </w:rPr>
      </w:pPr>
      <w:r w:rsidRPr="00DD7E90">
        <w:rPr>
          <w:rFonts w:ascii="Calibri" w:hAnsi="Calibri" w:cs="Calibri"/>
        </w:rPr>
        <w:t>One-on-one meetings during office hours with instructor or TA to catch-up on missed content</w:t>
      </w:r>
    </w:p>
    <w:p w14:paraId="0838F563" w14:textId="77777777" w:rsidR="00E054E3" w:rsidRPr="00DD7E90" w:rsidRDefault="00E054E3" w:rsidP="00E054E3">
      <w:pPr>
        <w:pStyle w:val="ListParagraph"/>
        <w:numPr>
          <w:ilvl w:val="0"/>
          <w:numId w:val="38"/>
        </w:numPr>
        <w:ind w:left="180" w:right="-170" w:firstLine="0"/>
        <w:textAlignment w:val="baseline"/>
        <w:rPr>
          <w:rFonts w:ascii="Calibri" w:hAnsi="Calibri" w:cs="Calibri"/>
        </w:rPr>
      </w:pPr>
      <w:r w:rsidRPr="00DD7E90">
        <w:rPr>
          <w:rFonts w:ascii="Calibri" w:hAnsi="Calibri" w:cs="Calibri"/>
        </w:rPr>
        <w:t>Lecture slides</w:t>
      </w:r>
    </w:p>
    <w:p w14:paraId="0C2A8580" w14:textId="77777777" w:rsidR="00E054E3" w:rsidRPr="00DD7E90" w:rsidRDefault="00E054E3" w:rsidP="00E054E3">
      <w:pPr>
        <w:pStyle w:val="ListParagraph"/>
        <w:numPr>
          <w:ilvl w:val="0"/>
          <w:numId w:val="38"/>
        </w:numPr>
        <w:ind w:left="180" w:right="-170" w:firstLine="0"/>
        <w:textAlignment w:val="baseline"/>
        <w:rPr>
          <w:rFonts w:ascii="Calibri" w:hAnsi="Calibri" w:cs="Calibri"/>
        </w:rPr>
      </w:pPr>
      <w:r w:rsidRPr="00DD7E90">
        <w:rPr>
          <w:rFonts w:ascii="Calibri" w:hAnsi="Calibri" w:cs="Calibri"/>
        </w:rPr>
        <w:t>Handouts or other materials that are distributed</w:t>
      </w:r>
    </w:p>
    <w:p w14:paraId="56502B42" w14:textId="77777777" w:rsidR="00E054E3" w:rsidRDefault="00E054E3" w:rsidP="00E054E3"/>
    <w:p w14:paraId="5C985FD0" w14:textId="77777777" w:rsidR="00E054E3" w:rsidRPr="00A6620D" w:rsidRDefault="00E054E3" w:rsidP="00E054E3"/>
    <w:p w14:paraId="5CA08A6C" w14:textId="77777777" w:rsidR="00E054E3" w:rsidRPr="00DD7E90" w:rsidRDefault="00E054E3" w:rsidP="00E054E3">
      <w:pPr>
        <w:ind w:left="180" w:right="-170"/>
        <w:rPr>
          <w:rFonts w:ascii="Calibri" w:hAnsi="Calibri" w:cs="Calibri"/>
          <w:b/>
          <w:iCs/>
        </w:rPr>
      </w:pPr>
      <w:r w:rsidRPr="00DD7E90">
        <w:rPr>
          <w:rFonts w:ascii="Calibri" w:hAnsi="Calibri" w:cs="Calibri"/>
          <w:b/>
          <w:iCs/>
        </w:rPr>
        <w:t>Academic Honesty</w:t>
      </w:r>
    </w:p>
    <w:p w14:paraId="15EB459A" w14:textId="77777777" w:rsidR="00E054E3" w:rsidRDefault="00E054E3" w:rsidP="00E054E3">
      <w:pPr>
        <w:ind w:left="180" w:right="-170"/>
        <w:rPr>
          <w:rFonts w:ascii="Calibri" w:hAnsi="Calibri" w:cs="Calibri"/>
        </w:rPr>
      </w:pPr>
      <w:r w:rsidRPr="00DD7E90">
        <w:rPr>
          <w:rFonts w:ascii="Calibri" w:hAnsi="Calibri" w:cs="Calibri"/>
        </w:rPr>
        <w:t xml:space="preserve">The Biology/Biotechnology Programs at UNH Manchester will strictly adhere to the </w:t>
      </w:r>
      <w:hyperlink r:id="rId15" w:history="1">
        <w:r w:rsidRPr="00DD7E90">
          <w:rPr>
            <w:rStyle w:val="Hyperlink"/>
            <w:rFonts w:ascii="Calibri" w:eastAsiaTheme="majorEastAsia" w:hAnsi="Calibri" w:cs="Calibri"/>
          </w:rPr>
          <w:t>Academic</w:t>
        </w:r>
        <w:r w:rsidRPr="00DD7E90">
          <w:rPr>
            <w:rStyle w:val="Hyperlink"/>
            <w:rFonts w:ascii="Calibri" w:eastAsiaTheme="majorEastAsia" w:hAnsi="Calibri" w:cs="Calibri"/>
            <w:spacing w:val="-3"/>
          </w:rPr>
          <w:t xml:space="preserve"> Integrity Policy</w:t>
        </w:r>
      </w:hyperlink>
      <w:r w:rsidRPr="00DD7E90">
        <w:rPr>
          <w:rFonts w:ascii="Calibri" w:hAnsi="Calibri" w:cs="Calibri"/>
        </w:rPr>
        <w:t>, as published in the UNH Student Rights, Rules, and Responsibilities Handbook.  It is imperative that you review this policy to understand the rules and responsibilities about honesty, academic integrity, plagiarism, and cheating.  By turning in any piece of work in this course, you declare that you have read and understand the policy, and that you did not engage in any form of academic dishonesty as defined in the Handbook.</w:t>
      </w:r>
    </w:p>
    <w:p w14:paraId="7DD9DBCA" w14:textId="77777777" w:rsidR="00E054E3" w:rsidRPr="00DD7E90" w:rsidRDefault="00E054E3" w:rsidP="00E054E3">
      <w:pPr>
        <w:ind w:left="180" w:right="-170"/>
        <w:rPr>
          <w:rFonts w:ascii="Calibri" w:hAnsi="Calibri" w:cs="Calibri"/>
          <w:sz w:val="10"/>
          <w:szCs w:val="10"/>
        </w:rPr>
      </w:pPr>
    </w:p>
    <w:p w14:paraId="29D1D317" w14:textId="77777777" w:rsidR="00E054E3" w:rsidRDefault="00E054E3" w:rsidP="00E054E3">
      <w:pPr>
        <w:ind w:left="180" w:right="-170"/>
        <w:rPr>
          <w:rStyle w:val="Hyperlink"/>
          <w:rFonts w:ascii="Calibri" w:eastAsiaTheme="majorEastAsia" w:hAnsi="Calibri" w:cs="Calibri"/>
        </w:rPr>
      </w:pPr>
      <w:r w:rsidRPr="00DD7E90">
        <w:rPr>
          <w:rFonts w:ascii="Calibri" w:hAnsi="Calibri" w:cs="Calibri"/>
          <w:i/>
        </w:rPr>
        <w:t>Plagiarism</w:t>
      </w:r>
      <w:r w:rsidRPr="00DD7E90">
        <w:rPr>
          <w:rFonts w:ascii="Calibri" w:hAnsi="Calibri" w:cs="Calibri"/>
          <w:i/>
          <w:spacing w:val="-1"/>
        </w:rPr>
        <w:t xml:space="preserve"> </w:t>
      </w:r>
      <w:r w:rsidRPr="00DD7E90">
        <w:rPr>
          <w:rFonts w:ascii="Calibri" w:hAnsi="Calibri" w:cs="Calibri"/>
          <w:spacing w:val="-1"/>
        </w:rPr>
        <w:t>can</w:t>
      </w:r>
      <w:r w:rsidRPr="00DD7E90">
        <w:rPr>
          <w:rFonts w:ascii="Calibri" w:hAnsi="Calibri" w:cs="Calibri"/>
        </w:rPr>
        <w:t xml:space="preserve"> take</w:t>
      </w:r>
      <w:r w:rsidRPr="00DD7E90">
        <w:rPr>
          <w:rFonts w:ascii="Calibri" w:hAnsi="Calibri" w:cs="Calibri"/>
          <w:spacing w:val="-2"/>
        </w:rPr>
        <w:t xml:space="preserve"> </w:t>
      </w:r>
      <w:r w:rsidRPr="00DD7E90">
        <w:rPr>
          <w:rFonts w:ascii="Calibri" w:hAnsi="Calibri" w:cs="Calibri"/>
        </w:rPr>
        <w:t>many</w:t>
      </w:r>
      <w:r w:rsidRPr="00DD7E90">
        <w:rPr>
          <w:rFonts w:ascii="Calibri" w:hAnsi="Calibri" w:cs="Calibri"/>
          <w:spacing w:val="-3"/>
        </w:rPr>
        <w:t xml:space="preserve"> </w:t>
      </w:r>
      <w:r w:rsidRPr="00DD7E90">
        <w:rPr>
          <w:rFonts w:ascii="Calibri" w:hAnsi="Calibri" w:cs="Calibri"/>
        </w:rPr>
        <w:t xml:space="preserve">forms, </w:t>
      </w:r>
      <w:r w:rsidRPr="00DD7E90">
        <w:rPr>
          <w:rFonts w:ascii="Calibri" w:hAnsi="Calibri" w:cs="Calibri"/>
          <w:spacing w:val="-1"/>
        </w:rPr>
        <w:t>such</w:t>
      </w:r>
      <w:r w:rsidRPr="00DD7E90">
        <w:rPr>
          <w:rFonts w:ascii="Calibri" w:hAnsi="Calibri" w:cs="Calibri"/>
        </w:rPr>
        <w:t xml:space="preserve"> </w:t>
      </w:r>
      <w:r w:rsidRPr="00DD7E90">
        <w:rPr>
          <w:rFonts w:ascii="Calibri" w:hAnsi="Calibri" w:cs="Calibri"/>
          <w:spacing w:val="-1"/>
        </w:rPr>
        <w:t>as</w:t>
      </w:r>
      <w:r w:rsidRPr="00DD7E90">
        <w:rPr>
          <w:rFonts w:ascii="Calibri" w:hAnsi="Calibri" w:cs="Calibri"/>
        </w:rPr>
        <w:t xml:space="preserve"> submitting</w:t>
      </w:r>
      <w:r w:rsidRPr="00DD7E90">
        <w:rPr>
          <w:rFonts w:ascii="Calibri" w:hAnsi="Calibri" w:cs="Calibri"/>
          <w:spacing w:val="-2"/>
        </w:rPr>
        <w:t xml:space="preserve"> </w:t>
      </w:r>
      <w:r w:rsidRPr="00DD7E90">
        <w:rPr>
          <w:rFonts w:ascii="Calibri" w:hAnsi="Calibri" w:cs="Calibri"/>
          <w:spacing w:val="-1"/>
        </w:rPr>
        <w:t>someone</w:t>
      </w:r>
      <w:r w:rsidRPr="00DD7E90">
        <w:rPr>
          <w:rFonts w:ascii="Calibri" w:hAnsi="Calibri" w:cs="Calibri"/>
          <w:spacing w:val="1"/>
        </w:rPr>
        <w:t xml:space="preserve"> </w:t>
      </w:r>
      <w:r w:rsidRPr="00DD7E90">
        <w:rPr>
          <w:rFonts w:ascii="Calibri" w:hAnsi="Calibri" w:cs="Calibri"/>
        </w:rPr>
        <w:t>else’s work</w:t>
      </w:r>
      <w:r w:rsidRPr="00DD7E90">
        <w:rPr>
          <w:rFonts w:ascii="Calibri" w:hAnsi="Calibri" w:cs="Calibri"/>
          <w:spacing w:val="1"/>
        </w:rPr>
        <w:t xml:space="preserve"> </w:t>
      </w:r>
      <w:r w:rsidRPr="00DD7E90">
        <w:rPr>
          <w:rFonts w:ascii="Calibri" w:hAnsi="Calibri" w:cs="Calibri"/>
        </w:rPr>
        <w:t>-</w:t>
      </w:r>
      <w:r w:rsidRPr="00DD7E90">
        <w:rPr>
          <w:rFonts w:ascii="Calibri" w:hAnsi="Calibri" w:cs="Calibri"/>
          <w:spacing w:val="-1"/>
        </w:rPr>
        <w:t xml:space="preserve"> </w:t>
      </w:r>
      <w:r w:rsidRPr="00DD7E90">
        <w:rPr>
          <w:rFonts w:ascii="Calibri" w:hAnsi="Calibri" w:cs="Calibri"/>
        </w:rPr>
        <w:t>in whole or</w:t>
      </w:r>
      <w:r w:rsidRPr="00DD7E90">
        <w:rPr>
          <w:rFonts w:ascii="Calibri" w:hAnsi="Calibri" w:cs="Calibri"/>
          <w:spacing w:val="-2"/>
        </w:rPr>
        <w:t xml:space="preserve"> </w:t>
      </w:r>
      <w:r w:rsidRPr="00DD7E90">
        <w:rPr>
          <w:rFonts w:ascii="Calibri" w:hAnsi="Calibri" w:cs="Calibri"/>
        </w:rPr>
        <w:t xml:space="preserve">in </w:t>
      </w:r>
      <w:r w:rsidRPr="00DD7E90">
        <w:rPr>
          <w:rFonts w:ascii="Calibri" w:hAnsi="Calibri" w:cs="Calibri"/>
          <w:spacing w:val="-1"/>
        </w:rPr>
        <w:t>part</w:t>
      </w:r>
      <w:r w:rsidRPr="00DD7E90">
        <w:rPr>
          <w:rFonts w:ascii="Calibri" w:hAnsi="Calibri" w:cs="Calibri"/>
        </w:rPr>
        <w:t xml:space="preserve"> -</w:t>
      </w:r>
      <w:r w:rsidRPr="00DD7E90">
        <w:rPr>
          <w:rFonts w:ascii="Calibri" w:hAnsi="Calibri" w:cs="Calibri"/>
          <w:spacing w:val="1"/>
        </w:rPr>
        <w:t xml:space="preserve"> </w:t>
      </w:r>
      <w:r w:rsidRPr="00DD7E90">
        <w:rPr>
          <w:rFonts w:ascii="Calibri" w:hAnsi="Calibri" w:cs="Calibri"/>
          <w:spacing w:val="-1"/>
        </w:rPr>
        <w:t>as</w:t>
      </w:r>
      <w:r w:rsidRPr="00DD7E90">
        <w:rPr>
          <w:rFonts w:ascii="Calibri" w:hAnsi="Calibri" w:cs="Calibri"/>
          <w:spacing w:val="39"/>
        </w:rPr>
        <w:t xml:space="preserve"> </w:t>
      </w:r>
      <w:r w:rsidRPr="00DD7E90">
        <w:rPr>
          <w:rFonts w:ascii="Calibri" w:hAnsi="Calibri" w:cs="Calibri"/>
          <w:spacing w:val="-1"/>
        </w:rPr>
        <w:t>your</w:t>
      </w:r>
      <w:r w:rsidRPr="00DD7E90">
        <w:rPr>
          <w:rFonts w:ascii="Calibri" w:hAnsi="Calibri" w:cs="Calibri"/>
        </w:rPr>
        <w:t xml:space="preserve"> own; </w:t>
      </w:r>
      <w:r w:rsidRPr="00DD7E90">
        <w:rPr>
          <w:rFonts w:ascii="Calibri" w:hAnsi="Calibri" w:cs="Calibri"/>
          <w:spacing w:val="-1"/>
        </w:rPr>
        <w:t xml:space="preserve">collaborating </w:t>
      </w:r>
      <w:r w:rsidRPr="00DD7E90">
        <w:rPr>
          <w:rFonts w:ascii="Calibri" w:hAnsi="Calibri" w:cs="Calibri"/>
        </w:rPr>
        <w:t xml:space="preserve">on </w:t>
      </w:r>
      <w:r w:rsidRPr="00DD7E90">
        <w:rPr>
          <w:rFonts w:ascii="Calibri" w:hAnsi="Calibri" w:cs="Calibri"/>
          <w:spacing w:val="-1"/>
        </w:rPr>
        <w:t>answers</w:t>
      </w:r>
      <w:r w:rsidRPr="00DD7E90">
        <w:rPr>
          <w:rFonts w:ascii="Calibri" w:hAnsi="Calibri" w:cs="Calibri"/>
        </w:rPr>
        <w:t xml:space="preserve"> for </w:t>
      </w:r>
      <w:r w:rsidRPr="00DD7E90">
        <w:rPr>
          <w:rFonts w:ascii="Calibri" w:hAnsi="Calibri" w:cs="Calibri"/>
          <w:spacing w:val="-1"/>
        </w:rPr>
        <w:t>individual</w:t>
      </w:r>
      <w:r w:rsidRPr="00DD7E90">
        <w:rPr>
          <w:rFonts w:ascii="Calibri" w:hAnsi="Calibri" w:cs="Calibri"/>
          <w:spacing w:val="3"/>
        </w:rPr>
        <w:t xml:space="preserve"> </w:t>
      </w:r>
      <w:r w:rsidRPr="00DD7E90">
        <w:rPr>
          <w:rFonts w:ascii="Calibri" w:hAnsi="Calibri" w:cs="Calibri"/>
          <w:spacing w:val="-1"/>
        </w:rPr>
        <w:t>homework assignments or</w:t>
      </w:r>
      <w:r w:rsidRPr="00DD7E90">
        <w:rPr>
          <w:rFonts w:ascii="Calibri" w:hAnsi="Calibri" w:cs="Calibri"/>
        </w:rPr>
        <w:t xml:space="preserve"> </w:t>
      </w:r>
      <w:r w:rsidRPr="00DD7E90">
        <w:rPr>
          <w:rFonts w:ascii="Calibri" w:hAnsi="Calibri" w:cs="Calibri"/>
          <w:spacing w:val="-1"/>
        </w:rPr>
        <w:t>allowing</w:t>
      </w:r>
      <w:r w:rsidRPr="00DD7E90">
        <w:rPr>
          <w:rFonts w:ascii="Calibri" w:hAnsi="Calibri" w:cs="Calibri"/>
          <w:spacing w:val="2"/>
        </w:rPr>
        <w:t xml:space="preserve"> </w:t>
      </w:r>
      <w:r w:rsidRPr="00DD7E90">
        <w:rPr>
          <w:rFonts w:ascii="Calibri" w:hAnsi="Calibri" w:cs="Calibri"/>
          <w:spacing w:val="-1"/>
        </w:rPr>
        <w:t>your</w:t>
      </w:r>
      <w:r w:rsidRPr="00DD7E90">
        <w:rPr>
          <w:rFonts w:ascii="Calibri" w:hAnsi="Calibri" w:cs="Calibri"/>
        </w:rPr>
        <w:t xml:space="preserve"> </w:t>
      </w:r>
      <w:r w:rsidRPr="00DD7E90">
        <w:rPr>
          <w:rFonts w:ascii="Calibri" w:hAnsi="Calibri" w:cs="Calibri"/>
          <w:spacing w:val="-1"/>
        </w:rPr>
        <w:t>own</w:t>
      </w:r>
      <w:r w:rsidRPr="00DD7E90">
        <w:rPr>
          <w:rFonts w:ascii="Calibri" w:hAnsi="Calibri" w:cs="Calibri"/>
          <w:spacing w:val="105"/>
        </w:rPr>
        <w:t xml:space="preserve"> </w:t>
      </w:r>
      <w:r w:rsidRPr="00DD7E90">
        <w:rPr>
          <w:rFonts w:ascii="Calibri" w:hAnsi="Calibri" w:cs="Calibri"/>
          <w:spacing w:val="-1"/>
        </w:rPr>
        <w:t>work</w:t>
      </w:r>
      <w:r w:rsidRPr="00DD7E90">
        <w:rPr>
          <w:rFonts w:ascii="Calibri" w:hAnsi="Calibri" w:cs="Calibri"/>
        </w:rPr>
        <w:t xml:space="preserve"> to be </w:t>
      </w:r>
      <w:r w:rsidRPr="00DD7E90">
        <w:rPr>
          <w:rFonts w:ascii="Calibri" w:hAnsi="Calibri" w:cs="Calibri"/>
          <w:spacing w:val="-1"/>
        </w:rPr>
        <w:t>used</w:t>
      </w:r>
      <w:r w:rsidRPr="00DD7E90">
        <w:rPr>
          <w:rFonts w:ascii="Calibri" w:hAnsi="Calibri" w:cs="Calibri"/>
        </w:rPr>
        <w:t xml:space="preserve"> </w:t>
      </w:r>
      <w:r w:rsidRPr="00DD7E90">
        <w:rPr>
          <w:rFonts w:ascii="Calibri" w:hAnsi="Calibri" w:cs="Calibri"/>
          <w:spacing w:val="2"/>
        </w:rPr>
        <w:t>by</w:t>
      </w:r>
      <w:r w:rsidRPr="00DD7E90">
        <w:rPr>
          <w:rFonts w:ascii="Calibri" w:hAnsi="Calibri" w:cs="Calibri"/>
          <w:spacing w:val="-5"/>
        </w:rPr>
        <w:t xml:space="preserve"> </w:t>
      </w:r>
      <w:r w:rsidRPr="00DD7E90">
        <w:rPr>
          <w:rFonts w:ascii="Calibri" w:hAnsi="Calibri" w:cs="Calibri"/>
        </w:rPr>
        <w:t xml:space="preserve">another </w:t>
      </w:r>
      <w:r w:rsidRPr="00DD7E90">
        <w:rPr>
          <w:rFonts w:ascii="Calibri" w:hAnsi="Calibri" w:cs="Calibri"/>
          <w:spacing w:val="-1"/>
        </w:rPr>
        <w:t>student;</w:t>
      </w:r>
      <w:r w:rsidRPr="00DD7E90">
        <w:rPr>
          <w:rFonts w:ascii="Calibri" w:hAnsi="Calibri" w:cs="Calibri"/>
        </w:rPr>
        <w:t xml:space="preserve"> copying</w:t>
      </w:r>
      <w:r w:rsidRPr="00DD7E90">
        <w:rPr>
          <w:rFonts w:ascii="Calibri" w:hAnsi="Calibri" w:cs="Calibri"/>
          <w:spacing w:val="-3"/>
        </w:rPr>
        <w:t xml:space="preserve"> </w:t>
      </w:r>
      <w:r w:rsidRPr="00DD7E90">
        <w:rPr>
          <w:rFonts w:ascii="Calibri" w:hAnsi="Calibri" w:cs="Calibri"/>
        </w:rPr>
        <w:t xml:space="preserve">information </w:t>
      </w:r>
      <w:r w:rsidRPr="00DD7E90">
        <w:rPr>
          <w:rFonts w:ascii="Calibri" w:hAnsi="Calibri" w:cs="Calibri"/>
          <w:spacing w:val="-1"/>
        </w:rPr>
        <w:t>from</w:t>
      </w:r>
      <w:r w:rsidRPr="00DD7E90">
        <w:rPr>
          <w:rFonts w:ascii="Calibri" w:hAnsi="Calibri" w:cs="Calibri"/>
        </w:rPr>
        <w:t xml:space="preserve"> a </w:t>
      </w:r>
      <w:r w:rsidRPr="00DD7E90">
        <w:rPr>
          <w:rFonts w:ascii="Calibri" w:hAnsi="Calibri" w:cs="Calibri"/>
          <w:spacing w:val="-1"/>
        </w:rPr>
        <w:t>web</w:t>
      </w:r>
      <w:r w:rsidRPr="00DD7E90">
        <w:rPr>
          <w:rFonts w:ascii="Calibri" w:hAnsi="Calibri" w:cs="Calibri"/>
        </w:rPr>
        <w:t xml:space="preserve"> site or</w:t>
      </w:r>
      <w:r w:rsidRPr="00DD7E90">
        <w:rPr>
          <w:rFonts w:ascii="Calibri" w:hAnsi="Calibri" w:cs="Calibri"/>
          <w:spacing w:val="2"/>
        </w:rPr>
        <w:t xml:space="preserve"> </w:t>
      </w:r>
      <w:r w:rsidRPr="00DD7E90">
        <w:rPr>
          <w:rFonts w:ascii="Calibri" w:hAnsi="Calibri" w:cs="Calibri"/>
        </w:rPr>
        <w:t>other</w:t>
      </w:r>
      <w:r w:rsidRPr="00DD7E90">
        <w:rPr>
          <w:rFonts w:ascii="Calibri" w:hAnsi="Calibri" w:cs="Calibri"/>
          <w:spacing w:val="-2"/>
        </w:rPr>
        <w:t xml:space="preserve"> </w:t>
      </w:r>
      <w:r w:rsidRPr="00DD7E90">
        <w:rPr>
          <w:rFonts w:ascii="Calibri" w:hAnsi="Calibri" w:cs="Calibri"/>
        </w:rPr>
        <w:t xml:space="preserve">text without </w:t>
      </w:r>
      <w:r w:rsidRPr="00DD7E90">
        <w:rPr>
          <w:rFonts w:ascii="Calibri" w:hAnsi="Calibri" w:cs="Calibri"/>
          <w:spacing w:val="-1"/>
        </w:rPr>
        <w:t>proper</w:t>
      </w:r>
      <w:r w:rsidRPr="00DD7E90">
        <w:rPr>
          <w:rFonts w:ascii="Calibri" w:hAnsi="Calibri" w:cs="Calibri"/>
          <w:spacing w:val="44"/>
        </w:rPr>
        <w:t xml:space="preserve"> </w:t>
      </w:r>
      <w:r w:rsidRPr="00DD7E90">
        <w:rPr>
          <w:rFonts w:ascii="Calibri" w:hAnsi="Calibri" w:cs="Calibri"/>
          <w:spacing w:val="-1"/>
        </w:rPr>
        <w:t>documentation;</w:t>
      </w:r>
      <w:r w:rsidRPr="00DD7E90">
        <w:rPr>
          <w:rFonts w:ascii="Calibri" w:hAnsi="Calibri" w:cs="Calibri"/>
        </w:rPr>
        <w:t xml:space="preserve"> </w:t>
      </w:r>
      <w:r w:rsidRPr="00DD7E90">
        <w:rPr>
          <w:rFonts w:ascii="Calibri" w:hAnsi="Calibri" w:cs="Calibri"/>
          <w:spacing w:val="-1"/>
        </w:rPr>
        <w:t>buying</w:t>
      </w:r>
      <w:r w:rsidRPr="00DD7E90">
        <w:rPr>
          <w:rFonts w:ascii="Calibri" w:hAnsi="Calibri" w:cs="Calibri"/>
          <w:spacing w:val="-3"/>
        </w:rPr>
        <w:t xml:space="preserve"> </w:t>
      </w:r>
      <w:r w:rsidRPr="00DD7E90">
        <w:rPr>
          <w:rFonts w:ascii="Calibri" w:hAnsi="Calibri" w:cs="Calibri"/>
        </w:rPr>
        <w:t>a</w:t>
      </w:r>
      <w:r w:rsidRPr="00DD7E90">
        <w:rPr>
          <w:rFonts w:ascii="Calibri" w:hAnsi="Calibri" w:cs="Calibri"/>
          <w:spacing w:val="1"/>
        </w:rPr>
        <w:t xml:space="preserve"> </w:t>
      </w:r>
      <w:r w:rsidRPr="00DD7E90">
        <w:rPr>
          <w:rFonts w:ascii="Calibri" w:hAnsi="Calibri" w:cs="Calibri"/>
          <w:spacing w:val="-1"/>
        </w:rPr>
        <w:t>pre-written</w:t>
      </w:r>
      <w:r w:rsidRPr="00DD7E90">
        <w:rPr>
          <w:rFonts w:ascii="Calibri" w:hAnsi="Calibri" w:cs="Calibri"/>
        </w:rPr>
        <w:t xml:space="preserve"> </w:t>
      </w:r>
      <w:r w:rsidRPr="00DD7E90">
        <w:rPr>
          <w:rFonts w:ascii="Calibri" w:hAnsi="Calibri" w:cs="Calibri"/>
          <w:spacing w:val="-1"/>
        </w:rPr>
        <w:t>paper</w:t>
      </w:r>
      <w:r w:rsidRPr="00DD7E90">
        <w:rPr>
          <w:rFonts w:ascii="Calibri" w:hAnsi="Calibri" w:cs="Calibri"/>
        </w:rPr>
        <w:t xml:space="preserve"> or </w:t>
      </w:r>
      <w:r w:rsidRPr="00DD7E90">
        <w:rPr>
          <w:rFonts w:ascii="Calibri" w:hAnsi="Calibri" w:cs="Calibri"/>
          <w:spacing w:val="-1"/>
        </w:rPr>
        <w:t>lab</w:t>
      </w:r>
      <w:r w:rsidRPr="00DD7E90">
        <w:rPr>
          <w:rFonts w:ascii="Calibri" w:hAnsi="Calibri" w:cs="Calibri"/>
        </w:rPr>
        <w:t xml:space="preserve"> report.</w:t>
      </w:r>
      <w:r w:rsidRPr="00DD7E90">
        <w:rPr>
          <w:rFonts w:ascii="Calibri" w:hAnsi="Calibri" w:cs="Calibri"/>
          <w:spacing w:val="60"/>
        </w:rPr>
        <w:t xml:space="preserve"> </w:t>
      </w:r>
      <w:r w:rsidRPr="00DD7E90">
        <w:rPr>
          <w:rFonts w:ascii="Calibri" w:hAnsi="Calibri" w:cs="Calibri"/>
          <w:i/>
          <w:spacing w:val="-5"/>
        </w:rPr>
        <w:t>Your</w:t>
      </w:r>
      <w:r w:rsidRPr="00DD7E90">
        <w:rPr>
          <w:rFonts w:ascii="Calibri" w:hAnsi="Calibri" w:cs="Calibri"/>
          <w:i/>
        </w:rPr>
        <w:t xml:space="preserve"> </w:t>
      </w:r>
      <w:r w:rsidRPr="00DD7E90">
        <w:rPr>
          <w:rFonts w:ascii="Calibri" w:hAnsi="Calibri" w:cs="Calibri"/>
          <w:i/>
          <w:spacing w:val="-1"/>
        </w:rPr>
        <w:t>assignments</w:t>
      </w:r>
      <w:r w:rsidRPr="00DD7E90">
        <w:rPr>
          <w:rFonts w:ascii="Calibri" w:hAnsi="Calibri" w:cs="Calibri"/>
          <w:i/>
          <w:spacing w:val="1"/>
        </w:rPr>
        <w:t xml:space="preserve"> </w:t>
      </w:r>
      <w:r w:rsidRPr="00DD7E90">
        <w:rPr>
          <w:rFonts w:ascii="Calibri" w:hAnsi="Calibri" w:cs="Calibri"/>
          <w:i/>
        </w:rPr>
        <w:t xml:space="preserve">submitted </w:t>
      </w:r>
      <w:r w:rsidRPr="00DD7E90">
        <w:rPr>
          <w:rFonts w:ascii="Calibri" w:hAnsi="Calibri" w:cs="Calibri"/>
          <w:i/>
          <w:spacing w:val="-2"/>
        </w:rPr>
        <w:t>through</w:t>
      </w:r>
      <w:r w:rsidRPr="00DD7E90">
        <w:rPr>
          <w:rFonts w:ascii="Calibri" w:hAnsi="Calibri" w:cs="Calibri"/>
          <w:i/>
          <w:spacing w:val="89"/>
        </w:rPr>
        <w:t xml:space="preserve"> </w:t>
      </w:r>
      <w:r w:rsidRPr="00DD7E90">
        <w:rPr>
          <w:rFonts w:ascii="Calibri" w:hAnsi="Calibri" w:cs="Calibri"/>
          <w:i/>
          <w:spacing w:val="-1"/>
        </w:rPr>
        <w:t>Canvas</w:t>
      </w:r>
      <w:r w:rsidRPr="00DD7E90">
        <w:rPr>
          <w:rFonts w:ascii="Calibri" w:hAnsi="Calibri" w:cs="Calibri"/>
          <w:i/>
        </w:rPr>
        <w:t xml:space="preserve"> will be </w:t>
      </w:r>
      <w:r w:rsidRPr="00DD7E90">
        <w:rPr>
          <w:rFonts w:ascii="Calibri" w:hAnsi="Calibri" w:cs="Calibri"/>
          <w:i/>
          <w:spacing w:val="-2"/>
        </w:rPr>
        <w:t>routinely</w:t>
      </w:r>
      <w:r w:rsidRPr="00DD7E90">
        <w:rPr>
          <w:rFonts w:ascii="Calibri" w:hAnsi="Calibri" w:cs="Calibri"/>
          <w:i/>
        </w:rPr>
        <w:t xml:space="preserve"> </w:t>
      </w:r>
      <w:r w:rsidRPr="00DD7E90">
        <w:rPr>
          <w:rFonts w:ascii="Calibri" w:hAnsi="Calibri" w:cs="Calibri"/>
          <w:i/>
          <w:spacing w:val="-2"/>
        </w:rPr>
        <w:t>screened</w:t>
      </w:r>
      <w:r w:rsidRPr="00DD7E90">
        <w:rPr>
          <w:rFonts w:ascii="Calibri" w:hAnsi="Calibri" w:cs="Calibri"/>
          <w:i/>
        </w:rPr>
        <w:t xml:space="preserve"> for plagiarism and AI use using </w:t>
      </w:r>
      <w:r w:rsidRPr="00DD7E90">
        <w:rPr>
          <w:rFonts w:ascii="Calibri" w:hAnsi="Calibri" w:cs="Calibri"/>
          <w:i/>
          <w:spacing w:val="-1"/>
        </w:rPr>
        <w:t>sophisticated</w:t>
      </w:r>
      <w:r w:rsidRPr="00DD7E90">
        <w:rPr>
          <w:rFonts w:ascii="Calibri" w:hAnsi="Calibri" w:cs="Calibri"/>
          <w:i/>
        </w:rPr>
        <w:t xml:space="preserve"> </w:t>
      </w:r>
      <w:r w:rsidRPr="00DD7E90">
        <w:rPr>
          <w:rFonts w:ascii="Calibri" w:hAnsi="Calibri" w:cs="Calibri"/>
          <w:i/>
          <w:spacing w:val="-2"/>
        </w:rPr>
        <w:t xml:space="preserve">software. </w:t>
      </w:r>
      <w:r w:rsidRPr="00DD7E90">
        <w:rPr>
          <w:rFonts w:ascii="Calibri" w:hAnsi="Calibri" w:cs="Calibri"/>
          <w:spacing w:val="-1"/>
        </w:rPr>
        <w:t xml:space="preserve">It is strongly recommended that you complete the </w:t>
      </w:r>
      <w:hyperlink r:id="rId16" w:history="1">
        <w:r w:rsidRPr="00DD7E90">
          <w:rPr>
            <w:rStyle w:val="Hyperlink"/>
            <w:rFonts w:ascii="Calibri" w:eastAsiaTheme="majorEastAsia" w:hAnsi="Calibri" w:cs="Calibri"/>
          </w:rPr>
          <w:t>Tutorial on Plagiarism</w:t>
        </w:r>
      </w:hyperlink>
      <w:r w:rsidRPr="00DD7E90">
        <w:rPr>
          <w:rStyle w:val="Hyperlink"/>
          <w:rFonts w:ascii="Calibri" w:eastAsiaTheme="majorEastAsia" w:hAnsi="Calibri" w:cs="Calibri"/>
        </w:rPr>
        <w:t xml:space="preserve"> in order to fully understand the definition(s) and all forms of it.</w:t>
      </w:r>
    </w:p>
    <w:p w14:paraId="719BD2D3" w14:textId="77777777" w:rsidR="00E054E3" w:rsidRPr="00DD7E90" w:rsidRDefault="00E054E3" w:rsidP="00E054E3">
      <w:pPr>
        <w:ind w:left="180" w:right="-170"/>
        <w:rPr>
          <w:rFonts w:ascii="Calibri" w:hAnsi="Calibri" w:cs="Calibri"/>
          <w:sz w:val="10"/>
          <w:szCs w:val="10"/>
        </w:rPr>
      </w:pPr>
    </w:p>
    <w:p w14:paraId="01F3CEB5" w14:textId="77777777" w:rsidR="00E054E3" w:rsidRDefault="00E054E3" w:rsidP="00E054E3">
      <w:pPr>
        <w:pStyle w:val="BodyText"/>
        <w:ind w:left="180" w:right="-170"/>
        <w:rPr>
          <w:rFonts w:ascii="Calibri" w:hAnsi="Calibri" w:cs="Calibri"/>
          <w:spacing w:val="-1"/>
          <w:sz w:val="22"/>
          <w:szCs w:val="22"/>
        </w:rPr>
      </w:pPr>
      <w:r w:rsidRPr="00DD7E90">
        <w:rPr>
          <w:rFonts w:ascii="Calibri" w:hAnsi="Calibri" w:cs="Calibri"/>
          <w:i/>
          <w:spacing w:val="-1"/>
          <w:sz w:val="22"/>
          <w:szCs w:val="22"/>
        </w:rPr>
        <w:t>Cheating</w:t>
      </w:r>
      <w:r w:rsidRPr="00DD7E90">
        <w:rPr>
          <w:rFonts w:ascii="Calibri" w:hAnsi="Calibri" w:cs="Calibri"/>
          <w:i/>
          <w:sz w:val="22"/>
          <w:szCs w:val="22"/>
        </w:rPr>
        <w:t xml:space="preserve"> </w:t>
      </w:r>
      <w:r w:rsidRPr="00DD7E90">
        <w:rPr>
          <w:rFonts w:ascii="Calibri" w:hAnsi="Calibri" w:cs="Calibri"/>
          <w:sz w:val="22"/>
          <w:szCs w:val="22"/>
        </w:rPr>
        <w:t>is mainly</w:t>
      </w:r>
      <w:r w:rsidRPr="00DD7E90">
        <w:rPr>
          <w:rFonts w:ascii="Calibri" w:hAnsi="Calibri" w:cs="Calibri"/>
          <w:spacing w:val="-6"/>
          <w:sz w:val="22"/>
          <w:szCs w:val="22"/>
        </w:rPr>
        <w:t xml:space="preserve"> </w:t>
      </w:r>
      <w:r w:rsidRPr="00DD7E90">
        <w:rPr>
          <w:rFonts w:ascii="Calibri" w:hAnsi="Calibri" w:cs="Calibri"/>
          <w:spacing w:val="-1"/>
          <w:sz w:val="22"/>
          <w:szCs w:val="22"/>
        </w:rPr>
        <w:t>concerned</w:t>
      </w:r>
      <w:r w:rsidRPr="00DD7E90">
        <w:rPr>
          <w:rFonts w:ascii="Calibri" w:hAnsi="Calibri" w:cs="Calibri"/>
          <w:sz w:val="22"/>
          <w:szCs w:val="22"/>
        </w:rPr>
        <w:t xml:space="preserve"> with copying</w:t>
      </w:r>
      <w:r w:rsidRPr="00DD7E90">
        <w:rPr>
          <w:rFonts w:ascii="Calibri" w:hAnsi="Calibri" w:cs="Calibri"/>
          <w:spacing w:val="-3"/>
          <w:sz w:val="22"/>
          <w:szCs w:val="22"/>
        </w:rPr>
        <w:t xml:space="preserve"> </w:t>
      </w:r>
      <w:r w:rsidRPr="00DD7E90">
        <w:rPr>
          <w:rFonts w:ascii="Calibri" w:hAnsi="Calibri" w:cs="Calibri"/>
          <w:sz w:val="22"/>
          <w:szCs w:val="22"/>
        </w:rPr>
        <w:t>on</w:t>
      </w:r>
      <w:r w:rsidRPr="00DD7E90">
        <w:rPr>
          <w:rFonts w:ascii="Calibri" w:hAnsi="Calibri" w:cs="Calibri"/>
          <w:spacing w:val="2"/>
          <w:sz w:val="22"/>
          <w:szCs w:val="22"/>
        </w:rPr>
        <w:t xml:space="preserve"> </w:t>
      </w:r>
      <w:r w:rsidRPr="00DD7E90">
        <w:rPr>
          <w:rFonts w:ascii="Calibri" w:hAnsi="Calibri" w:cs="Calibri"/>
          <w:sz w:val="22"/>
          <w:szCs w:val="22"/>
        </w:rPr>
        <w:t xml:space="preserve">quizzes, </w:t>
      </w:r>
      <w:r w:rsidRPr="00DD7E90">
        <w:rPr>
          <w:rFonts w:ascii="Calibri" w:hAnsi="Calibri" w:cs="Calibri"/>
          <w:spacing w:val="-1"/>
          <w:sz w:val="22"/>
          <w:szCs w:val="22"/>
        </w:rPr>
        <w:t>exams</w:t>
      </w:r>
      <w:r w:rsidRPr="00DD7E90">
        <w:rPr>
          <w:rFonts w:ascii="Calibri" w:hAnsi="Calibri" w:cs="Calibri"/>
          <w:sz w:val="22"/>
          <w:szCs w:val="22"/>
        </w:rPr>
        <w:t xml:space="preserve"> or in </w:t>
      </w:r>
      <w:r w:rsidRPr="00DD7E90">
        <w:rPr>
          <w:rFonts w:ascii="Calibri" w:hAnsi="Calibri" w:cs="Calibri"/>
          <w:spacing w:val="-1"/>
          <w:sz w:val="22"/>
          <w:szCs w:val="22"/>
        </w:rPr>
        <w:t>lab,</w:t>
      </w:r>
      <w:r w:rsidRPr="00DD7E90">
        <w:rPr>
          <w:rFonts w:ascii="Calibri" w:hAnsi="Calibri" w:cs="Calibri"/>
          <w:sz w:val="22"/>
          <w:szCs w:val="22"/>
        </w:rPr>
        <w:t xml:space="preserve"> </w:t>
      </w:r>
      <w:r w:rsidRPr="00DD7E90">
        <w:rPr>
          <w:rFonts w:ascii="Calibri" w:hAnsi="Calibri" w:cs="Calibri"/>
          <w:spacing w:val="-1"/>
          <w:sz w:val="22"/>
          <w:szCs w:val="22"/>
        </w:rPr>
        <w:t>bringing</w:t>
      </w:r>
      <w:r w:rsidRPr="00DD7E90">
        <w:rPr>
          <w:rFonts w:ascii="Calibri" w:hAnsi="Calibri" w:cs="Calibri"/>
          <w:spacing w:val="-3"/>
          <w:sz w:val="22"/>
          <w:szCs w:val="22"/>
        </w:rPr>
        <w:t xml:space="preserve"> </w:t>
      </w:r>
      <w:r w:rsidRPr="00DD7E90">
        <w:rPr>
          <w:rFonts w:ascii="Calibri" w:hAnsi="Calibri" w:cs="Calibri"/>
          <w:spacing w:val="-1"/>
          <w:sz w:val="22"/>
          <w:szCs w:val="22"/>
        </w:rPr>
        <w:t>crib</w:t>
      </w:r>
      <w:r w:rsidRPr="00DD7E90">
        <w:rPr>
          <w:rFonts w:ascii="Calibri" w:hAnsi="Calibri" w:cs="Calibri"/>
          <w:sz w:val="22"/>
          <w:szCs w:val="22"/>
        </w:rPr>
        <w:t xml:space="preserve"> notes into an</w:t>
      </w:r>
      <w:r w:rsidRPr="00DD7E90">
        <w:rPr>
          <w:rFonts w:ascii="Calibri" w:hAnsi="Calibri" w:cs="Calibri"/>
          <w:spacing w:val="64"/>
          <w:sz w:val="22"/>
          <w:szCs w:val="22"/>
        </w:rPr>
        <w:t xml:space="preserve"> </w:t>
      </w:r>
      <w:r w:rsidRPr="00DD7E90">
        <w:rPr>
          <w:rFonts w:ascii="Calibri" w:hAnsi="Calibri" w:cs="Calibri"/>
          <w:sz w:val="22"/>
          <w:szCs w:val="22"/>
        </w:rPr>
        <w:t xml:space="preserve">exam or </w:t>
      </w:r>
      <w:r w:rsidRPr="00DD7E90">
        <w:rPr>
          <w:rFonts w:ascii="Calibri" w:hAnsi="Calibri" w:cs="Calibri"/>
          <w:spacing w:val="-1"/>
          <w:sz w:val="22"/>
          <w:szCs w:val="22"/>
        </w:rPr>
        <w:t>referring</w:t>
      </w:r>
      <w:r w:rsidRPr="00DD7E90">
        <w:rPr>
          <w:rFonts w:ascii="Calibri" w:hAnsi="Calibri" w:cs="Calibri"/>
          <w:spacing w:val="-3"/>
          <w:sz w:val="22"/>
          <w:szCs w:val="22"/>
        </w:rPr>
        <w:t xml:space="preserve"> </w:t>
      </w:r>
      <w:r w:rsidRPr="00DD7E90">
        <w:rPr>
          <w:rFonts w:ascii="Calibri" w:hAnsi="Calibri" w:cs="Calibri"/>
          <w:sz w:val="22"/>
          <w:szCs w:val="22"/>
        </w:rPr>
        <w:t>to notes or the</w:t>
      </w:r>
      <w:r w:rsidRPr="00DD7E90">
        <w:rPr>
          <w:rFonts w:ascii="Calibri" w:hAnsi="Calibri" w:cs="Calibri"/>
          <w:spacing w:val="-1"/>
          <w:sz w:val="22"/>
          <w:szCs w:val="22"/>
        </w:rPr>
        <w:t xml:space="preserve"> </w:t>
      </w:r>
      <w:r w:rsidRPr="00DD7E90">
        <w:rPr>
          <w:rFonts w:ascii="Calibri" w:hAnsi="Calibri" w:cs="Calibri"/>
          <w:sz w:val="22"/>
          <w:szCs w:val="22"/>
        </w:rPr>
        <w:t>textbook or any</w:t>
      </w:r>
      <w:r w:rsidRPr="00DD7E90">
        <w:rPr>
          <w:rFonts w:ascii="Calibri" w:hAnsi="Calibri" w:cs="Calibri"/>
          <w:spacing w:val="-5"/>
          <w:sz w:val="22"/>
          <w:szCs w:val="22"/>
        </w:rPr>
        <w:t xml:space="preserve"> </w:t>
      </w:r>
      <w:r w:rsidRPr="00DD7E90">
        <w:rPr>
          <w:rFonts w:ascii="Calibri" w:hAnsi="Calibri" w:cs="Calibri"/>
          <w:sz w:val="22"/>
          <w:szCs w:val="22"/>
        </w:rPr>
        <w:t>other</w:t>
      </w:r>
      <w:r w:rsidRPr="00DD7E90">
        <w:rPr>
          <w:rFonts w:ascii="Calibri" w:hAnsi="Calibri" w:cs="Calibri"/>
          <w:spacing w:val="-2"/>
          <w:sz w:val="22"/>
          <w:szCs w:val="22"/>
        </w:rPr>
        <w:t xml:space="preserve"> </w:t>
      </w:r>
      <w:r w:rsidRPr="00DD7E90">
        <w:rPr>
          <w:rFonts w:ascii="Calibri" w:hAnsi="Calibri" w:cs="Calibri"/>
          <w:spacing w:val="-1"/>
          <w:sz w:val="22"/>
          <w:szCs w:val="22"/>
        </w:rPr>
        <w:t xml:space="preserve">source </w:t>
      </w:r>
      <w:r w:rsidRPr="00DD7E90">
        <w:rPr>
          <w:rFonts w:ascii="Calibri" w:hAnsi="Calibri" w:cs="Calibri"/>
          <w:sz w:val="22"/>
          <w:szCs w:val="22"/>
        </w:rPr>
        <w:t xml:space="preserve">such </w:t>
      </w:r>
      <w:r w:rsidRPr="00DD7E90">
        <w:rPr>
          <w:rFonts w:ascii="Calibri" w:hAnsi="Calibri" w:cs="Calibri"/>
          <w:spacing w:val="-1"/>
          <w:sz w:val="22"/>
          <w:szCs w:val="22"/>
        </w:rPr>
        <w:t>as</w:t>
      </w:r>
      <w:r w:rsidRPr="00DD7E90">
        <w:rPr>
          <w:rFonts w:ascii="Calibri" w:hAnsi="Calibri" w:cs="Calibri"/>
          <w:spacing w:val="2"/>
          <w:sz w:val="22"/>
          <w:szCs w:val="22"/>
        </w:rPr>
        <w:t xml:space="preserve"> </w:t>
      </w:r>
      <w:r w:rsidRPr="00DD7E90">
        <w:rPr>
          <w:rFonts w:ascii="Calibri" w:hAnsi="Calibri" w:cs="Calibri"/>
          <w:sz w:val="22"/>
          <w:szCs w:val="22"/>
        </w:rPr>
        <w:t>a</w:t>
      </w:r>
      <w:r w:rsidRPr="00DD7E90">
        <w:rPr>
          <w:rFonts w:ascii="Calibri" w:hAnsi="Calibri" w:cs="Calibri"/>
          <w:spacing w:val="-1"/>
          <w:sz w:val="22"/>
          <w:szCs w:val="22"/>
        </w:rPr>
        <w:t xml:space="preserve"> programmable</w:t>
      </w:r>
      <w:r w:rsidRPr="00DD7E90">
        <w:rPr>
          <w:rFonts w:ascii="Calibri" w:hAnsi="Calibri" w:cs="Calibri"/>
          <w:sz w:val="22"/>
          <w:szCs w:val="22"/>
        </w:rPr>
        <w:t xml:space="preserve"> </w:t>
      </w:r>
      <w:r w:rsidRPr="00DD7E90">
        <w:rPr>
          <w:rFonts w:ascii="Calibri" w:hAnsi="Calibri" w:cs="Calibri"/>
          <w:spacing w:val="-2"/>
          <w:sz w:val="22"/>
          <w:szCs w:val="22"/>
        </w:rPr>
        <w:t>calculator,</w:t>
      </w:r>
      <w:r w:rsidRPr="00DD7E90">
        <w:rPr>
          <w:rFonts w:ascii="Calibri" w:hAnsi="Calibri" w:cs="Calibri"/>
          <w:spacing w:val="73"/>
          <w:sz w:val="22"/>
          <w:szCs w:val="22"/>
        </w:rPr>
        <w:t xml:space="preserve"> </w:t>
      </w:r>
      <w:r w:rsidRPr="00DD7E90">
        <w:rPr>
          <w:rFonts w:ascii="Calibri" w:hAnsi="Calibri" w:cs="Calibri"/>
          <w:spacing w:val="-1"/>
          <w:sz w:val="22"/>
          <w:szCs w:val="22"/>
        </w:rPr>
        <w:t>tablet,</w:t>
      </w:r>
      <w:r w:rsidRPr="00DD7E90">
        <w:rPr>
          <w:rFonts w:ascii="Calibri" w:hAnsi="Calibri" w:cs="Calibri"/>
          <w:sz w:val="22"/>
          <w:szCs w:val="22"/>
        </w:rPr>
        <w:t xml:space="preserve"> or </w:t>
      </w:r>
      <w:r w:rsidRPr="00DD7E90">
        <w:rPr>
          <w:rFonts w:ascii="Calibri" w:hAnsi="Calibri" w:cs="Calibri"/>
          <w:spacing w:val="-1"/>
          <w:sz w:val="22"/>
          <w:szCs w:val="22"/>
        </w:rPr>
        <w:t>cell</w:t>
      </w:r>
      <w:r w:rsidRPr="00DD7E90">
        <w:rPr>
          <w:rFonts w:ascii="Calibri" w:hAnsi="Calibri" w:cs="Calibri"/>
          <w:sz w:val="22"/>
          <w:szCs w:val="22"/>
        </w:rPr>
        <w:t xml:space="preserve"> phone</w:t>
      </w:r>
      <w:r w:rsidRPr="00DD7E90">
        <w:rPr>
          <w:rFonts w:ascii="Calibri" w:hAnsi="Calibri" w:cs="Calibri"/>
          <w:spacing w:val="-1"/>
          <w:sz w:val="22"/>
          <w:szCs w:val="22"/>
        </w:rPr>
        <w:t xml:space="preserve"> </w:t>
      </w:r>
      <w:r w:rsidRPr="00DD7E90">
        <w:rPr>
          <w:rFonts w:ascii="Calibri" w:hAnsi="Calibri" w:cs="Calibri"/>
          <w:sz w:val="22"/>
          <w:szCs w:val="22"/>
        </w:rPr>
        <w:t>during</w:t>
      </w:r>
      <w:r w:rsidRPr="00DD7E90">
        <w:rPr>
          <w:rFonts w:ascii="Calibri" w:hAnsi="Calibri" w:cs="Calibri"/>
          <w:spacing w:val="-3"/>
          <w:sz w:val="22"/>
          <w:szCs w:val="22"/>
        </w:rPr>
        <w:t xml:space="preserve"> </w:t>
      </w:r>
      <w:r w:rsidRPr="00DD7E90">
        <w:rPr>
          <w:rFonts w:ascii="Calibri" w:hAnsi="Calibri" w:cs="Calibri"/>
          <w:spacing w:val="-1"/>
          <w:sz w:val="22"/>
          <w:szCs w:val="22"/>
        </w:rPr>
        <w:t>an</w:t>
      </w:r>
      <w:r w:rsidRPr="00DD7E90">
        <w:rPr>
          <w:rFonts w:ascii="Calibri" w:hAnsi="Calibri" w:cs="Calibri"/>
          <w:spacing w:val="2"/>
          <w:sz w:val="22"/>
          <w:szCs w:val="22"/>
        </w:rPr>
        <w:t xml:space="preserve"> </w:t>
      </w:r>
      <w:r w:rsidRPr="00DD7E90">
        <w:rPr>
          <w:rFonts w:ascii="Calibri" w:hAnsi="Calibri" w:cs="Calibri"/>
          <w:sz w:val="22"/>
          <w:szCs w:val="22"/>
        </w:rPr>
        <w:t>exam.</w:t>
      </w:r>
      <w:r w:rsidRPr="00DD7E90">
        <w:rPr>
          <w:rFonts w:ascii="Calibri" w:hAnsi="Calibri" w:cs="Calibri"/>
          <w:spacing w:val="-14"/>
          <w:sz w:val="22"/>
          <w:szCs w:val="22"/>
        </w:rPr>
        <w:t xml:space="preserve"> </w:t>
      </w:r>
      <w:r w:rsidRPr="00DD7E90">
        <w:rPr>
          <w:rFonts w:ascii="Calibri" w:hAnsi="Calibri" w:cs="Calibri"/>
          <w:sz w:val="22"/>
          <w:szCs w:val="22"/>
        </w:rPr>
        <w:t>All electronic</w:t>
      </w:r>
      <w:r w:rsidRPr="00DD7E90">
        <w:rPr>
          <w:rFonts w:ascii="Calibri" w:hAnsi="Calibri" w:cs="Calibri"/>
          <w:spacing w:val="-1"/>
          <w:sz w:val="22"/>
          <w:szCs w:val="22"/>
        </w:rPr>
        <w:t xml:space="preserve"> devices</w:t>
      </w:r>
      <w:r w:rsidRPr="00DD7E90">
        <w:rPr>
          <w:rFonts w:ascii="Calibri" w:hAnsi="Calibri" w:cs="Calibri"/>
          <w:sz w:val="22"/>
          <w:szCs w:val="22"/>
        </w:rPr>
        <w:t xml:space="preserve"> must be</w:t>
      </w:r>
      <w:r w:rsidRPr="00DD7E90">
        <w:rPr>
          <w:rFonts w:ascii="Calibri" w:hAnsi="Calibri" w:cs="Calibri"/>
          <w:spacing w:val="-1"/>
          <w:sz w:val="22"/>
          <w:szCs w:val="22"/>
        </w:rPr>
        <w:t xml:space="preserve"> </w:t>
      </w:r>
      <w:r w:rsidRPr="00DD7E90">
        <w:rPr>
          <w:rFonts w:ascii="Calibri" w:hAnsi="Calibri" w:cs="Calibri"/>
          <w:sz w:val="22"/>
          <w:szCs w:val="22"/>
        </w:rPr>
        <w:t>turned</w:t>
      </w:r>
      <w:r w:rsidRPr="00DD7E90">
        <w:rPr>
          <w:rFonts w:ascii="Calibri" w:hAnsi="Calibri" w:cs="Calibri"/>
          <w:spacing w:val="2"/>
          <w:sz w:val="22"/>
          <w:szCs w:val="22"/>
        </w:rPr>
        <w:t xml:space="preserve"> </w:t>
      </w:r>
      <w:r w:rsidRPr="00DD7E90">
        <w:rPr>
          <w:rFonts w:ascii="Calibri" w:hAnsi="Calibri" w:cs="Calibri"/>
          <w:spacing w:val="-2"/>
          <w:sz w:val="22"/>
          <w:szCs w:val="22"/>
        </w:rPr>
        <w:t>off</w:t>
      </w:r>
      <w:r w:rsidRPr="00DD7E90">
        <w:rPr>
          <w:rFonts w:ascii="Calibri" w:hAnsi="Calibri" w:cs="Calibri"/>
          <w:sz w:val="22"/>
          <w:szCs w:val="22"/>
        </w:rPr>
        <w:t xml:space="preserve"> </w:t>
      </w:r>
      <w:r w:rsidRPr="00DD7E90">
        <w:rPr>
          <w:rFonts w:ascii="Calibri" w:hAnsi="Calibri" w:cs="Calibri"/>
          <w:spacing w:val="-1"/>
          <w:sz w:val="22"/>
          <w:szCs w:val="22"/>
        </w:rPr>
        <w:t>and</w:t>
      </w:r>
      <w:r w:rsidRPr="00DD7E90">
        <w:rPr>
          <w:rFonts w:ascii="Calibri" w:hAnsi="Calibri" w:cs="Calibri"/>
          <w:sz w:val="22"/>
          <w:szCs w:val="22"/>
        </w:rPr>
        <w:t xml:space="preserve"> </w:t>
      </w:r>
      <w:r w:rsidRPr="00DD7E90">
        <w:rPr>
          <w:rFonts w:ascii="Calibri" w:hAnsi="Calibri" w:cs="Calibri"/>
          <w:spacing w:val="-1"/>
          <w:sz w:val="22"/>
          <w:szCs w:val="22"/>
        </w:rPr>
        <w:t>placed</w:t>
      </w:r>
      <w:r w:rsidRPr="00DD7E90">
        <w:rPr>
          <w:rFonts w:ascii="Calibri" w:hAnsi="Calibri" w:cs="Calibri"/>
          <w:sz w:val="22"/>
          <w:szCs w:val="22"/>
        </w:rPr>
        <w:t xml:space="preserve"> upside</w:t>
      </w:r>
      <w:r w:rsidRPr="00DD7E90">
        <w:rPr>
          <w:rFonts w:ascii="Calibri" w:hAnsi="Calibri" w:cs="Calibri"/>
          <w:spacing w:val="43"/>
          <w:sz w:val="22"/>
          <w:szCs w:val="22"/>
        </w:rPr>
        <w:t xml:space="preserve"> </w:t>
      </w:r>
      <w:r w:rsidRPr="00DD7E90">
        <w:rPr>
          <w:rFonts w:ascii="Calibri" w:hAnsi="Calibri" w:cs="Calibri"/>
          <w:sz w:val="22"/>
          <w:szCs w:val="22"/>
        </w:rPr>
        <w:t>down on the</w:t>
      </w:r>
      <w:r w:rsidRPr="00DD7E90">
        <w:rPr>
          <w:rFonts w:ascii="Calibri" w:hAnsi="Calibri" w:cs="Calibri"/>
          <w:spacing w:val="-1"/>
          <w:sz w:val="22"/>
          <w:szCs w:val="22"/>
        </w:rPr>
        <w:t xml:space="preserve"> </w:t>
      </w:r>
      <w:r w:rsidRPr="00DD7E90">
        <w:rPr>
          <w:rFonts w:ascii="Calibri" w:hAnsi="Calibri" w:cs="Calibri"/>
          <w:sz w:val="22"/>
          <w:szCs w:val="22"/>
        </w:rPr>
        <w:t>table</w:t>
      </w:r>
      <w:r w:rsidRPr="00DD7E90">
        <w:rPr>
          <w:rFonts w:ascii="Calibri" w:hAnsi="Calibri" w:cs="Calibri"/>
          <w:spacing w:val="-2"/>
          <w:sz w:val="22"/>
          <w:szCs w:val="22"/>
        </w:rPr>
        <w:t xml:space="preserve"> </w:t>
      </w:r>
      <w:r w:rsidRPr="00DD7E90">
        <w:rPr>
          <w:rFonts w:ascii="Calibri" w:hAnsi="Calibri" w:cs="Calibri"/>
          <w:sz w:val="22"/>
          <w:szCs w:val="22"/>
        </w:rPr>
        <w:t>in front of</w:t>
      </w:r>
      <w:r w:rsidRPr="00DD7E90">
        <w:rPr>
          <w:rFonts w:ascii="Calibri" w:hAnsi="Calibri" w:cs="Calibri"/>
          <w:spacing w:val="1"/>
          <w:sz w:val="22"/>
          <w:szCs w:val="22"/>
        </w:rPr>
        <w:t xml:space="preserve"> </w:t>
      </w:r>
      <w:r w:rsidRPr="00DD7E90">
        <w:rPr>
          <w:rFonts w:ascii="Calibri" w:hAnsi="Calibri" w:cs="Calibri"/>
          <w:spacing w:val="-2"/>
          <w:sz w:val="22"/>
          <w:szCs w:val="22"/>
        </w:rPr>
        <w:t>you</w:t>
      </w:r>
      <w:r w:rsidRPr="00DD7E90">
        <w:rPr>
          <w:rFonts w:ascii="Calibri" w:hAnsi="Calibri" w:cs="Calibri"/>
          <w:spacing w:val="1"/>
          <w:sz w:val="22"/>
          <w:szCs w:val="22"/>
        </w:rPr>
        <w:t xml:space="preserve"> </w:t>
      </w:r>
      <w:r w:rsidRPr="00DD7E90">
        <w:rPr>
          <w:rFonts w:ascii="Calibri" w:hAnsi="Calibri" w:cs="Calibri"/>
          <w:sz w:val="22"/>
          <w:szCs w:val="22"/>
        </w:rPr>
        <w:t>for the</w:t>
      </w:r>
      <w:r w:rsidRPr="00DD7E90">
        <w:rPr>
          <w:rFonts w:ascii="Calibri" w:hAnsi="Calibri" w:cs="Calibri"/>
          <w:spacing w:val="-2"/>
          <w:sz w:val="22"/>
          <w:szCs w:val="22"/>
        </w:rPr>
        <w:t xml:space="preserve"> </w:t>
      </w:r>
      <w:r w:rsidRPr="00DD7E90">
        <w:rPr>
          <w:rFonts w:ascii="Calibri" w:hAnsi="Calibri" w:cs="Calibri"/>
          <w:sz w:val="22"/>
          <w:szCs w:val="22"/>
        </w:rPr>
        <w:t>duration of</w:t>
      </w:r>
      <w:r w:rsidRPr="00DD7E90">
        <w:rPr>
          <w:rFonts w:ascii="Calibri" w:hAnsi="Calibri" w:cs="Calibri"/>
          <w:spacing w:val="-1"/>
          <w:sz w:val="22"/>
          <w:szCs w:val="22"/>
        </w:rPr>
        <w:t xml:space="preserve"> </w:t>
      </w:r>
      <w:r w:rsidRPr="00DD7E90">
        <w:rPr>
          <w:rFonts w:ascii="Calibri" w:hAnsi="Calibri" w:cs="Calibri"/>
          <w:sz w:val="22"/>
          <w:szCs w:val="22"/>
        </w:rPr>
        <w:t xml:space="preserve">the </w:t>
      </w:r>
      <w:r w:rsidRPr="00DD7E90">
        <w:rPr>
          <w:rFonts w:ascii="Calibri" w:hAnsi="Calibri" w:cs="Calibri"/>
          <w:spacing w:val="-1"/>
          <w:sz w:val="22"/>
          <w:szCs w:val="22"/>
        </w:rPr>
        <w:t>exam.</w:t>
      </w:r>
      <w:r w:rsidRPr="00DD7E90">
        <w:rPr>
          <w:rFonts w:ascii="Calibri" w:hAnsi="Calibri" w:cs="Calibri"/>
          <w:sz w:val="22"/>
          <w:szCs w:val="22"/>
        </w:rPr>
        <w:t xml:space="preserve">  </w:t>
      </w:r>
      <w:r w:rsidRPr="00DD7E90">
        <w:rPr>
          <w:rFonts w:ascii="Calibri" w:hAnsi="Calibri" w:cs="Calibri"/>
          <w:spacing w:val="-1"/>
          <w:sz w:val="22"/>
          <w:szCs w:val="22"/>
        </w:rPr>
        <w:t>Ear</w:t>
      </w:r>
      <w:r w:rsidRPr="00DD7E90">
        <w:rPr>
          <w:rFonts w:ascii="Calibri" w:hAnsi="Calibri" w:cs="Calibri"/>
          <w:sz w:val="22"/>
          <w:szCs w:val="22"/>
        </w:rPr>
        <w:t xml:space="preserve"> </w:t>
      </w:r>
      <w:r w:rsidRPr="00DD7E90">
        <w:rPr>
          <w:rFonts w:ascii="Calibri" w:hAnsi="Calibri" w:cs="Calibri"/>
          <w:spacing w:val="-1"/>
          <w:sz w:val="22"/>
          <w:szCs w:val="22"/>
        </w:rPr>
        <w:t>buds</w:t>
      </w:r>
      <w:r w:rsidRPr="00DD7E90">
        <w:rPr>
          <w:rFonts w:ascii="Calibri" w:hAnsi="Calibri" w:cs="Calibri"/>
          <w:sz w:val="22"/>
          <w:szCs w:val="22"/>
        </w:rPr>
        <w:t xml:space="preserve"> are</w:t>
      </w:r>
      <w:r w:rsidRPr="00DD7E90">
        <w:rPr>
          <w:rFonts w:ascii="Calibri" w:hAnsi="Calibri" w:cs="Calibri"/>
          <w:spacing w:val="-1"/>
          <w:sz w:val="22"/>
          <w:szCs w:val="22"/>
        </w:rPr>
        <w:t xml:space="preserve"> </w:t>
      </w:r>
      <w:r w:rsidRPr="00DD7E90">
        <w:rPr>
          <w:rFonts w:ascii="Calibri" w:hAnsi="Calibri" w:cs="Calibri"/>
          <w:sz w:val="22"/>
          <w:szCs w:val="22"/>
        </w:rPr>
        <w:t xml:space="preserve">not </w:t>
      </w:r>
      <w:r w:rsidRPr="00DD7E90">
        <w:rPr>
          <w:rFonts w:ascii="Calibri" w:hAnsi="Calibri" w:cs="Calibri"/>
          <w:spacing w:val="-1"/>
          <w:sz w:val="22"/>
          <w:szCs w:val="22"/>
        </w:rPr>
        <w:t>permitted.</w:t>
      </w:r>
    </w:p>
    <w:p w14:paraId="014DB885" w14:textId="77777777" w:rsidR="00E054E3" w:rsidRPr="00DD7E90" w:rsidRDefault="00E054E3" w:rsidP="00E054E3">
      <w:pPr>
        <w:pStyle w:val="BodyText"/>
        <w:ind w:left="180" w:right="-170"/>
        <w:rPr>
          <w:rFonts w:ascii="Calibri" w:hAnsi="Calibri" w:cs="Calibri"/>
          <w:spacing w:val="-1"/>
          <w:sz w:val="10"/>
          <w:szCs w:val="10"/>
        </w:rPr>
      </w:pPr>
    </w:p>
    <w:p w14:paraId="1DAC73BA" w14:textId="77777777" w:rsidR="00E054E3" w:rsidRDefault="00E054E3" w:rsidP="00E054E3">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ind w:left="180"/>
        <w:rPr>
          <w:rFonts w:ascii="Calibri" w:hAnsi="Calibri" w:cs="Calibri"/>
        </w:rPr>
      </w:pPr>
      <w:r w:rsidRPr="00DD7E90">
        <w:rPr>
          <w:rFonts w:ascii="Calibri" w:hAnsi="Calibri" w:cs="Calibri"/>
        </w:rPr>
        <w:t>For online exams, you will be given instructions about which materials are and are not permitted to be used. You will be asked to digitally sign an Academic Honesty statement before beginning any exam agreeing to follow all exam policies.</w:t>
      </w:r>
    </w:p>
    <w:p w14:paraId="7BE073E3" w14:textId="77777777" w:rsidR="00E054E3" w:rsidRPr="00DD7E90" w:rsidRDefault="00E054E3" w:rsidP="00E054E3">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ind w:left="180"/>
        <w:rPr>
          <w:rFonts w:ascii="Calibri" w:hAnsi="Calibri" w:cs="Calibri"/>
          <w:sz w:val="10"/>
          <w:szCs w:val="10"/>
        </w:rPr>
      </w:pPr>
    </w:p>
    <w:p w14:paraId="6CCAC9E7" w14:textId="77777777" w:rsidR="00E054E3" w:rsidRPr="00DD7E90" w:rsidRDefault="00E054E3" w:rsidP="00E054E3">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ind w:left="180"/>
        <w:rPr>
          <w:rFonts w:ascii="Calibri" w:hAnsi="Calibri" w:cs="Calibri"/>
        </w:rPr>
      </w:pPr>
      <w:r w:rsidRPr="00DD7E90">
        <w:rPr>
          <w:rFonts w:ascii="Calibri" w:hAnsi="Calibri" w:cs="Calibri"/>
          <w:b/>
          <w:bCs/>
        </w:rPr>
        <w:t>Posting any portion of faculty-created materials such as homework assignments or exam questions to “tutoring” or “study” websites is a </w:t>
      </w:r>
      <w:r w:rsidRPr="00DD7E90">
        <w:rPr>
          <w:rFonts w:ascii="Calibri" w:hAnsi="Calibri" w:cs="Calibri"/>
          <w:b/>
          <w:bCs/>
          <w:u w:val="single"/>
        </w:rPr>
        <w:t>serious violation</w:t>
      </w:r>
      <w:r w:rsidRPr="00DD7E90">
        <w:rPr>
          <w:rFonts w:ascii="Calibri" w:hAnsi="Calibri" w:cs="Calibri"/>
          <w:b/>
          <w:bCs/>
        </w:rPr>
        <w:t> of the Academic Honesty policy of the University. Any instances of this form of cheating will be brought directly to the department chair and dean’s office.</w:t>
      </w:r>
      <w:r w:rsidRPr="00DD7E90">
        <w:rPr>
          <w:rFonts w:ascii="Calibri" w:hAnsi="Calibri" w:cs="Calibri"/>
        </w:rPr>
        <w:t> </w:t>
      </w:r>
    </w:p>
    <w:p w14:paraId="3AB0A3DF" w14:textId="77777777" w:rsidR="00E054E3" w:rsidRPr="00DD7E90" w:rsidRDefault="00E054E3" w:rsidP="00E054E3">
      <w:pPr>
        <w:pStyle w:val="BodyText"/>
        <w:ind w:left="180" w:right="-170"/>
        <w:rPr>
          <w:rFonts w:ascii="Calibri" w:hAnsi="Calibri" w:cs="Calibri"/>
          <w:sz w:val="10"/>
          <w:szCs w:val="10"/>
        </w:rPr>
      </w:pPr>
    </w:p>
    <w:p w14:paraId="258B6CB8" w14:textId="77777777" w:rsidR="00E054E3" w:rsidRPr="00DD7E90" w:rsidRDefault="00E054E3" w:rsidP="00E054E3">
      <w:pPr>
        <w:pStyle w:val="BodyText"/>
        <w:ind w:left="180" w:right="-170"/>
        <w:rPr>
          <w:rFonts w:ascii="Calibri" w:hAnsi="Calibri" w:cs="Calibri"/>
          <w:spacing w:val="-1"/>
          <w:sz w:val="22"/>
          <w:szCs w:val="22"/>
        </w:rPr>
      </w:pPr>
      <w:r w:rsidRPr="00DD7E90">
        <w:rPr>
          <w:rFonts w:ascii="Calibri" w:hAnsi="Calibri" w:cs="Calibri"/>
          <w:sz w:val="22"/>
          <w:szCs w:val="22"/>
        </w:rPr>
        <w:t>Any</w:t>
      </w:r>
      <w:r w:rsidRPr="00DD7E90">
        <w:rPr>
          <w:rFonts w:ascii="Calibri" w:hAnsi="Calibri" w:cs="Calibri"/>
          <w:spacing w:val="-5"/>
          <w:sz w:val="22"/>
          <w:szCs w:val="22"/>
        </w:rPr>
        <w:t xml:space="preserve"> </w:t>
      </w:r>
      <w:r w:rsidRPr="00DD7E90">
        <w:rPr>
          <w:rFonts w:ascii="Calibri" w:hAnsi="Calibri" w:cs="Calibri"/>
          <w:spacing w:val="-1"/>
          <w:sz w:val="22"/>
          <w:szCs w:val="22"/>
        </w:rPr>
        <w:t>instances</w:t>
      </w:r>
      <w:r w:rsidRPr="00DD7E90">
        <w:rPr>
          <w:rFonts w:ascii="Calibri" w:hAnsi="Calibri" w:cs="Calibri"/>
          <w:sz w:val="22"/>
          <w:szCs w:val="22"/>
        </w:rPr>
        <w:t xml:space="preserve"> of</w:t>
      </w:r>
      <w:r w:rsidRPr="00DD7E90">
        <w:rPr>
          <w:rFonts w:ascii="Calibri" w:hAnsi="Calibri" w:cs="Calibri"/>
          <w:spacing w:val="1"/>
          <w:sz w:val="22"/>
          <w:szCs w:val="22"/>
        </w:rPr>
        <w:t xml:space="preserve"> </w:t>
      </w:r>
      <w:r w:rsidRPr="00DD7E90">
        <w:rPr>
          <w:rFonts w:ascii="Calibri" w:hAnsi="Calibri" w:cs="Calibri"/>
          <w:spacing w:val="-1"/>
          <w:sz w:val="22"/>
          <w:szCs w:val="22"/>
        </w:rPr>
        <w:t>cheating</w:t>
      </w:r>
      <w:r w:rsidRPr="00DD7E90">
        <w:rPr>
          <w:rFonts w:ascii="Calibri" w:hAnsi="Calibri" w:cs="Calibri"/>
          <w:spacing w:val="-3"/>
          <w:sz w:val="22"/>
          <w:szCs w:val="22"/>
        </w:rPr>
        <w:t xml:space="preserve"> </w:t>
      </w:r>
      <w:r w:rsidRPr="00DD7E90">
        <w:rPr>
          <w:rFonts w:ascii="Calibri" w:hAnsi="Calibri" w:cs="Calibri"/>
          <w:sz w:val="22"/>
          <w:szCs w:val="22"/>
        </w:rPr>
        <w:t xml:space="preserve">or </w:t>
      </w:r>
      <w:r w:rsidRPr="00DD7E90">
        <w:rPr>
          <w:rFonts w:ascii="Calibri" w:hAnsi="Calibri" w:cs="Calibri"/>
          <w:spacing w:val="-1"/>
          <w:sz w:val="22"/>
          <w:szCs w:val="22"/>
        </w:rPr>
        <w:t>plagiarism</w:t>
      </w:r>
      <w:r w:rsidRPr="00DD7E90">
        <w:rPr>
          <w:rFonts w:ascii="Calibri" w:hAnsi="Calibri" w:cs="Calibri"/>
          <w:sz w:val="22"/>
          <w:szCs w:val="22"/>
        </w:rPr>
        <w:t xml:space="preserve"> will </w:t>
      </w:r>
      <w:r w:rsidRPr="00DD7E90">
        <w:rPr>
          <w:rFonts w:ascii="Calibri" w:hAnsi="Calibri" w:cs="Calibri"/>
          <w:spacing w:val="-1"/>
          <w:sz w:val="22"/>
          <w:szCs w:val="22"/>
        </w:rPr>
        <w:t>result</w:t>
      </w:r>
      <w:r w:rsidRPr="00DD7E90">
        <w:rPr>
          <w:rFonts w:ascii="Calibri" w:hAnsi="Calibri" w:cs="Calibri"/>
          <w:sz w:val="22"/>
          <w:szCs w:val="22"/>
        </w:rPr>
        <w:t xml:space="preserve"> in </w:t>
      </w:r>
      <w:r w:rsidRPr="00DD7E90">
        <w:rPr>
          <w:rFonts w:ascii="Calibri" w:hAnsi="Calibri" w:cs="Calibri"/>
          <w:spacing w:val="-1"/>
          <w:sz w:val="22"/>
          <w:szCs w:val="22"/>
        </w:rPr>
        <w:t>consequences</w:t>
      </w:r>
      <w:r w:rsidRPr="00DD7E90">
        <w:rPr>
          <w:rFonts w:ascii="Calibri" w:hAnsi="Calibri" w:cs="Calibri"/>
          <w:sz w:val="22"/>
          <w:szCs w:val="22"/>
        </w:rPr>
        <w:t xml:space="preserve"> that can </w:t>
      </w:r>
      <w:r w:rsidRPr="00DD7E90">
        <w:rPr>
          <w:rFonts w:ascii="Calibri" w:hAnsi="Calibri" w:cs="Calibri"/>
          <w:spacing w:val="-1"/>
          <w:sz w:val="22"/>
          <w:szCs w:val="22"/>
        </w:rPr>
        <w:t xml:space="preserve">range </w:t>
      </w:r>
      <w:r w:rsidRPr="00DD7E90">
        <w:rPr>
          <w:rFonts w:ascii="Calibri" w:hAnsi="Calibri" w:cs="Calibri"/>
          <w:sz w:val="22"/>
          <w:szCs w:val="22"/>
        </w:rPr>
        <w:t>from a</w:t>
      </w:r>
      <w:r w:rsidRPr="00DD7E90">
        <w:rPr>
          <w:rFonts w:ascii="Calibri" w:hAnsi="Calibri" w:cs="Calibri"/>
          <w:spacing w:val="-2"/>
          <w:sz w:val="22"/>
          <w:szCs w:val="22"/>
        </w:rPr>
        <w:t xml:space="preserve"> </w:t>
      </w:r>
      <w:r w:rsidRPr="00DD7E90">
        <w:rPr>
          <w:rFonts w:ascii="Calibri" w:hAnsi="Calibri" w:cs="Calibri"/>
          <w:sz w:val="22"/>
          <w:szCs w:val="22"/>
        </w:rPr>
        <w:t>failing</w:t>
      </w:r>
      <w:r w:rsidRPr="00DD7E90">
        <w:rPr>
          <w:rFonts w:ascii="Calibri" w:hAnsi="Calibri" w:cs="Calibri"/>
          <w:spacing w:val="79"/>
          <w:sz w:val="22"/>
          <w:szCs w:val="22"/>
        </w:rPr>
        <w:t xml:space="preserve"> </w:t>
      </w:r>
      <w:r w:rsidRPr="00DD7E90">
        <w:rPr>
          <w:rFonts w:ascii="Calibri" w:hAnsi="Calibri" w:cs="Calibri"/>
          <w:spacing w:val="-1"/>
          <w:sz w:val="22"/>
          <w:szCs w:val="22"/>
        </w:rPr>
        <w:t xml:space="preserve">grade </w:t>
      </w:r>
      <w:r w:rsidRPr="00DD7E90">
        <w:rPr>
          <w:rFonts w:ascii="Calibri" w:hAnsi="Calibri" w:cs="Calibri"/>
          <w:sz w:val="22"/>
          <w:szCs w:val="22"/>
        </w:rPr>
        <w:t>on the</w:t>
      </w:r>
      <w:r w:rsidRPr="00DD7E90">
        <w:rPr>
          <w:rFonts w:ascii="Calibri" w:hAnsi="Calibri" w:cs="Calibri"/>
          <w:spacing w:val="1"/>
          <w:sz w:val="22"/>
          <w:szCs w:val="22"/>
        </w:rPr>
        <w:t xml:space="preserve"> </w:t>
      </w:r>
      <w:r w:rsidRPr="00DD7E90">
        <w:rPr>
          <w:rFonts w:ascii="Calibri" w:hAnsi="Calibri" w:cs="Calibri"/>
          <w:spacing w:val="-1"/>
          <w:sz w:val="22"/>
          <w:szCs w:val="22"/>
        </w:rPr>
        <w:t>assignment</w:t>
      </w:r>
      <w:r w:rsidRPr="00DD7E90">
        <w:rPr>
          <w:rFonts w:ascii="Calibri" w:hAnsi="Calibri" w:cs="Calibri"/>
          <w:spacing w:val="2"/>
          <w:sz w:val="22"/>
          <w:szCs w:val="22"/>
        </w:rPr>
        <w:t xml:space="preserve"> </w:t>
      </w:r>
      <w:r w:rsidRPr="00DD7E90">
        <w:rPr>
          <w:rFonts w:ascii="Calibri" w:hAnsi="Calibri" w:cs="Calibri"/>
          <w:sz w:val="22"/>
          <w:szCs w:val="22"/>
        </w:rPr>
        <w:t>for</w:t>
      </w:r>
      <w:r w:rsidRPr="00DD7E90">
        <w:rPr>
          <w:rFonts w:ascii="Calibri" w:hAnsi="Calibri" w:cs="Calibri"/>
          <w:spacing w:val="-2"/>
          <w:sz w:val="22"/>
          <w:szCs w:val="22"/>
        </w:rPr>
        <w:t xml:space="preserve"> </w:t>
      </w:r>
      <w:r w:rsidRPr="00DD7E90">
        <w:rPr>
          <w:rFonts w:ascii="Calibri" w:hAnsi="Calibri" w:cs="Calibri"/>
          <w:spacing w:val="-1"/>
          <w:sz w:val="22"/>
          <w:szCs w:val="22"/>
        </w:rPr>
        <w:t>all</w:t>
      </w:r>
      <w:r w:rsidRPr="00DD7E90">
        <w:rPr>
          <w:rFonts w:ascii="Calibri" w:hAnsi="Calibri" w:cs="Calibri"/>
          <w:sz w:val="22"/>
          <w:szCs w:val="22"/>
        </w:rPr>
        <w:t xml:space="preserve"> students involved to dismissal </w:t>
      </w:r>
      <w:r w:rsidRPr="00DD7E90">
        <w:rPr>
          <w:rFonts w:ascii="Calibri" w:hAnsi="Calibri" w:cs="Calibri"/>
          <w:spacing w:val="-1"/>
          <w:sz w:val="22"/>
          <w:szCs w:val="22"/>
        </w:rPr>
        <w:t>from</w:t>
      </w:r>
      <w:r w:rsidRPr="00DD7E90">
        <w:rPr>
          <w:rFonts w:ascii="Calibri" w:hAnsi="Calibri" w:cs="Calibri"/>
          <w:sz w:val="22"/>
          <w:szCs w:val="22"/>
        </w:rPr>
        <w:t xml:space="preserve"> the </w:t>
      </w:r>
      <w:r w:rsidRPr="00DD7E90">
        <w:rPr>
          <w:rFonts w:ascii="Calibri" w:hAnsi="Calibri" w:cs="Calibri"/>
          <w:spacing w:val="-2"/>
          <w:sz w:val="22"/>
          <w:szCs w:val="22"/>
        </w:rPr>
        <w:t>University,</w:t>
      </w:r>
      <w:r w:rsidRPr="00DD7E90">
        <w:rPr>
          <w:rFonts w:ascii="Calibri" w:hAnsi="Calibri" w:cs="Calibri"/>
          <w:sz w:val="22"/>
          <w:szCs w:val="22"/>
        </w:rPr>
        <w:t xml:space="preserve"> </w:t>
      </w:r>
      <w:r w:rsidRPr="00DD7E90">
        <w:rPr>
          <w:rFonts w:ascii="Calibri" w:hAnsi="Calibri" w:cs="Calibri"/>
          <w:spacing w:val="-1"/>
          <w:sz w:val="22"/>
          <w:szCs w:val="22"/>
        </w:rPr>
        <w:t>as</w:t>
      </w:r>
      <w:r w:rsidRPr="00DD7E90">
        <w:rPr>
          <w:rFonts w:ascii="Calibri" w:hAnsi="Calibri" w:cs="Calibri"/>
          <w:sz w:val="22"/>
          <w:szCs w:val="22"/>
        </w:rPr>
        <w:t xml:space="preserve"> </w:t>
      </w:r>
      <w:r w:rsidRPr="00DD7E90">
        <w:rPr>
          <w:rFonts w:ascii="Calibri" w:hAnsi="Calibri" w:cs="Calibri"/>
          <w:spacing w:val="-1"/>
          <w:sz w:val="22"/>
          <w:szCs w:val="22"/>
        </w:rPr>
        <w:t>defined</w:t>
      </w:r>
      <w:r w:rsidRPr="00DD7E90">
        <w:rPr>
          <w:rFonts w:ascii="Calibri" w:hAnsi="Calibri" w:cs="Calibri"/>
          <w:sz w:val="22"/>
          <w:szCs w:val="22"/>
        </w:rPr>
        <w:t xml:space="preserve"> in the</w:t>
      </w:r>
      <w:r w:rsidRPr="00DD7E90">
        <w:rPr>
          <w:rFonts w:ascii="Calibri" w:hAnsi="Calibri" w:cs="Calibri"/>
          <w:spacing w:val="51"/>
          <w:sz w:val="22"/>
          <w:szCs w:val="22"/>
        </w:rPr>
        <w:t xml:space="preserve"> </w:t>
      </w:r>
      <w:r w:rsidRPr="00DD7E90">
        <w:rPr>
          <w:rFonts w:ascii="Calibri" w:hAnsi="Calibri" w:cs="Calibri"/>
          <w:spacing w:val="-1"/>
          <w:sz w:val="22"/>
          <w:szCs w:val="22"/>
        </w:rPr>
        <w:t>UNH</w:t>
      </w:r>
      <w:r w:rsidRPr="00DD7E90">
        <w:rPr>
          <w:rFonts w:ascii="Calibri" w:hAnsi="Calibri" w:cs="Calibri"/>
          <w:sz w:val="22"/>
          <w:szCs w:val="22"/>
        </w:rPr>
        <w:t xml:space="preserve"> </w:t>
      </w:r>
      <w:r w:rsidRPr="00DD7E90">
        <w:rPr>
          <w:rFonts w:ascii="Calibri" w:hAnsi="Calibri" w:cs="Calibri"/>
          <w:spacing w:val="-1"/>
          <w:sz w:val="22"/>
          <w:szCs w:val="22"/>
        </w:rPr>
        <w:t>Student</w:t>
      </w:r>
      <w:r w:rsidRPr="00DD7E90">
        <w:rPr>
          <w:rFonts w:ascii="Calibri" w:hAnsi="Calibri" w:cs="Calibri"/>
          <w:sz w:val="22"/>
          <w:szCs w:val="22"/>
        </w:rPr>
        <w:t xml:space="preserve"> </w:t>
      </w:r>
      <w:r w:rsidRPr="00DD7E90">
        <w:rPr>
          <w:rFonts w:ascii="Calibri" w:hAnsi="Calibri" w:cs="Calibri"/>
          <w:spacing w:val="-1"/>
          <w:sz w:val="22"/>
          <w:szCs w:val="22"/>
        </w:rPr>
        <w:t>Rights,</w:t>
      </w:r>
      <w:r w:rsidRPr="00DD7E90">
        <w:rPr>
          <w:rFonts w:ascii="Calibri" w:hAnsi="Calibri" w:cs="Calibri"/>
          <w:sz w:val="22"/>
          <w:szCs w:val="22"/>
        </w:rPr>
        <w:t xml:space="preserve"> </w:t>
      </w:r>
      <w:r w:rsidRPr="00DD7E90">
        <w:rPr>
          <w:rFonts w:ascii="Calibri" w:hAnsi="Calibri" w:cs="Calibri"/>
          <w:sz w:val="22"/>
          <w:szCs w:val="22"/>
        </w:rPr>
        <w:lastRenderedPageBreak/>
        <w:t xml:space="preserve">Rules, </w:t>
      </w:r>
      <w:r w:rsidRPr="00DD7E90">
        <w:rPr>
          <w:rFonts w:ascii="Calibri" w:hAnsi="Calibri" w:cs="Calibri"/>
          <w:spacing w:val="-1"/>
          <w:sz w:val="22"/>
          <w:szCs w:val="22"/>
        </w:rPr>
        <w:t>and</w:t>
      </w:r>
      <w:r w:rsidRPr="00DD7E90">
        <w:rPr>
          <w:rFonts w:ascii="Calibri" w:hAnsi="Calibri" w:cs="Calibri"/>
          <w:sz w:val="22"/>
          <w:szCs w:val="22"/>
        </w:rPr>
        <w:t xml:space="preserve"> </w:t>
      </w:r>
      <w:r w:rsidRPr="00DD7E90">
        <w:rPr>
          <w:rFonts w:ascii="Calibri" w:hAnsi="Calibri" w:cs="Calibri"/>
          <w:spacing w:val="-1"/>
          <w:sz w:val="22"/>
          <w:szCs w:val="22"/>
        </w:rPr>
        <w:t>Responsibilities</w:t>
      </w:r>
      <w:r w:rsidRPr="00DD7E90">
        <w:rPr>
          <w:rFonts w:ascii="Calibri" w:hAnsi="Calibri" w:cs="Calibri"/>
          <w:spacing w:val="-3"/>
          <w:sz w:val="22"/>
          <w:szCs w:val="22"/>
        </w:rPr>
        <w:t xml:space="preserve"> </w:t>
      </w:r>
      <w:r w:rsidRPr="00DD7E90">
        <w:rPr>
          <w:rFonts w:ascii="Calibri" w:hAnsi="Calibri" w:cs="Calibri"/>
          <w:spacing w:val="-1"/>
          <w:sz w:val="22"/>
          <w:szCs w:val="22"/>
        </w:rPr>
        <w:t>Handbook.</w:t>
      </w:r>
    </w:p>
    <w:p w14:paraId="70D685FD" w14:textId="77777777" w:rsidR="00E054E3" w:rsidRPr="00DD7E90" w:rsidRDefault="00E054E3" w:rsidP="00E054E3">
      <w:pPr>
        <w:pStyle w:val="BodyText"/>
        <w:ind w:left="180" w:right="-170"/>
        <w:rPr>
          <w:rFonts w:ascii="Calibri" w:hAnsi="Calibri" w:cs="Calibri"/>
          <w:spacing w:val="-1"/>
          <w:sz w:val="22"/>
          <w:szCs w:val="22"/>
        </w:rPr>
      </w:pPr>
    </w:p>
    <w:p w14:paraId="70DF2F1F" w14:textId="77777777" w:rsidR="00E054E3" w:rsidRPr="00DD7E90" w:rsidRDefault="00E054E3" w:rsidP="00E054E3">
      <w:pPr>
        <w:pStyle w:val="BodyText"/>
        <w:ind w:left="180" w:right="130"/>
        <w:rPr>
          <w:rFonts w:ascii="Calibri" w:hAnsi="Calibri" w:cs="Calibri"/>
          <w:b/>
          <w:bCs/>
          <w:spacing w:val="-1"/>
          <w:sz w:val="22"/>
          <w:szCs w:val="22"/>
        </w:rPr>
      </w:pPr>
      <w:r w:rsidRPr="00DD7E90">
        <w:rPr>
          <w:rFonts w:ascii="Calibri" w:hAnsi="Calibri" w:cs="Calibri"/>
          <w:b/>
          <w:bCs/>
          <w:spacing w:val="-1"/>
          <w:sz w:val="22"/>
          <w:szCs w:val="22"/>
        </w:rPr>
        <w:t>AI Tools</w:t>
      </w:r>
    </w:p>
    <w:p w14:paraId="3D1FADF9" w14:textId="77777777" w:rsidR="00E054E3" w:rsidRPr="00DD7E90" w:rsidRDefault="00E054E3" w:rsidP="00E054E3">
      <w:pPr>
        <w:pStyle w:val="BodyText"/>
        <w:spacing w:before="1"/>
        <w:ind w:left="180" w:right="130"/>
        <w:rPr>
          <w:rFonts w:ascii="Calibri" w:hAnsi="Calibri" w:cs="Calibri"/>
          <w:b/>
          <w:bCs/>
          <w:sz w:val="22"/>
          <w:szCs w:val="22"/>
        </w:rPr>
      </w:pPr>
      <w:r w:rsidRPr="00DD7E90">
        <w:rPr>
          <w:rFonts w:ascii="Calibri" w:hAnsi="Calibri" w:cs="Calibri"/>
          <w:sz w:val="22"/>
          <w:szCs w:val="22"/>
        </w:rPr>
        <w:t xml:space="preserve">Unless otherwise specified, the use of Automated Writing Tools, including Grammarly, ChatGPT and similar artificial intelligence (AI) tools, is strictly prohibited in this course, even when properly attributed. The use of automated writing tools to complete assignments is considered plagiarism (as defined by UNH’s </w:t>
      </w:r>
      <w:hyperlink r:id="rId17">
        <w:r w:rsidRPr="00DD7E90">
          <w:rPr>
            <w:rStyle w:val="Hyperlink"/>
            <w:rFonts w:ascii="Calibri" w:eastAsiaTheme="majorEastAsia" w:hAnsi="Calibri" w:cs="Calibri"/>
            <w:sz w:val="22"/>
            <w:szCs w:val="22"/>
          </w:rPr>
          <w:t>Academic Integrity Policy</w:t>
        </w:r>
      </w:hyperlink>
      <w:r w:rsidRPr="00DD7E90">
        <w:rPr>
          <w:rFonts w:ascii="Calibri" w:hAnsi="Calibri" w:cs="Calibri"/>
          <w:sz w:val="22"/>
          <w:szCs w:val="22"/>
        </w:rPr>
        <w:t>) and will be handled in accordance with existing policy.</w:t>
      </w:r>
    </w:p>
    <w:p w14:paraId="03621116" w14:textId="77777777" w:rsidR="00E054E3" w:rsidRPr="00DD7E90" w:rsidRDefault="00E054E3" w:rsidP="00E054E3">
      <w:pPr>
        <w:pStyle w:val="BodyText"/>
        <w:spacing w:before="1"/>
        <w:ind w:left="180" w:right="130"/>
        <w:rPr>
          <w:rFonts w:ascii="Calibri" w:hAnsi="Calibri" w:cs="Calibri"/>
          <w:b/>
          <w:bCs/>
          <w:sz w:val="10"/>
          <w:szCs w:val="10"/>
        </w:rPr>
      </w:pPr>
    </w:p>
    <w:p w14:paraId="6436347C" w14:textId="77777777" w:rsidR="00E054E3" w:rsidRPr="00DD7E90" w:rsidRDefault="00E054E3" w:rsidP="00E054E3">
      <w:pPr>
        <w:pStyle w:val="BodyText"/>
        <w:spacing w:before="11"/>
        <w:ind w:left="180" w:right="130"/>
        <w:rPr>
          <w:rFonts w:ascii="Calibri" w:hAnsi="Calibri" w:cs="Calibri"/>
          <w:b/>
          <w:bCs/>
          <w:sz w:val="22"/>
          <w:szCs w:val="22"/>
        </w:rPr>
      </w:pPr>
      <w:r w:rsidRPr="00DD7E90">
        <w:rPr>
          <w:rFonts w:ascii="Calibri" w:hAnsi="Calibri" w:cs="Calibri"/>
          <w:sz w:val="22"/>
          <w:szCs w:val="22"/>
        </w:rPr>
        <w:t>To avoid concerns or misunderstandings, you're encouraged to:</w:t>
      </w:r>
    </w:p>
    <w:p w14:paraId="0E885B6E" w14:textId="77777777" w:rsidR="00E054E3" w:rsidRPr="00DD7E90" w:rsidRDefault="00E054E3" w:rsidP="00E054E3">
      <w:pPr>
        <w:pStyle w:val="BodyText"/>
        <w:numPr>
          <w:ilvl w:val="0"/>
          <w:numId w:val="39"/>
        </w:numPr>
        <w:spacing w:before="11"/>
        <w:ind w:right="130"/>
        <w:rPr>
          <w:rFonts w:ascii="Calibri" w:hAnsi="Calibri" w:cs="Calibri"/>
          <w:b/>
          <w:bCs/>
          <w:sz w:val="22"/>
          <w:szCs w:val="22"/>
        </w:rPr>
      </w:pPr>
      <w:r w:rsidRPr="00DD7E90">
        <w:rPr>
          <w:rFonts w:ascii="Calibri" w:hAnsi="Calibri" w:cs="Calibri"/>
          <w:sz w:val="22"/>
          <w:szCs w:val="22"/>
        </w:rPr>
        <w:t>Complete all writing assignments using your own ideas and words.</w:t>
      </w:r>
    </w:p>
    <w:p w14:paraId="20285165" w14:textId="77777777" w:rsidR="00E054E3" w:rsidRPr="00DD7E90" w:rsidRDefault="00E054E3" w:rsidP="00E054E3">
      <w:pPr>
        <w:pStyle w:val="BodyText"/>
        <w:numPr>
          <w:ilvl w:val="0"/>
          <w:numId w:val="39"/>
        </w:numPr>
        <w:spacing w:before="11"/>
        <w:ind w:right="130"/>
        <w:rPr>
          <w:rFonts w:ascii="Calibri" w:hAnsi="Calibri" w:cs="Calibri"/>
          <w:b/>
          <w:bCs/>
          <w:sz w:val="22"/>
          <w:szCs w:val="22"/>
        </w:rPr>
      </w:pPr>
      <w:r w:rsidRPr="00DD7E90">
        <w:rPr>
          <w:rFonts w:ascii="Calibri" w:hAnsi="Calibri" w:cs="Calibri"/>
          <w:sz w:val="22"/>
          <w:szCs w:val="22"/>
        </w:rPr>
        <w:t>Turn on version history in Microsoft Word to demonstrate your iterative writing process.</w:t>
      </w:r>
    </w:p>
    <w:p w14:paraId="45C75FA4" w14:textId="77777777" w:rsidR="00E054E3" w:rsidRPr="00DD7E90" w:rsidRDefault="00E054E3" w:rsidP="00E054E3">
      <w:pPr>
        <w:pStyle w:val="BodyText"/>
        <w:numPr>
          <w:ilvl w:val="0"/>
          <w:numId w:val="39"/>
        </w:numPr>
        <w:spacing w:before="11"/>
        <w:ind w:right="130"/>
        <w:rPr>
          <w:rFonts w:ascii="Calibri" w:hAnsi="Calibri" w:cs="Calibri"/>
          <w:b/>
          <w:bCs/>
          <w:sz w:val="22"/>
          <w:szCs w:val="22"/>
        </w:rPr>
      </w:pPr>
      <w:r w:rsidRPr="00DD7E90">
        <w:rPr>
          <w:rFonts w:ascii="Calibri" w:hAnsi="Calibri" w:cs="Calibri"/>
          <w:sz w:val="22"/>
          <w:szCs w:val="22"/>
        </w:rPr>
        <w:t>Ask if you're unsure whether a tool or method is acceptable for a given assignment.</w:t>
      </w:r>
    </w:p>
    <w:p w14:paraId="0CACE927" w14:textId="77777777" w:rsidR="00E054E3" w:rsidRPr="00DD7E90" w:rsidRDefault="00E054E3" w:rsidP="00E054E3">
      <w:pPr>
        <w:pStyle w:val="BodyText"/>
        <w:spacing w:before="11"/>
        <w:ind w:right="130" w:firstLine="180"/>
        <w:rPr>
          <w:rFonts w:ascii="Calibri" w:hAnsi="Calibri" w:cs="Calibri"/>
          <w:sz w:val="10"/>
          <w:szCs w:val="10"/>
        </w:rPr>
      </w:pPr>
    </w:p>
    <w:p w14:paraId="60793716" w14:textId="77777777" w:rsidR="00E054E3" w:rsidRPr="00DD7E90" w:rsidRDefault="00E054E3" w:rsidP="00E054E3">
      <w:pPr>
        <w:pStyle w:val="BodyText"/>
        <w:spacing w:before="11"/>
        <w:ind w:right="130" w:firstLine="180"/>
        <w:rPr>
          <w:rFonts w:ascii="Calibri" w:hAnsi="Calibri" w:cs="Calibri"/>
          <w:b/>
          <w:bCs/>
          <w:sz w:val="22"/>
          <w:szCs w:val="22"/>
        </w:rPr>
      </w:pPr>
      <w:r w:rsidRPr="00DD7E90">
        <w:rPr>
          <w:rFonts w:ascii="Calibri" w:hAnsi="Calibri" w:cs="Calibri"/>
          <w:sz w:val="22"/>
          <w:szCs w:val="22"/>
        </w:rPr>
        <w:t>In addition, other uses of AI are prohibited including:</w:t>
      </w:r>
    </w:p>
    <w:p w14:paraId="2543307E" w14:textId="77777777" w:rsidR="00E054E3" w:rsidRPr="00DD7E90" w:rsidRDefault="00E054E3" w:rsidP="00E054E3">
      <w:pPr>
        <w:pStyle w:val="BodyText"/>
        <w:numPr>
          <w:ilvl w:val="0"/>
          <w:numId w:val="39"/>
        </w:numPr>
        <w:spacing w:before="11"/>
        <w:ind w:right="130"/>
        <w:rPr>
          <w:rFonts w:ascii="Calibri" w:hAnsi="Calibri" w:cs="Calibri"/>
          <w:b/>
          <w:bCs/>
          <w:sz w:val="22"/>
          <w:szCs w:val="22"/>
        </w:rPr>
      </w:pPr>
      <w:r w:rsidRPr="00DD7E90">
        <w:rPr>
          <w:rFonts w:ascii="Calibri" w:hAnsi="Calibri" w:cs="Calibri"/>
          <w:sz w:val="22"/>
          <w:szCs w:val="22"/>
        </w:rPr>
        <w:t>Using AI to transcribe course lectures</w:t>
      </w:r>
    </w:p>
    <w:p w14:paraId="1DA82206" w14:textId="77777777" w:rsidR="00E054E3" w:rsidRPr="00DD7E90" w:rsidRDefault="00E054E3" w:rsidP="00E054E3">
      <w:pPr>
        <w:pStyle w:val="BodyText"/>
        <w:numPr>
          <w:ilvl w:val="0"/>
          <w:numId w:val="39"/>
        </w:numPr>
        <w:spacing w:before="11"/>
        <w:ind w:right="130"/>
        <w:rPr>
          <w:rFonts w:ascii="Calibri" w:hAnsi="Calibri" w:cs="Calibri"/>
          <w:b/>
          <w:bCs/>
          <w:sz w:val="22"/>
          <w:szCs w:val="22"/>
        </w:rPr>
      </w:pPr>
      <w:r w:rsidRPr="00DD7E90">
        <w:rPr>
          <w:rFonts w:ascii="Calibri" w:hAnsi="Calibri" w:cs="Calibri"/>
          <w:sz w:val="22"/>
          <w:szCs w:val="22"/>
        </w:rPr>
        <w:t>Uploading course materials to an AI tool for the purposes of summary generation.</w:t>
      </w:r>
    </w:p>
    <w:p w14:paraId="562E0842" w14:textId="77777777" w:rsidR="00E054E3" w:rsidRDefault="00E054E3" w:rsidP="00E054E3">
      <w:pPr>
        <w:rPr>
          <w:rFonts w:asciiTheme="majorHAnsi" w:hAnsiTheme="majorHAnsi" w:cstheme="majorHAnsi"/>
          <w:b/>
          <w:bCs/>
          <w:i/>
          <w:iCs/>
          <w:u w:val="single"/>
        </w:rPr>
      </w:pPr>
    </w:p>
    <w:p w14:paraId="3EFFC224" w14:textId="77777777" w:rsidR="00E054E3" w:rsidRPr="00DD7E90" w:rsidRDefault="00E054E3" w:rsidP="00E054E3">
      <w:pPr>
        <w:tabs>
          <w:tab w:val="left" w:pos="820"/>
          <w:tab w:val="left" w:pos="821"/>
        </w:tabs>
        <w:ind w:left="180" w:right="130"/>
        <w:rPr>
          <w:rFonts w:ascii="Calibri" w:hAnsi="Calibri" w:cs="Calibri"/>
          <w:b/>
          <w:bCs/>
          <w:color w:val="000000" w:themeColor="text1"/>
          <w:u w:val="single"/>
        </w:rPr>
      </w:pPr>
      <w:r w:rsidRPr="00DD7E90">
        <w:rPr>
          <w:rFonts w:ascii="Calibri" w:hAnsi="Calibri" w:cs="Calibri"/>
          <w:b/>
          <w:bCs/>
          <w:color w:val="000000" w:themeColor="text1"/>
          <w:u w:val="single"/>
        </w:rPr>
        <w:t>COURSE/CAMPUS &amp; LEARNING RESOURCES</w:t>
      </w:r>
    </w:p>
    <w:p w14:paraId="74C7A3B6" w14:textId="77777777" w:rsidR="00E054E3" w:rsidRPr="00DD7E90" w:rsidRDefault="00E054E3" w:rsidP="00E054E3">
      <w:pPr>
        <w:ind w:left="180" w:right="130"/>
        <w:rPr>
          <w:rFonts w:ascii="Calibri" w:hAnsi="Calibri" w:cs="Calibri"/>
          <w:b/>
          <w:bCs/>
        </w:rPr>
      </w:pPr>
      <w:r w:rsidRPr="00DD7E90">
        <w:rPr>
          <w:rFonts w:ascii="Calibri" w:hAnsi="Calibri" w:cs="Calibri"/>
          <w:b/>
          <w:bCs/>
        </w:rPr>
        <w:t>Student Resources</w:t>
      </w:r>
    </w:p>
    <w:p w14:paraId="29E065A5" w14:textId="77777777" w:rsidR="00E054E3" w:rsidRPr="00DD7E90" w:rsidRDefault="00E054E3" w:rsidP="00E054E3">
      <w:pPr>
        <w:ind w:left="180" w:right="130"/>
        <w:rPr>
          <w:rFonts w:ascii="Calibri" w:hAnsi="Calibri" w:cs="Calibri"/>
        </w:rPr>
      </w:pPr>
      <w:r w:rsidRPr="00DD7E90">
        <w:rPr>
          <w:rFonts w:ascii="Calibri" w:hAnsi="Calibri" w:cs="Calibri"/>
        </w:rPr>
        <w:t xml:space="preserve">UNH provides a variety of resources to support students’ academic success, health and well-being, and engagement with the campus community. A list of student resources can be found on </w:t>
      </w:r>
      <w:hyperlink r:id="rId18" w:history="1">
        <w:r w:rsidRPr="00DD7E90">
          <w:rPr>
            <w:rStyle w:val="Hyperlink"/>
            <w:rFonts w:ascii="Calibri" w:eastAsiaTheme="majorEastAsia" w:hAnsi="Calibri" w:cs="Calibri"/>
          </w:rPr>
          <w:t>the Provost’s website</w:t>
        </w:r>
      </w:hyperlink>
      <w:r w:rsidRPr="00DD7E90">
        <w:rPr>
          <w:rFonts w:ascii="Calibri" w:hAnsi="Calibri" w:cs="Calibri"/>
        </w:rPr>
        <w:t>. These resources are not required for this course but may be helpful to you during the semester.</w:t>
      </w:r>
    </w:p>
    <w:p w14:paraId="20A82D68" w14:textId="77777777" w:rsidR="00E054E3" w:rsidRPr="00DD7E90" w:rsidRDefault="00E054E3" w:rsidP="00E054E3">
      <w:pPr>
        <w:ind w:left="180" w:right="130"/>
        <w:rPr>
          <w:rFonts w:ascii="Calibri" w:hAnsi="Calibri" w:cs="Calibri"/>
        </w:rPr>
      </w:pPr>
    </w:p>
    <w:p w14:paraId="6EE2A6AD" w14:textId="77777777" w:rsidR="00E054E3" w:rsidRPr="00DD7E90" w:rsidRDefault="00E054E3" w:rsidP="00E054E3">
      <w:pPr>
        <w:tabs>
          <w:tab w:val="left" w:pos="820"/>
          <w:tab w:val="left" w:pos="821"/>
        </w:tabs>
        <w:ind w:left="180" w:right="130"/>
        <w:rPr>
          <w:rFonts w:ascii="Calibri" w:hAnsi="Calibri" w:cs="Calibri"/>
          <w:b/>
          <w:bCs/>
        </w:rPr>
      </w:pPr>
      <w:r w:rsidRPr="00DD7E90">
        <w:rPr>
          <w:rFonts w:ascii="Calibri" w:hAnsi="Calibri" w:cs="Calibri"/>
          <w:b/>
          <w:bCs/>
        </w:rPr>
        <w:t>Peer Tutoring Course Support</w:t>
      </w:r>
    </w:p>
    <w:p w14:paraId="08212806" w14:textId="77777777" w:rsidR="00E054E3" w:rsidRPr="00DD7E90" w:rsidRDefault="00E054E3" w:rsidP="00E054E3">
      <w:pPr>
        <w:tabs>
          <w:tab w:val="left" w:pos="820"/>
          <w:tab w:val="left" w:pos="821"/>
        </w:tabs>
        <w:ind w:left="180" w:right="130"/>
        <w:rPr>
          <w:rFonts w:ascii="Calibri" w:hAnsi="Calibri" w:cs="Calibri"/>
        </w:rPr>
      </w:pPr>
      <w:r w:rsidRPr="00DD7E90">
        <w:rPr>
          <w:rFonts w:ascii="Calibri" w:hAnsi="Calibri" w:cs="Calibri"/>
        </w:rPr>
        <w:t>Knack is a peer-to-peer tutoring platform that is available to all enrolled students for all undergraduate courses in Durham and Manchester at no cost to students. Students looking for additional assistance outside of the classroom are advised to consider working with a peer tutor through Knack. UNH has partnered with Knack to provide students with access to verified tutors who have successfully completed your course. To view available tutors, visit </w:t>
      </w:r>
      <w:hyperlink r:id="rId19" w:tooltip="Original URL: https://joinknack.com/login/university-of-new-hampshire-main-campus. Click or tap if you trust this link." w:history="1">
        <w:r w:rsidRPr="00DD7E90">
          <w:rPr>
            <w:rStyle w:val="Hyperlink"/>
            <w:rFonts w:ascii="Calibri" w:eastAsiaTheme="majorEastAsia" w:hAnsi="Calibri" w:cs="Calibri"/>
          </w:rPr>
          <w:t>unh.joinknack.com</w:t>
        </w:r>
      </w:hyperlink>
      <w:r w:rsidRPr="00DD7E90">
        <w:rPr>
          <w:rFonts w:ascii="Calibri" w:hAnsi="Calibri" w:cs="Calibri"/>
        </w:rPr>
        <w:t> and sign in with your student account.</w:t>
      </w:r>
    </w:p>
    <w:p w14:paraId="7B091451" w14:textId="77777777" w:rsidR="00E054E3" w:rsidRPr="00DD7E90" w:rsidRDefault="00E054E3" w:rsidP="00E054E3">
      <w:pPr>
        <w:tabs>
          <w:tab w:val="left" w:pos="820"/>
          <w:tab w:val="left" w:pos="821"/>
        </w:tabs>
        <w:ind w:left="180" w:right="130"/>
        <w:rPr>
          <w:rFonts w:ascii="Calibri" w:hAnsi="Calibri" w:cs="Calibri"/>
        </w:rPr>
      </w:pPr>
    </w:p>
    <w:p w14:paraId="265D52BA" w14:textId="77777777" w:rsidR="00E054E3" w:rsidRPr="00DD7E90" w:rsidRDefault="00E054E3" w:rsidP="00E054E3">
      <w:pPr>
        <w:tabs>
          <w:tab w:val="left" w:pos="820"/>
          <w:tab w:val="left" w:pos="821"/>
        </w:tabs>
        <w:ind w:left="180" w:right="130"/>
        <w:rPr>
          <w:rFonts w:ascii="Calibri" w:hAnsi="Calibri" w:cs="Calibri"/>
          <w:b/>
          <w:bCs/>
        </w:rPr>
      </w:pPr>
      <w:r w:rsidRPr="00DD7E90">
        <w:rPr>
          <w:rFonts w:ascii="Calibri" w:hAnsi="Calibri" w:cs="Calibri"/>
          <w:b/>
          <w:bCs/>
        </w:rPr>
        <w:t>Connors Writing Center and Online Writing Lab</w:t>
      </w:r>
    </w:p>
    <w:p w14:paraId="653B613D" w14:textId="77777777" w:rsidR="00E054E3" w:rsidRPr="00DD7E90" w:rsidRDefault="00E054E3" w:rsidP="00E054E3">
      <w:pPr>
        <w:tabs>
          <w:tab w:val="left" w:pos="820"/>
          <w:tab w:val="left" w:pos="821"/>
        </w:tabs>
        <w:ind w:left="180" w:right="130"/>
        <w:rPr>
          <w:rFonts w:ascii="Calibri" w:hAnsi="Calibri" w:cs="Calibri"/>
          <w:i/>
          <w:iCs/>
        </w:rPr>
      </w:pPr>
      <w:r w:rsidRPr="00DD7E90">
        <w:rPr>
          <w:rFonts w:ascii="Calibri" w:hAnsi="Calibri" w:cs="Calibri"/>
          <w:i/>
          <w:iCs/>
        </w:rPr>
        <w:t>Connors Writing Center (CWC)</w:t>
      </w:r>
    </w:p>
    <w:p w14:paraId="320E5FCA" w14:textId="77777777" w:rsidR="00E054E3" w:rsidRPr="00DD7E90" w:rsidRDefault="00E054E3" w:rsidP="00E054E3">
      <w:pPr>
        <w:tabs>
          <w:tab w:val="left" w:pos="820"/>
          <w:tab w:val="left" w:pos="821"/>
        </w:tabs>
        <w:ind w:left="180" w:right="130"/>
        <w:rPr>
          <w:rFonts w:ascii="Calibri" w:hAnsi="Calibri" w:cs="Calibri"/>
        </w:rPr>
      </w:pPr>
      <w:r w:rsidRPr="00DD7E90">
        <w:rPr>
          <w:rFonts w:ascii="Calibri" w:hAnsi="Calibri" w:cs="Calibri"/>
        </w:rPr>
        <w:t>The </w:t>
      </w:r>
      <w:hyperlink r:id="rId20" w:tooltip="Original URL: https://www.unh.edu/student-success/university-writing-programs/connors-writing-center. Click or tap if you trust this link." w:history="1">
        <w:r w:rsidRPr="00DD7E90">
          <w:rPr>
            <w:rStyle w:val="Hyperlink"/>
            <w:rFonts w:ascii="Calibri" w:eastAsiaTheme="majorEastAsia" w:hAnsi="Calibri" w:cs="Calibri"/>
          </w:rPr>
          <w:t>Connors Writing Center</w:t>
        </w:r>
      </w:hyperlink>
      <w:r w:rsidRPr="00DD7E90">
        <w:rPr>
          <w:rFonts w:ascii="Calibri" w:hAnsi="Calibri" w:cs="Calibri"/>
        </w:rPr>
        <w:t> offers one-on-one writing conferences to current UNH students (undergraduate and graduate). We work with writers from all disciplines on many kinds of writing. Our conferences are conducted by trained writing assistants who are UNH undergraduate and graduate students.</w:t>
      </w:r>
    </w:p>
    <w:p w14:paraId="6C7DA12C" w14:textId="77777777" w:rsidR="00E054E3" w:rsidRPr="00DD7E90" w:rsidRDefault="00E054E3" w:rsidP="00E054E3">
      <w:pPr>
        <w:tabs>
          <w:tab w:val="left" w:pos="820"/>
          <w:tab w:val="left" w:pos="821"/>
        </w:tabs>
        <w:ind w:left="180" w:right="130"/>
        <w:rPr>
          <w:rFonts w:ascii="Calibri" w:hAnsi="Calibri" w:cs="Calibri"/>
          <w:b/>
          <w:bCs/>
        </w:rPr>
      </w:pPr>
      <w:r w:rsidRPr="00DD7E90">
        <w:rPr>
          <w:rFonts w:ascii="Calibri" w:hAnsi="Calibri" w:cs="Calibri"/>
        </w:rPr>
        <w:t>The CWC offers both in-person and virtual appointments, available to any current UNH student. The online sessions are synchronous (real-time) appointments designed to help students have one-on-one conversations about their writing at any stage of the process, mirroring what we do during in-person appointments. </w:t>
      </w:r>
      <w:hyperlink r:id="rId21" w:tooltip="Original URL: https://unh.mywconline.com/. Click or tap if you trust this link." w:history="1">
        <w:r w:rsidRPr="00DD7E90">
          <w:rPr>
            <w:rStyle w:val="Hyperlink"/>
            <w:rFonts w:ascii="Calibri" w:eastAsiaTheme="majorEastAsia" w:hAnsi="Calibri" w:cs="Calibri"/>
            <w:b/>
            <w:bCs/>
          </w:rPr>
          <w:t>Students can schedule an appointment </w:t>
        </w:r>
      </w:hyperlink>
      <w:r w:rsidRPr="00DD7E90">
        <w:rPr>
          <w:rFonts w:ascii="Calibri" w:hAnsi="Calibri" w:cs="Calibri"/>
          <w:b/>
          <w:bCs/>
        </w:rPr>
        <w:t>any time during the semester.</w:t>
      </w:r>
    </w:p>
    <w:p w14:paraId="2A9CF831" w14:textId="77777777" w:rsidR="00E054E3" w:rsidRPr="00DD7E90" w:rsidRDefault="00E054E3" w:rsidP="00E054E3">
      <w:pPr>
        <w:tabs>
          <w:tab w:val="left" w:pos="820"/>
          <w:tab w:val="left" w:pos="821"/>
        </w:tabs>
        <w:ind w:left="180" w:right="130"/>
        <w:rPr>
          <w:rFonts w:ascii="Calibri" w:hAnsi="Calibri" w:cs="Calibri"/>
          <w:b/>
          <w:bCs/>
        </w:rPr>
      </w:pPr>
    </w:p>
    <w:p w14:paraId="62EA3628" w14:textId="77777777" w:rsidR="00E054E3" w:rsidRPr="00DD7E90" w:rsidRDefault="00E054E3" w:rsidP="00E054E3">
      <w:pPr>
        <w:tabs>
          <w:tab w:val="left" w:pos="820"/>
          <w:tab w:val="left" w:pos="821"/>
        </w:tabs>
        <w:ind w:left="180" w:right="130"/>
        <w:rPr>
          <w:rFonts w:ascii="Calibri" w:hAnsi="Calibri" w:cs="Calibri"/>
          <w:i/>
          <w:iCs/>
        </w:rPr>
      </w:pPr>
      <w:r w:rsidRPr="00DD7E90">
        <w:rPr>
          <w:rFonts w:ascii="Calibri" w:hAnsi="Calibri" w:cs="Calibri"/>
          <w:i/>
          <w:iCs/>
        </w:rPr>
        <w:t>Online Writing Lab (OWL)</w:t>
      </w:r>
    </w:p>
    <w:p w14:paraId="4E2C8BE0" w14:textId="77777777" w:rsidR="00E054E3" w:rsidRPr="00DD7E90" w:rsidRDefault="00E054E3" w:rsidP="00E054E3">
      <w:pPr>
        <w:tabs>
          <w:tab w:val="left" w:pos="820"/>
          <w:tab w:val="left" w:pos="821"/>
        </w:tabs>
        <w:ind w:left="180" w:right="130"/>
        <w:rPr>
          <w:rFonts w:ascii="Calibri" w:hAnsi="Calibri" w:cs="Calibri"/>
        </w:rPr>
      </w:pPr>
      <w:r w:rsidRPr="00DD7E90">
        <w:rPr>
          <w:rFonts w:ascii="Calibri" w:hAnsi="Calibri" w:cs="Calibri"/>
        </w:rPr>
        <w:t>The </w:t>
      </w:r>
      <w:hyperlink r:id="rId22" w:tooltip="Original URL: https://www.unh.edu/student-success/university-writing-programs/welcome-unh-online-writing-lab. Click or tap if you trust this link." w:history="1">
        <w:r w:rsidRPr="00DD7E90">
          <w:rPr>
            <w:rStyle w:val="Hyperlink"/>
            <w:rFonts w:ascii="Calibri" w:eastAsiaTheme="majorEastAsia" w:hAnsi="Calibri" w:cs="Calibri"/>
          </w:rPr>
          <w:t>Online Writing Lab (OWL) </w:t>
        </w:r>
      </w:hyperlink>
      <w:r w:rsidRPr="00DD7E90">
        <w:rPr>
          <w:rFonts w:ascii="Calibri" w:hAnsi="Calibri" w:cs="Calibri"/>
        </w:rPr>
        <w:t xml:space="preserve">assists students via asynchronous remote collaboration with qualified writing assistants. The OWL is not an editing or manuscript preparation service. Feedback may </w:t>
      </w:r>
      <w:r w:rsidRPr="00DD7E90">
        <w:rPr>
          <w:rFonts w:ascii="Calibri" w:hAnsi="Calibri" w:cs="Calibri"/>
        </w:rPr>
        <w:lastRenderedPageBreak/>
        <w:t>include reference to mechanics on the submitted paper, but it will be targeted to bring attention to patterns and issues to help the writer self-correct the paper and carry forward lessons to improve future writing.  </w:t>
      </w:r>
    </w:p>
    <w:p w14:paraId="1DFEE712" w14:textId="77777777" w:rsidR="00E054E3" w:rsidRPr="00DD7E90" w:rsidRDefault="00E054E3" w:rsidP="00E054E3">
      <w:pPr>
        <w:tabs>
          <w:tab w:val="left" w:pos="820"/>
          <w:tab w:val="left" w:pos="821"/>
        </w:tabs>
        <w:ind w:left="180" w:right="130"/>
        <w:rPr>
          <w:rFonts w:ascii="Calibri" w:hAnsi="Calibri" w:cs="Calibri"/>
        </w:rPr>
      </w:pPr>
      <w:r w:rsidRPr="00DD7E90">
        <w:rPr>
          <w:rFonts w:ascii="Calibri" w:hAnsi="Calibri" w:cs="Calibri"/>
        </w:rPr>
        <w:t>Students in all fields of study can submit up to 20 double-spaced pages of any form of writing, including course papers, resumes, creative essays, or personal statements.  Within 3 business days, writing assistants provide feedback that can be printed or viewed on screen. The OWL is accessible through any computer that has an Internet connection and Microsoft Word. </w:t>
      </w:r>
    </w:p>
    <w:p w14:paraId="56F35715" w14:textId="77777777" w:rsidR="00E054E3" w:rsidRPr="00DD7E90" w:rsidRDefault="00E054E3" w:rsidP="00E054E3">
      <w:pPr>
        <w:tabs>
          <w:tab w:val="left" w:pos="820"/>
          <w:tab w:val="left" w:pos="821"/>
        </w:tabs>
        <w:ind w:left="180" w:right="130"/>
        <w:rPr>
          <w:rFonts w:ascii="Calibri" w:hAnsi="Calibri" w:cs="Calibri"/>
          <w:b/>
          <w:bCs/>
        </w:rPr>
      </w:pPr>
      <w:r w:rsidRPr="00DD7E90">
        <w:rPr>
          <w:rFonts w:ascii="Calibri" w:hAnsi="Calibri" w:cs="Calibri"/>
          <w:b/>
          <w:bCs/>
        </w:rPr>
        <w:t>To submit a paper, students can sign in at </w:t>
      </w:r>
      <w:hyperlink r:id="rId23" w:tooltip="Original URL: https://unh.mywconline.com/. Click or tap if you trust this link." w:history="1">
        <w:r w:rsidRPr="00DD7E90">
          <w:rPr>
            <w:rStyle w:val="Hyperlink"/>
            <w:rFonts w:ascii="Calibri" w:eastAsiaTheme="majorEastAsia" w:hAnsi="Calibri" w:cs="Calibri"/>
            <w:b/>
            <w:bCs/>
          </w:rPr>
          <w:t>unh.mywconline.com</w:t>
        </w:r>
      </w:hyperlink>
      <w:r w:rsidRPr="00DD7E90">
        <w:rPr>
          <w:rFonts w:ascii="Calibri" w:hAnsi="Calibri" w:cs="Calibri"/>
          <w:b/>
          <w:bCs/>
        </w:rPr>
        <w:t> and select the "Online Writing Lab" schedule.</w:t>
      </w:r>
    </w:p>
    <w:p w14:paraId="5060ADA6" w14:textId="77777777" w:rsidR="00E054E3" w:rsidRPr="00DD7E90" w:rsidRDefault="00E054E3" w:rsidP="00E054E3">
      <w:pPr>
        <w:ind w:left="180" w:right="130"/>
        <w:rPr>
          <w:rFonts w:ascii="Calibri" w:hAnsi="Calibri" w:cs="Calibri"/>
          <w:bCs/>
          <w:color w:val="000000" w:themeColor="text1"/>
        </w:rPr>
      </w:pPr>
      <w:r w:rsidRPr="00DD7E90">
        <w:rPr>
          <w:rFonts w:ascii="Calibri" w:hAnsi="Calibri" w:cs="Calibri"/>
          <w:bCs/>
          <w:color w:val="000000" w:themeColor="text1"/>
        </w:rPr>
        <w:t xml:space="preserve">The UNH Manchester librarians are available to assist you with the research process. Visit the library’s website at </w:t>
      </w:r>
      <w:hyperlink r:id="rId24" w:history="1">
        <w:r w:rsidRPr="00DD7E90">
          <w:rPr>
            <w:rStyle w:val="Hyperlink"/>
            <w:rFonts w:ascii="Calibri" w:eastAsiaTheme="majorEastAsia" w:hAnsi="Calibri" w:cs="Calibri"/>
            <w:bCs/>
          </w:rPr>
          <w:t>https://cps.unh.edu/library</w:t>
        </w:r>
      </w:hyperlink>
      <w:r w:rsidRPr="00DD7E90">
        <w:rPr>
          <w:rFonts w:ascii="Calibri" w:hAnsi="Calibri" w:cs="Calibri"/>
          <w:bCs/>
          <w:color w:val="000000" w:themeColor="text1"/>
        </w:rPr>
        <w:t xml:space="preserve"> to learn about library services and to search for reliable academic sources. You can contact the library at 603-641-4173 or at </w:t>
      </w:r>
      <w:hyperlink r:id="rId25" w:history="1">
        <w:r w:rsidRPr="00DD7E90">
          <w:rPr>
            <w:rStyle w:val="Hyperlink"/>
            <w:rFonts w:ascii="Calibri" w:eastAsiaTheme="majorEastAsia" w:hAnsi="Calibri" w:cs="Calibri"/>
            <w:bCs/>
          </w:rPr>
          <w:t>unhm.library@unh.edu</w:t>
        </w:r>
      </w:hyperlink>
      <w:r w:rsidRPr="00DD7E90">
        <w:rPr>
          <w:rFonts w:ascii="Calibri" w:hAnsi="Calibri" w:cs="Calibri"/>
          <w:bCs/>
          <w:color w:val="000000" w:themeColor="text1"/>
        </w:rPr>
        <w:t>.</w:t>
      </w:r>
    </w:p>
    <w:p w14:paraId="27F29E29" w14:textId="77777777" w:rsidR="00E054E3" w:rsidRPr="00DD7E90" w:rsidRDefault="00E054E3" w:rsidP="00E054E3">
      <w:pPr>
        <w:ind w:left="180" w:right="-170"/>
        <w:rPr>
          <w:rFonts w:ascii="Calibri" w:hAnsi="Calibri" w:cs="Calibri"/>
          <w:b/>
          <w:bCs/>
        </w:rPr>
      </w:pPr>
      <w:r w:rsidRPr="00DD7E90">
        <w:rPr>
          <w:rFonts w:ascii="Calibri" w:hAnsi="Calibri" w:cs="Calibri"/>
          <w:b/>
          <w:bCs/>
        </w:rPr>
        <w:t>Library Resources</w:t>
      </w:r>
    </w:p>
    <w:p w14:paraId="21AA511B" w14:textId="77777777" w:rsidR="00E054E3" w:rsidRPr="00DD7E90" w:rsidRDefault="00E054E3" w:rsidP="00E054E3">
      <w:pPr>
        <w:ind w:left="180"/>
        <w:rPr>
          <w:rFonts w:ascii="Calibri" w:hAnsi="Calibri" w:cs="Calibri"/>
          <w:bCs/>
          <w:color w:val="000000" w:themeColor="text1"/>
        </w:rPr>
      </w:pPr>
      <w:r w:rsidRPr="00DD7E90">
        <w:rPr>
          <w:rFonts w:ascii="Calibri" w:hAnsi="Calibri" w:cs="Calibri"/>
          <w:bCs/>
          <w:color w:val="000000" w:themeColor="text1"/>
        </w:rPr>
        <w:t xml:space="preserve">The UNH Manchester librarians are available to assist you with the research process. Visit the library’s website at </w:t>
      </w:r>
      <w:hyperlink r:id="rId26" w:history="1">
        <w:r w:rsidRPr="00DD7E90">
          <w:rPr>
            <w:rStyle w:val="Hyperlink"/>
            <w:rFonts w:ascii="Calibri" w:eastAsiaTheme="majorEastAsia" w:hAnsi="Calibri" w:cs="Calibri"/>
            <w:bCs/>
          </w:rPr>
          <w:t>https://cps.unh.edu/library</w:t>
        </w:r>
      </w:hyperlink>
      <w:r w:rsidRPr="00DD7E90">
        <w:rPr>
          <w:rFonts w:ascii="Calibri" w:hAnsi="Calibri" w:cs="Calibri"/>
          <w:bCs/>
          <w:color w:val="000000" w:themeColor="text1"/>
        </w:rPr>
        <w:t xml:space="preserve"> to learn about library services and to search for reliable academic sources. You can contact the library at 603-641-4173 or at </w:t>
      </w:r>
      <w:hyperlink r:id="rId27" w:history="1">
        <w:r w:rsidRPr="00DD7E90">
          <w:rPr>
            <w:rStyle w:val="Hyperlink"/>
            <w:rFonts w:ascii="Calibri" w:eastAsiaTheme="majorEastAsia" w:hAnsi="Calibri" w:cs="Calibri"/>
            <w:bCs/>
          </w:rPr>
          <w:t>unhm.library@unh.edu</w:t>
        </w:r>
      </w:hyperlink>
      <w:r w:rsidRPr="00DD7E90">
        <w:rPr>
          <w:rFonts w:ascii="Calibri" w:hAnsi="Calibri" w:cs="Calibri"/>
          <w:bCs/>
          <w:color w:val="000000" w:themeColor="text1"/>
        </w:rPr>
        <w:t>.</w:t>
      </w:r>
    </w:p>
    <w:p w14:paraId="1DF633DB" w14:textId="77777777" w:rsidR="00E054E3" w:rsidRPr="00DD7E90" w:rsidRDefault="00E054E3" w:rsidP="00E054E3">
      <w:pPr>
        <w:ind w:left="180" w:right="-170"/>
        <w:rPr>
          <w:rFonts w:ascii="Calibri" w:hAnsi="Calibri" w:cs="Calibri"/>
          <w:bCs/>
          <w:color w:val="000000" w:themeColor="text1"/>
        </w:rPr>
      </w:pPr>
      <w:r w:rsidRPr="00DD7E90">
        <w:rPr>
          <w:rFonts w:ascii="Calibri" w:hAnsi="Calibri" w:cs="Calibri"/>
          <w:bCs/>
          <w:color w:val="000000" w:themeColor="text1"/>
        </w:rPr>
        <w:t>The links below guide you to useful online library resources:</w:t>
      </w:r>
    </w:p>
    <w:p w14:paraId="09301122" w14:textId="77777777" w:rsidR="00E054E3" w:rsidRPr="00DD7E90" w:rsidRDefault="00E054E3" w:rsidP="00E054E3">
      <w:pPr>
        <w:widowControl w:val="0"/>
        <w:numPr>
          <w:ilvl w:val="0"/>
          <w:numId w:val="35"/>
        </w:numPr>
        <w:autoSpaceDE w:val="0"/>
        <w:autoSpaceDN w:val="0"/>
        <w:ind w:left="180" w:right="-170" w:firstLine="0"/>
        <w:rPr>
          <w:rFonts w:ascii="Calibri" w:hAnsi="Calibri" w:cs="Calibri"/>
          <w:bCs/>
          <w:color w:val="000000" w:themeColor="text1"/>
        </w:rPr>
      </w:pPr>
      <w:r w:rsidRPr="00DD7E90">
        <w:rPr>
          <w:rFonts w:ascii="Calibri" w:hAnsi="Calibri" w:cs="Calibri"/>
          <w:bCs/>
          <w:color w:val="000000" w:themeColor="text1"/>
        </w:rPr>
        <w:t xml:space="preserve">Make a Research Appointment with a librarian: </w:t>
      </w:r>
      <w:hyperlink r:id="rId28" w:history="1">
        <w:r w:rsidRPr="00DD7E90">
          <w:rPr>
            <w:rStyle w:val="Hyperlink"/>
            <w:rFonts w:ascii="Calibri" w:eastAsiaTheme="majorEastAsia" w:hAnsi="Calibri" w:cs="Calibri"/>
            <w:bCs/>
          </w:rPr>
          <w:t>https://libraryguides.unh.edu/remoteaccess/researchhelp</w:t>
        </w:r>
      </w:hyperlink>
      <w:r w:rsidRPr="00DD7E90">
        <w:rPr>
          <w:rFonts w:ascii="Calibri" w:hAnsi="Calibri" w:cs="Calibri"/>
          <w:bCs/>
          <w:color w:val="000000" w:themeColor="text1"/>
        </w:rPr>
        <w:t xml:space="preserve"> </w:t>
      </w:r>
    </w:p>
    <w:p w14:paraId="140DFE26" w14:textId="77777777" w:rsidR="00E054E3" w:rsidRPr="00DD7E90" w:rsidRDefault="00E054E3" w:rsidP="00E054E3">
      <w:pPr>
        <w:widowControl w:val="0"/>
        <w:numPr>
          <w:ilvl w:val="0"/>
          <w:numId w:val="35"/>
        </w:numPr>
        <w:autoSpaceDE w:val="0"/>
        <w:autoSpaceDN w:val="0"/>
        <w:ind w:left="180" w:right="-170" w:firstLine="0"/>
        <w:rPr>
          <w:rFonts w:ascii="Calibri" w:hAnsi="Calibri" w:cs="Calibri"/>
          <w:bCs/>
          <w:color w:val="000000" w:themeColor="text1"/>
        </w:rPr>
      </w:pPr>
      <w:r w:rsidRPr="00DD7E90">
        <w:rPr>
          <w:rFonts w:ascii="Calibri" w:hAnsi="Calibri" w:cs="Calibri"/>
          <w:bCs/>
          <w:color w:val="000000" w:themeColor="text1"/>
        </w:rPr>
        <w:t xml:space="preserve">Use the Library Search Box to find information: </w:t>
      </w:r>
      <w:hyperlink r:id="rId29" w:history="1">
        <w:r w:rsidRPr="00DD7E90">
          <w:rPr>
            <w:rStyle w:val="Hyperlink"/>
            <w:rFonts w:ascii="Calibri" w:eastAsiaTheme="majorEastAsia" w:hAnsi="Calibri" w:cs="Calibri"/>
            <w:bCs/>
          </w:rPr>
          <w:t>https://libraryguides.unh.edu/librarysearchbox_unhmanchester</w:t>
        </w:r>
      </w:hyperlink>
      <w:r w:rsidRPr="00DD7E90">
        <w:rPr>
          <w:rFonts w:ascii="Calibri" w:hAnsi="Calibri" w:cs="Calibri"/>
          <w:bCs/>
          <w:color w:val="000000" w:themeColor="text1"/>
        </w:rPr>
        <w:t xml:space="preserve"> </w:t>
      </w:r>
    </w:p>
    <w:p w14:paraId="77DBC581" w14:textId="77777777" w:rsidR="00E054E3" w:rsidRPr="00DD7E90" w:rsidRDefault="00E054E3" w:rsidP="00E054E3">
      <w:pPr>
        <w:widowControl w:val="0"/>
        <w:numPr>
          <w:ilvl w:val="0"/>
          <w:numId w:val="35"/>
        </w:numPr>
        <w:autoSpaceDE w:val="0"/>
        <w:autoSpaceDN w:val="0"/>
        <w:ind w:left="180" w:right="-170" w:firstLine="0"/>
        <w:rPr>
          <w:rFonts w:ascii="Calibri" w:hAnsi="Calibri" w:cs="Calibri"/>
          <w:bCs/>
          <w:color w:val="000000" w:themeColor="text1"/>
        </w:rPr>
      </w:pPr>
      <w:r w:rsidRPr="00DD7E90">
        <w:rPr>
          <w:rFonts w:ascii="Calibri" w:hAnsi="Calibri" w:cs="Calibri"/>
          <w:bCs/>
          <w:color w:val="000000" w:themeColor="text1"/>
        </w:rPr>
        <w:t xml:space="preserve">Reserve a Study Room: </w:t>
      </w:r>
      <w:hyperlink r:id="rId30" w:history="1">
        <w:r w:rsidRPr="00DD7E90">
          <w:rPr>
            <w:rStyle w:val="Hyperlink"/>
            <w:rFonts w:ascii="Calibri" w:eastAsiaTheme="majorEastAsia" w:hAnsi="Calibri" w:cs="Calibri"/>
            <w:bCs/>
          </w:rPr>
          <w:t>https://cps.unh.edu/library/support-services</w:t>
        </w:r>
      </w:hyperlink>
      <w:r w:rsidRPr="00DD7E90">
        <w:rPr>
          <w:rFonts w:ascii="Calibri" w:hAnsi="Calibri" w:cs="Calibri"/>
          <w:bCs/>
          <w:color w:val="000000" w:themeColor="text1"/>
        </w:rPr>
        <w:t xml:space="preserve"> </w:t>
      </w:r>
    </w:p>
    <w:p w14:paraId="4534CD90" w14:textId="77777777" w:rsidR="00E054E3" w:rsidRPr="00DD7E90" w:rsidRDefault="00E054E3" w:rsidP="00E054E3">
      <w:pPr>
        <w:widowControl w:val="0"/>
        <w:numPr>
          <w:ilvl w:val="0"/>
          <w:numId w:val="35"/>
        </w:numPr>
        <w:autoSpaceDE w:val="0"/>
        <w:autoSpaceDN w:val="0"/>
        <w:ind w:left="180" w:right="-170" w:firstLine="0"/>
        <w:rPr>
          <w:rFonts w:ascii="Calibri" w:hAnsi="Calibri" w:cs="Calibri"/>
          <w:bCs/>
          <w:color w:val="000000" w:themeColor="text1"/>
        </w:rPr>
      </w:pPr>
      <w:r w:rsidRPr="00DD7E90">
        <w:rPr>
          <w:rFonts w:ascii="Calibri" w:hAnsi="Calibri" w:cs="Calibri"/>
          <w:bCs/>
          <w:color w:val="000000" w:themeColor="text1"/>
        </w:rPr>
        <w:t xml:space="preserve">Discover resources for Citing Sources: </w:t>
      </w:r>
      <w:hyperlink r:id="rId31" w:history="1">
        <w:r w:rsidRPr="00DD7E90">
          <w:rPr>
            <w:rStyle w:val="Hyperlink"/>
            <w:rFonts w:ascii="Calibri" w:eastAsiaTheme="majorEastAsia" w:hAnsi="Calibri" w:cs="Calibri"/>
            <w:bCs/>
          </w:rPr>
          <w:t>https://libraryguides.unh.edu/unhmcitingsources</w:t>
        </w:r>
      </w:hyperlink>
      <w:r w:rsidRPr="00DD7E90">
        <w:rPr>
          <w:rFonts w:ascii="Calibri" w:hAnsi="Calibri" w:cs="Calibri"/>
          <w:bCs/>
          <w:color w:val="000000" w:themeColor="text1"/>
        </w:rPr>
        <w:t xml:space="preserve"> </w:t>
      </w:r>
    </w:p>
    <w:p w14:paraId="15BEF624" w14:textId="77777777" w:rsidR="00E054E3" w:rsidRPr="00DD7E90" w:rsidRDefault="00E054E3" w:rsidP="00E054E3">
      <w:pPr>
        <w:widowControl w:val="0"/>
        <w:numPr>
          <w:ilvl w:val="0"/>
          <w:numId w:val="35"/>
        </w:numPr>
        <w:autoSpaceDE w:val="0"/>
        <w:autoSpaceDN w:val="0"/>
        <w:ind w:left="180" w:right="-170" w:firstLine="0"/>
        <w:rPr>
          <w:rFonts w:ascii="Calibri" w:hAnsi="Calibri" w:cs="Calibri"/>
          <w:bCs/>
          <w:color w:val="000000" w:themeColor="text1"/>
        </w:rPr>
      </w:pPr>
      <w:r w:rsidRPr="00DD7E90">
        <w:rPr>
          <w:rFonts w:ascii="Calibri" w:hAnsi="Calibri" w:cs="Calibri"/>
          <w:bCs/>
          <w:color w:val="000000" w:themeColor="text1"/>
        </w:rPr>
        <w:t xml:space="preserve">Learn strategies for Evaluating Sources: </w:t>
      </w:r>
      <w:hyperlink r:id="rId32" w:history="1">
        <w:r w:rsidRPr="00DD7E90">
          <w:rPr>
            <w:rStyle w:val="Hyperlink"/>
            <w:rFonts w:ascii="Calibri" w:eastAsiaTheme="majorEastAsia" w:hAnsi="Calibri" w:cs="Calibri"/>
            <w:bCs/>
          </w:rPr>
          <w:t>https://libraryguides.unh.edu/ENGL401UNHManchester/evaluatingsources</w:t>
        </w:r>
      </w:hyperlink>
      <w:r w:rsidRPr="00DD7E90">
        <w:rPr>
          <w:rFonts w:ascii="Calibri" w:hAnsi="Calibri" w:cs="Calibri"/>
          <w:bCs/>
          <w:color w:val="000000" w:themeColor="text1"/>
        </w:rPr>
        <w:t xml:space="preserve">. </w:t>
      </w:r>
    </w:p>
    <w:p w14:paraId="59F57AF9" w14:textId="77777777" w:rsidR="00E054E3" w:rsidRPr="00DD7E90" w:rsidRDefault="00E054E3" w:rsidP="00E054E3">
      <w:pPr>
        <w:ind w:left="180" w:right="-170"/>
        <w:rPr>
          <w:rFonts w:ascii="Calibri" w:hAnsi="Calibri" w:cs="Calibri"/>
          <w:b/>
          <w:bCs/>
          <w:u w:val="single"/>
        </w:rPr>
      </w:pPr>
    </w:p>
    <w:p w14:paraId="397B8FA1" w14:textId="77777777" w:rsidR="00E054E3" w:rsidRPr="00DD7E90" w:rsidRDefault="00E054E3" w:rsidP="00E054E3">
      <w:pPr>
        <w:spacing w:before="39"/>
        <w:ind w:left="180" w:right="-170"/>
        <w:rPr>
          <w:rFonts w:ascii="Calibri" w:hAnsi="Calibri" w:cs="Calibri"/>
          <w:b/>
        </w:rPr>
      </w:pPr>
      <w:r w:rsidRPr="00DD7E90">
        <w:rPr>
          <w:rFonts w:ascii="Calibri" w:hAnsi="Calibri" w:cs="Calibri"/>
          <w:b/>
        </w:rPr>
        <w:t>Accessibility</w:t>
      </w:r>
      <w:r w:rsidRPr="00DD7E90">
        <w:rPr>
          <w:rFonts w:ascii="Calibri" w:hAnsi="Calibri" w:cs="Calibri"/>
          <w:b/>
          <w:spacing w:val="-2"/>
        </w:rPr>
        <w:t xml:space="preserve"> </w:t>
      </w:r>
      <w:r w:rsidRPr="00DD7E90">
        <w:rPr>
          <w:rFonts w:ascii="Calibri" w:hAnsi="Calibri" w:cs="Calibri"/>
          <w:b/>
        </w:rPr>
        <w:t>Services</w:t>
      </w:r>
    </w:p>
    <w:p w14:paraId="5441DFEA" w14:textId="77777777" w:rsidR="00E054E3" w:rsidRPr="00DD7E90" w:rsidRDefault="00E054E3" w:rsidP="00E054E3">
      <w:pPr>
        <w:ind w:left="180" w:right="-170"/>
        <w:rPr>
          <w:rFonts w:ascii="Calibri" w:hAnsi="Calibri" w:cs="Calibri"/>
          <w:bdr w:val="none" w:sz="0" w:space="0" w:color="auto" w:frame="1"/>
        </w:rPr>
      </w:pPr>
      <w:r w:rsidRPr="00DD7E90">
        <w:rPr>
          <w:rFonts w:ascii="Calibri" w:hAnsi="Calibri" w:cs="Calibri"/>
          <w:bdr w:val="none" w:sz="0" w:space="0" w:color="auto" w:frame="1"/>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or sas.office@unh.edu.  </w:t>
      </w:r>
    </w:p>
    <w:p w14:paraId="7E37F855" w14:textId="77777777" w:rsidR="00E054E3" w:rsidRPr="00DD7E90" w:rsidRDefault="00E054E3" w:rsidP="00E054E3">
      <w:pPr>
        <w:ind w:left="180" w:right="-170"/>
        <w:rPr>
          <w:rFonts w:ascii="Calibri" w:hAnsi="Calibri" w:cs="Calibri"/>
          <w:bdr w:val="none" w:sz="0" w:space="0" w:color="auto" w:frame="1"/>
        </w:rPr>
      </w:pPr>
      <w:r w:rsidRPr="00DD7E90">
        <w:rPr>
          <w:rFonts w:ascii="Calibri" w:hAnsi="Calibri" w:cs="Calibri"/>
          <w:bdr w:val="none" w:sz="0" w:space="0" w:color="auto" w:frame="1"/>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443EDD66" w14:textId="77777777" w:rsidR="00E054E3" w:rsidRPr="00DD7E90" w:rsidRDefault="00E054E3" w:rsidP="00E054E3">
      <w:pPr>
        <w:ind w:left="180" w:right="-170"/>
        <w:rPr>
          <w:rFonts w:ascii="Calibri" w:hAnsi="Calibri" w:cs="Calibri"/>
        </w:rPr>
      </w:pPr>
      <w:r w:rsidRPr="00DD7E90">
        <w:rPr>
          <w:rFonts w:ascii="Calibri" w:hAnsi="Calibri" w:cs="Calibri"/>
          <w:bdr w:val="none" w:sz="0" w:space="0" w:color="auto" w:frame="1"/>
        </w:rPr>
        <w:t>For more information refer to </w:t>
      </w:r>
      <w:hyperlink r:id="rId33" w:history="1">
        <w:r w:rsidRPr="00DD7E90">
          <w:rPr>
            <w:rStyle w:val="Hyperlink"/>
            <w:rFonts w:ascii="Calibri" w:eastAsiaTheme="majorEastAsia" w:hAnsi="Calibri" w:cs="Calibri"/>
          </w:rPr>
          <w:t>www.unh.edu/sas</w:t>
        </w:r>
      </w:hyperlink>
      <w:r w:rsidRPr="00DD7E90">
        <w:rPr>
          <w:rFonts w:ascii="Calibri" w:hAnsi="Calibri" w:cs="Calibri"/>
          <w:bdr w:val="none" w:sz="0" w:space="0" w:color="auto" w:frame="1"/>
        </w:rPr>
        <w:t xml:space="preserve"> or contact SAS at 603.862.2607, 711 (Relay NH) or </w:t>
      </w:r>
      <w:hyperlink r:id="rId34" w:history="1">
        <w:r w:rsidRPr="00DD7E90">
          <w:rPr>
            <w:rStyle w:val="Hyperlink"/>
            <w:rFonts w:ascii="Calibri" w:eastAsiaTheme="majorEastAsia" w:hAnsi="Calibri" w:cs="Calibri"/>
          </w:rPr>
          <w:t>sas.office@unh.edu</w:t>
        </w:r>
      </w:hyperlink>
      <w:r w:rsidRPr="00DD7E90">
        <w:rPr>
          <w:rFonts w:ascii="Calibri" w:hAnsi="Calibri" w:cs="Calibri"/>
        </w:rPr>
        <w:t>.</w:t>
      </w:r>
    </w:p>
    <w:p w14:paraId="3AC06A19" w14:textId="77777777" w:rsidR="00E054E3" w:rsidRPr="00DD7E90" w:rsidRDefault="00E054E3" w:rsidP="00E054E3">
      <w:pPr>
        <w:tabs>
          <w:tab w:val="left" w:pos="720"/>
        </w:tabs>
        <w:ind w:right="-170"/>
        <w:rPr>
          <w:rFonts w:ascii="Calibri" w:hAnsi="Calibri" w:cs="Calibri"/>
        </w:rPr>
      </w:pPr>
    </w:p>
    <w:p w14:paraId="02B304F9" w14:textId="77777777" w:rsidR="00E054E3" w:rsidRPr="00DD7E90" w:rsidRDefault="00E054E3" w:rsidP="00E054E3">
      <w:pPr>
        <w:ind w:left="180" w:right="-170"/>
        <w:rPr>
          <w:rFonts w:ascii="Calibri" w:hAnsi="Calibri" w:cs="Calibri"/>
          <w:b/>
          <w:i/>
        </w:rPr>
      </w:pPr>
      <w:r w:rsidRPr="00DD7E90">
        <w:rPr>
          <w:rFonts w:ascii="Calibri" w:hAnsi="Calibri" w:cs="Calibri"/>
          <w:b/>
        </w:rPr>
        <w:t>Emotional</w:t>
      </w:r>
      <w:r w:rsidRPr="00DD7E90">
        <w:rPr>
          <w:rFonts w:ascii="Calibri" w:hAnsi="Calibri" w:cs="Calibri"/>
          <w:b/>
          <w:spacing w:val="-1"/>
        </w:rPr>
        <w:t xml:space="preserve"> </w:t>
      </w:r>
      <w:r w:rsidRPr="00DD7E90">
        <w:rPr>
          <w:rFonts w:ascii="Calibri" w:hAnsi="Calibri" w:cs="Calibri"/>
          <w:b/>
        </w:rPr>
        <w:t>or</w:t>
      </w:r>
      <w:r w:rsidRPr="00DD7E90">
        <w:rPr>
          <w:rFonts w:ascii="Calibri" w:hAnsi="Calibri" w:cs="Calibri"/>
          <w:b/>
          <w:spacing w:val="-3"/>
        </w:rPr>
        <w:t xml:space="preserve"> </w:t>
      </w:r>
      <w:r w:rsidRPr="00DD7E90">
        <w:rPr>
          <w:rFonts w:ascii="Calibri" w:hAnsi="Calibri" w:cs="Calibri"/>
          <w:b/>
        </w:rPr>
        <w:t>mental</w:t>
      </w:r>
      <w:r w:rsidRPr="00DD7E90">
        <w:rPr>
          <w:rFonts w:ascii="Calibri" w:hAnsi="Calibri" w:cs="Calibri"/>
          <w:b/>
          <w:spacing w:val="-1"/>
        </w:rPr>
        <w:t xml:space="preserve"> </w:t>
      </w:r>
      <w:r w:rsidRPr="00DD7E90">
        <w:rPr>
          <w:rFonts w:ascii="Calibri" w:hAnsi="Calibri" w:cs="Calibri"/>
          <w:b/>
        </w:rPr>
        <w:t>health</w:t>
      </w:r>
      <w:r w:rsidRPr="00DD7E90">
        <w:rPr>
          <w:rFonts w:ascii="Calibri" w:hAnsi="Calibri" w:cs="Calibri"/>
          <w:b/>
          <w:spacing w:val="-2"/>
        </w:rPr>
        <w:t xml:space="preserve"> </w:t>
      </w:r>
      <w:r w:rsidRPr="00DD7E90">
        <w:rPr>
          <w:rFonts w:ascii="Calibri" w:hAnsi="Calibri" w:cs="Calibri"/>
          <w:b/>
        </w:rPr>
        <w:t>distress</w:t>
      </w:r>
    </w:p>
    <w:p w14:paraId="28D2674D" w14:textId="77777777" w:rsidR="00E054E3" w:rsidRPr="00DD7E90" w:rsidRDefault="00E054E3" w:rsidP="00E054E3">
      <w:pPr>
        <w:pStyle w:val="BodyText"/>
        <w:ind w:left="180" w:right="-170"/>
        <w:rPr>
          <w:rFonts w:ascii="Calibri" w:hAnsi="Calibri" w:cs="Calibri"/>
          <w:sz w:val="22"/>
          <w:szCs w:val="22"/>
        </w:rPr>
      </w:pPr>
      <w:r w:rsidRPr="00DD7E90">
        <w:rPr>
          <w:rFonts w:ascii="Calibri" w:hAnsi="Calibri" w:cs="Calibri"/>
          <w:sz w:val="22"/>
          <w:szCs w:val="22"/>
        </w:rPr>
        <w:t>In</w:t>
      </w:r>
      <w:r w:rsidRPr="00DD7E90">
        <w:rPr>
          <w:rFonts w:ascii="Calibri" w:hAnsi="Calibri" w:cs="Calibri"/>
          <w:spacing w:val="-4"/>
          <w:sz w:val="22"/>
          <w:szCs w:val="22"/>
        </w:rPr>
        <w:t xml:space="preserve"> </w:t>
      </w:r>
      <w:r w:rsidRPr="00DD7E90">
        <w:rPr>
          <w:rFonts w:ascii="Calibri" w:hAnsi="Calibri" w:cs="Calibri"/>
          <w:sz w:val="22"/>
          <w:szCs w:val="22"/>
        </w:rPr>
        <w:t>partnership</w:t>
      </w:r>
      <w:r w:rsidRPr="00DD7E90">
        <w:rPr>
          <w:rFonts w:ascii="Calibri" w:hAnsi="Calibri" w:cs="Calibri"/>
          <w:spacing w:val="-4"/>
          <w:sz w:val="22"/>
          <w:szCs w:val="22"/>
        </w:rPr>
        <w:t xml:space="preserve"> </w:t>
      </w:r>
      <w:r w:rsidRPr="00DD7E90">
        <w:rPr>
          <w:rFonts w:ascii="Calibri" w:hAnsi="Calibri" w:cs="Calibri"/>
          <w:sz w:val="22"/>
          <w:szCs w:val="22"/>
        </w:rPr>
        <w:t>with</w:t>
      </w:r>
      <w:r w:rsidRPr="00DD7E90">
        <w:rPr>
          <w:rFonts w:ascii="Calibri" w:hAnsi="Calibri" w:cs="Calibri"/>
          <w:spacing w:val="-4"/>
          <w:sz w:val="22"/>
          <w:szCs w:val="22"/>
        </w:rPr>
        <w:t xml:space="preserve"> </w:t>
      </w:r>
      <w:r w:rsidRPr="00DD7E90">
        <w:rPr>
          <w:rFonts w:ascii="Calibri" w:hAnsi="Calibri" w:cs="Calibri"/>
          <w:sz w:val="22"/>
          <w:szCs w:val="22"/>
        </w:rPr>
        <w:t>The</w:t>
      </w:r>
      <w:r w:rsidRPr="00DD7E90">
        <w:rPr>
          <w:rFonts w:ascii="Calibri" w:hAnsi="Calibri" w:cs="Calibri"/>
          <w:spacing w:val="-3"/>
          <w:sz w:val="22"/>
          <w:szCs w:val="22"/>
        </w:rPr>
        <w:t xml:space="preserve"> </w:t>
      </w:r>
      <w:r w:rsidRPr="00DD7E90">
        <w:rPr>
          <w:rFonts w:ascii="Calibri" w:hAnsi="Calibri" w:cs="Calibri"/>
          <w:sz w:val="22"/>
          <w:szCs w:val="22"/>
        </w:rPr>
        <w:t>Mental</w:t>
      </w:r>
      <w:r w:rsidRPr="00DD7E90">
        <w:rPr>
          <w:rFonts w:ascii="Calibri" w:hAnsi="Calibri" w:cs="Calibri"/>
          <w:spacing w:val="-4"/>
          <w:sz w:val="22"/>
          <w:szCs w:val="22"/>
        </w:rPr>
        <w:t xml:space="preserve"> </w:t>
      </w:r>
      <w:r w:rsidRPr="00DD7E90">
        <w:rPr>
          <w:rFonts w:ascii="Calibri" w:hAnsi="Calibri" w:cs="Calibri"/>
          <w:sz w:val="22"/>
          <w:szCs w:val="22"/>
        </w:rPr>
        <w:t>Health</w:t>
      </w:r>
      <w:r w:rsidRPr="00DD7E90">
        <w:rPr>
          <w:rFonts w:ascii="Calibri" w:hAnsi="Calibri" w:cs="Calibri"/>
          <w:spacing w:val="-4"/>
          <w:sz w:val="22"/>
          <w:szCs w:val="22"/>
        </w:rPr>
        <w:t xml:space="preserve"> </w:t>
      </w:r>
      <w:r w:rsidRPr="00DD7E90">
        <w:rPr>
          <w:rFonts w:ascii="Calibri" w:hAnsi="Calibri" w:cs="Calibri"/>
          <w:sz w:val="22"/>
          <w:szCs w:val="22"/>
        </w:rPr>
        <w:t>Center</w:t>
      </w:r>
      <w:r w:rsidRPr="00DD7E90">
        <w:rPr>
          <w:rFonts w:ascii="Calibri" w:hAnsi="Calibri" w:cs="Calibri"/>
          <w:spacing w:val="-5"/>
          <w:sz w:val="22"/>
          <w:szCs w:val="22"/>
        </w:rPr>
        <w:t xml:space="preserve"> </w:t>
      </w:r>
      <w:r w:rsidRPr="00DD7E90">
        <w:rPr>
          <w:rFonts w:ascii="Calibri" w:hAnsi="Calibri" w:cs="Calibri"/>
          <w:sz w:val="22"/>
          <w:szCs w:val="22"/>
        </w:rPr>
        <w:t>of</w:t>
      </w:r>
      <w:r w:rsidRPr="00DD7E90">
        <w:rPr>
          <w:rFonts w:ascii="Calibri" w:hAnsi="Calibri" w:cs="Calibri"/>
          <w:spacing w:val="-3"/>
          <w:sz w:val="22"/>
          <w:szCs w:val="22"/>
        </w:rPr>
        <w:t xml:space="preserve"> </w:t>
      </w:r>
      <w:r w:rsidRPr="00DD7E90">
        <w:rPr>
          <w:rFonts w:ascii="Calibri" w:hAnsi="Calibri" w:cs="Calibri"/>
          <w:sz w:val="22"/>
          <w:szCs w:val="22"/>
        </w:rPr>
        <w:t>Greater</w:t>
      </w:r>
      <w:r w:rsidRPr="00DD7E90">
        <w:rPr>
          <w:rFonts w:ascii="Calibri" w:hAnsi="Calibri" w:cs="Calibri"/>
          <w:spacing w:val="-5"/>
          <w:sz w:val="22"/>
          <w:szCs w:val="22"/>
        </w:rPr>
        <w:t xml:space="preserve"> </w:t>
      </w:r>
      <w:r w:rsidRPr="00DD7E90">
        <w:rPr>
          <w:rFonts w:ascii="Calibri" w:hAnsi="Calibri" w:cs="Calibri"/>
          <w:sz w:val="22"/>
          <w:szCs w:val="22"/>
        </w:rPr>
        <w:t>Manchester,</w:t>
      </w:r>
      <w:r w:rsidRPr="00DD7E90">
        <w:rPr>
          <w:rFonts w:ascii="Calibri" w:hAnsi="Calibri" w:cs="Calibri"/>
          <w:spacing w:val="-4"/>
          <w:sz w:val="22"/>
          <w:szCs w:val="22"/>
        </w:rPr>
        <w:t xml:space="preserve"> </w:t>
      </w:r>
      <w:r w:rsidRPr="00DD7E90">
        <w:rPr>
          <w:rFonts w:ascii="Calibri" w:hAnsi="Calibri" w:cs="Calibri"/>
          <w:sz w:val="22"/>
          <w:szCs w:val="22"/>
        </w:rPr>
        <w:t>UNH</w:t>
      </w:r>
      <w:r w:rsidRPr="00DD7E90">
        <w:rPr>
          <w:rFonts w:ascii="Calibri" w:hAnsi="Calibri" w:cs="Calibri"/>
          <w:spacing w:val="-5"/>
          <w:sz w:val="22"/>
          <w:szCs w:val="22"/>
        </w:rPr>
        <w:t xml:space="preserve"> </w:t>
      </w:r>
      <w:r w:rsidRPr="00DD7E90">
        <w:rPr>
          <w:rFonts w:ascii="Calibri" w:hAnsi="Calibri" w:cs="Calibri"/>
          <w:sz w:val="22"/>
          <w:szCs w:val="22"/>
        </w:rPr>
        <w:t>Manchester offers consultation visits on a walk-in basis and through telehealth appointments.</w:t>
      </w:r>
    </w:p>
    <w:p w14:paraId="2AD1BA36" w14:textId="77777777" w:rsidR="00E054E3" w:rsidRPr="00DD7E90" w:rsidRDefault="00E054E3" w:rsidP="00E054E3">
      <w:pPr>
        <w:pStyle w:val="BodyText"/>
        <w:ind w:left="180" w:right="-170"/>
        <w:rPr>
          <w:rFonts w:ascii="Calibri" w:hAnsi="Calibri" w:cs="Calibri"/>
          <w:sz w:val="10"/>
          <w:szCs w:val="10"/>
        </w:rPr>
      </w:pPr>
    </w:p>
    <w:p w14:paraId="4AE16DCD" w14:textId="77777777" w:rsidR="00E054E3" w:rsidRPr="00DD7E90" w:rsidRDefault="00E054E3" w:rsidP="00E054E3">
      <w:pPr>
        <w:pStyle w:val="BodyText"/>
        <w:ind w:left="180" w:right="-170"/>
        <w:rPr>
          <w:rFonts w:ascii="Calibri" w:hAnsi="Calibri" w:cs="Calibri"/>
          <w:sz w:val="22"/>
          <w:szCs w:val="22"/>
        </w:rPr>
      </w:pPr>
      <w:r w:rsidRPr="00DD7E90">
        <w:rPr>
          <w:rFonts w:ascii="Calibri" w:hAnsi="Calibri" w:cs="Calibri"/>
          <w:sz w:val="22"/>
          <w:szCs w:val="22"/>
        </w:rPr>
        <w:lastRenderedPageBreak/>
        <w:t>Services</w:t>
      </w:r>
      <w:r w:rsidRPr="00DD7E90">
        <w:rPr>
          <w:rFonts w:ascii="Calibri" w:hAnsi="Calibri" w:cs="Calibri"/>
          <w:spacing w:val="-6"/>
          <w:sz w:val="22"/>
          <w:szCs w:val="22"/>
        </w:rPr>
        <w:t xml:space="preserve"> </w:t>
      </w:r>
      <w:r w:rsidRPr="00DD7E90">
        <w:rPr>
          <w:rFonts w:ascii="Calibri" w:hAnsi="Calibri" w:cs="Calibri"/>
          <w:spacing w:val="-2"/>
          <w:sz w:val="22"/>
          <w:szCs w:val="22"/>
        </w:rPr>
        <w:t>include:</w:t>
      </w:r>
    </w:p>
    <w:p w14:paraId="453E368D" w14:textId="77777777" w:rsidR="00E054E3" w:rsidRPr="00DD7E90" w:rsidRDefault="00E054E3" w:rsidP="00E054E3">
      <w:pPr>
        <w:pStyle w:val="ListParagraph"/>
        <w:widowControl w:val="0"/>
        <w:numPr>
          <w:ilvl w:val="0"/>
          <w:numId w:val="34"/>
        </w:numPr>
        <w:tabs>
          <w:tab w:val="left" w:pos="720"/>
        </w:tabs>
        <w:autoSpaceDE w:val="0"/>
        <w:autoSpaceDN w:val="0"/>
        <w:ind w:left="720" w:right="-170" w:hanging="540"/>
        <w:contextualSpacing w:val="0"/>
        <w:rPr>
          <w:rFonts w:ascii="Calibri" w:hAnsi="Calibri" w:cs="Calibri"/>
        </w:rPr>
      </w:pPr>
      <w:r w:rsidRPr="00DD7E90">
        <w:rPr>
          <w:rFonts w:ascii="Calibri" w:hAnsi="Calibri" w:cs="Calibri"/>
        </w:rPr>
        <w:t>Free</w:t>
      </w:r>
      <w:r w:rsidRPr="00DD7E90">
        <w:rPr>
          <w:rFonts w:ascii="Calibri" w:hAnsi="Calibri" w:cs="Calibri"/>
          <w:spacing w:val="-5"/>
        </w:rPr>
        <w:t xml:space="preserve"> </w:t>
      </w:r>
      <w:r w:rsidRPr="00DD7E90">
        <w:rPr>
          <w:rFonts w:ascii="Calibri" w:hAnsi="Calibri" w:cs="Calibri"/>
        </w:rPr>
        <w:t>confidential</w:t>
      </w:r>
      <w:r w:rsidRPr="00DD7E90">
        <w:rPr>
          <w:rFonts w:ascii="Calibri" w:hAnsi="Calibri" w:cs="Calibri"/>
          <w:spacing w:val="-1"/>
        </w:rPr>
        <w:t xml:space="preserve"> </w:t>
      </w:r>
      <w:r w:rsidRPr="00DD7E90">
        <w:rPr>
          <w:rFonts w:ascii="Calibri" w:hAnsi="Calibri" w:cs="Calibri"/>
        </w:rPr>
        <w:t>screening</w:t>
      </w:r>
      <w:r w:rsidRPr="00DD7E90">
        <w:rPr>
          <w:rFonts w:ascii="Calibri" w:hAnsi="Calibri" w:cs="Calibri"/>
          <w:spacing w:val="-1"/>
        </w:rPr>
        <w:t xml:space="preserve"> </w:t>
      </w:r>
      <w:r w:rsidRPr="00DD7E90">
        <w:rPr>
          <w:rFonts w:ascii="Calibri" w:hAnsi="Calibri" w:cs="Calibri"/>
        </w:rPr>
        <w:t>&amp;</w:t>
      </w:r>
      <w:r w:rsidRPr="00DD7E90">
        <w:rPr>
          <w:rFonts w:ascii="Calibri" w:hAnsi="Calibri" w:cs="Calibri"/>
          <w:spacing w:val="-1"/>
        </w:rPr>
        <w:t xml:space="preserve"> </w:t>
      </w:r>
      <w:r w:rsidRPr="00DD7E90">
        <w:rPr>
          <w:rFonts w:ascii="Calibri" w:hAnsi="Calibri" w:cs="Calibri"/>
        </w:rPr>
        <w:t>consultation</w:t>
      </w:r>
      <w:r w:rsidRPr="00DD7E90">
        <w:rPr>
          <w:rFonts w:ascii="Calibri" w:hAnsi="Calibri" w:cs="Calibri"/>
          <w:spacing w:val="-1"/>
        </w:rPr>
        <w:t xml:space="preserve"> </w:t>
      </w:r>
      <w:r w:rsidRPr="00DD7E90">
        <w:rPr>
          <w:rFonts w:ascii="Calibri" w:hAnsi="Calibri" w:cs="Calibri"/>
        </w:rPr>
        <w:t>with</w:t>
      </w:r>
      <w:r w:rsidRPr="00DD7E90">
        <w:rPr>
          <w:rFonts w:ascii="Calibri" w:hAnsi="Calibri" w:cs="Calibri"/>
          <w:spacing w:val="-2"/>
        </w:rPr>
        <w:t xml:space="preserve"> </w:t>
      </w:r>
      <w:r w:rsidRPr="00DD7E90">
        <w:rPr>
          <w:rFonts w:ascii="Calibri" w:hAnsi="Calibri" w:cs="Calibri"/>
        </w:rPr>
        <w:t>a</w:t>
      </w:r>
      <w:r w:rsidRPr="00DD7E90">
        <w:rPr>
          <w:rFonts w:ascii="Calibri" w:hAnsi="Calibri" w:cs="Calibri"/>
          <w:spacing w:val="-2"/>
        </w:rPr>
        <w:t xml:space="preserve"> </w:t>
      </w:r>
      <w:r w:rsidRPr="00DD7E90">
        <w:rPr>
          <w:rFonts w:ascii="Calibri" w:hAnsi="Calibri" w:cs="Calibri"/>
        </w:rPr>
        <w:t>licensed</w:t>
      </w:r>
      <w:r w:rsidRPr="00DD7E90">
        <w:rPr>
          <w:rFonts w:ascii="Calibri" w:hAnsi="Calibri" w:cs="Calibri"/>
          <w:spacing w:val="-1"/>
        </w:rPr>
        <w:t xml:space="preserve"> </w:t>
      </w:r>
      <w:r w:rsidRPr="00DD7E90">
        <w:rPr>
          <w:rFonts w:ascii="Calibri" w:hAnsi="Calibri" w:cs="Calibri"/>
        </w:rPr>
        <w:t>mental</w:t>
      </w:r>
      <w:r w:rsidRPr="00DD7E90">
        <w:rPr>
          <w:rFonts w:ascii="Calibri" w:hAnsi="Calibri" w:cs="Calibri"/>
          <w:spacing w:val="-1"/>
        </w:rPr>
        <w:t xml:space="preserve"> </w:t>
      </w:r>
      <w:r w:rsidRPr="00DD7E90">
        <w:rPr>
          <w:rFonts w:ascii="Calibri" w:hAnsi="Calibri" w:cs="Calibri"/>
        </w:rPr>
        <w:t>health</w:t>
      </w:r>
      <w:r w:rsidRPr="00DD7E90">
        <w:rPr>
          <w:rFonts w:ascii="Calibri" w:hAnsi="Calibri" w:cs="Calibri"/>
          <w:spacing w:val="-1"/>
        </w:rPr>
        <w:t xml:space="preserve"> </w:t>
      </w:r>
      <w:r w:rsidRPr="00DD7E90">
        <w:rPr>
          <w:rFonts w:ascii="Calibri" w:hAnsi="Calibri" w:cs="Calibri"/>
          <w:spacing w:val="-2"/>
        </w:rPr>
        <w:t>therapist.</w:t>
      </w:r>
    </w:p>
    <w:p w14:paraId="7EBF9A55" w14:textId="77777777" w:rsidR="00E054E3" w:rsidRPr="00DD7E90" w:rsidRDefault="00E054E3" w:rsidP="00E054E3">
      <w:pPr>
        <w:pStyle w:val="ListParagraph"/>
        <w:widowControl w:val="0"/>
        <w:numPr>
          <w:ilvl w:val="0"/>
          <w:numId w:val="34"/>
        </w:numPr>
        <w:tabs>
          <w:tab w:val="left" w:pos="720"/>
        </w:tabs>
        <w:autoSpaceDE w:val="0"/>
        <w:autoSpaceDN w:val="0"/>
        <w:ind w:left="720" w:right="-170" w:hanging="540"/>
        <w:contextualSpacing w:val="0"/>
        <w:rPr>
          <w:rFonts w:ascii="Calibri" w:hAnsi="Calibri" w:cs="Calibri"/>
        </w:rPr>
      </w:pPr>
      <w:r w:rsidRPr="00DD7E90">
        <w:rPr>
          <w:rFonts w:ascii="Calibri" w:hAnsi="Calibri" w:cs="Calibri"/>
        </w:rPr>
        <w:t>Referrals to mental health or substance misuse treatment. And assistance in understanding</w:t>
      </w:r>
      <w:r w:rsidRPr="00DD7E90">
        <w:rPr>
          <w:rFonts w:ascii="Calibri" w:hAnsi="Calibri" w:cs="Calibri"/>
          <w:spacing w:val="-4"/>
        </w:rPr>
        <w:t xml:space="preserve"> </w:t>
      </w:r>
      <w:r w:rsidRPr="00DD7E90">
        <w:rPr>
          <w:rFonts w:ascii="Calibri" w:hAnsi="Calibri" w:cs="Calibri"/>
        </w:rPr>
        <w:t>how</w:t>
      </w:r>
      <w:r w:rsidRPr="00DD7E90">
        <w:rPr>
          <w:rFonts w:ascii="Calibri" w:hAnsi="Calibri" w:cs="Calibri"/>
          <w:spacing w:val="-5"/>
        </w:rPr>
        <w:t xml:space="preserve"> </w:t>
      </w:r>
      <w:r w:rsidRPr="00DD7E90">
        <w:rPr>
          <w:rFonts w:ascii="Calibri" w:hAnsi="Calibri" w:cs="Calibri"/>
        </w:rPr>
        <w:t>to</w:t>
      </w:r>
      <w:r w:rsidRPr="00DD7E90">
        <w:rPr>
          <w:rFonts w:ascii="Calibri" w:hAnsi="Calibri" w:cs="Calibri"/>
          <w:spacing w:val="-4"/>
        </w:rPr>
        <w:t xml:space="preserve"> </w:t>
      </w:r>
      <w:r w:rsidRPr="00DD7E90">
        <w:rPr>
          <w:rFonts w:ascii="Calibri" w:hAnsi="Calibri" w:cs="Calibri"/>
        </w:rPr>
        <w:t>afford</w:t>
      </w:r>
      <w:r w:rsidRPr="00DD7E90">
        <w:rPr>
          <w:rFonts w:ascii="Calibri" w:hAnsi="Calibri" w:cs="Calibri"/>
          <w:spacing w:val="-4"/>
        </w:rPr>
        <w:t xml:space="preserve"> </w:t>
      </w:r>
      <w:r w:rsidRPr="00DD7E90">
        <w:rPr>
          <w:rFonts w:ascii="Calibri" w:hAnsi="Calibri" w:cs="Calibri"/>
        </w:rPr>
        <w:t>additional</w:t>
      </w:r>
      <w:r w:rsidRPr="00DD7E90">
        <w:rPr>
          <w:rFonts w:ascii="Calibri" w:hAnsi="Calibri" w:cs="Calibri"/>
          <w:spacing w:val="-4"/>
        </w:rPr>
        <w:t xml:space="preserve"> </w:t>
      </w:r>
      <w:r w:rsidRPr="00DD7E90">
        <w:rPr>
          <w:rFonts w:ascii="Calibri" w:hAnsi="Calibri" w:cs="Calibri"/>
        </w:rPr>
        <w:t>treatment</w:t>
      </w:r>
      <w:r w:rsidRPr="00DD7E90">
        <w:rPr>
          <w:rFonts w:ascii="Calibri" w:hAnsi="Calibri" w:cs="Calibri"/>
          <w:spacing w:val="-4"/>
        </w:rPr>
        <w:t xml:space="preserve"> </w:t>
      </w:r>
      <w:r w:rsidRPr="00DD7E90">
        <w:rPr>
          <w:rFonts w:ascii="Calibri" w:hAnsi="Calibri" w:cs="Calibri"/>
        </w:rPr>
        <w:t>(with</w:t>
      </w:r>
      <w:r w:rsidRPr="00DD7E90">
        <w:rPr>
          <w:rFonts w:ascii="Calibri" w:hAnsi="Calibri" w:cs="Calibri"/>
          <w:spacing w:val="-4"/>
        </w:rPr>
        <w:t xml:space="preserve"> </w:t>
      </w:r>
      <w:r w:rsidRPr="00DD7E90">
        <w:rPr>
          <w:rFonts w:ascii="Calibri" w:hAnsi="Calibri" w:cs="Calibri"/>
        </w:rPr>
        <w:t>or</w:t>
      </w:r>
      <w:r w:rsidRPr="00DD7E90">
        <w:rPr>
          <w:rFonts w:ascii="Calibri" w:hAnsi="Calibri" w:cs="Calibri"/>
          <w:spacing w:val="-5"/>
        </w:rPr>
        <w:t xml:space="preserve"> </w:t>
      </w:r>
      <w:r w:rsidRPr="00DD7E90">
        <w:rPr>
          <w:rFonts w:ascii="Calibri" w:hAnsi="Calibri" w:cs="Calibri"/>
        </w:rPr>
        <w:t>without</w:t>
      </w:r>
      <w:r w:rsidRPr="00DD7E90">
        <w:rPr>
          <w:rFonts w:ascii="Calibri" w:hAnsi="Calibri" w:cs="Calibri"/>
          <w:spacing w:val="-4"/>
        </w:rPr>
        <w:t xml:space="preserve"> </w:t>
      </w:r>
      <w:r w:rsidRPr="00DD7E90">
        <w:rPr>
          <w:rFonts w:ascii="Calibri" w:hAnsi="Calibri" w:cs="Calibri"/>
        </w:rPr>
        <w:t>insurance!)</w:t>
      </w:r>
      <w:r w:rsidRPr="00DD7E90">
        <w:rPr>
          <w:rFonts w:ascii="Calibri" w:hAnsi="Calibri" w:cs="Calibri"/>
          <w:spacing w:val="-5"/>
        </w:rPr>
        <w:t xml:space="preserve"> </w:t>
      </w:r>
      <w:r w:rsidRPr="00DD7E90">
        <w:rPr>
          <w:rFonts w:ascii="Calibri" w:hAnsi="Calibri" w:cs="Calibri"/>
        </w:rPr>
        <w:t>or find free services.</w:t>
      </w:r>
    </w:p>
    <w:p w14:paraId="1790AA4A" w14:textId="77777777" w:rsidR="00E054E3" w:rsidRPr="00DD7E90" w:rsidRDefault="00E054E3" w:rsidP="00E054E3">
      <w:pPr>
        <w:spacing w:before="58"/>
        <w:ind w:left="180" w:right="-170"/>
        <w:rPr>
          <w:rFonts w:ascii="Calibri" w:hAnsi="Calibri" w:cs="Calibri"/>
          <w:b/>
          <w:color w:val="0000FF"/>
          <w:u w:val="single" w:color="0000FF"/>
        </w:rPr>
      </w:pPr>
      <w:r w:rsidRPr="00DD7E90">
        <w:rPr>
          <w:rFonts w:ascii="Calibri" w:hAnsi="Calibri" w:cs="Calibri"/>
          <w:b/>
          <w:color w:val="16365D"/>
        </w:rPr>
        <w:t>You may email:</w:t>
      </w:r>
      <w:r w:rsidRPr="00DD7E90">
        <w:rPr>
          <w:rFonts w:ascii="Calibri" w:hAnsi="Calibri" w:cs="Calibri"/>
          <w:b/>
          <w:color w:val="16365D"/>
          <w:spacing w:val="40"/>
        </w:rPr>
        <w:t xml:space="preserve"> </w:t>
      </w:r>
      <w:hyperlink r:id="rId35">
        <w:r w:rsidRPr="00DD7E90">
          <w:rPr>
            <w:rFonts w:ascii="Calibri" w:hAnsi="Calibri" w:cs="Calibri"/>
            <w:b/>
            <w:color w:val="0000FF"/>
            <w:u w:val="single" w:color="0000FF"/>
          </w:rPr>
          <w:t>unhm.wellness@unh.edu</w:t>
        </w:r>
      </w:hyperlink>
      <w:r w:rsidRPr="00DD7E90">
        <w:rPr>
          <w:rFonts w:ascii="Calibri" w:hAnsi="Calibri" w:cs="Calibri"/>
          <w:b/>
          <w:color w:val="0000FF"/>
        </w:rPr>
        <w:t xml:space="preserve"> </w:t>
      </w:r>
      <w:r w:rsidRPr="00DD7E90">
        <w:rPr>
          <w:rFonts w:ascii="Calibri" w:hAnsi="Calibri" w:cs="Calibri"/>
          <w:b/>
          <w:color w:val="16365D"/>
        </w:rPr>
        <w:t xml:space="preserve">to make an appointment to meet with a counselor by clicking </w:t>
      </w:r>
      <w:hyperlink r:id="rId36">
        <w:r w:rsidRPr="00DD7E90">
          <w:rPr>
            <w:rFonts w:ascii="Calibri" w:hAnsi="Calibri" w:cs="Calibri"/>
            <w:b/>
            <w:color w:val="0000FF"/>
            <w:u w:val="single" w:color="0000FF"/>
          </w:rPr>
          <w:t>here</w:t>
        </w:r>
      </w:hyperlink>
    </w:p>
    <w:p w14:paraId="23E192A8" w14:textId="77777777" w:rsidR="00E054E3" w:rsidRPr="00DD7E90" w:rsidRDefault="00E054E3" w:rsidP="00E054E3">
      <w:pPr>
        <w:spacing w:before="58"/>
        <w:ind w:left="180" w:right="-170"/>
        <w:rPr>
          <w:rFonts w:ascii="Calibri" w:hAnsi="Calibri" w:cs="Calibri"/>
        </w:rPr>
      </w:pPr>
      <w:r w:rsidRPr="00DD7E90">
        <w:rPr>
          <w:rFonts w:ascii="Calibri" w:hAnsi="Calibri" w:cs="Calibri"/>
        </w:rPr>
        <w:t>If</w:t>
      </w:r>
      <w:r w:rsidRPr="00DD7E90">
        <w:rPr>
          <w:rFonts w:ascii="Calibri" w:hAnsi="Calibri" w:cs="Calibri"/>
          <w:spacing w:val="-11"/>
        </w:rPr>
        <w:t xml:space="preserve"> </w:t>
      </w:r>
      <w:r w:rsidRPr="00DD7E90">
        <w:rPr>
          <w:rFonts w:ascii="Calibri" w:hAnsi="Calibri" w:cs="Calibri"/>
        </w:rPr>
        <w:t>you</w:t>
      </w:r>
      <w:r w:rsidRPr="00DD7E90">
        <w:rPr>
          <w:rFonts w:ascii="Calibri" w:hAnsi="Calibri" w:cs="Calibri"/>
          <w:spacing w:val="-11"/>
        </w:rPr>
        <w:t xml:space="preserve"> </w:t>
      </w:r>
      <w:r w:rsidRPr="00DD7E90">
        <w:rPr>
          <w:rFonts w:ascii="Calibri" w:hAnsi="Calibri" w:cs="Calibri"/>
        </w:rPr>
        <w:t>would</w:t>
      </w:r>
      <w:r w:rsidRPr="00DD7E90">
        <w:rPr>
          <w:rFonts w:ascii="Calibri" w:hAnsi="Calibri" w:cs="Calibri"/>
          <w:spacing w:val="-11"/>
        </w:rPr>
        <w:t xml:space="preserve"> </w:t>
      </w:r>
      <w:r w:rsidRPr="00DD7E90">
        <w:rPr>
          <w:rFonts w:ascii="Calibri" w:hAnsi="Calibri" w:cs="Calibri"/>
        </w:rPr>
        <w:t>like</w:t>
      </w:r>
      <w:r w:rsidRPr="00DD7E90">
        <w:rPr>
          <w:rFonts w:ascii="Calibri" w:hAnsi="Calibri" w:cs="Calibri"/>
          <w:spacing w:val="-12"/>
        </w:rPr>
        <w:t xml:space="preserve"> </w:t>
      </w:r>
      <w:r w:rsidRPr="00DD7E90">
        <w:rPr>
          <w:rFonts w:ascii="Calibri" w:hAnsi="Calibri" w:cs="Calibri"/>
        </w:rPr>
        <w:t>to</w:t>
      </w:r>
      <w:r w:rsidRPr="00DD7E90">
        <w:rPr>
          <w:rFonts w:ascii="Calibri" w:hAnsi="Calibri" w:cs="Calibri"/>
          <w:spacing w:val="-11"/>
        </w:rPr>
        <w:t xml:space="preserve"> </w:t>
      </w:r>
      <w:r w:rsidRPr="00DD7E90">
        <w:rPr>
          <w:rFonts w:ascii="Calibri" w:hAnsi="Calibri" w:cs="Calibri"/>
        </w:rPr>
        <w:t>connect</w:t>
      </w:r>
      <w:r w:rsidRPr="00DD7E90">
        <w:rPr>
          <w:rFonts w:ascii="Calibri" w:hAnsi="Calibri" w:cs="Calibri"/>
          <w:spacing w:val="-10"/>
        </w:rPr>
        <w:t xml:space="preserve"> </w:t>
      </w:r>
      <w:r w:rsidRPr="00DD7E90">
        <w:rPr>
          <w:rFonts w:ascii="Calibri" w:hAnsi="Calibri" w:cs="Calibri"/>
        </w:rPr>
        <w:t>to</w:t>
      </w:r>
      <w:r w:rsidRPr="00DD7E90">
        <w:rPr>
          <w:rFonts w:ascii="Calibri" w:hAnsi="Calibri" w:cs="Calibri"/>
          <w:spacing w:val="-11"/>
        </w:rPr>
        <w:t xml:space="preserve"> </w:t>
      </w:r>
      <w:r w:rsidRPr="00DD7E90">
        <w:rPr>
          <w:rFonts w:ascii="Calibri" w:hAnsi="Calibri" w:cs="Calibri"/>
        </w:rPr>
        <w:t>counseling</w:t>
      </w:r>
      <w:r w:rsidRPr="00DD7E90">
        <w:rPr>
          <w:rFonts w:ascii="Calibri" w:hAnsi="Calibri" w:cs="Calibri"/>
          <w:spacing w:val="-11"/>
        </w:rPr>
        <w:t xml:space="preserve"> </w:t>
      </w:r>
      <w:r w:rsidRPr="00DD7E90">
        <w:rPr>
          <w:rFonts w:ascii="Calibri" w:hAnsi="Calibri" w:cs="Calibri"/>
        </w:rPr>
        <w:t>services</w:t>
      </w:r>
      <w:r w:rsidRPr="00DD7E90">
        <w:rPr>
          <w:rFonts w:ascii="Calibri" w:hAnsi="Calibri" w:cs="Calibri"/>
          <w:spacing w:val="-10"/>
        </w:rPr>
        <w:t xml:space="preserve"> </w:t>
      </w:r>
      <w:r w:rsidRPr="00DD7E90">
        <w:rPr>
          <w:rFonts w:ascii="Calibri" w:hAnsi="Calibri" w:cs="Calibri"/>
        </w:rPr>
        <w:t>directly,</w:t>
      </w:r>
      <w:r w:rsidRPr="00DD7E90">
        <w:rPr>
          <w:rFonts w:ascii="Calibri" w:hAnsi="Calibri" w:cs="Calibri"/>
          <w:spacing w:val="-11"/>
        </w:rPr>
        <w:t xml:space="preserve"> </w:t>
      </w:r>
      <w:r w:rsidRPr="00DD7E90">
        <w:rPr>
          <w:rFonts w:ascii="Calibri" w:hAnsi="Calibri" w:cs="Calibri"/>
        </w:rPr>
        <w:t>you</w:t>
      </w:r>
      <w:r w:rsidRPr="00DD7E90">
        <w:rPr>
          <w:rFonts w:ascii="Calibri" w:hAnsi="Calibri" w:cs="Calibri"/>
          <w:spacing w:val="-11"/>
        </w:rPr>
        <w:t xml:space="preserve"> </w:t>
      </w:r>
      <w:r w:rsidRPr="00DD7E90">
        <w:rPr>
          <w:rFonts w:ascii="Calibri" w:hAnsi="Calibri" w:cs="Calibri"/>
        </w:rPr>
        <w:t>may</w:t>
      </w:r>
      <w:r w:rsidRPr="00DD7E90">
        <w:rPr>
          <w:rFonts w:ascii="Calibri" w:hAnsi="Calibri" w:cs="Calibri"/>
          <w:spacing w:val="-11"/>
        </w:rPr>
        <w:t xml:space="preserve"> </w:t>
      </w:r>
      <w:r w:rsidRPr="00DD7E90">
        <w:rPr>
          <w:rFonts w:ascii="Calibri" w:hAnsi="Calibri" w:cs="Calibri"/>
        </w:rPr>
        <w:t>do</w:t>
      </w:r>
      <w:r w:rsidRPr="00DD7E90">
        <w:rPr>
          <w:rFonts w:ascii="Calibri" w:hAnsi="Calibri" w:cs="Calibri"/>
          <w:spacing w:val="-11"/>
        </w:rPr>
        <w:t xml:space="preserve"> </w:t>
      </w:r>
      <w:r w:rsidRPr="00DD7E90">
        <w:rPr>
          <w:rFonts w:ascii="Calibri" w:hAnsi="Calibri" w:cs="Calibri"/>
        </w:rPr>
        <w:t>so</w:t>
      </w:r>
      <w:r w:rsidRPr="00DD7E90">
        <w:rPr>
          <w:rFonts w:ascii="Calibri" w:hAnsi="Calibri" w:cs="Calibri"/>
          <w:spacing w:val="-11"/>
        </w:rPr>
        <w:t xml:space="preserve"> </w:t>
      </w:r>
      <w:r w:rsidRPr="00DD7E90">
        <w:rPr>
          <w:rFonts w:ascii="Calibri" w:hAnsi="Calibri" w:cs="Calibri"/>
        </w:rPr>
        <w:t>by</w:t>
      </w:r>
      <w:r w:rsidRPr="00DD7E90">
        <w:rPr>
          <w:rFonts w:ascii="Calibri" w:hAnsi="Calibri" w:cs="Calibri"/>
          <w:spacing w:val="-11"/>
        </w:rPr>
        <w:t xml:space="preserve"> </w:t>
      </w:r>
      <w:r w:rsidRPr="00DD7E90">
        <w:rPr>
          <w:rFonts w:ascii="Calibri" w:hAnsi="Calibri" w:cs="Calibri"/>
        </w:rPr>
        <w:t>contacting The Greater Manchester Mental Health Center at (603) 668 - 4111.</w:t>
      </w:r>
    </w:p>
    <w:p w14:paraId="1FC3EC3C" w14:textId="77777777" w:rsidR="00E054E3" w:rsidRDefault="00E054E3" w:rsidP="00E054E3">
      <w:pPr>
        <w:tabs>
          <w:tab w:val="left" w:pos="10877"/>
        </w:tabs>
        <w:spacing w:before="75"/>
        <w:ind w:left="180" w:right="-170"/>
        <w:rPr>
          <w:rFonts w:ascii="Calibri" w:hAnsi="Calibri" w:cs="Calibri"/>
          <w:b/>
        </w:rPr>
      </w:pPr>
    </w:p>
    <w:p w14:paraId="3A4A6BED" w14:textId="77777777" w:rsidR="00E054E3" w:rsidRPr="00DD7E90" w:rsidRDefault="00E054E3" w:rsidP="00E054E3">
      <w:pPr>
        <w:tabs>
          <w:tab w:val="left" w:pos="10877"/>
        </w:tabs>
        <w:spacing w:before="75"/>
        <w:ind w:left="180" w:right="-170"/>
        <w:rPr>
          <w:rFonts w:ascii="Calibri" w:hAnsi="Calibri" w:cs="Calibri"/>
          <w:b/>
          <w:i/>
        </w:rPr>
      </w:pPr>
      <w:r w:rsidRPr="00DD7E90">
        <w:rPr>
          <w:rFonts w:ascii="Calibri" w:hAnsi="Calibri" w:cs="Calibri"/>
          <w:b/>
        </w:rPr>
        <w:t>Confidentiality</w:t>
      </w:r>
      <w:r w:rsidRPr="00DD7E90">
        <w:rPr>
          <w:rFonts w:ascii="Calibri" w:hAnsi="Calibri" w:cs="Calibri"/>
          <w:b/>
          <w:spacing w:val="-5"/>
        </w:rPr>
        <w:t xml:space="preserve"> </w:t>
      </w:r>
      <w:r w:rsidRPr="00DD7E90">
        <w:rPr>
          <w:rFonts w:ascii="Calibri" w:hAnsi="Calibri" w:cs="Calibri"/>
          <w:b/>
        </w:rPr>
        <w:t>and</w:t>
      </w:r>
      <w:r w:rsidRPr="00DD7E90">
        <w:rPr>
          <w:rFonts w:ascii="Calibri" w:hAnsi="Calibri" w:cs="Calibri"/>
          <w:b/>
          <w:spacing w:val="-5"/>
        </w:rPr>
        <w:t xml:space="preserve"> </w:t>
      </w:r>
      <w:r w:rsidRPr="00DD7E90">
        <w:rPr>
          <w:rFonts w:ascii="Calibri" w:hAnsi="Calibri" w:cs="Calibri"/>
          <w:b/>
        </w:rPr>
        <w:t>Mandatory</w:t>
      </w:r>
      <w:r w:rsidRPr="00DD7E90">
        <w:rPr>
          <w:rFonts w:ascii="Calibri" w:hAnsi="Calibri" w:cs="Calibri"/>
          <w:b/>
          <w:spacing w:val="-5"/>
        </w:rPr>
        <w:t xml:space="preserve"> </w:t>
      </w:r>
      <w:r w:rsidRPr="00DD7E90">
        <w:rPr>
          <w:rFonts w:ascii="Calibri" w:hAnsi="Calibri" w:cs="Calibri"/>
          <w:b/>
        </w:rPr>
        <w:t>Reporting</w:t>
      </w:r>
      <w:r w:rsidRPr="00DD7E90">
        <w:rPr>
          <w:rFonts w:ascii="Calibri" w:hAnsi="Calibri" w:cs="Calibri"/>
          <w:b/>
          <w:spacing w:val="-5"/>
        </w:rPr>
        <w:t xml:space="preserve"> </w:t>
      </w:r>
      <w:r w:rsidRPr="00DD7E90">
        <w:rPr>
          <w:rFonts w:ascii="Calibri" w:hAnsi="Calibri" w:cs="Calibri"/>
          <w:b/>
        </w:rPr>
        <w:t>of</w:t>
      </w:r>
      <w:r w:rsidRPr="00DD7E90">
        <w:rPr>
          <w:rFonts w:ascii="Calibri" w:hAnsi="Calibri" w:cs="Calibri"/>
          <w:b/>
          <w:spacing w:val="-6"/>
        </w:rPr>
        <w:t xml:space="preserve"> </w:t>
      </w:r>
      <w:r w:rsidRPr="00DD7E90">
        <w:rPr>
          <w:rFonts w:ascii="Calibri" w:hAnsi="Calibri" w:cs="Calibri"/>
          <w:b/>
        </w:rPr>
        <w:t>Sexual Violence or Harassment</w:t>
      </w:r>
    </w:p>
    <w:p w14:paraId="541B2A6E" w14:textId="77777777" w:rsidR="00E054E3" w:rsidRDefault="00E054E3" w:rsidP="00E054E3">
      <w:pPr>
        <w:ind w:left="180" w:right="-170"/>
        <w:rPr>
          <w:rFonts w:ascii="Calibri" w:hAnsi="Calibri" w:cs="Calibri"/>
        </w:rPr>
      </w:pPr>
      <w:r w:rsidRPr="00DD7E90">
        <w:rPr>
          <w:rFonts w:ascii="Calibri" w:hAnsi="Calibri" w:cs="Calibri"/>
        </w:rPr>
        <w:t xml:space="preserve">The University of New Hampshire and its faculty are committed to assuring a safe and productive educational environment for all students and for the </w:t>
      </w:r>
      <w:proofErr w:type="gramStart"/>
      <w:r w:rsidRPr="00DD7E90">
        <w:rPr>
          <w:rFonts w:ascii="Calibri" w:hAnsi="Calibri" w:cs="Calibri"/>
        </w:rPr>
        <w:t>university as a whole</w:t>
      </w:r>
      <w:proofErr w:type="gramEnd"/>
      <w:r w:rsidRPr="00DD7E90">
        <w:rPr>
          <w:rFonts w:ascii="Calibri" w:hAnsi="Calibri" w:cs="Calibri"/>
        </w:rPr>
        <w:t xml:space="preserve">. To this end, the university requires faculty members to report to the university’s </w:t>
      </w:r>
      <w:hyperlink r:id="rId37">
        <w:r w:rsidRPr="00DD7E90">
          <w:rPr>
            <w:rStyle w:val="Hyperlink"/>
            <w:rFonts w:ascii="Calibri" w:eastAsiaTheme="majorEastAsia" w:hAnsi="Calibri" w:cs="Calibri"/>
          </w:rPr>
          <w:t>Title IX Coordinator</w:t>
        </w:r>
      </w:hyperlink>
      <w:r w:rsidRPr="00DD7E90">
        <w:rPr>
          <w:rFonts w:ascii="Calibri" w:hAnsi="Calibri" w:cs="Calibri"/>
        </w:rPr>
        <w:t xml:space="preserve"> (Bo Zaryckyj, </w:t>
      </w:r>
      <w:hyperlink r:id="rId38">
        <w:r w:rsidRPr="00DD7E90">
          <w:rPr>
            <w:rStyle w:val="Hyperlink"/>
            <w:rFonts w:ascii="Calibri" w:eastAsiaTheme="majorEastAsia" w:hAnsi="Calibri" w:cs="Calibri"/>
          </w:rPr>
          <w:t>Bo.Zaryckyj@unh.edu</w:t>
        </w:r>
      </w:hyperlink>
      <w:r w:rsidRPr="00DD7E90">
        <w:rPr>
          <w:rFonts w:ascii="Calibri" w:hAnsi="Calibri" w:cs="Calibri"/>
        </w:rPr>
        <w:t>,</w:t>
      </w:r>
      <w:r w:rsidRPr="00DD7E90">
        <w:rPr>
          <w:rFonts w:ascii="Calibri" w:hAnsi="Calibri" w:cs="Calibri"/>
          <w:b/>
          <w:bCs/>
        </w:rPr>
        <w:t> </w:t>
      </w:r>
      <w:r w:rsidRPr="00DD7E90">
        <w:rPr>
          <w:rFonts w:ascii="Calibri" w:hAnsi="Calibri" w:cs="Calibri"/>
        </w:rPr>
        <w:t>603-862-2930/1527 TTY</w:t>
      </w:r>
      <w:r w:rsidRPr="00DD7E90">
        <w:rPr>
          <w:rFonts w:ascii="Calibri" w:hAnsi="Calibri" w:cs="Calibri"/>
          <w:b/>
          <w:bCs/>
        </w:rPr>
        <w:t xml:space="preserve">). </w:t>
      </w:r>
      <w:r w:rsidRPr="00DD7E90">
        <w:rPr>
          <w:rFonts w:ascii="Calibri" w:hAnsi="Calibri" w:cs="Calibri"/>
        </w:rPr>
        <w:t xml:space="preserve">Faculty, staff or students on the Manchester campus can also contact </w:t>
      </w:r>
      <w:hyperlink r:id="rId39" w:tooltip="Original URL: https://manchester.unh.edu/person/stephanie-kirylych-0. Click or tap if you trust this link." w:history="1">
        <w:r w:rsidRPr="00DD7E90">
          <w:rPr>
            <w:rStyle w:val="Hyperlink"/>
            <w:rFonts w:ascii="Calibri" w:eastAsiaTheme="majorEastAsia" w:hAnsi="Calibri" w:cs="Calibri"/>
          </w:rPr>
          <w:t>Stephanie Kirylych</w:t>
        </w:r>
      </w:hyperlink>
      <w:r w:rsidRPr="00DD7E90">
        <w:rPr>
          <w:rFonts w:ascii="Calibri" w:hAnsi="Calibri" w:cs="Calibri"/>
        </w:rPr>
        <w:t>, Interim Assistant Dean of Student Success and Deputy Title IX Coordinator (603) 641-4170 to report any incidents of sexual violence and harassment shared by students.</w:t>
      </w:r>
    </w:p>
    <w:p w14:paraId="313794CE" w14:textId="77777777" w:rsidR="00E054E3" w:rsidRPr="00DD7E90" w:rsidRDefault="00E054E3" w:rsidP="00E054E3">
      <w:pPr>
        <w:ind w:left="180" w:right="-170"/>
        <w:rPr>
          <w:rFonts w:ascii="Calibri" w:hAnsi="Calibri" w:cs="Calibri"/>
          <w:sz w:val="10"/>
          <w:szCs w:val="10"/>
        </w:rPr>
      </w:pPr>
    </w:p>
    <w:p w14:paraId="3C546A51" w14:textId="77777777" w:rsidR="00E054E3" w:rsidRDefault="00E054E3" w:rsidP="00E054E3">
      <w:pPr>
        <w:ind w:left="180" w:right="-170"/>
        <w:rPr>
          <w:rFonts w:ascii="Calibri" w:hAnsi="Calibri" w:cs="Calibri"/>
        </w:rPr>
      </w:pPr>
      <w:r w:rsidRPr="00DD7E90">
        <w:rPr>
          <w:rFonts w:ascii="Calibri" w:hAnsi="Calibri" w:cs="Calibri"/>
        </w:rPr>
        <w:t xml:space="preserve">If you wish to speak to a confidential support service provider who does not have this reporting responsibility because their discussions with clients are subject to legal privilege, you can contact the </w:t>
      </w:r>
      <w:hyperlink r:id="rId40">
        <w:r w:rsidRPr="00DD7E90">
          <w:rPr>
            <w:rStyle w:val="Hyperlink"/>
            <w:rFonts w:ascii="Calibri" w:eastAsiaTheme="majorEastAsia" w:hAnsi="Calibri" w:cs="Calibri"/>
          </w:rPr>
          <w:t>SHARPP Center for Interpersonal Violence Awareness, Prevention, and Advocacy</w:t>
        </w:r>
      </w:hyperlink>
      <w:r w:rsidRPr="00DD7E90">
        <w:rPr>
          <w:rFonts w:ascii="Calibri" w:hAnsi="Calibri" w:cs="Calibri"/>
        </w:rPr>
        <w:t xml:space="preserve"> at (603) 862-7233/TTY (800) 735-2964, as well as, Caroline Young, SHARRP Center Advocacy Expanded Services Coordinator for UNH Manchester (</w:t>
      </w:r>
      <w:hyperlink r:id="rId41">
        <w:r w:rsidRPr="00DD7E90">
          <w:rPr>
            <w:rStyle w:val="Hyperlink"/>
            <w:rFonts w:ascii="Calibri" w:eastAsiaTheme="majorEastAsia" w:hAnsi="Calibri" w:cs="Calibri"/>
          </w:rPr>
          <w:t>caroline.young1@unh.edu</w:t>
        </w:r>
      </w:hyperlink>
      <w:r w:rsidRPr="00DD7E90">
        <w:rPr>
          <w:rFonts w:ascii="Calibri" w:hAnsi="Calibri" w:cs="Calibri"/>
        </w:rPr>
        <w:t xml:space="preserve">; room 417; Available in person Mondays 9 am to 4-pm and available by appointment (in person and virtually) by emailing </w:t>
      </w:r>
      <w:hyperlink r:id="rId42">
        <w:r w:rsidRPr="00DD7E90">
          <w:rPr>
            <w:rStyle w:val="Hyperlink"/>
            <w:rFonts w:ascii="Calibri" w:eastAsiaTheme="majorEastAsia" w:hAnsi="Calibri" w:cs="Calibri"/>
          </w:rPr>
          <w:t>caroline.young1@unh.edu </w:t>
        </w:r>
      </w:hyperlink>
      <w:r w:rsidRPr="00DD7E90">
        <w:rPr>
          <w:rFonts w:ascii="Calibri" w:hAnsi="Calibri" w:cs="Calibri"/>
        </w:rPr>
        <w:t>). Individuals can also access Reach Crisis Services NH 603-668-2299 (24 hours), 77 Sundial Ave., Suite 306W, Manchester, NH.</w:t>
      </w:r>
    </w:p>
    <w:p w14:paraId="0D7F8A35" w14:textId="77777777" w:rsidR="00E054E3" w:rsidRPr="00DD7E90" w:rsidRDefault="00E054E3" w:rsidP="00E054E3">
      <w:pPr>
        <w:ind w:left="180" w:right="-170"/>
        <w:rPr>
          <w:rFonts w:ascii="Calibri" w:hAnsi="Calibri" w:cs="Calibri"/>
          <w:sz w:val="10"/>
          <w:szCs w:val="10"/>
        </w:rPr>
      </w:pPr>
    </w:p>
    <w:p w14:paraId="70E5D27E" w14:textId="77777777" w:rsidR="00E054E3" w:rsidRPr="00DD7E90" w:rsidRDefault="00E054E3" w:rsidP="00E054E3">
      <w:pPr>
        <w:pStyle w:val="ListParagraph"/>
        <w:ind w:left="180" w:right="-170"/>
        <w:rPr>
          <w:rFonts w:ascii="Calibri" w:hAnsi="Calibri" w:cs="Calibri"/>
        </w:rPr>
      </w:pPr>
      <w:r w:rsidRPr="00DD7E90">
        <w:rPr>
          <w:rFonts w:ascii="Calibri" w:hAnsi="Calibri" w:cs="Calibri"/>
        </w:rPr>
        <w:t xml:space="preserve">For more information about what happens when you report, how the university treats your information once a report is made to the Title IX Coordinator, your rights and reporting options at UNH (including anonymous reporting options) please visit </w:t>
      </w:r>
      <w:hyperlink r:id="rId43">
        <w:r w:rsidRPr="00DD7E90">
          <w:rPr>
            <w:rStyle w:val="Hyperlink"/>
            <w:rFonts w:ascii="Calibri" w:eastAsiaTheme="majorEastAsia" w:hAnsi="Calibri" w:cs="Calibri"/>
          </w:rPr>
          <w:t>student reporting options </w:t>
        </w:r>
      </w:hyperlink>
      <w:r w:rsidRPr="00DD7E90">
        <w:rPr>
          <w:rStyle w:val="Hyperlink"/>
          <w:rFonts w:ascii="Calibri" w:eastAsiaTheme="majorEastAsia" w:hAnsi="Calibri" w:cs="Calibri"/>
        </w:rPr>
        <w:t>.</w:t>
      </w:r>
      <w:r w:rsidRPr="00DD7E90">
        <w:rPr>
          <w:rFonts w:ascii="Calibri" w:hAnsi="Calibri" w:cs="Calibri"/>
        </w:rPr>
        <w:t xml:space="preserve">  </w:t>
      </w:r>
      <w:hyperlink r:id="rId44">
        <w:r w:rsidRPr="00DD7E90">
          <w:rPr>
            <w:rStyle w:val="Hyperlink"/>
            <w:rFonts w:ascii="Calibri" w:eastAsiaTheme="majorEastAsia" w:hAnsi="Calibri" w:cs="Calibri"/>
          </w:rPr>
          <w:t xml:space="preserve">The </w:t>
        </w:r>
        <w:proofErr w:type="spellStart"/>
        <w:r w:rsidRPr="00DD7E90">
          <w:rPr>
            <w:rStyle w:val="Hyperlink"/>
            <w:rFonts w:ascii="Calibri" w:eastAsiaTheme="majorEastAsia" w:hAnsi="Calibri" w:cs="Calibri"/>
          </w:rPr>
          <w:t>uSafeUS</w:t>
        </w:r>
        <w:proofErr w:type="spellEnd"/>
        <w:r w:rsidRPr="00DD7E90">
          <w:rPr>
            <w:rStyle w:val="Hyperlink"/>
            <w:rFonts w:ascii="Calibri" w:eastAsiaTheme="majorEastAsia" w:hAnsi="Calibri" w:cs="Calibri"/>
          </w:rPr>
          <w:t xml:space="preserve"> app</w:t>
        </w:r>
      </w:hyperlink>
      <w:r w:rsidRPr="00DD7E90">
        <w:rPr>
          <w:rFonts w:ascii="Calibri" w:hAnsi="Calibri" w:cs="Calibri"/>
        </w:rPr>
        <w:t xml:space="preserve"> is also available for students to keep reporting options and resources easily accessible on their phones.</w:t>
      </w:r>
    </w:p>
    <w:p w14:paraId="3BC9114D" w14:textId="77777777" w:rsidR="00E054E3" w:rsidRPr="00DD7E90" w:rsidRDefault="00E054E3" w:rsidP="00E054E3">
      <w:pPr>
        <w:pStyle w:val="ListParagraph"/>
        <w:ind w:left="180" w:right="-170"/>
        <w:rPr>
          <w:rFonts w:ascii="Calibri" w:hAnsi="Calibri" w:cs="Calibri"/>
          <w:sz w:val="10"/>
          <w:szCs w:val="10"/>
        </w:rPr>
      </w:pPr>
    </w:p>
    <w:p w14:paraId="2BA9959C" w14:textId="77777777" w:rsidR="00E054E3" w:rsidRPr="00DD7E90" w:rsidRDefault="00E054E3" w:rsidP="00E054E3">
      <w:pPr>
        <w:pStyle w:val="ListParagraph"/>
        <w:ind w:left="180" w:right="-170"/>
        <w:rPr>
          <w:rFonts w:ascii="Calibri" w:hAnsi="Calibri" w:cs="Calibri"/>
        </w:rPr>
      </w:pPr>
      <w:r w:rsidRPr="00DD7E90">
        <w:rPr>
          <w:rFonts w:ascii="Calibri" w:hAnsi="Calibri" w:cs="Calibri"/>
        </w:rPr>
        <w:t>Help us improve our campus and community climate. If you have observed or experienced an incident of bias, discrimination or harassment, please report the incident by contacting the Civil Rights &amp; Equity Office at </w:t>
      </w:r>
      <w:hyperlink r:id="rId45">
        <w:r w:rsidRPr="00DD7E90">
          <w:rPr>
            <w:rStyle w:val="Hyperlink"/>
            <w:rFonts w:ascii="Calibri" w:eastAsiaTheme="majorEastAsia" w:hAnsi="Calibri" w:cs="Calibri"/>
          </w:rPr>
          <w:t>UNH.civilrights@unh.edu</w:t>
        </w:r>
      </w:hyperlink>
      <w:r w:rsidRPr="00DD7E90">
        <w:rPr>
          <w:rFonts w:ascii="Calibri" w:hAnsi="Calibri" w:cs="Calibri"/>
        </w:rPr>
        <w:t xml:space="preserve"> or TEL # (603) 862-2930 voice/ (603) 862-1527 TTY / 7-1-1 Relay NH,  or </w:t>
      </w:r>
      <w:hyperlink r:id="rId46">
        <w:r w:rsidRPr="00DD7E90">
          <w:rPr>
            <w:rFonts w:ascii="Calibri" w:hAnsi="Calibri" w:cs="Calibri"/>
          </w:rPr>
          <w:t xml:space="preserve">visit the CREO website. </w:t>
        </w:r>
      </w:hyperlink>
      <w:r w:rsidRPr="00DD7E90">
        <w:rPr>
          <w:rFonts w:ascii="Calibri" w:hAnsi="Calibri" w:cs="Calibri"/>
        </w:rPr>
        <w:t>Anonymous reports may be submitted.</w:t>
      </w:r>
    </w:p>
    <w:p w14:paraId="23DD44F6" w14:textId="77777777" w:rsidR="00E054E3" w:rsidRPr="00DD7E90" w:rsidRDefault="00E054E3" w:rsidP="00E054E3">
      <w:pPr>
        <w:tabs>
          <w:tab w:val="left" w:pos="841"/>
          <w:tab w:val="left" w:pos="10877"/>
        </w:tabs>
        <w:spacing w:before="18"/>
        <w:ind w:left="180" w:right="-170"/>
        <w:rPr>
          <w:rFonts w:ascii="Calibri" w:hAnsi="Calibri" w:cs="Calibri"/>
        </w:rPr>
      </w:pPr>
      <w:r w:rsidRPr="00DD7E90">
        <w:rPr>
          <w:rFonts w:ascii="Calibri" w:hAnsi="Calibri" w:cs="Calibri"/>
        </w:rPr>
        <w:t>Confidential Support Resources for UNH Manchester:</w:t>
      </w:r>
    </w:p>
    <w:p w14:paraId="7AAB492F" w14:textId="77777777" w:rsidR="00E054E3" w:rsidRPr="00DD7E90" w:rsidRDefault="00E054E3" w:rsidP="00E054E3">
      <w:pPr>
        <w:pStyle w:val="ListParagraph"/>
        <w:widowControl w:val="0"/>
        <w:numPr>
          <w:ilvl w:val="0"/>
          <w:numId w:val="36"/>
        </w:numPr>
        <w:tabs>
          <w:tab w:val="left" w:pos="841"/>
          <w:tab w:val="left" w:pos="10877"/>
        </w:tabs>
        <w:autoSpaceDE w:val="0"/>
        <w:autoSpaceDN w:val="0"/>
        <w:spacing w:before="18"/>
        <w:ind w:right="-170"/>
        <w:rPr>
          <w:rFonts w:ascii="Calibri" w:hAnsi="Calibri" w:cs="Calibri"/>
        </w:rPr>
      </w:pPr>
      <w:r w:rsidRPr="00DD7E90">
        <w:rPr>
          <w:rFonts w:ascii="Calibri" w:hAnsi="Calibri" w:cs="Calibri"/>
        </w:rPr>
        <w:t>SHARPP Extended Services Coordinator for UNH Manchester- room 417. Available in person Mondays 9 am to 4-pm and by Zoom appointment year-round M-F.</w:t>
      </w:r>
    </w:p>
    <w:p w14:paraId="18239CA4" w14:textId="77777777" w:rsidR="00E054E3" w:rsidRPr="00DD7E90" w:rsidRDefault="00E054E3" w:rsidP="00E054E3">
      <w:pPr>
        <w:pStyle w:val="ListParagraph"/>
        <w:widowControl w:val="0"/>
        <w:numPr>
          <w:ilvl w:val="0"/>
          <w:numId w:val="36"/>
        </w:numPr>
        <w:tabs>
          <w:tab w:val="left" w:pos="841"/>
          <w:tab w:val="left" w:pos="10877"/>
        </w:tabs>
        <w:autoSpaceDE w:val="0"/>
        <w:autoSpaceDN w:val="0"/>
        <w:spacing w:before="18"/>
        <w:ind w:right="-170"/>
        <w:rPr>
          <w:rFonts w:ascii="Calibri" w:hAnsi="Calibri" w:cs="Calibri"/>
        </w:rPr>
      </w:pPr>
      <w:r w:rsidRPr="00DD7E90">
        <w:rPr>
          <w:rFonts w:ascii="Calibri" w:hAnsi="Calibri" w:cs="Calibri"/>
        </w:rPr>
        <w:t xml:space="preserve">YWCA, NH – 603-668-2299(24hour), 72 Concord St. Manchester, NH </w:t>
      </w:r>
    </w:p>
    <w:p w14:paraId="293D1021" w14:textId="77777777" w:rsidR="00E054E3" w:rsidRPr="00DD7E90" w:rsidRDefault="00E054E3" w:rsidP="00E054E3">
      <w:pPr>
        <w:pStyle w:val="ListParagraph"/>
        <w:widowControl w:val="0"/>
        <w:numPr>
          <w:ilvl w:val="0"/>
          <w:numId w:val="36"/>
        </w:numPr>
        <w:tabs>
          <w:tab w:val="left" w:pos="841"/>
          <w:tab w:val="left" w:pos="10877"/>
        </w:tabs>
        <w:autoSpaceDE w:val="0"/>
        <w:autoSpaceDN w:val="0"/>
        <w:spacing w:before="18"/>
        <w:ind w:right="-170"/>
        <w:rPr>
          <w:rFonts w:ascii="Calibri" w:hAnsi="Calibri" w:cs="Calibri"/>
        </w:rPr>
      </w:pPr>
      <w:r w:rsidRPr="00DD7E90">
        <w:rPr>
          <w:rFonts w:ascii="Calibri" w:hAnsi="Calibri" w:cs="Calibri"/>
        </w:rPr>
        <w:t xml:space="preserve">The Mental Health Center of Greater Manchester: On campus mental health counselors are available by appointment during the academic year. Located in room 426. </w:t>
      </w:r>
    </w:p>
    <w:p w14:paraId="26A07F95" w14:textId="77777777" w:rsidR="00E054E3" w:rsidRPr="00DD7E90" w:rsidRDefault="00E054E3" w:rsidP="00E054E3">
      <w:pPr>
        <w:pStyle w:val="ListParagraph"/>
        <w:widowControl w:val="0"/>
        <w:numPr>
          <w:ilvl w:val="0"/>
          <w:numId w:val="36"/>
        </w:numPr>
        <w:tabs>
          <w:tab w:val="left" w:pos="841"/>
          <w:tab w:val="left" w:pos="10877"/>
        </w:tabs>
        <w:autoSpaceDE w:val="0"/>
        <w:autoSpaceDN w:val="0"/>
        <w:spacing w:before="18"/>
        <w:ind w:right="-170"/>
        <w:rPr>
          <w:rFonts w:ascii="Calibri" w:hAnsi="Calibri" w:cs="Calibri"/>
        </w:rPr>
      </w:pPr>
      <w:r w:rsidRPr="00DD7E90">
        <w:rPr>
          <w:rFonts w:ascii="Calibri" w:hAnsi="Calibri" w:cs="Calibri"/>
        </w:rPr>
        <w:t xml:space="preserve">24 Hour NH Sexual Violence Hotline: 1-800-277-5570 </w:t>
      </w:r>
    </w:p>
    <w:p w14:paraId="764B3671" w14:textId="77777777" w:rsidR="00E054E3" w:rsidRPr="00DD7E90" w:rsidRDefault="00E054E3" w:rsidP="00E054E3">
      <w:pPr>
        <w:pStyle w:val="ListParagraph"/>
        <w:widowControl w:val="0"/>
        <w:numPr>
          <w:ilvl w:val="0"/>
          <w:numId w:val="36"/>
        </w:numPr>
        <w:tabs>
          <w:tab w:val="left" w:pos="841"/>
          <w:tab w:val="left" w:pos="10877"/>
        </w:tabs>
        <w:autoSpaceDE w:val="0"/>
        <w:autoSpaceDN w:val="0"/>
        <w:spacing w:before="18"/>
        <w:ind w:right="-170"/>
        <w:rPr>
          <w:rFonts w:ascii="Calibri" w:hAnsi="Calibri" w:cs="Calibri"/>
        </w:rPr>
      </w:pPr>
      <w:r w:rsidRPr="00DD7E90">
        <w:rPr>
          <w:rFonts w:ascii="Calibri" w:hAnsi="Calibri" w:cs="Calibri"/>
        </w:rPr>
        <w:t>24 Hour NH Domestic Violence Hotline: 1-866-644-3574</w:t>
      </w:r>
    </w:p>
    <w:p w14:paraId="3E74798C" w14:textId="77777777" w:rsidR="00E054E3" w:rsidRDefault="00E054E3" w:rsidP="00E054E3">
      <w:pPr>
        <w:ind w:left="180"/>
        <w:rPr>
          <w:rFonts w:ascii="Calibri" w:hAnsi="Calibri" w:cs="Calibri"/>
          <w:b/>
          <w:bCs/>
          <w:color w:val="002060"/>
          <w:u w:val="single"/>
        </w:rPr>
      </w:pPr>
    </w:p>
    <w:p w14:paraId="1567CA4D" w14:textId="77777777" w:rsidR="00E054E3" w:rsidRPr="00DD7E90" w:rsidRDefault="00E054E3" w:rsidP="00E054E3">
      <w:pPr>
        <w:ind w:left="180"/>
        <w:rPr>
          <w:rFonts w:ascii="Calibri" w:hAnsi="Calibri" w:cs="Calibri"/>
          <w:b/>
          <w:bCs/>
          <w:color w:val="000000"/>
        </w:rPr>
      </w:pPr>
      <w:r w:rsidRPr="00DD7E90">
        <w:rPr>
          <w:rFonts w:ascii="Calibri" w:hAnsi="Calibri" w:cs="Calibri"/>
          <w:b/>
          <w:bCs/>
          <w:color w:val="000000"/>
        </w:rPr>
        <w:t>Basic Needs Resources:</w:t>
      </w:r>
    </w:p>
    <w:p w14:paraId="49C8A8AA" w14:textId="77777777" w:rsidR="00E054E3" w:rsidRPr="00DD7E90" w:rsidRDefault="00E054E3" w:rsidP="00E054E3">
      <w:pPr>
        <w:ind w:left="180"/>
        <w:rPr>
          <w:rFonts w:ascii="Calibri" w:hAnsi="Calibri" w:cs="Calibri"/>
          <w:color w:val="000000"/>
        </w:rPr>
      </w:pPr>
      <w:r w:rsidRPr="00DD7E90">
        <w:rPr>
          <w:rFonts w:ascii="Calibri" w:hAnsi="Calibri" w:cs="Calibri"/>
          <w:color w:val="000000"/>
        </w:rPr>
        <w:t>UNH has many resources that can help students who are experiencing food insecurity, housing or other financial concerns. All enrolled students are eligible for Basic Needs resources and services. A complete listing of university and local basic needs resources can be found on the </w:t>
      </w:r>
      <w:hyperlink r:id="rId47" w:tooltip="https://nam12.safelinks.protection.outlook.com/?url=https%3A%2F%2Fmanchester.unh.edu%2Facademics%2Facademic-services%2Fbasic-needs-support&amp;data=05%7C02%7CSuzanne.Cooke%40unh.edu%7Cae8692ea9c3343c456c008dddc0f453d%7Cd6241893512d46dc8d2bbe47e25f5666%7C0%7C0%7C63" w:history="1">
        <w:r w:rsidRPr="00DD7E90">
          <w:rPr>
            <w:rFonts w:ascii="Calibri" w:hAnsi="Calibri" w:cs="Calibri"/>
            <w:color w:val="0078D4"/>
            <w:u w:val="single"/>
          </w:rPr>
          <w:t>UNH Manchester Basic Needs webpage</w:t>
        </w:r>
      </w:hyperlink>
      <w:r w:rsidRPr="00DD7E90">
        <w:rPr>
          <w:rFonts w:ascii="Calibri" w:hAnsi="Calibri" w:cs="Calibri"/>
          <w:color w:val="000000"/>
        </w:rPr>
        <w:t>.  The following UNH resources students are referred to most frequently are listed below:</w:t>
      </w:r>
    </w:p>
    <w:p w14:paraId="31FB608B" w14:textId="77777777" w:rsidR="00E054E3" w:rsidRPr="00DD7E90" w:rsidRDefault="00E054E3" w:rsidP="00E054E3">
      <w:pPr>
        <w:ind w:left="180"/>
        <w:rPr>
          <w:rFonts w:ascii="Calibri" w:hAnsi="Calibri" w:cs="Calibri"/>
          <w:color w:val="000000"/>
        </w:rPr>
      </w:pPr>
    </w:p>
    <w:p w14:paraId="13B385B9" w14:textId="77777777" w:rsidR="00E054E3" w:rsidRDefault="00E054E3" w:rsidP="00E054E3">
      <w:pPr>
        <w:widowControl w:val="0"/>
        <w:numPr>
          <w:ilvl w:val="0"/>
          <w:numId w:val="37"/>
        </w:numPr>
        <w:autoSpaceDE w:val="0"/>
        <w:autoSpaceDN w:val="0"/>
        <w:adjustRightInd w:val="0"/>
        <w:ind w:left="810" w:hanging="270"/>
        <w:rPr>
          <w:rFonts w:ascii="Calibri" w:hAnsi="Calibri" w:cs="Calibri"/>
        </w:rPr>
      </w:pPr>
      <w:r w:rsidRPr="00DD7E90">
        <w:rPr>
          <w:rFonts w:ascii="Calibri" w:hAnsi="Calibri" w:cs="Calibri"/>
          <w:b/>
          <w:bCs/>
          <w:color w:val="000000"/>
        </w:rPr>
        <w:t>The Student Emergency Financial Assistance Fund (SEFA)</w:t>
      </w:r>
      <w:r w:rsidRPr="00DD7E90">
        <w:rPr>
          <w:rFonts w:ascii="Calibri" w:hAnsi="Calibri" w:cs="Calibri"/>
          <w:color w:val="000000"/>
        </w:rPr>
        <w:t> provides UNH undergraduate and graduate students unable to meet essential expenses due to a temporary or unexpected hardship with short-term financial assistance once per academic year. Please note that funding is currently limited due to high demand and UNH had to </w:t>
      </w:r>
      <w:r w:rsidRPr="00DD7E90">
        <w:rPr>
          <w:rFonts w:ascii="Calibri" w:hAnsi="Calibri" w:cs="Calibri"/>
          <w:b/>
          <w:bCs/>
          <w:color w:val="000000"/>
        </w:rPr>
        <w:t>pause funding for graduate students</w:t>
      </w:r>
      <w:r w:rsidRPr="00DD7E90">
        <w:rPr>
          <w:rFonts w:ascii="Calibri" w:hAnsi="Calibri" w:cs="Calibri"/>
          <w:color w:val="000000"/>
        </w:rPr>
        <w:t> at this time. We encourage graduate students to schedule a time to meet with the Basic Needs team to discuss their options and connect them to additional resources at </w:t>
      </w:r>
      <w:hyperlink r:id="rId48" w:tgtFrame="_blank" w:tooltip="mailto:basic.needs@unh.edu" w:history="1">
        <w:r w:rsidRPr="00DD7E90">
          <w:rPr>
            <w:rFonts w:ascii="Calibri" w:hAnsi="Calibri" w:cs="Calibri"/>
            <w:color w:val="0044BB"/>
            <w:u w:val="single"/>
          </w:rPr>
          <w:t>basic.needs@unh.edu</w:t>
        </w:r>
      </w:hyperlink>
      <w:r w:rsidRPr="00DD7E90">
        <w:rPr>
          <w:rFonts w:ascii="Calibri" w:hAnsi="Calibri" w:cs="Calibri"/>
          <w:color w:val="000000"/>
        </w:rPr>
        <w:t xml:space="preserve">.UNH received a grant from Granite </w:t>
      </w:r>
      <w:proofErr w:type="spellStart"/>
      <w:r w:rsidRPr="00DD7E90">
        <w:rPr>
          <w:rFonts w:ascii="Calibri" w:hAnsi="Calibri" w:cs="Calibri"/>
          <w:color w:val="000000"/>
        </w:rPr>
        <w:t>Edvance</w:t>
      </w:r>
      <w:proofErr w:type="spellEnd"/>
      <w:r w:rsidRPr="00DD7E90">
        <w:rPr>
          <w:rFonts w:ascii="Calibri" w:hAnsi="Calibri" w:cs="Calibri"/>
          <w:color w:val="000000"/>
        </w:rPr>
        <w:t xml:space="preserve"> to support our Student Emergency Financial Assistance program specifically for undergraduate students.</w:t>
      </w:r>
      <w:r w:rsidRPr="00DD7E90">
        <w:rPr>
          <w:rFonts w:ascii="Calibri" w:hAnsi="Calibri" w:cs="Calibri"/>
        </w:rPr>
        <w:t xml:space="preserve"> </w:t>
      </w:r>
      <w:r w:rsidRPr="00DD7E90">
        <w:rPr>
          <w:rFonts w:ascii="Calibri" w:hAnsi="Calibri" w:cs="Calibri"/>
          <w:color w:val="000000"/>
        </w:rPr>
        <w:t>To request SEFA students must complete the </w:t>
      </w:r>
      <w:hyperlink r:id="rId49" w:tooltip="https://nam12.safelinks.protection.outlook.com/?url=https%3A%2F%2Fcm.maxient.com%2Freportingform.php%3FUnivofNH%26layout_id%3D14&amp;data=05%7C02%7CSuzanne.Cooke%40unh.edu%7Cae8692ea9c3343c456c008dddc0f453d%7Cd6241893512d46dc8d2bbe47e25f5666%7C0%7C0%7C638908680390" w:history="1">
        <w:r w:rsidRPr="00DD7E90">
          <w:rPr>
            <w:rFonts w:ascii="Calibri" w:hAnsi="Calibri" w:cs="Calibri"/>
            <w:b/>
            <w:bCs/>
            <w:color w:val="0044BB"/>
            <w:u w:val="single"/>
          </w:rPr>
          <w:t>Student Emergency Financial Assistance Request Form </w:t>
        </w:r>
      </w:hyperlink>
    </w:p>
    <w:p w14:paraId="691DB9C9" w14:textId="77777777" w:rsidR="00E054E3" w:rsidRPr="00DD7E90" w:rsidRDefault="00E054E3" w:rsidP="00E054E3">
      <w:pPr>
        <w:adjustRightInd w:val="0"/>
        <w:ind w:left="810"/>
        <w:rPr>
          <w:rFonts w:ascii="Calibri" w:hAnsi="Calibri" w:cs="Calibri"/>
        </w:rPr>
      </w:pPr>
    </w:p>
    <w:p w14:paraId="346D3AF9" w14:textId="77777777" w:rsidR="00E054E3" w:rsidRPr="00DD7E90" w:rsidRDefault="00E054E3" w:rsidP="00E054E3">
      <w:pPr>
        <w:widowControl w:val="0"/>
        <w:numPr>
          <w:ilvl w:val="0"/>
          <w:numId w:val="37"/>
        </w:numPr>
        <w:autoSpaceDE w:val="0"/>
        <w:autoSpaceDN w:val="0"/>
        <w:adjustRightInd w:val="0"/>
        <w:ind w:left="810" w:hanging="270"/>
        <w:rPr>
          <w:rFonts w:ascii="Calibri" w:hAnsi="Calibri" w:cs="Calibri"/>
        </w:rPr>
      </w:pPr>
      <w:r w:rsidRPr="00DD7E90">
        <w:rPr>
          <w:rFonts w:ascii="Calibri" w:hAnsi="Calibri" w:cs="Calibri"/>
          <w:b/>
          <w:bCs/>
          <w:color w:val="000000"/>
        </w:rPr>
        <w:t>UNH Manchester Wildcat Cupboard</w:t>
      </w:r>
      <w:r w:rsidRPr="00DD7E90">
        <w:rPr>
          <w:rFonts w:ascii="Calibri" w:hAnsi="Calibri" w:cs="Calibri"/>
          <w:color w:val="000000"/>
        </w:rPr>
        <w:t xml:space="preserve">, located on the second floor, Room 290, is available to all UNH Manchester undergraduate and graduate students, staff or faculty who need access to free, nourishing food. There </w:t>
      </w:r>
      <w:proofErr w:type="gramStart"/>
      <w:r w:rsidRPr="00DD7E90">
        <w:rPr>
          <w:rFonts w:ascii="Calibri" w:hAnsi="Calibri" w:cs="Calibri"/>
          <w:color w:val="000000"/>
        </w:rPr>
        <w:t>are</w:t>
      </w:r>
      <w:proofErr w:type="gramEnd"/>
      <w:r w:rsidRPr="00DD7E90">
        <w:rPr>
          <w:rFonts w:ascii="Calibri" w:hAnsi="Calibri" w:cs="Calibri"/>
          <w:color w:val="000000"/>
        </w:rPr>
        <w:t xml:space="preserve"> an assortment of items including pasta, canned food, cereal, milk, eggs, fresh fruits and vegetables, which are purchased from the NH Food Bank through a grant or donated by members of the community. The Cupboard is open Tuesdays and Thursdays from 12:30-3:30 pm and Wednesdays from 3:00-6:00 pm.  Walk ins are welcomed and no appointments are needed.</w:t>
      </w:r>
    </w:p>
    <w:p w14:paraId="5D7C2BF6" w14:textId="77777777" w:rsidR="00E054E3" w:rsidRPr="00DD7E90" w:rsidRDefault="00E054E3" w:rsidP="00E054E3">
      <w:pPr>
        <w:numPr>
          <w:ilvl w:val="0"/>
          <w:numId w:val="32"/>
        </w:numPr>
        <w:spacing w:before="100" w:beforeAutospacing="1" w:after="100" w:afterAutospacing="1"/>
        <w:ind w:left="810" w:hanging="270"/>
        <w:rPr>
          <w:rFonts w:ascii="Calibri" w:hAnsi="Calibri" w:cs="Calibri"/>
          <w:color w:val="000000"/>
        </w:rPr>
      </w:pPr>
      <w:r w:rsidRPr="00DD7E90">
        <w:rPr>
          <w:rFonts w:ascii="Calibri" w:hAnsi="Calibri" w:cs="Calibri"/>
          <w:b/>
          <w:bCs/>
          <w:color w:val="000000"/>
        </w:rPr>
        <w:t>The UNH Manchester Wildcat Wardrobe</w:t>
      </w:r>
      <w:r w:rsidRPr="00DD7E90">
        <w:rPr>
          <w:rFonts w:ascii="Calibri" w:hAnsi="Calibri" w:cs="Calibri"/>
          <w:color w:val="000000"/>
        </w:rPr>
        <w:t> provides students with access to new and gently used professional attire for interviews, career fairs, networking events, and the workplace. Students can visit the Wildcat Wardrobe, located on the second floor in Room 288 (next to the Wildcat Cupboard) Monday-Friday from 9-5 pm. Items are completely free.</w:t>
      </w:r>
    </w:p>
    <w:p w14:paraId="116A87FB" w14:textId="77777777" w:rsidR="00EF067C" w:rsidRPr="00EF067C" w:rsidRDefault="00EF067C">
      <w:pPr>
        <w:rPr>
          <w:rFonts w:asciiTheme="majorHAnsi" w:hAnsiTheme="majorHAnsi" w:cstheme="majorHAnsi"/>
        </w:rPr>
      </w:pPr>
    </w:p>
    <w:sectPr w:rsidR="00EF067C" w:rsidRPr="00EF067C" w:rsidSect="00532BE5">
      <w:headerReference w:type="even" r:id="rId50"/>
      <w:headerReference w:type="default" r:id="rId51"/>
      <w:footerReference w:type="even" r:id="rId52"/>
      <w:footerReference w:type="default" r:id="rId53"/>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2BE5A" w14:textId="77777777" w:rsidR="009577FE" w:rsidRDefault="009577FE">
      <w:r>
        <w:separator/>
      </w:r>
    </w:p>
  </w:endnote>
  <w:endnote w:type="continuationSeparator" w:id="0">
    <w:p w14:paraId="02029CED" w14:textId="77777777" w:rsidR="009577FE" w:rsidRDefault="00957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78942" w14:textId="382DCF9E" w:rsidR="003F77F5" w:rsidRPr="009621DF" w:rsidRDefault="00C30EC0">
    <w:pPr>
      <w:pStyle w:val="Footer"/>
      <w:rPr>
        <w:rFonts w:asciiTheme="majorHAnsi" w:hAnsiTheme="majorHAnsi"/>
        <w:sz w:val="18"/>
        <w:szCs w:val="18"/>
      </w:rPr>
    </w:pPr>
    <w:r w:rsidRPr="009621DF">
      <w:rPr>
        <w:rFonts w:asciiTheme="majorHAnsi" w:hAnsiTheme="majorHAnsi" w:cs="Lucida Grande"/>
        <w:color w:val="000000"/>
        <w:sz w:val="18"/>
        <w:szCs w:val="18"/>
      </w:rPr>
      <w:fldChar w:fldCharType="begin"/>
    </w:r>
    <w:r w:rsidRPr="009621DF">
      <w:rPr>
        <w:rFonts w:asciiTheme="majorHAnsi" w:hAnsiTheme="majorHAnsi" w:cs="Lucida Grande"/>
        <w:color w:val="000000"/>
        <w:sz w:val="18"/>
        <w:szCs w:val="18"/>
      </w:rPr>
      <w:instrText xml:space="preserve"> DATE \@ "M/d/yy" </w:instrText>
    </w:r>
    <w:r w:rsidRPr="009621DF">
      <w:rPr>
        <w:rFonts w:asciiTheme="majorHAnsi" w:hAnsiTheme="majorHAnsi" w:cs="Lucida Grande"/>
        <w:color w:val="000000"/>
        <w:sz w:val="18"/>
        <w:szCs w:val="18"/>
      </w:rPr>
      <w:fldChar w:fldCharType="separate"/>
    </w:r>
    <w:r w:rsidR="00C77013">
      <w:rPr>
        <w:rFonts w:asciiTheme="majorHAnsi" w:hAnsiTheme="majorHAnsi" w:cs="Lucida Grande"/>
        <w:noProof/>
        <w:color w:val="000000"/>
        <w:sz w:val="18"/>
        <w:szCs w:val="18"/>
      </w:rPr>
      <w:t>1/19/26</w:t>
    </w:r>
    <w:r w:rsidRPr="009621DF">
      <w:rPr>
        <w:rFonts w:asciiTheme="majorHAnsi" w:hAnsiTheme="majorHAnsi" w:cs="Lucida Grande"/>
        <w:color w:val="000000"/>
        <w:sz w:val="18"/>
        <w:szCs w:val="18"/>
      </w:rPr>
      <w:fldChar w:fldCharType="end"/>
    </w:r>
    <w:r w:rsidRPr="009621DF">
      <w:rPr>
        <w:rFonts w:asciiTheme="majorHAnsi" w:hAnsiTheme="majorHAnsi" w:cs="Lucida Grande"/>
        <w:color w:val="000000"/>
        <w:sz w:val="18"/>
        <w:szCs w:val="18"/>
      </w:rPr>
      <w:tab/>
      <w:t>© 2013 UNH IT Academic Technology</w:t>
    </w:r>
    <w:r w:rsidRPr="009621DF">
      <w:rPr>
        <w:rFonts w:asciiTheme="majorHAnsi" w:hAnsiTheme="majorHAnsi" w:cs="Lucida Grande"/>
        <w:color w:val="000000"/>
        <w:sz w:val="18"/>
        <w:szCs w:val="18"/>
      </w:rPr>
      <w:tab/>
    </w:r>
    <w:r w:rsidRPr="009621DF">
      <w:rPr>
        <w:rStyle w:val="PageNumber"/>
        <w:rFonts w:asciiTheme="majorHAnsi" w:hAnsiTheme="majorHAnsi"/>
        <w:sz w:val="18"/>
        <w:szCs w:val="18"/>
      </w:rPr>
      <w:fldChar w:fldCharType="begin"/>
    </w:r>
    <w:r w:rsidRPr="009621DF">
      <w:rPr>
        <w:rStyle w:val="PageNumber"/>
        <w:rFonts w:asciiTheme="majorHAnsi" w:hAnsiTheme="majorHAnsi"/>
        <w:sz w:val="18"/>
        <w:szCs w:val="18"/>
      </w:rPr>
      <w:instrText xml:space="preserve"> PAGE </w:instrText>
    </w:r>
    <w:r w:rsidRPr="009621DF">
      <w:rPr>
        <w:rStyle w:val="PageNumber"/>
        <w:rFonts w:asciiTheme="majorHAnsi" w:hAnsiTheme="majorHAnsi"/>
        <w:sz w:val="18"/>
        <w:szCs w:val="18"/>
      </w:rPr>
      <w:fldChar w:fldCharType="separate"/>
    </w:r>
    <w:r>
      <w:rPr>
        <w:rStyle w:val="PageNumber"/>
        <w:rFonts w:asciiTheme="majorHAnsi" w:hAnsiTheme="majorHAnsi"/>
        <w:noProof/>
        <w:sz w:val="18"/>
        <w:szCs w:val="18"/>
      </w:rPr>
      <w:t>2</w:t>
    </w:r>
    <w:r w:rsidRPr="009621DF">
      <w:rPr>
        <w:rStyle w:val="PageNumber"/>
        <w:rFonts w:asciiTheme="majorHAnsi" w:hAnsiTheme="majorHAnsi"/>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62BE1" w14:textId="7DF96CCD" w:rsidR="003F77F5" w:rsidRPr="009621DF" w:rsidRDefault="00433391" w:rsidP="005E7B70">
    <w:pPr>
      <w:pStyle w:val="Footer"/>
      <w:rPr>
        <w:rFonts w:asciiTheme="majorHAnsi" w:hAnsiTheme="majorHAnsi"/>
        <w:sz w:val="18"/>
        <w:szCs w:val="18"/>
      </w:rPr>
    </w:pPr>
    <w:r>
      <w:rPr>
        <w:rFonts w:asciiTheme="majorHAnsi" w:hAnsiTheme="majorHAnsi" w:cs="Lucida Grande"/>
        <w:color w:val="000000"/>
        <w:sz w:val="18"/>
        <w:szCs w:val="18"/>
      </w:rPr>
      <w:t>Reviewed SP2</w:t>
    </w:r>
    <w:r w:rsidR="00133B1E">
      <w:rPr>
        <w:rFonts w:asciiTheme="majorHAnsi" w:hAnsiTheme="majorHAnsi" w:cs="Lucida Grande"/>
        <w:color w:val="000000"/>
        <w:sz w:val="18"/>
        <w:szCs w:val="18"/>
      </w:rPr>
      <w:t>6</w:t>
    </w:r>
    <w:r w:rsidR="00C30EC0" w:rsidRPr="009621DF">
      <w:rPr>
        <w:rFonts w:asciiTheme="majorHAnsi" w:hAnsiTheme="majorHAnsi" w:cs="Lucida Grande"/>
        <w:color w:val="000000"/>
        <w:sz w:val="18"/>
        <w:szCs w:val="18"/>
      </w:rPr>
      <w:tab/>
    </w:r>
    <w:r w:rsidR="00C30EC0" w:rsidRPr="009621DF">
      <w:rPr>
        <w:rFonts w:asciiTheme="majorHAnsi" w:hAnsiTheme="majorHAnsi" w:cs="Lucida Grande"/>
        <w:color w:val="000000"/>
        <w:sz w:val="18"/>
        <w:szCs w:val="18"/>
      </w:rPr>
      <w:tab/>
    </w:r>
    <w:r w:rsidR="00C30EC0" w:rsidRPr="009621DF">
      <w:rPr>
        <w:rStyle w:val="PageNumber"/>
        <w:rFonts w:asciiTheme="majorHAnsi" w:hAnsiTheme="majorHAnsi"/>
        <w:sz w:val="18"/>
        <w:szCs w:val="18"/>
      </w:rPr>
      <w:fldChar w:fldCharType="begin"/>
    </w:r>
    <w:r w:rsidR="00C30EC0" w:rsidRPr="009621DF">
      <w:rPr>
        <w:rStyle w:val="PageNumber"/>
        <w:rFonts w:asciiTheme="majorHAnsi" w:hAnsiTheme="majorHAnsi"/>
        <w:sz w:val="18"/>
        <w:szCs w:val="18"/>
      </w:rPr>
      <w:instrText xml:space="preserve"> PAGE </w:instrText>
    </w:r>
    <w:r w:rsidR="00C30EC0" w:rsidRPr="009621DF">
      <w:rPr>
        <w:rStyle w:val="PageNumber"/>
        <w:rFonts w:asciiTheme="majorHAnsi" w:hAnsiTheme="majorHAnsi"/>
        <w:sz w:val="18"/>
        <w:szCs w:val="18"/>
      </w:rPr>
      <w:fldChar w:fldCharType="separate"/>
    </w:r>
    <w:r w:rsidR="001157D6">
      <w:rPr>
        <w:rStyle w:val="PageNumber"/>
        <w:rFonts w:asciiTheme="majorHAnsi" w:hAnsiTheme="majorHAnsi"/>
        <w:noProof/>
        <w:sz w:val="18"/>
        <w:szCs w:val="18"/>
      </w:rPr>
      <w:t>8</w:t>
    </w:r>
    <w:r w:rsidR="00C30EC0" w:rsidRPr="009621DF">
      <w:rPr>
        <w:rStyle w:val="PageNumber"/>
        <w:rFonts w:asciiTheme="majorHAnsi" w:hAnsiTheme="majorHAns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28063" w14:textId="77777777" w:rsidR="009577FE" w:rsidRDefault="009577FE">
      <w:r>
        <w:separator/>
      </w:r>
    </w:p>
  </w:footnote>
  <w:footnote w:type="continuationSeparator" w:id="0">
    <w:p w14:paraId="710E812D" w14:textId="77777777" w:rsidR="009577FE" w:rsidRDefault="009577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5400F" w14:textId="77777777" w:rsidR="003F77F5" w:rsidRDefault="003F77F5">
    <w:pPr>
      <w:pStyle w:val="Header"/>
    </w:pPr>
  </w:p>
  <w:p w14:paraId="6347698C" w14:textId="77777777" w:rsidR="003F77F5" w:rsidRDefault="003F77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B0C3F" w14:textId="77777777" w:rsidR="003F77F5" w:rsidRDefault="00C30EC0" w:rsidP="00D406EC">
    <w:pPr>
      <w:ind w:left="6480" w:firstLine="720"/>
    </w:pPr>
    <w:r>
      <w:rPr>
        <w:noProof/>
      </w:rPr>
      <w:drawing>
        <wp:inline distT="0" distB="0" distL="0" distR="0" wp14:anchorId="5BEE809F" wp14:editId="67C94BDF">
          <wp:extent cx="1311594" cy="3429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maryhoriz.png"/>
                  <pic:cNvPicPr/>
                </pic:nvPicPr>
                <pic:blipFill>
                  <a:blip r:embed="rId1">
                    <a:extLst>
                      <a:ext uri="{28A0092B-C50C-407E-A947-70E740481C1C}">
                        <a14:useLocalDpi xmlns:a14="http://schemas.microsoft.com/office/drawing/2010/main" val="0"/>
                      </a:ext>
                    </a:extLst>
                  </a:blip>
                  <a:stretch>
                    <a:fillRect/>
                  </a:stretch>
                </pic:blipFill>
                <pic:spPr>
                  <a:xfrm>
                    <a:off x="0" y="0"/>
                    <a:ext cx="1311862" cy="34297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14C964"/>
    <w:multiLevelType w:val="hybridMultilevel"/>
    <w:tmpl w:val="C595E71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0AEA1EB"/>
    <w:multiLevelType w:val="hybridMultilevel"/>
    <w:tmpl w:val="85D686F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D8EAD7C"/>
    <w:multiLevelType w:val="hybridMultilevel"/>
    <w:tmpl w:val="5088B4C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51C3D21"/>
    <w:multiLevelType w:val="hybridMultilevel"/>
    <w:tmpl w:val="EA2EA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C04D17"/>
    <w:multiLevelType w:val="hybridMultilevel"/>
    <w:tmpl w:val="FB7EB50E"/>
    <w:lvl w:ilvl="0" w:tplc="AEA2EBFC">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C18DA"/>
    <w:multiLevelType w:val="hybridMultilevel"/>
    <w:tmpl w:val="167CE79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0B544A79"/>
    <w:multiLevelType w:val="multilevel"/>
    <w:tmpl w:val="74A6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44CEE"/>
    <w:multiLevelType w:val="hybridMultilevel"/>
    <w:tmpl w:val="FF9CA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541ED1"/>
    <w:multiLevelType w:val="hybridMultilevel"/>
    <w:tmpl w:val="A3AA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634DEC"/>
    <w:multiLevelType w:val="hybridMultilevel"/>
    <w:tmpl w:val="5224C9D2"/>
    <w:lvl w:ilvl="0" w:tplc="AEA2EBFC">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7B5E8E"/>
    <w:multiLevelType w:val="hybridMultilevel"/>
    <w:tmpl w:val="5EFA3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174666"/>
    <w:multiLevelType w:val="hybridMultilevel"/>
    <w:tmpl w:val="140A4614"/>
    <w:lvl w:ilvl="0" w:tplc="30905D2A">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6C4DF7"/>
    <w:multiLevelType w:val="hybridMultilevel"/>
    <w:tmpl w:val="8C669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B61790"/>
    <w:multiLevelType w:val="hybridMultilevel"/>
    <w:tmpl w:val="43E06EB8"/>
    <w:lvl w:ilvl="0" w:tplc="AEA2EBFC">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6B1DD6"/>
    <w:multiLevelType w:val="hybridMultilevel"/>
    <w:tmpl w:val="859E8BCA"/>
    <w:lvl w:ilvl="0" w:tplc="AEA2EBFC">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7D30E5"/>
    <w:multiLevelType w:val="hybridMultilevel"/>
    <w:tmpl w:val="6CB6ED7C"/>
    <w:lvl w:ilvl="0" w:tplc="AEA2EBFC">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7B43E2"/>
    <w:multiLevelType w:val="multilevel"/>
    <w:tmpl w:val="D7A2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D4DE5"/>
    <w:multiLevelType w:val="hybridMultilevel"/>
    <w:tmpl w:val="BDFC1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826B95"/>
    <w:multiLevelType w:val="hybridMultilevel"/>
    <w:tmpl w:val="E3AE0CFA"/>
    <w:lvl w:ilvl="0" w:tplc="448C37CC">
      <w:numFmt w:val="bullet"/>
      <w:lvlText w:val=""/>
      <w:lvlJc w:val="left"/>
      <w:pPr>
        <w:ind w:left="1111" w:hanging="360"/>
      </w:pPr>
      <w:rPr>
        <w:rFonts w:ascii="Symbol" w:eastAsia="Symbol" w:hAnsi="Symbol" w:cs="Symbol" w:hint="default"/>
        <w:b w:val="0"/>
        <w:bCs w:val="0"/>
        <w:i w:val="0"/>
        <w:iCs w:val="0"/>
        <w:w w:val="100"/>
        <w:sz w:val="24"/>
        <w:szCs w:val="24"/>
        <w:lang w:val="en-US" w:eastAsia="en-US" w:bidi="ar-SA"/>
      </w:rPr>
    </w:lvl>
    <w:lvl w:ilvl="1" w:tplc="E5F8EF5C">
      <w:numFmt w:val="bullet"/>
      <w:lvlText w:val="•"/>
      <w:lvlJc w:val="left"/>
      <w:pPr>
        <w:ind w:left="1968" w:hanging="360"/>
      </w:pPr>
      <w:rPr>
        <w:rFonts w:hint="default"/>
        <w:lang w:val="en-US" w:eastAsia="en-US" w:bidi="ar-SA"/>
      </w:rPr>
    </w:lvl>
    <w:lvl w:ilvl="2" w:tplc="5BF2D3CC">
      <w:numFmt w:val="bullet"/>
      <w:lvlText w:val="•"/>
      <w:lvlJc w:val="left"/>
      <w:pPr>
        <w:ind w:left="2816" w:hanging="360"/>
      </w:pPr>
      <w:rPr>
        <w:rFonts w:hint="default"/>
        <w:lang w:val="en-US" w:eastAsia="en-US" w:bidi="ar-SA"/>
      </w:rPr>
    </w:lvl>
    <w:lvl w:ilvl="3" w:tplc="EF9236B6">
      <w:numFmt w:val="bullet"/>
      <w:lvlText w:val="•"/>
      <w:lvlJc w:val="left"/>
      <w:pPr>
        <w:ind w:left="3664" w:hanging="360"/>
      </w:pPr>
      <w:rPr>
        <w:rFonts w:hint="default"/>
        <w:lang w:val="en-US" w:eastAsia="en-US" w:bidi="ar-SA"/>
      </w:rPr>
    </w:lvl>
    <w:lvl w:ilvl="4" w:tplc="60341F08">
      <w:numFmt w:val="bullet"/>
      <w:lvlText w:val="•"/>
      <w:lvlJc w:val="left"/>
      <w:pPr>
        <w:ind w:left="4512" w:hanging="360"/>
      </w:pPr>
      <w:rPr>
        <w:rFonts w:hint="default"/>
        <w:lang w:val="en-US" w:eastAsia="en-US" w:bidi="ar-SA"/>
      </w:rPr>
    </w:lvl>
    <w:lvl w:ilvl="5" w:tplc="D2742E82">
      <w:numFmt w:val="bullet"/>
      <w:lvlText w:val="•"/>
      <w:lvlJc w:val="left"/>
      <w:pPr>
        <w:ind w:left="5360" w:hanging="360"/>
      </w:pPr>
      <w:rPr>
        <w:rFonts w:hint="default"/>
        <w:lang w:val="en-US" w:eastAsia="en-US" w:bidi="ar-SA"/>
      </w:rPr>
    </w:lvl>
    <w:lvl w:ilvl="6" w:tplc="A2B801BA">
      <w:numFmt w:val="bullet"/>
      <w:lvlText w:val="•"/>
      <w:lvlJc w:val="left"/>
      <w:pPr>
        <w:ind w:left="6208" w:hanging="360"/>
      </w:pPr>
      <w:rPr>
        <w:rFonts w:hint="default"/>
        <w:lang w:val="en-US" w:eastAsia="en-US" w:bidi="ar-SA"/>
      </w:rPr>
    </w:lvl>
    <w:lvl w:ilvl="7" w:tplc="A976BB82">
      <w:numFmt w:val="bullet"/>
      <w:lvlText w:val="•"/>
      <w:lvlJc w:val="left"/>
      <w:pPr>
        <w:ind w:left="7056" w:hanging="360"/>
      </w:pPr>
      <w:rPr>
        <w:rFonts w:hint="default"/>
        <w:lang w:val="en-US" w:eastAsia="en-US" w:bidi="ar-SA"/>
      </w:rPr>
    </w:lvl>
    <w:lvl w:ilvl="8" w:tplc="1F2E872A">
      <w:numFmt w:val="bullet"/>
      <w:lvlText w:val="•"/>
      <w:lvlJc w:val="left"/>
      <w:pPr>
        <w:ind w:left="7904" w:hanging="360"/>
      </w:pPr>
      <w:rPr>
        <w:rFonts w:hint="default"/>
        <w:lang w:val="en-US" w:eastAsia="en-US" w:bidi="ar-SA"/>
      </w:rPr>
    </w:lvl>
  </w:abstractNum>
  <w:abstractNum w:abstractNumId="19" w15:restartNumberingAfterBreak="0">
    <w:nsid w:val="329375E7"/>
    <w:multiLevelType w:val="multilevel"/>
    <w:tmpl w:val="D5163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D6098E"/>
    <w:multiLevelType w:val="multilevel"/>
    <w:tmpl w:val="89749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731D64"/>
    <w:multiLevelType w:val="hybridMultilevel"/>
    <w:tmpl w:val="15FA9C2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2" w15:restartNumberingAfterBreak="0">
    <w:nsid w:val="37EE57A1"/>
    <w:multiLevelType w:val="hybridMultilevel"/>
    <w:tmpl w:val="B2B41116"/>
    <w:lvl w:ilvl="0" w:tplc="AEA2EBFC">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B32C59"/>
    <w:multiLevelType w:val="hybridMultilevel"/>
    <w:tmpl w:val="2C422E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8F4C1F"/>
    <w:multiLevelType w:val="hybridMultilevel"/>
    <w:tmpl w:val="F224EAAC"/>
    <w:lvl w:ilvl="0" w:tplc="E1946C6A">
      <w:start w:val="1"/>
      <w:numFmt w:val="bullet"/>
      <w:lvlText w:val=""/>
      <w:lvlJc w:val="left"/>
      <w:pPr>
        <w:ind w:left="3060" w:hanging="360"/>
      </w:pPr>
      <w:rPr>
        <w:rFonts w:ascii="Symbol" w:hAnsi="Symbol" w:hint="default"/>
      </w:rPr>
    </w:lvl>
    <w:lvl w:ilvl="1" w:tplc="79926E76">
      <w:start w:val="1"/>
      <w:numFmt w:val="bullet"/>
      <w:lvlText w:val="o"/>
      <w:lvlJc w:val="left"/>
      <w:pPr>
        <w:ind w:left="3780" w:hanging="360"/>
      </w:pPr>
      <w:rPr>
        <w:rFonts w:ascii="Courier New" w:hAnsi="Courier New" w:hint="default"/>
      </w:rPr>
    </w:lvl>
    <w:lvl w:ilvl="2" w:tplc="11FE8E26" w:tentative="1">
      <w:start w:val="1"/>
      <w:numFmt w:val="bullet"/>
      <w:lvlText w:val=""/>
      <w:lvlJc w:val="left"/>
      <w:pPr>
        <w:ind w:left="4500" w:hanging="360"/>
      </w:pPr>
      <w:rPr>
        <w:rFonts w:ascii="Wingdings" w:hAnsi="Wingdings" w:hint="default"/>
      </w:rPr>
    </w:lvl>
    <w:lvl w:ilvl="3" w:tplc="AA0E5E92" w:tentative="1">
      <w:start w:val="1"/>
      <w:numFmt w:val="bullet"/>
      <w:lvlText w:val=""/>
      <w:lvlJc w:val="left"/>
      <w:pPr>
        <w:ind w:left="5220" w:hanging="360"/>
      </w:pPr>
      <w:rPr>
        <w:rFonts w:ascii="Symbol" w:hAnsi="Symbol" w:hint="default"/>
      </w:rPr>
    </w:lvl>
    <w:lvl w:ilvl="4" w:tplc="7866842E" w:tentative="1">
      <w:start w:val="1"/>
      <w:numFmt w:val="bullet"/>
      <w:lvlText w:val="o"/>
      <w:lvlJc w:val="left"/>
      <w:pPr>
        <w:ind w:left="5940" w:hanging="360"/>
      </w:pPr>
      <w:rPr>
        <w:rFonts w:ascii="Courier New" w:hAnsi="Courier New" w:hint="default"/>
      </w:rPr>
    </w:lvl>
    <w:lvl w:ilvl="5" w:tplc="47422E38" w:tentative="1">
      <w:start w:val="1"/>
      <w:numFmt w:val="bullet"/>
      <w:lvlText w:val=""/>
      <w:lvlJc w:val="left"/>
      <w:pPr>
        <w:ind w:left="6660" w:hanging="360"/>
      </w:pPr>
      <w:rPr>
        <w:rFonts w:ascii="Wingdings" w:hAnsi="Wingdings" w:hint="default"/>
      </w:rPr>
    </w:lvl>
    <w:lvl w:ilvl="6" w:tplc="82686D1E" w:tentative="1">
      <w:start w:val="1"/>
      <w:numFmt w:val="bullet"/>
      <w:lvlText w:val=""/>
      <w:lvlJc w:val="left"/>
      <w:pPr>
        <w:ind w:left="7380" w:hanging="360"/>
      </w:pPr>
      <w:rPr>
        <w:rFonts w:ascii="Symbol" w:hAnsi="Symbol" w:hint="default"/>
      </w:rPr>
    </w:lvl>
    <w:lvl w:ilvl="7" w:tplc="B1C2042C" w:tentative="1">
      <w:start w:val="1"/>
      <w:numFmt w:val="bullet"/>
      <w:lvlText w:val="o"/>
      <w:lvlJc w:val="left"/>
      <w:pPr>
        <w:ind w:left="8100" w:hanging="360"/>
      </w:pPr>
      <w:rPr>
        <w:rFonts w:ascii="Courier New" w:hAnsi="Courier New" w:hint="default"/>
      </w:rPr>
    </w:lvl>
    <w:lvl w:ilvl="8" w:tplc="6010BEF0" w:tentative="1">
      <w:start w:val="1"/>
      <w:numFmt w:val="bullet"/>
      <w:lvlText w:val=""/>
      <w:lvlJc w:val="left"/>
      <w:pPr>
        <w:ind w:left="8820" w:hanging="360"/>
      </w:pPr>
      <w:rPr>
        <w:rFonts w:ascii="Wingdings" w:hAnsi="Wingdings" w:hint="default"/>
      </w:rPr>
    </w:lvl>
  </w:abstractNum>
  <w:abstractNum w:abstractNumId="25" w15:restartNumberingAfterBreak="0">
    <w:nsid w:val="462E0661"/>
    <w:multiLevelType w:val="multilevel"/>
    <w:tmpl w:val="D5163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D4713D"/>
    <w:multiLevelType w:val="hybridMultilevel"/>
    <w:tmpl w:val="F3BCFE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6141558D"/>
    <w:multiLevelType w:val="hybridMultilevel"/>
    <w:tmpl w:val="75FCB3FA"/>
    <w:lvl w:ilvl="0" w:tplc="AEA2EBFC">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C27B38"/>
    <w:multiLevelType w:val="hybridMultilevel"/>
    <w:tmpl w:val="A4723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DE3C29"/>
    <w:multiLevelType w:val="hybridMultilevel"/>
    <w:tmpl w:val="B5EC979A"/>
    <w:lvl w:ilvl="0" w:tplc="AEA2EBFC">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ED3F6F"/>
    <w:multiLevelType w:val="hybridMultilevel"/>
    <w:tmpl w:val="7C4869F6"/>
    <w:lvl w:ilvl="0" w:tplc="AEA2EBFC">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0E277D"/>
    <w:multiLevelType w:val="hybridMultilevel"/>
    <w:tmpl w:val="B25AAD50"/>
    <w:lvl w:ilvl="0" w:tplc="AEA2EBFC">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C93651"/>
    <w:multiLevelType w:val="hybridMultilevel"/>
    <w:tmpl w:val="DB4EC4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690242EE"/>
    <w:multiLevelType w:val="hybridMultilevel"/>
    <w:tmpl w:val="BB006B5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4" w15:restartNumberingAfterBreak="0">
    <w:nsid w:val="724105F8"/>
    <w:multiLevelType w:val="hybridMultilevel"/>
    <w:tmpl w:val="587E5A3E"/>
    <w:lvl w:ilvl="0" w:tplc="04090001">
      <w:start w:val="1"/>
      <w:numFmt w:val="bullet"/>
      <w:lvlText w:val=""/>
      <w:lvlJc w:val="left"/>
      <w:pPr>
        <w:ind w:left="826" w:hanging="360"/>
      </w:pPr>
      <w:rPr>
        <w:rFonts w:ascii="Symbol" w:hAnsi="Symbol" w:hint="default"/>
      </w:rPr>
    </w:lvl>
    <w:lvl w:ilvl="1" w:tplc="04090003" w:tentative="1">
      <w:start w:val="1"/>
      <w:numFmt w:val="bullet"/>
      <w:lvlText w:val="o"/>
      <w:lvlJc w:val="left"/>
      <w:pPr>
        <w:ind w:left="1546" w:hanging="360"/>
      </w:pPr>
      <w:rPr>
        <w:rFonts w:ascii="Courier New" w:hAnsi="Courier New" w:cs="Courier New" w:hint="default"/>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cs="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cs="Courier New" w:hint="default"/>
      </w:rPr>
    </w:lvl>
    <w:lvl w:ilvl="8" w:tplc="04090005" w:tentative="1">
      <w:start w:val="1"/>
      <w:numFmt w:val="bullet"/>
      <w:lvlText w:val=""/>
      <w:lvlJc w:val="left"/>
      <w:pPr>
        <w:ind w:left="6586" w:hanging="360"/>
      </w:pPr>
      <w:rPr>
        <w:rFonts w:ascii="Wingdings" w:hAnsi="Wingdings" w:hint="default"/>
      </w:rPr>
    </w:lvl>
  </w:abstractNum>
  <w:abstractNum w:abstractNumId="35" w15:restartNumberingAfterBreak="0">
    <w:nsid w:val="742D3BD4"/>
    <w:multiLevelType w:val="hybridMultilevel"/>
    <w:tmpl w:val="E4FE9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153233"/>
    <w:multiLevelType w:val="hybridMultilevel"/>
    <w:tmpl w:val="01BE1B4E"/>
    <w:lvl w:ilvl="0" w:tplc="AEA2EBFC">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DA154D"/>
    <w:multiLevelType w:val="multilevel"/>
    <w:tmpl w:val="BF1C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3B492A"/>
    <w:multiLevelType w:val="hybridMultilevel"/>
    <w:tmpl w:val="96CC8076"/>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num w:numId="1" w16cid:durableId="1389186528">
    <w:abstractNumId w:val="3"/>
  </w:num>
  <w:num w:numId="2" w16cid:durableId="1015886912">
    <w:abstractNumId w:val="21"/>
  </w:num>
  <w:num w:numId="3" w16cid:durableId="127208378">
    <w:abstractNumId w:val="32"/>
  </w:num>
  <w:num w:numId="4" w16cid:durableId="1588340309">
    <w:abstractNumId w:val="16"/>
  </w:num>
  <w:num w:numId="5" w16cid:durableId="1217811796">
    <w:abstractNumId w:val="29"/>
  </w:num>
  <w:num w:numId="6" w16cid:durableId="2070107597">
    <w:abstractNumId w:val="38"/>
  </w:num>
  <w:num w:numId="7" w16cid:durableId="1626538770">
    <w:abstractNumId w:val="30"/>
  </w:num>
  <w:num w:numId="8" w16cid:durableId="549344509">
    <w:abstractNumId w:val="0"/>
  </w:num>
  <w:num w:numId="9" w16cid:durableId="432478374">
    <w:abstractNumId w:val="15"/>
  </w:num>
  <w:num w:numId="10" w16cid:durableId="619460520">
    <w:abstractNumId w:val="31"/>
  </w:num>
  <w:num w:numId="11" w16cid:durableId="91322353">
    <w:abstractNumId w:val="13"/>
  </w:num>
  <w:num w:numId="12" w16cid:durableId="598685089">
    <w:abstractNumId w:val="4"/>
  </w:num>
  <w:num w:numId="13" w16cid:durableId="850264396">
    <w:abstractNumId w:val="2"/>
  </w:num>
  <w:num w:numId="14" w16cid:durableId="2103641710">
    <w:abstractNumId w:val="36"/>
  </w:num>
  <w:num w:numId="15" w16cid:durableId="1713380501">
    <w:abstractNumId w:val="1"/>
  </w:num>
  <w:num w:numId="16" w16cid:durableId="2027899071">
    <w:abstractNumId w:val="14"/>
  </w:num>
  <w:num w:numId="17" w16cid:durableId="1839418843">
    <w:abstractNumId w:val="22"/>
  </w:num>
  <w:num w:numId="18" w16cid:durableId="225802480">
    <w:abstractNumId w:val="27"/>
  </w:num>
  <w:num w:numId="19" w16cid:durableId="201600450">
    <w:abstractNumId w:val="9"/>
  </w:num>
  <w:num w:numId="20" w16cid:durableId="530461590">
    <w:abstractNumId w:val="23"/>
  </w:num>
  <w:num w:numId="21" w16cid:durableId="571503584">
    <w:abstractNumId w:val="19"/>
  </w:num>
  <w:num w:numId="22" w16cid:durableId="1229418726">
    <w:abstractNumId w:val="35"/>
  </w:num>
  <w:num w:numId="23" w16cid:durableId="1673604789">
    <w:abstractNumId w:val="26"/>
  </w:num>
  <w:num w:numId="24" w16cid:durableId="783577859">
    <w:abstractNumId w:val="8"/>
  </w:num>
  <w:num w:numId="25" w16cid:durableId="147325179">
    <w:abstractNumId w:val="25"/>
  </w:num>
  <w:num w:numId="26" w16cid:durableId="699744622">
    <w:abstractNumId w:val="28"/>
  </w:num>
  <w:num w:numId="27" w16cid:durableId="1520192560">
    <w:abstractNumId w:val="12"/>
  </w:num>
  <w:num w:numId="28" w16cid:durableId="351688121">
    <w:abstractNumId w:val="17"/>
  </w:num>
  <w:num w:numId="29" w16cid:durableId="1834947695">
    <w:abstractNumId w:val="10"/>
  </w:num>
  <w:num w:numId="30" w16cid:durableId="875855770">
    <w:abstractNumId w:val="11"/>
  </w:num>
  <w:num w:numId="31" w16cid:durableId="1043365252">
    <w:abstractNumId w:val="20"/>
  </w:num>
  <w:num w:numId="32" w16cid:durableId="24333572">
    <w:abstractNumId w:val="6"/>
  </w:num>
  <w:num w:numId="33" w16cid:durableId="880901261">
    <w:abstractNumId w:val="37"/>
  </w:num>
  <w:num w:numId="34" w16cid:durableId="721177135">
    <w:abstractNumId w:val="18"/>
  </w:num>
  <w:num w:numId="35" w16cid:durableId="1344092873">
    <w:abstractNumId w:val="34"/>
  </w:num>
  <w:num w:numId="36" w16cid:durableId="692733722">
    <w:abstractNumId w:val="33"/>
  </w:num>
  <w:num w:numId="37" w16cid:durableId="198517275">
    <w:abstractNumId w:val="7"/>
  </w:num>
  <w:num w:numId="38" w16cid:durableId="1319966609">
    <w:abstractNumId w:val="24"/>
  </w:num>
  <w:num w:numId="39" w16cid:durableId="17576288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95F"/>
    <w:rsid w:val="00007D70"/>
    <w:rsid w:val="000172AA"/>
    <w:rsid w:val="00022277"/>
    <w:rsid w:val="00024BC0"/>
    <w:rsid w:val="00031FAA"/>
    <w:rsid w:val="0003360F"/>
    <w:rsid w:val="00054FE0"/>
    <w:rsid w:val="000569EB"/>
    <w:rsid w:val="0007140B"/>
    <w:rsid w:val="000839C4"/>
    <w:rsid w:val="000914A1"/>
    <w:rsid w:val="000A371C"/>
    <w:rsid w:val="000B51F6"/>
    <w:rsid w:val="000C0305"/>
    <w:rsid w:val="000C5C0D"/>
    <w:rsid w:val="000C62FF"/>
    <w:rsid w:val="000F730C"/>
    <w:rsid w:val="00104502"/>
    <w:rsid w:val="001157D6"/>
    <w:rsid w:val="00121CCC"/>
    <w:rsid w:val="00127959"/>
    <w:rsid w:val="00133B1E"/>
    <w:rsid w:val="00142914"/>
    <w:rsid w:val="001E37F7"/>
    <w:rsid w:val="00207879"/>
    <w:rsid w:val="0023303D"/>
    <w:rsid w:val="00233BE0"/>
    <w:rsid w:val="00234D8F"/>
    <w:rsid w:val="00246428"/>
    <w:rsid w:val="002536AA"/>
    <w:rsid w:val="002635C9"/>
    <w:rsid w:val="00272EEC"/>
    <w:rsid w:val="00287E24"/>
    <w:rsid w:val="002A2D14"/>
    <w:rsid w:val="002B02F5"/>
    <w:rsid w:val="002B10F5"/>
    <w:rsid w:val="002C2F38"/>
    <w:rsid w:val="002D5916"/>
    <w:rsid w:val="002E1765"/>
    <w:rsid w:val="00300E2A"/>
    <w:rsid w:val="003022D2"/>
    <w:rsid w:val="00313508"/>
    <w:rsid w:val="00316432"/>
    <w:rsid w:val="003358DE"/>
    <w:rsid w:val="00351CE4"/>
    <w:rsid w:val="00383D4B"/>
    <w:rsid w:val="003960DC"/>
    <w:rsid w:val="003A1380"/>
    <w:rsid w:val="003C7B6E"/>
    <w:rsid w:val="003F323D"/>
    <w:rsid w:val="003F77F5"/>
    <w:rsid w:val="004075CB"/>
    <w:rsid w:val="00433391"/>
    <w:rsid w:val="00461807"/>
    <w:rsid w:val="00463F5C"/>
    <w:rsid w:val="00472545"/>
    <w:rsid w:val="00495CEF"/>
    <w:rsid w:val="004A3A51"/>
    <w:rsid w:val="004A6D04"/>
    <w:rsid w:val="004D431B"/>
    <w:rsid w:val="004F674B"/>
    <w:rsid w:val="00532BE5"/>
    <w:rsid w:val="0055341C"/>
    <w:rsid w:val="00571F77"/>
    <w:rsid w:val="005915F2"/>
    <w:rsid w:val="00591F47"/>
    <w:rsid w:val="005932F0"/>
    <w:rsid w:val="00595848"/>
    <w:rsid w:val="005A33CA"/>
    <w:rsid w:val="005B1708"/>
    <w:rsid w:val="005C1B3D"/>
    <w:rsid w:val="005F4F31"/>
    <w:rsid w:val="005F70DC"/>
    <w:rsid w:val="0060441A"/>
    <w:rsid w:val="00630AD5"/>
    <w:rsid w:val="00640DAA"/>
    <w:rsid w:val="006432D7"/>
    <w:rsid w:val="00647468"/>
    <w:rsid w:val="00653160"/>
    <w:rsid w:val="0067035B"/>
    <w:rsid w:val="006930AC"/>
    <w:rsid w:val="006B2039"/>
    <w:rsid w:val="006B4C35"/>
    <w:rsid w:val="006D6134"/>
    <w:rsid w:val="006E5BE6"/>
    <w:rsid w:val="006F3DDA"/>
    <w:rsid w:val="006F4E38"/>
    <w:rsid w:val="00716360"/>
    <w:rsid w:val="00717096"/>
    <w:rsid w:val="00744C58"/>
    <w:rsid w:val="007534B9"/>
    <w:rsid w:val="0075500D"/>
    <w:rsid w:val="00762916"/>
    <w:rsid w:val="007770CA"/>
    <w:rsid w:val="007A57CD"/>
    <w:rsid w:val="007B52D9"/>
    <w:rsid w:val="007D03EC"/>
    <w:rsid w:val="007D0A97"/>
    <w:rsid w:val="007D1310"/>
    <w:rsid w:val="007D4812"/>
    <w:rsid w:val="00800F65"/>
    <w:rsid w:val="00806B63"/>
    <w:rsid w:val="0082043E"/>
    <w:rsid w:val="00820C6E"/>
    <w:rsid w:val="00834B4D"/>
    <w:rsid w:val="0083644F"/>
    <w:rsid w:val="00842E8D"/>
    <w:rsid w:val="008458F6"/>
    <w:rsid w:val="00855895"/>
    <w:rsid w:val="008637C7"/>
    <w:rsid w:val="008718AF"/>
    <w:rsid w:val="00875848"/>
    <w:rsid w:val="00883A9E"/>
    <w:rsid w:val="008863FF"/>
    <w:rsid w:val="008A03C4"/>
    <w:rsid w:val="008A1ED9"/>
    <w:rsid w:val="008B118D"/>
    <w:rsid w:val="008B260A"/>
    <w:rsid w:val="008B4BE5"/>
    <w:rsid w:val="008F7844"/>
    <w:rsid w:val="00900EFB"/>
    <w:rsid w:val="00910FAE"/>
    <w:rsid w:val="00917108"/>
    <w:rsid w:val="00917B32"/>
    <w:rsid w:val="009201EA"/>
    <w:rsid w:val="00921AA0"/>
    <w:rsid w:val="009376E2"/>
    <w:rsid w:val="0094764C"/>
    <w:rsid w:val="009577FE"/>
    <w:rsid w:val="00973B4C"/>
    <w:rsid w:val="00975A12"/>
    <w:rsid w:val="0098048E"/>
    <w:rsid w:val="00981257"/>
    <w:rsid w:val="00995469"/>
    <w:rsid w:val="009B3CC8"/>
    <w:rsid w:val="009C1C86"/>
    <w:rsid w:val="009D0CEA"/>
    <w:rsid w:val="009D35BE"/>
    <w:rsid w:val="009E2723"/>
    <w:rsid w:val="009E2F0A"/>
    <w:rsid w:val="009E6B01"/>
    <w:rsid w:val="00A1250E"/>
    <w:rsid w:val="00A2401C"/>
    <w:rsid w:val="00A4405D"/>
    <w:rsid w:val="00A51164"/>
    <w:rsid w:val="00A52181"/>
    <w:rsid w:val="00A546F9"/>
    <w:rsid w:val="00A61B4F"/>
    <w:rsid w:val="00A6620D"/>
    <w:rsid w:val="00A80011"/>
    <w:rsid w:val="00A95A7B"/>
    <w:rsid w:val="00AB443D"/>
    <w:rsid w:val="00B03432"/>
    <w:rsid w:val="00B055F7"/>
    <w:rsid w:val="00B11C94"/>
    <w:rsid w:val="00B27013"/>
    <w:rsid w:val="00B65454"/>
    <w:rsid w:val="00B705FD"/>
    <w:rsid w:val="00B81897"/>
    <w:rsid w:val="00B820D5"/>
    <w:rsid w:val="00B8488A"/>
    <w:rsid w:val="00B90962"/>
    <w:rsid w:val="00BA23DA"/>
    <w:rsid w:val="00BA7CF5"/>
    <w:rsid w:val="00BB0B15"/>
    <w:rsid w:val="00BE2EEB"/>
    <w:rsid w:val="00BE4569"/>
    <w:rsid w:val="00BE7A65"/>
    <w:rsid w:val="00BF0E30"/>
    <w:rsid w:val="00C02B4B"/>
    <w:rsid w:val="00C02B88"/>
    <w:rsid w:val="00C22FF2"/>
    <w:rsid w:val="00C30EC0"/>
    <w:rsid w:val="00C420D8"/>
    <w:rsid w:val="00C471E5"/>
    <w:rsid w:val="00C76368"/>
    <w:rsid w:val="00C77013"/>
    <w:rsid w:val="00CA192B"/>
    <w:rsid w:val="00CB2195"/>
    <w:rsid w:val="00CB3FFA"/>
    <w:rsid w:val="00CC620E"/>
    <w:rsid w:val="00CD166B"/>
    <w:rsid w:val="00CE366C"/>
    <w:rsid w:val="00CE395F"/>
    <w:rsid w:val="00CE4C6C"/>
    <w:rsid w:val="00CF4DB9"/>
    <w:rsid w:val="00D1412E"/>
    <w:rsid w:val="00D32140"/>
    <w:rsid w:val="00D33FB1"/>
    <w:rsid w:val="00D3433A"/>
    <w:rsid w:val="00D50B3B"/>
    <w:rsid w:val="00D53481"/>
    <w:rsid w:val="00D830D6"/>
    <w:rsid w:val="00D93AC6"/>
    <w:rsid w:val="00DA483B"/>
    <w:rsid w:val="00DD570B"/>
    <w:rsid w:val="00DE6239"/>
    <w:rsid w:val="00DF3488"/>
    <w:rsid w:val="00E054E3"/>
    <w:rsid w:val="00E10712"/>
    <w:rsid w:val="00E25EA7"/>
    <w:rsid w:val="00E30DC7"/>
    <w:rsid w:val="00E336BF"/>
    <w:rsid w:val="00E3597E"/>
    <w:rsid w:val="00E36AFF"/>
    <w:rsid w:val="00E50EC4"/>
    <w:rsid w:val="00E529DB"/>
    <w:rsid w:val="00E54DB5"/>
    <w:rsid w:val="00E621EB"/>
    <w:rsid w:val="00E62928"/>
    <w:rsid w:val="00E70CD0"/>
    <w:rsid w:val="00EA21AC"/>
    <w:rsid w:val="00EB66CA"/>
    <w:rsid w:val="00EC6251"/>
    <w:rsid w:val="00ED7FC7"/>
    <w:rsid w:val="00EE3514"/>
    <w:rsid w:val="00EF067C"/>
    <w:rsid w:val="00F02B8C"/>
    <w:rsid w:val="00F37CA6"/>
    <w:rsid w:val="00F54814"/>
    <w:rsid w:val="00F54AEA"/>
    <w:rsid w:val="00F56087"/>
    <w:rsid w:val="00F60FE6"/>
    <w:rsid w:val="00F71761"/>
    <w:rsid w:val="00FA0932"/>
    <w:rsid w:val="00FB6BD2"/>
    <w:rsid w:val="00FD518C"/>
    <w:rsid w:val="00FE0133"/>
    <w:rsid w:val="00FE0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9919C"/>
  <w15:chartTrackingRefBased/>
  <w15:docId w15:val="{C7D3BAA4-DC70-184F-9C34-708BFEE82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95F"/>
    <w:rPr>
      <w:rFonts w:ascii="Times New Roman" w:eastAsia="Times New Roman" w:hAnsi="Times New Roman" w:cs="Times New Roman"/>
    </w:rPr>
  </w:style>
  <w:style w:type="paragraph" w:styleId="Heading1">
    <w:name w:val="heading 1"/>
    <w:basedOn w:val="Normal"/>
    <w:next w:val="Normal"/>
    <w:link w:val="Heading1Char"/>
    <w:uiPriority w:val="9"/>
    <w:qFormat/>
    <w:rsid w:val="00B6545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E395F"/>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CE395F"/>
    <w:pPr>
      <w:keepNext/>
      <w:keepLines/>
      <w:spacing w:before="200"/>
      <w:outlineLvl w:val="2"/>
    </w:pPr>
    <w:rPr>
      <w:rFonts w:asciiTheme="majorHAnsi" w:eastAsiaTheme="majorEastAsia" w:hAnsiTheme="majorHAnsi" w:cstheme="majorBidi"/>
      <w:b/>
      <w:bCs/>
      <w:color w:val="4472C4" w:themeColor="accent1"/>
    </w:rPr>
  </w:style>
  <w:style w:type="paragraph" w:styleId="Heading6">
    <w:name w:val="heading 6"/>
    <w:basedOn w:val="Normal"/>
    <w:next w:val="Normal"/>
    <w:link w:val="Heading6Char"/>
    <w:uiPriority w:val="9"/>
    <w:unhideWhenUsed/>
    <w:qFormat/>
    <w:rsid w:val="00CE395F"/>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CE395F"/>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395F"/>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CE395F"/>
    <w:rPr>
      <w:rFonts w:asciiTheme="majorHAnsi" w:eastAsiaTheme="majorEastAsia" w:hAnsiTheme="majorHAnsi" w:cstheme="majorBidi"/>
      <w:b/>
      <w:bCs/>
      <w:color w:val="4472C4" w:themeColor="accent1"/>
    </w:rPr>
  </w:style>
  <w:style w:type="character" w:customStyle="1" w:styleId="Heading6Char">
    <w:name w:val="Heading 6 Char"/>
    <w:basedOn w:val="DefaultParagraphFont"/>
    <w:link w:val="Heading6"/>
    <w:uiPriority w:val="9"/>
    <w:rsid w:val="00CE395F"/>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CE395F"/>
    <w:rPr>
      <w:rFonts w:asciiTheme="majorHAnsi" w:eastAsiaTheme="majorEastAsia" w:hAnsiTheme="majorHAnsi" w:cstheme="majorBidi"/>
      <w:i/>
      <w:iCs/>
      <w:color w:val="1F3763" w:themeColor="accent1" w:themeShade="7F"/>
    </w:rPr>
  </w:style>
  <w:style w:type="character" w:styleId="Hyperlink">
    <w:name w:val="Hyperlink"/>
    <w:basedOn w:val="DefaultParagraphFont"/>
    <w:uiPriority w:val="99"/>
    <w:unhideWhenUsed/>
    <w:rsid w:val="00CE395F"/>
    <w:rPr>
      <w:color w:val="0563C1" w:themeColor="hyperlink"/>
      <w:u w:val="single"/>
    </w:rPr>
  </w:style>
  <w:style w:type="paragraph" w:styleId="Header">
    <w:name w:val="header"/>
    <w:basedOn w:val="Normal"/>
    <w:link w:val="HeaderChar"/>
    <w:unhideWhenUsed/>
    <w:rsid w:val="00CE395F"/>
    <w:pPr>
      <w:tabs>
        <w:tab w:val="center" w:pos="4320"/>
        <w:tab w:val="right" w:pos="8640"/>
      </w:tabs>
    </w:pPr>
  </w:style>
  <w:style w:type="character" w:customStyle="1" w:styleId="HeaderChar">
    <w:name w:val="Header Char"/>
    <w:basedOn w:val="DefaultParagraphFont"/>
    <w:link w:val="Header"/>
    <w:rsid w:val="00CE395F"/>
    <w:rPr>
      <w:rFonts w:ascii="Times New Roman" w:eastAsia="Times New Roman" w:hAnsi="Times New Roman" w:cs="Times New Roman"/>
    </w:rPr>
  </w:style>
  <w:style w:type="paragraph" w:styleId="Footer">
    <w:name w:val="footer"/>
    <w:basedOn w:val="Normal"/>
    <w:link w:val="FooterChar"/>
    <w:uiPriority w:val="99"/>
    <w:unhideWhenUsed/>
    <w:rsid w:val="00CE395F"/>
    <w:pPr>
      <w:tabs>
        <w:tab w:val="center" w:pos="4320"/>
        <w:tab w:val="right" w:pos="8640"/>
      </w:tabs>
    </w:pPr>
  </w:style>
  <w:style w:type="character" w:customStyle="1" w:styleId="FooterChar">
    <w:name w:val="Footer Char"/>
    <w:basedOn w:val="DefaultParagraphFont"/>
    <w:link w:val="Footer"/>
    <w:uiPriority w:val="99"/>
    <w:rsid w:val="00CE395F"/>
    <w:rPr>
      <w:rFonts w:ascii="Times New Roman" w:eastAsia="Times New Roman" w:hAnsi="Times New Roman" w:cs="Times New Roman"/>
    </w:rPr>
  </w:style>
  <w:style w:type="paragraph" w:styleId="ListParagraph">
    <w:name w:val="List Paragraph"/>
    <w:basedOn w:val="Normal"/>
    <w:uiPriority w:val="1"/>
    <w:qFormat/>
    <w:rsid w:val="00CE395F"/>
    <w:pPr>
      <w:ind w:left="720"/>
      <w:contextualSpacing/>
    </w:pPr>
  </w:style>
  <w:style w:type="table" w:styleId="TableGrid">
    <w:name w:val="Table Grid"/>
    <w:basedOn w:val="TableNormal"/>
    <w:uiPriority w:val="59"/>
    <w:rsid w:val="00CE395F"/>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CE395F"/>
  </w:style>
  <w:style w:type="paragraph" w:styleId="Title">
    <w:name w:val="Title"/>
    <w:basedOn w:val="Normal"/>
    <w:next w:val="Normal"/>
    <w:link w:val="TitleChar"/>
    <w:uiPriority w:val="10"/>
    <w:qFormat/>
    <w:rsid w:val="00CE395F"/>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CE395F"/>
    <w:rPr>
      <w:rFonts w:asciiTheme="majorHAnsi" w:eastAsiaTheme="majorEastAsia" w:hAnsiTheme="majorHAnsi" w:cstheme="majorBidi"/>
      <w:color w:val="323E4F" w:themeColor="text2" w:themeShade="BF"/>
      <w:spacing w:val="5"/>
      <w:kern w:val="28"/>
      <w:sz w:val="52"/>
      <w:szCs w:val="52"/>
    </w:rPr>
  </w:style>
  <w:style w:type="character" w:styleId="SubtleEmphasis">
    <w:name w:val="Subtle Emphasis"/>
    <w:basedOn w:val="DefaultParagraphFont"/>
    <w:uiPriority w:val="19"/>
    <w:qFormat/>
    <w:rsid w:val="00CE395F"/>
    <w:rPr>
      <w:i/>
      <w:iCs/>
      <w:color w:val="404040" w:themeColor="text1" w:themeTint="BF"/>
    </w:rPr>
  </w:style>
  <w:style w:type="character" w:styleId="Strong">
    <w:name w:val="Strong"/>
    <w:basedOn w:val="DefaultParagraphFont"/>
    <w:uiPriority w:val="22"/>
    <w:qFormat/>
    <w:rsid w:val="00CE395F"/>
    <w:rPr>
      <w:b/>
      <w:bCs/>
    </w:rPr>
  </w:style>
  <w:style w:type="paragraph" w:styleId="Subtitle">
    <w:name w:val="Subtitle"/>
    <w:basedOn w:val="Normal"/>
    <w:next w:val="Normal"/>
    <w:link w:val="SubtitleChar"/>
    <w:uiPriority w:val="11"/>
    <w:qFormat/>
    <w:rsid w:val="00CE395F"/>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CE395F"/>
    <w:rPr>
      <w:rFonts w:ascii="Times New Roman" w:eastAsia="Times New Roman" w:hAnsi="Times New Roman" w:cs="Times New Roman"/>
      <w:color w:val="5A5A5A" w:themeColor="text1" w:themeTint="A5"/>
      <w:spacing w:val="15"/>
      <w:sz w:val="22"/>
      <w:szCs w:val="22"/>
    </w:rPr>
  </w:style>
  <w:style w:type="paragraph" w:styleId="NormalWeb">
    <w:name w:val="Normal (Web)"/>
    <w:basedOn w:val="Normal"/>
    <w:uiPriority w:val="99"/>
    <w:unhideWhenUsed/>
    <w:rsid w:val="00CE395F"/>
    <w:pPr>
      <w:spacing w:before="100" w:beforeAutospacing="1" w:after="100" w:afterAutospacing="1"/>
    </w:pPr>
  </w:style>
  <w:style w:type="character" w:customStyle="1" w:styleId="apple-converted-space">
    <w:name w:val="apple-converted-space"/>
    <w:basedOn w:val="DefaultParagraphFont"/>
    <w:rsid w:val="00CE395F"/>
  </w:style>
  <w:style w:type="character" w:customStyle="1" w:styleId="Heading1Char">
    <w:name w:val="Heading 1 Char"/>
    <w:basedOn w:val="DefaultParagraphFont"/>
    <w:link w:val="Heading1"/>
    <w:uiPriority w:val="9"/>
    <w:rsid w:val="00B65454"/>
    <w:rPr>
      <w:rFonts w:asciiTheme="majorHAnsi" w:eastAsiaTheme="majorEastAsia" w:hAnsiTheme="majorHAnsi" w:cstheme="majorBidi"/>
      <w:color w:val="2F5496" w:themeColor="accent1" w:themeShade="BF"/>
      <w:sz w:val="32"/>
      <w:szCs w:val="32"/>
    </w:rPr>
  </w:style>
  <w:style w:type="character" w:customStyle="1" w:styleId="a-size-large">
    <w:name w:val="a-size-large"/>
    <w:basedOn w:val="DefaultParagraphFont"/>
    <w:rsid w:val="00B65454"/>
  </w:style>
  <w:style w:type="character" w:customStyle="1" w:styleId="UnresolvedMention1">
    <w:name w:val="Unresolved Mention1"/>
    <w:basedOn w:val="DefaultParagraphFont"/>
    <w:uiPriority w:val="99"/>
    <w:semiHidden/>
    <w:unhideWhenUsed/>
    <w:rsid w:val="00762916"/>
    <w:rPr>
      <w:color w:val="605E5C"/>
      <w:shd w:val="clear" w:color="auto" w:fill="E1DFDD"/>
    </w:rPr>
  </w:style>
  <w:style w:type="paragraph" w:customStyle="1" w:styleId="Default">
    <w:name w:val="Default"/>
    <w:rsid w:val="00E62928"/>
    <w:pPr>
      <w:widowControl w:val="0"/>
      <w:autoSpaceDE w:val="0"/>
      <w:autoSpaceDN w:val="0"/>
      <w:adjustRightInd w:val="0"/>
    </w:pPr>
    <w:rPr>
      <w:rFonts w:ascii="Calibri" w:hAnsi="Calibri" w:cs="Calibri"/>
      <w:color w:val="000000"/>
    </w:rPr>
  </w:style>
  <w:style w:type="character" w:styleId="UnresolvedMention">
    <w:name w:val="Unresolved Mention"/>
    <w:basedOn w:val="DefaultParagraphFont"/>
    <w:uiPriority w:val="99"/>
    <w:rsid w:val="00A6620D"/>
    <w:rPr>
      <w:color w:val="605E5C"/>
      <w:shd w:val="clear" w:color="auto" w:fill="E1DFDD"/>
    </w:rPr>
  </w:style>
  <w:style w:type="paragraph" w:styleId="NoSpacing">
    <w:name w:val="No Spacing"/>
    <w:uiPriority w:val="1"/>
    <w:qFormat/>
    <w:rsid w:val="00A6620D"/>
    <w:rPr>
      <w:rFonts w:ascii="Times New Roman" w:eastAsia="Times New Roman" w:hAnsi="Times New Roman" w:cs="Times New Roman"/>
    </w:rPr>
  </w:style>
  <w:style w:type="table" w:styleId="GridTable4-Accent1">
    <w:name w:val="Grid Table 4 Accent 1"/>
    <w:basedOn w:val="TableNormal"/>
    <w:uiPriority w:val="49"/>
    <w:rsid w:val="00D50B3B"/>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c-article-referencestext">
    <w:name w:val="c-article-references__text"/>
    <w:basedOn w:val="Normal"/>
    <w:rsid w:val="007D03EC"/>
    <w:pPr>
      <w:spacing w:before="100" w:beforeAutospacing="1" w:after="100" w:afterAutospacing="1"/>
    </w:pPr>
  </w:style>
  <w:style w:type="paragraph" w:styleId="BodyText">
    <w:name w:val="Body Text"/>
    <w:basedOn w:val="Normal"/>
    <w:link w:val="BodyTextChar"/>
    <w:uiPriority w:val="1"/>
    <w:qFormat/>
    <w:rsid w:val="00E054E3"/>
    <w:pPr>
      <w:widowControl w:val="0"/>
      <w:autoSpaceDE w:val="0"/>
      <w:autoSpaceDN w:val="0"/>
    </w:pPr>
  </w:style>
  <w:style w:type="character" w:customStyle="1" w:styleId="BodyTextChar">
    <w:name w:val="Body Text Char"/>
    <w:basedOn w:val="DefaultParagraphFont"/>
    <w:link w:val="BodyText"/>
    <w:uiPriority w:val="1"/>
    <w:rsid w:val="00E054E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538727">
      <w:bodyDiv w:val="1"/>
      <w:marLeft w:val="0"/>
      <w:marRight w:val="0"/>
      <w:marTop w:val="0"/>
      <w:marBottom w:val="0"/>
      <w:divBdr>
        <w:top w:val="none" w:sz="0" w:space="0" w:color="auto"/>
        <w:left w:val="none" w:sz="0" w:space="0" w:color="auto"/>
        <w:bottom w:val="none" w:sz="0" w:space="0" w:color="auto"/>
        <w:right w:val="none" w:sz="0" w:space="0" w:color="auto"/>
      </w:divBdr>
    </w:div>
    <w:div w:id="746610067">
      <w:bodyDiv w:val="1"/>
      <w:marLeft w:val="0"/>
      <w:marRight w:val="0"/>
      <w:marTop w:val="0"/>
      <w:marBottom w:val="0"/>
      <w:divBdr>
        <w:top w:val="none" w:sz="0" w:space="0" w:color="auto"/>
        <w:left w:val="none" w:sz="0" w:space="0" w:color="auto"/>
        <w:bottom w:val="none" w:sz="0" w:space="0" w:color="auto"/>
        <w:right w:val="none" w:sz="0" w:space="0" w:color="auto"/>
      </w:divBdr>
    </w:div>
    <w:div w:id="857353108">
      <w:bodyDiv w:val="1"/>
      <w:marLeft w:val="0"/>
      <w:marRight w:val="0"/>
      <w:marTop w:val="0"/>
      <w:marBottom w:val="0"/>
      <w:divBdr>
        <w:top w:val="none" w:sz="0" w:space="0" w:color="auto"/>
        <w:left w:val="none" w:sz="0" w:space="0" w:color="auto"/>
        <w:bottom w:val="none" w:sz="0" w:space="0" w:color="auto"/>
        <w:right w:val="none" w:sz="0" w:space="0" w:color="auto"/>
      </w:divBdr>
      <w:divsChild>
        <w:div w:id="771706163">
          <w:marLeft w:val="0"/>
          <w:marRight w:val="0"/>
          <w:marTop w:val="0"/>
          <w:marBottom w:val="600"/>
          <w:divBdr>
            <w:top w:val="none" w:sz="0" w:space="0" w:color="auto"/>
            <w:left w:val="none" w:sz="0" w:space="0" w:color="auto"/>
            <w:bottom w:val="none" w:sz="0" w:space="0" w:color="auto"/>
            <w:right w:val="none" w:sz="0" w:space="0" w:color="auto"/>
          </w:divBdr>
          <w:divsChild>
            <w:div w:id="139901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10736">
      <w:bodyDiv w:val="1"/>
      <w:marLeft w:val="0"/>
      <w:marRight w:val="0"/>
      <w:marTop w:val="0"/>
      <w:marBottom w:val="0"/>
      <w:divBdr>
        <w:top w:val="none" w:sz="0" w:space="0" w:color="auto"/>
        <w:left w:val="none" w:sz="0" w:space="0" w:color="auto"/>
        <w:bottom w:val="none" w:sz="0" w:space="0" w:color="auto"/>
        <w:right w:val="none" w:sz="0" w:space="0" w:color="auto"/>
      </w:divBdr>
    </w:div>
    <w:div w:id="1113788804">
      <w:bodyDiv w:val="1"/>
      <w:marLeft w:val="0"/>
      <w:marRight w:val="0"/>
      <w:marTop w:val="0"/>
      <w:marBottom w:val="0"/>
      <w:divBdr>
        <w:top w:val="none" w:sz="0" w:space="0" w:color="auto"/>
        <w:left w:val="none" w:sz="0" w:space="0" w:color="auto"/>
        <w:bottom w:val="none" w:sz="0" w:space="0" w:color="auto"/>
        <w:right w:val="none" w:sz="0" w:space="0" w:color="auto"/>
      </w:divBdr>
    </w:div>
    <w:div w:id="1313825691">
      <w:bodyDiv w:val="1"/>
      <w:marLeft w:val="0"/>
      <w:marRight w:val="0"/>
      <w:marTop w:val="0"/>
      <w:marBottom w:val="0"/>
      <w:divBdr>
        <w:top w:val="none" w:sz="0" w:space="0" w:color="auto"/>
        <w:left w:val="none" w:sz="0" w:space="0" w:color="auto"/>
        <w:bottom w:val="none" w:sz="0" w:space="0" w:color="auto"/>
        <w:right w:val="none" w:sz="0" w:space="0" w:color="auto"/>
      </w:divBdr>
    </w:div>
    <w:div w:id="1341618499">
      <w:bodyDiv w:val="1"/>
      <w:marLeft w:val="0"/>
      <w:marRight w:val="0"/>
      <w:marTop w:val="0"/>
      <w:marBottom w:val="0"/>
      <w:divBdr>
        <w:top w:val="none" w:sz="0" w:space="0" w:color="auto"/>
        <w:left w:val="none" w:sz="0" w:space="0" w:color="auto"/>
        <w:bottom w:val="none" w:sz="0" w:space="0" w:color="auto"/>
        <w:right w:val="none" w:sz="0" w:space="0" w:color="auto"/>
      </w:divBdr>
    </w:div>
    <w:div w:id="1376538208">
      <w:bodyDiv w:val="1"/>
      <w:marLeft w:val="0"/>
      <w:marRight w:val="0"/>
      <w:marTop w:val="0"/>
      <w:marBottom w:val="0"/>
      <w:divBdr>
        <w:top w:val="none" w:sz="0" w:space="0" w:color="auto"/>
        <w:left w:val="none" w:sz="0" w:space="0" w:color="auto"/>
        <w:bottom w:val="none" w:sz="0" w:space="0" w:color="auto"/>
        <w:right w:val="none" w:sz="0" w:space="0" w:color="auto"/>
      </w:divBdr>
    </w:div>
    <w:div w:id="1562475971">
      <w:bodyDiv w:val="1"/>
      <w:marLeft w:val="0"/>
      <w:marRight w:val="0"/>
      <w:marTop w:val="0"/>
      <w:marBottom w:val="0"/>
      <w:divBdr>
        <w:top w:val="none" w:sz="0" w:space="0" w:color="auto"/>
        <w:left w:val="none" w:sz="0" w:space="0" w:color="auto"/>
        <w:bottom w:val="none" w:sz="0" w:space="0" w:color="auto"/>
        <w:right w:val="none" w:sz="0" w:space="0" w:color="auto"/>
      </w:divBdr>
    </w:div>
    <w:div w:id="1692610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am12.safelinks.protection.outlook.com/?url=https%3A%2F%2Fwww.unh.edu%2Fdean-of-students%2Fsites%2Fdefault%2Ffiles%2Fmedia%2F2024-09%2Fletter-template-for-website-general.pdf&amp;data=05%7C02%7CKristen.Johnson%40unh.edu%7C83067390cf2d454eade508de52a9ffc5%7Cd6241893512d46dc8d2bbe47e25f5666%7C0%7C0%7C639039087242355437%7CUnknown%7CTWFpbGZsb3d8eyJFbXB0eU1hcGkiOnRydWUsIlYiOiIwLjAuMDAwMCIsIlAiOiJXaW4zMiIsIkFOIjoiTWFpbCIsIldUIjoyfQ%3D%3D%7C0%7C%7C%7C&amp;sdata=o9X6IjiWzoBiKnDcSe0U2%2BXTz3W2YixSwAKmRGpI%2FDw%3D&amp;reserved=0" TargetMode="External"/><Relationship Id="rId18" Type="http://schemas.openxmlformats.org/officeDocument/2006/relationships/hyperlink" Target="https://www.unh.edu/provost/academic-affairs/syllabus-supplemental-resources" TargetMode="External"/><Relationship Id="rId26" Type="http://schemas.openxmlformats.org/officeDocument/2006/relationships/hyperlink" Target="https://nam12.safelinks.protection.outlook.com/?url=https%3A%2F%2Fcps.unh.edu%2Flibrary&amp;data=05%7C02%7CKristen.Johnson%40unh.edu%7Cbec4b7644c234709cdb708dcb89a121b%7Cd6241893512d46dc8d2bbe47e25f5666%7C0%7C0%7C638588219082462431%7CUnknown%7CTWFpbGZsb3d8eyJWIjoiMC4wLjAwMDAiLCJQIjoiV2luMzIiLCJBTiI6Ik1haWwiLCJXVCI6Mn0%3D%7C0%7C%7C%7C&amp;sdata=fKU0rurKV2f9eKf1wF8h2WKB5BKAiMEpYlSX2q5A2HE%3D&amp;reserved=0" TargetMode="External"/><Relationship Id="rId39" Type="http://schemas.openxmlformats.org/officeDocument/2006/relationships/hyperlink" Target="https://nam12.safelinks.protection.outlook.com/?url=https%3A%2F%2Fmanchester.unh.edu%2Fperson%2Fstephanie-kirylych-0&amp;data=05%7C02%7CKristen.Johnson%40unh.edu%7C83067390cf2d454eade508de52a9ffc5%7Cd6241893512d46dc8d2bbe47e25f5666%7C0%7C0%7C639039087242331794%7CUnknown%7CTWFpbGZsb3d8eyJFbXB0eU1hcGkiOnRydWUsIlYiOiIwLjAuMDAwMCIsIlAiOiJXaW4zMiIsIkFOIjoiTWFpbCIsIldUIjoyfQ%3D%3D%7C0%7C%7C%7C&amp;sdata=AkX%2Fz1Xp0BUOzZeCQEg0%2FJUiHxB1uKlcX64GE96DuCk%3D&amp;reserved=0" TargetMode="External"/><Relationship Id="rId21" Type="http://schemas.openxmlformats.org/officeDocument/2006/relationships/hyperlink" Target="https://nam12.safelinks.protection.outlook.com/?url=https%3A%2F%2Funh.mywconline.com%2F&amp;data=05%7C02%7CKristen.Johnson%40unh.edu%7Ca97f546651844829404d08ddd4ffb107%7Cd6241893512d46dc8d2bbe47e25f5666%7C0%7C0%7C638900916837391039%7CUnknown%7CTWFpbGZsb3d8eyJFbXB0eU1hcGkiOnRydWUsIlYiOiIwLjAuMDAwMCIsIlAiOiJXaW4zMiIsIkFOIjoiTWFpbCIsIldUIjoyfQ%3D%3D%7C0%7C%7C%7C&amp;sdata=8Q98d2va4I7QwAYAEPSFhsKeR0JYgTJZ7JhqKYwaFOc%3D&amp;reserved=0" TargetMode="External"/><Relationship Id="rId34" Type="http://schemas.openxmlformats.org/officeDocument/2006/relationships/hyperlink" Target="mailto:sas.office@unh.edu" TargetMode="External"/><Relationship Id="rId42" Type="http://schemas.openxmlformats.org/officeDocument/2006/relationships/hyperlink" Target="mailto:%20caroline.young1@unh.edu" TargetMode="External"/><Relationship Id="rId47" Type="http://schemas.openxmlformats.org/officeDocument/2006/relationships/hyperlink" Target="https://nam12.safelinks.protection.outlook.com/?url=https%3A%2F%2Fmanchester.unh.edu%2Facademics%2Facademic-services%2Fbasic-needs-support&amp;data=05%7C02%7CSuzanne.Cooke%40unh.edu%7Cae8692ea9c3343c456c008dddc0f453d%7Cd6241893512d46dc8d2bbe47e25f5666%7C0%7C0%7C638908680390245902%7CUnknown%7CTWFpbGZsb3d8eyJFbXB0eU1hcGkiOnRydWUsIlYiOiIwLjAuMDAwMCIsIlAiOiJXaW4zMiIsIkFOIjoiTWFpbCIsIldUIjoyfQ%3D%3D%7C0%7C%7C%7C&amp;sdata=QL3qACdRKOWGXBDss6fhzuP2jHo5HUHRfg4n23l18iQ%3D&amp;reserved=0" TargetMode="External"/><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hyperlink" Target="mailto:mark.scimone@unh.edu" TargetMode="External"/><Relationship Id="rId2" Type="http://schemas.openxmlformats.org/officeDocument/2006/relationships/styles" Target="styles.xml"/><Relationship Id="rId16" Type="http://schemas.openxmlformats.org/officeDocument/2006/relationships/hyperlink" Target="https://cola.unh.edu/academics/plagiarism-tutorial" TargetMode="External"/><Relationship Id="rId29" Type="http://schemas.openxmlformats.org/officeDocument/2006/relationships/hyperlink" Target="https://nam12.safelinks.protection.outlook.com/?url=https%3A%2F%2Flibraryguides.unh.edu%2Flibrarysearchbox_unhmanchester&amp;data=05%7C02%7CKristen.Johnson%40unh.edu%7Cbec4b7644c234709cdb708dcb89a121b%7Cd6241893512d46dc8d2bbe47e25f5666%7C0%7C0%7C638588219082479288%7CUnknown%7CTWFpbGZsb3d8eyJWIjoiMC4wLjAwMDAiLCJQIjoiV2luMzIiLCJBTiI6Ik1haWwiLCJXVCI6Mn0%3D%7C0%7C%7C%7C&amp;sdata=%2Bue6%2Bq4ZclfKmzpaFUTmIiJt0a3QwBmHZ%2BWDRm8AzUA%3D&amp;reserved=0" TargetMode="External"/><Relationship Id="rId11" Type="http://schemas.openxmlformats.org/officeDocument/2006/relationships/hyperlink" Target="https://nam12.safelinks.protection.outlook.com/?url=https%3A%2F%2Fwww.unh.edu%2Fdean-of-students%2Fabout%2Fcontact&amp;data=05%7C02%7CKristen.Johnson%40unh.edu%7C83067390cf2d454eade508de52a9ffc5%7Cd6241893512d46dc8d2bbe47e25f5666%7C0%7C0%7C639039087242301435%7CUnknown%7CTWFpbGZsb3d8eyJFbXB0eU1hcGkiOnRydWUsIlYiOiIwLjAuMDAwMCIsIlAiOiJXaW4zMiIsIkFOIjoiTWFpbCIsIldUIjoyfQ%3D%3D%7C0%7C%7C%7C&amp;sdata=nfp%2F2gY4wEhTISavGzEvBy9gFD1aFYod9dobZ2PS7H4%3D&amp;reserved=0" TargetMode="External"/><Relationship Id="rId24" Type="http://schemas.openxmlformats.org/officeDocument/2006/relationships/hyperlink" Target="https://nam12.safelinks.protection.outlook.com/?url=https%3A%2F%2Fcps.unh.edu%2Flibrary&amp;data=05%7C02%7CKristen.Johnson%40unh.edu%7Cbec4b7644c234709cdb708dcb89a121b%7Cd6241893512d46dc8d2bbe47e25f5666%7C0%7C0%7C638588219082462431%7CUnknown%7CTWFpbGZsb3d8eyJWIjoiMC4wLjAwMDAiLCJQIjoiV2luMzIiLCJBTiI6Ik1haWwiLCJXVCI6Mn0%3D%7C0%7C%7C%7C&amp;sdata=fKU0rurKV2f9eKf1wF8h2WKB5BKAiMEpYlSX2q5A2HE%3D&amp;reserved=0" TargetMode="External"/><Relationship Id="rId32" Type="http://schemas.openxmlformats.org/officeDocument/2006/relationships/hyperlink" Target="https://nam12.safelinks.protection.outlook.com/?url=https%3A%2F%2Flibraryguides.unh.edu%2FENGL401UNHManchester%2Fevaluatingsources&amp;data=05%7C02%7CKristen.Johnson%40unh.edu%7Cbec4b7644c234709cdb708dcb89a121b%7Cd6241893512d46dc8d2bbe47e25f5666%7C0%7C0%7C638588219082498304%7CUnknown%7CTWFpbGZsb3d8eyJWIjoiMC4wLjAwMDAiLCJQIjoiV2luMzIiLCJBTiI6Ik1haWwiLCJXVCI6Mn0%3D%7C0%7C%7C%7C&amp;sdata=Ek67BtEpJlK6dH8BPT7lI1Zoe%2BqdjhIzhY5H%2FSSET%2Bc%3D&amp;reserved=0" TargetMode="External"/><Relationship Id="rId37" Type="http://schemas.openxmlformats.org/officeDocument/2006/relationships/hyperlink" Target="https://www.unh.edu/affirmativeaction/title-ixsexual-violence" TargetMode="External"/><Relationship Id="rId40" Type="http://schemas.openxmlformats.org/officeDocument/2006/relationships/hyperlink" Target="https://www.unh.edu/sharpp/" TargetMode="External"/><Relationship Id="rId45" Type="http://schemas.openxmlformats.org/officeDocument/2006/relationships/hyperlink" Target="mailto:UNH.civilrights@unh.edu" TargetMode="External"/><Relationship Id="rId53" Type="http://schemas.openxmlformats.org/officeDocument/2006/relationships/footer" Target="footer2.xml"/><Relationship Id="rId58" Type="http://schemas.openxmlformats.org/officeDocument/2006/relationships/customXml" Target="../customXml/item3.xml"/><Relationship Id="rId5" Type="http://schemas.openxmlformats.org/officeDocument/2006/relationships/footnotes" Target="footnotes.xml"/><Relationship Id="rId19" Type="http://schemas.openxmlformats.org/officeDocument/2006/relationships/hyperlink" Target="https://nam12.safelinks.protection.outlook.com/?url=https%3A%2F%2Fjoinknack.com%2Flogin%2Funiversity-of-new-hampshire-main-campus&amp;data=05%7C02%7CKristen.Johnson%40unh.edu%7Ca97f546651844829404d08ddd4ffb107%7Cd6241893512d46dc8d2bbe47e25f5666%7C0%7C0%7C638900916837359985%7CUnknown%7CTWFpbGZsb3d8eyJFbXB0eU1hcGkiOnRydWUsIlYiOiIwLjAuMDAwMCIsIlAiOiJXaW4zMiIsIkFOIjoiTWFpbCIsIldUIjoyfQ%3D%3D%7C0%7C%7C%7C&amp;sdata=t7QgAWnpSKTB4KcyQln3zgCcxqMCMl2XVboJAYepkB0%3D&amp;reserved=0" TargetMode="External"/><Relationship Id="rId4" Type="http://schemas.openxmlformats.org/officeDocument/2006/relationships/webSettings" Target="webSettings.xml"/><Relationship Id="rId9" Type="http://schemas.openxmlformats.org/officeDocument/2006/relationships/hyperlink" Target="https://www.neche.org/wp-content/uploads/2018/12/Pp111_Policy_On_Credits-And-Degrees.pdf" TargetMode="External"/><Relationship Id="rId14" Type="http://schemas.openxmlformats.org/officeDocument/2006/relationships/hyperlink" Target="https://nam12.safelinks.protection.outlook.com/?url=https%3A%2F%2Fcatalog.unh.edu%2Fundergraduate%2Facademic-policies-procedures%2Fattendance%2F&amp;data=05%7C02%7CKristen.Johnson%40unh.edu%7C83067390cf2d454eade508de52a9ffc5%7Cd6241893512d46dc8d2bbe47e25f5666%7C0%7C0%7C639039087242373920%7CUnknown%7CTWFpbGZsb3d8eyJFbXB0eU1hcGkiOnRydWUsIlYiOiIwLjAuMDAwMCIsIlAiOiJXaW4zMiIsIkFOIjoiTWFpbCIsIldUIjoyfQ%3D%3D%7C0%7C%7C%7C&amp;sdata=Tnv2P4QutQ81V5jzEJGYi9D7aKD1aSy5ncX5IX4dhqg%3D&amp;reserved=0" TargetMode="External"/><Relationship Id="rId22" Type="http://schemas.openxmlformats.org/officeDocument/2006/relationships/hyperlink" Target="https://nam12.safelinks.protection.outlook.com/?url=https%3A%2F%2Fwww.unh.edu%2Fstudent-success%2Funiversity-writing-programs%2Fwelcome-unh-online-writing-lab&amp;data=05%7C02%7CKristen.Johnson%40unh.edu%7Ca97f546651844829404d08ddd4ffb107%7Cd6241893512d46dc8d2bbe47e25f5666%7C0%7C0%7C638900916837407191%7CUnknown%7CTWFpbGZsb3d8eyJFbXB0eU1hcGkiOnRydWUsIlYiOiIwLjAuMDAwMCIsIlAiOiJXaW4zMiIsIkFOIjoiTWFpbCIsIldUIjoyfQ%3D%3D%7C0%7C%7C%7C&amp;sdata=lGlkcD53ZEF7tbVdI1qxWxqyBlV%2F2vG92ApTnuQJv1s%3D&amp;reserved=0" TargetMode="External"/><Relationship Id="rId27" Type="http://schemas.openxmlformats.org/officeDocument/2006/relationships/hyperlink" Target="mailto:unhm.library@unh.edu" TargetMode="External"/><Relationship Id="rId30" Type="http://schemas.openxmlformats.org/officeDocument/2006/relationships/hyperlink" Target="https://nam12.safelinks.protection.outlook.com/?url=https%3A%2F%2Fcps.unh.edu%2Flibrary%2Fsupport-services&amp;data=05%7C02%7CKristen.Johnson%40unh.edu%7Cbec4b7644c234709cdb708dcb89a121b%7Cd6241893512d46dc8d2bbe47e25f5666%7C0%7C0%7C638588219082485569%7CUnknown%7CTWFpbGZsb3d8eyJWIjoiMC4wLjAwMDAiLCJQIjoiV2luMzIiLCJBTiI6Ik1haWwiLCJXVCI6Mn0%3D%7C0%7C%7C%7C&amp;sdata=T%2FvKEYWWesXAAnThAX8mjb%2Ft4ESbblCSNM1VIHz1qm8%3D&amp;reserved=0" TargetMode="External"/><Relationship Id="rId35" Type="http://schemas.openxmlformats.org/officeDocument/2006/relationships/hyperlink" Target="mailto:unhm.wellness@unh.edu" TargetMode="External"/><Relationship Id="rId43" Type="http://schemas.openxmlformats.org/officeDocument/2006/relationships/hyperlink" Target="https://www.unh.edu/diversity-inclusion/sexual-misconduct/reporting-students" TargetMode="External"/><Relationship Id="rId48" Type="http://schemas.openxmlformats.org/officeDocument/2006/relationships/hyperlink" Target="mailto:basic.needs@unh.edu" TargetMode="External"/><Relationship Id="rId56" Type="http://schemas.openxmlformats.org/officeDocument/2006/relationships/customXml" Target="../customXml/item1.xml"/><Relationship Id="rId8" Type="http://schemas.openxmlformats.org/officeDocument/2006/relationships/hyperlink" Target="https://fsapartners.ed.gov/sites/default/files/attachments/dpcletters/GEN1106.pdf" TargetMode="External"/><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s://nam12.safelinks.protection.outlook.com/?url=https%3A%2F%2Fmanchester.unh.edu%2Fperson%2Fstephanie-kirylych-0&amp;data=05%7C02%7CKristen.Johnson%40unh.edu%7C83067390cf2d454eade508de52a9ffc5%7Cd6241893512d46dc8d2bbe47e25f5666%7C0%7C0%7C639039087242331794%7CUnknown%7CTWFpbGZsb3d8eyJFbXB0eU1hcGkiOnRydWUsIlYiOiIwLjAuMDAwMCIsIlAiOiJXaW4zMiIsIkFOIjoiTWFpbCIsIldUIjoyfQ%3D%3D%7C0%7C%7C%7C&amp;sdata=AkX%2Fz1Xp0BUOzZeCQEg0%2FJUiHxB1uKlcX64GE96DuCk%3D&amp;reserved=0" TargetMode="External"/><Relationship Id="rId17" Type="http://schemas.openxmlformats.org/officeDocument/2006/relationships/hyperlink" Target="https://catalog.unh.edu/srrr/student-policies-regulations/academic-integrity/" TargetMode="External"/><Relationship Id="rId25" Type="http://schemas.openxmlformats.org/officeDocument/2006/relationships/hyperlink" Target="mailto:unhm.library@unh.edu" TargetMode="External"/><Relationship Id="rId33" Type="http://schemas.openxmlformats.org/officeDocument/2006/relationships/hyperlink" Target="https://www.unh.edu/diversity-inclusion/student-accessibility" TargetMode="External"/><Relationship Id="rId38" Type="http://schemas.openxmlformats.org/officeDocument/2006/relationships/hyperlink" Target="mailto:Bo.Zaryckyj@unh.edu" TargetMode="External"/><Relationship Id="rId46" Type="http://schemas.openxmlformats.org/officeDocument/2006/relationships/hyperlink" Target="https://www.unh.edu/diversity-inclusion/affirmative-action" TargetMode="External"/><Relationship Id="rId20" Type="http://schemas.openxmlformats.org/officeDocument/2006/relationships/hyperlink" Target="https://nam12.safelinks.protection.outlook.com/?url=https%3A%2F%2Fwww.unh.edu%2Fstudent-success%2Funiversity-writing-programs%2Fconnors-writing-center&amp;data=05%7C02%7CKristen.Johnson%40unh.edu%7Ca97f546651844829404d08ddd4ffb107%7Cd6241893512d46dc8d2bbe47e25f5666%7C0%7C0%7C638900916837375514%7CUnknown%7CTWFpbGZsb3d8eyJFbXB0eU1hcGkiOnRydWUsIlYiOiIwLjAuMDAwMCIsIlAiOiJXaW4zMiIsIkFOIjoiTWFpbCIsIldUIjoyfQ%3D%3D%7C0%7C%7C%7C&amp;sdata=XKrJn5UoAAICClQ10bMmoCj31Kawr2s0h0PMkTEq3D4%3D&amp;reserved=0" TargetMode="External"/><Relationship Id="rId41" Type="http://schemas.openxmlformats.org/officeDocument/2006/relationships/hyperlink" Target="mailto:caroline.young1@unh.edu"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atalog.unh.edu/srrr/university-policies-regulations/academic-honesty/" TargetMode="External"/><Relationship Id="rId23" Type="http://schemas.openxmlformats.org/officeDocument/2006/relationships/hyperlink" Target="https://nam12.safelinks.protection.outlook.com/?url=https%3A%2F%2Funh.mywconline.com%2F&amp;data=05%7C02%7CKristen.Johnson%40unh.edu%7Ca97f546651844829404d08ddd4ffb107%7Cd6241893512d46dc8d2bbe47e25f5666%7C0%7C0%7C638900916837425599%7CUnknown%7CTWFpbGZsb3d8eyJFbXB0eU1hcGkiOnRydWUsIlYiOiIwLjAuMDAwMCIsIlAiOiJXaW4zMiIsIkFOIjoiTWFpbCIsIldUIjoyfQ%3D%3D%7C0%7C%7C%7C&amp;sdata=LxXtDkGgxcDp5ZoM5Rmw45TMxlQrnvTwdOt%2FehwTwr0%3D&amp;reserved=0" TargetMode="External"/><Relationship Id="rId28" Type="http://schemas.openxmlformats.org/officeDocument/2006/relationships/hyperlink" Target="https://nam12.safelinks.protection.outlook.com/?url=https%3A%2F%2Flibraryguides.unh.edu%2Fremoteaccess%2Fresearchhelp&amp;data=05%7C02%7CKristen.Johnson%40unh.edu%7Cbec4b7644c234709cdb708dcb89a121b%7Cd6241893512d46dc8d2bbe47e25f5666%7C0%7C0%7C638588219082472649%7CUnknown%7CTWFpbGZsb3d8eyJWIjoiMC4wLjAwMDAiLCJQIjoiV2luMzIiLCJBTiI6Ik1haWwiLCJXVCI6Mn0%3D%7C0%7C%7C%7C&amp;sdata=Xx3tktd45BXfszoBLiuU0TCtHKFQvvYEbHxQ9B9DbkQ%3D&amp;reserved=0" TargetMode="External"/><Relationship Id="rId36" Type="http://schemas.openxmlformats.org/officeDocument/2006/relationships/hyperlink" Target="https://unh.az1.qualtrics.com/jfe/form/SV_73R6L5D0qNXJhJz" TargetMode="External"/><Relationship Id="rId49" Type="http://schemas.openxmlformats.org/officeDocument/2006/relationships/hyperlink" Target="https://nam12.safelinks.protection.outlook.com/?url=https%3A%2F%2Fcm.maxient.com%2Freportingform.php%3FUnivofNH%26layout_id%3D14&amp;data=05%7C02%7CSuzanne.Cooke%40unh.edu%7Cae8692ea9c3343c456c008dddc0f453d%7Cd6241893512d46dc8d2bbe47e25f5666%7C0%7C0%7C638908680390256440%7CUnknown%7CTWFpbGZsb3d8eyJFbXB0eU1hcGkiOnRydWUsIlYiOiIwLjAuMDAwMCIsIlAiOiJXaW4zMiIsIkFOIjoiTWFpbCIsIldUIjoyfQ%3D%3D%7C0%7C%7C%7C&amp;sdata=mOhpKo4PsTDS%2FPnjzRwMmsIhkMIDVPoLsMAeJldWN%2Fc%3D&amp;reserved=0" TargetMode="External"/><Relationship Id="rId57" Type="http://schemas.openxmlformats.org/officeDocument/2006/relationships/customXml" Target="../customXml/item2.xml"/><Relationship Id="rId10" Type="http://schemas.openxmlformats.org/officeDocument/2006/relationships/hyperlink" Target="https://www.getrave.com/login/unh" TargetMode="External"/><Relationship Id="rId31" Type="http://schemas.openxmlformats.org/officeDocument/2006/relationships/hyperlink" Target="https://nam12.safelinks.protection.outlook.com/?url=https%3A%2F%2Flibraryguides.unh.edu%2Funhmcitingsources&amp;data=05%7C02%7CKristen.Johnson%40unh.edu%7Cbec4b7644c234709cdb708dcb89a121b%7Cd6241893512d46dc8d2bbe47e25f5666%7C0%7C0%7C638588219082492310%7CUnknown%7CTWFpbGZsb3d8eyJWIjoiMC4wLjAwMDAiLCJQIjoiV2luMzIiLCJBTiI6Ik1haWwiLCJXVCI6Mn0%3D%7C0%7C%7C%7C&amp;sdata=haYk0vu2dU0EVSQpxjzl5fcjLbsp9TYB%2B8s9ukGVWKE%3D&amp;reserved=0" TargetMode="External"/><Relationship Id="rId44" Type="http://schemas.openxmlformats.org/officeDocument/2006/relationships/hyperlink" Target="https://www.unh.edu/research/prevention-innovations-research-center/evidence-based-initiatives/usafeus-students" TargetMode="External"/><Relationship Id="rId52"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6E4609-A5FD-4B6F-B44E-4FEAEDAE2670}"/>
</file>

<file path=customXml/itemProps2.xml><?xml version="1.0" encoding="utf-8"?>
<ds:datastoreItem xmlns:ds="http://schemas.openxmlformats.org/officeDocument/2006/customXml" ds:itemID="{0A97F45C-D0D9-4AFF-B54F-D7F5D9FCE78C}"/>
</file>

<file path=customXml/itemProps3.xml><?xml version="1.0" encoding="utf-8"?>
<ds:datastoreItem xmlns:ds="http://schemas.openxmlformats.org/officeDocument/2006/customXml" ds:itemID="{72F149A2-D378-46EB-9AB7-FC7521EEE5F5}"/>
</file>

<file path=docProps/app.xml><?xml version="1.0" encoding="utf-8"?>
<Properties xmlns="http://schemas.openxmlformats.org/officeDocument/2006/extended-properties" xmlns:vt="http://schemas.openxmlformats.org/officeDocument/2006/docPropsVTypes">
  <Template>Normal</Template>
  <TotalTime>78</TotalTime>
  <Pages>10</Pages>
  <Words>5597</Words>
  <Characters>31516</Characters>
  <Application>Microsoft Office Word</Application>
  <DocSecurity>0</DocSecurity>
  <Lines>617</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Scimone</dc:creator>
  <cp:keywords/>
  <dc:description/>
  <cp:lastModifiedBy>Mark Scimone</cp:lastModifiedBy>
  <cp:revision>5</cp:revision>
  <cp:lastPrinted>2021-01-22T01:13:00Z</cp:lastPrinted>
  <dcterms:created xsi:type="dcterms:W3CDTF">2026-01-19T19:19:00Z</dcterms:created>
  <dcterms:modified xsi:type="dcterms:W3CDTF">2026-01-19T19:23:00Z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