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2BEF" w14:textId="19874390" w:rsidR="00CF160A" w:rsidRPr="00550F27" w:rsidRDefault="00336FAA" w:rsidP="00757CBC">
      <w:pPr>
        <w:pStyle w:val="Title"/>
        <w:jc w:val="center"/>
        <w:rPr>
          <w:rFonts w:cstheme="majorHAnsi"/>
          <w:b/>
          <w:bCs/>
          <w:sz w:val="36"/>
          <w:szCs w:val="36"/>
        </w:rPr>
      </w:pPr>
      <w:r w:rsidRPr="00550F27">
        <w:rPr>
          <w:rFonts w:cstheme="majorHAnsi"/>
          <w:b/>
          <w:bCs/>
          <w:sz w:val="36"/>
          <w:szCs w:val="36"/>
        </w:rPr>
        <w:t>{{course_title}}</w:t>
      </w:r>
    </w:p>
    <w:p w14:paraId="6DC66A01" w14:textId="55359F00" w:rsidR="00CF160A" w:rsidRPr="00012D54" w:rsidRDefault="00000000">
      <w:pPr>
        <w:pStyle w:val="Heading1"/>
        <w:rPr>
          <w:rFonts w:cstheme="majorHAnsi"/>
          <w:sz w:val="24"/>
          <w:szCs w:val="24"/>
        </w:rPr>
      </w:pPr>
      <w:r w:rsidRPr="00012D54">
        <w:rPr>
          <w:rFonts w:cstheme="majorHAnsi"/>
          <w:sz w:val="24"/>
          <w:szCs w:val="24"/>
        </w:rPr>
        <w:t>INSTRUCTOR INFORMATION</w:t>
      </w:r>
    </w:p>
    <w:p w14:paraId="6FDD9AB4"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Name: </w:t>
      </w:r>
      <w:r w:rsidRPr="00F16315">
        <w:rPr>
          <w:rFonts w:asciiTheme="majorHAnsi" w:hAnsiTheme="majorHAnsi" w:cstheme="majorHAnsi"/>
        </w:rPr>
        <w:t>{{instructor_name}}</w:t>
      </w:r>
    </w:p>
    <w:p w14:paraId="2384CC6D"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Title: </w:t>
      </w:r>
      <w:r w:rsidRPr="00F16315">
        <w:rPr>
          <w:rFonts w:asciiTheme="majorHAnsi" w:hAnsiTheme="majorHAnsi" w:cstheme="majorHAnsi"/>
        </w:rPr>
        <w:t>{{instructor_title}}</w:t>
      </w:r>
    </w:p>
    <w:p w14:paraId="38A32DC4"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Department: </w:t>
      </w:r>
      <w:r w:rsidRPr="00F16315">
        <w:rPr>
          <w:rFonts w:asciiTheme="majorHAnsi" w:hAnsiTheme="majorHAnsi" w:cstheme="majorHAnsi"/>
        </w:rPr>
        <w:t>{{instructor_department}}</w:t>
      </w:r>
    </w:p>
    <w:p w14:paraId="671F8C92"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Email: </w:t>
      </w:r>
      <w:r w:rsidRPr="00F16315">
        <w:rPr>
          <w:rFonts w:asciiTheme="majorHAnsi" w:hAnsiTheme="majorHAnsi" w:cstheme="majorHAnsi"/>
        </w:rPr>
        <w:t>{{email}}</w:t>
      </w:r>
    </w:p>
    <w:p w14:paraId="4060AB1C"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Preferred Contact Method: </w:t>
      </w:r>
      <w:r w:rsidRPr="00F16315">
        <w:rPr>
          <w:rFonts w:asciiTheme="majorHAnsi" w:hAnsiTheme="majorHAnsi" w:cstheme="majorHAnsi"/>
        </w:rPr>
        <w:t>{{preferred_contact_method}}</w:t>
      </w:r>
    </w:p>
    <w:p w14:paraId="7631CF03" w14:textId="7E701A81"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Response Time Expectation: </w:t>
      </w:r>
      <w:r w:rsidRPr="00F16315">
        <w:rPr>
          <w:rFonts w:asciiTheme="majorHAnsi" w:hAnsiTheme="majorHAnsi" w:cstheme="majorHAnsi"/>
        </w:rPr>
        <w:t>{{response_time}}</w:t>
      </w:r>
    </w:p>
    <w:p w14:paraId="6FDF8CBD" w14:textId="0E17D0AB" w:rsidR="00CF160A" w:rsidRPr="00012D54" w:rsidRDefault="00000000">
      <w:pPr>
        <w:pStyle w:val="Heading1"/>
        <w:rPr>
          <w:rFonts w:cstheme="majorHAnsi"/>
          <w:sz w:val="24"/>
          <w:szCs w:val="24"/>
        </w:rPr>
      </w:pPr>
      <w:r w:rsidRPr="00012D54">
        <w:rPr>
          <w:rFonts w:cstheme="majorHAnsi"/>
          <w:sz w:val="24"/>
          <w:szCs w:val="24"/>
        </w:rPr>
        <w:t>OFFICE INFORMATION</w:t>
      </w:r>
    </w:p>
    <w:p w14:paraId="6E27292A" w14:textId="77777777" w:rsidR="00CF160A" w:rsidRPr="00F16315" w:rsidRDefault="00000000" w:rsidP="00F16315">
      <w:pPr>
        <w:pStyle w:val="NoSpacing"/>
        <w:rPr>
          <w:rFonts w:asciiTheme="majorHAnsi" w:hAnsiTheme="majorHAnsi" w:cstheme="majorHAnsi"/>
          <w:bCs/>
        </w:rPr>
      </w:pPr>
      <w:r w:rsidRPr="00F16315">
        <w:rPr>
          <w:rFonts w:asciiTheme="majorHAnsi" w:hAnsiTheme="majorHAnsi" w:cstheme="majorHAnsi"/>
          <w:b/>
        </w:rPr>
        <w:t xml:space="preserve">Office Address: </w:t>
      </w:r>
      <w:r w:rsidRPr="00F16315">
        <w:rPr>
          <w:rFonts w:asciiTheme="majorHAnsi" w:hAnsiTheme="majorHAnsi" w:cstheme="majorHAnsi"/>
          <w:bCs/>
        </w:rPr>
        <w:t>{{office_address}}</w:t>
      </w:r>
    </w:p>
    <w:p w14:paraId="6F632FDC"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Office Phone: </w:t>
      </w:r>
      <w:r w:rsidRPr="00F16315">
        <w:rPr>
          <w:rFonts w:asciiTheme="majorHAnsi" w:hAnsiTheme="majorHAnsi" w:cstheme="majorHAnsi"/>
          <w:bCs/>
        </w:rPr>
        <w:t>{{office_phone}}</w:t>
      </w:r>
    </w:p>
    <w:p w14:paraId="09564859" w14:textId="666CC84D"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Office Hours: </w:t>
      </w:r>
      <w:r w:rsidRPr="00F16315">
        <w:rPr>
          <w:rFonts w:asciiTheme="majorHAnsi" w:hAnsiTheme="majorHAnsi" w:cstheme="majorHAnsi"/>
          <w:bCs/>
        </w:rPr>
        <w:t>{{office_hours}}</w:t>
      </w:r>
    </w:p>
    <w:p w14:paraId="4E22260B" w14:textId="6E441DB1" w:rsidR="00CF160A" w:rsidRPr="00012D54" w:rsidRDefault="00000000">
      <w:pPr>
        <w:pStyle w:val="Heading1"/>
        <w:rPr>
          <w:rFonts w:cstheme="majorHAnsi"/>
          <w:sz w:val="24"/>
          <w:szCs w:val="24"/>
        </w:rPr>
      </w:pPr>
      <w:r w:rsidRPr="00012D54">
        <w:rPr>
          <w:rFonts w:cstheme="majorHAnsi"/>
          <w:sz w:val="24"/>
          <w:szCs w:val="24"/>
        </w:rPr>
        <w:t>COURSE CONTEXT</w:t>
      </w:r>
    </w:p>
    <w:p w14:paraId="0F1A582E"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Course Modality: </w:t>
      </w:r>
      <w:r w:rsidRPr="00F16315">
        <w:rPr>
          <w:rFonts w:asciiTheme="majorHAnsi" w:hAnsiTheme="majorHAnsi" w:cstheme="majorHAnsi"/>
          <w:bCs/>
        </w:rPr>
        <w:t>{{modality}}</w:t>
      </w:r>
    </w:p>
    <w:p w14:paraId="4F91BCCF" w14:textId="764D1194"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Class Location: </w:t>
      </w:r>
      <w:r w:rsidRPr="00F16315">
        <w:rPr>
          <w:rFonts w:asciiTheme="majorHAnsi" w:hAnsiTheme="majorHAnsi" w:cstheme="majorHAnsi"/>
          <w:bCs/>
        </w:rPr>
        <w:t>{{class_location}}</w:t>
      </w:r>
    </w:p>
    <w:p w14:paraId="25052CC4" w14:textId="1FC2E651" w:rsidR="00CF160A" w:rsidRPr="00012D54" w:rsidRDefault="00000000">
      <w:pPr>
        <w:pStyle w:val="Heading1"/>
        <w:rPr>
          <w:rFonts w:cstheme="majorHAnsi"/>
          <w:sz w:val="24"/>
          <w:szCs w:val="24"/>
        </w:rPr>
      </w:pPr>
      <w:r w:rsidRPr="00012D54">
        <w:rPr>
          <w:rFonts w:cstheme="majorHAnsi"/>
          <w:sz w:val="24"/>
          <w:szCs w:val="24"/>
        </w:rPr>
        <w:t>ASSIGNMENT POLICIES</w:t>
      </w:r>
    </w:p>
    <w:p w14:paraId="529318CB" w14:textId="11AF03CD"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Assignment Types / Title: </w:t>
      </w:r>
      <w:r w:rsidRPr="00F16315">
        <w:rPr>
          <w:rFonts w:asciiTheme="majorHAnsi" w:hAnsiTheme="majorHAnsi" w:cstheme="majorHAnsi"/>
          <w:bCs/>
        </w:rPr>
        <w:t>{{assignment_types_title}}</w:t>
      </w:r>
    </w:p>
    <w:p w14:paraId="702B096C"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Assignment Delivery Platform: </w:t>
      </w:r>
      <w:r w:rsidRPr="00F16315">
        <w:rPr>
          <w:rFonts w:asciiTheme="majorHAnsi" w:hAnsiTheme="majorHAnsi" w:cstheme="majorHAnsi"/>
          <w:bCs/>
        </w:rPr>
        <w:t>{{assignment_delivery}}</w:t>
      </w:r>
    </w:p>
    <w:p w14:paraId="552CC05F" w14:textId="05A85248"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Late or Missing Work Policy: </w:t>
      </w:r>
      <w:r w:rsidRPr="00F16315">
        <w:rPr>
          <w:rFonts w:asciiTheme="majorHAnsi" w:hAnsiTheme="majorHAnsi" w:cstheme="majorHAnsi"/>
          <w:bCs/>
        </w:rPr>
        <w:t>{{deadline_expectations_title}}</w:t>
      </w:r>
    </w:p>
    <w:p w14:paraId="30DCDF91" w14:textId="05D4C59F" w:rsidR="00CF160A" w:rsidRPr="00012D54" w:rsidRDefault="00000000">
      <w:pPr>
        <w:pStyle w:val="Heading1"/>
        <w:rPr>
          <w:rFonts w:cstheme="majorHAnsi"/>
          <w:sz w:val="24"/>
          <w:szCs w:val="24"/>
        </w:rPr>
      </w:pPr>
      <w:r w:rsidRPr="00012D54">
        <w:rPr>
          <w:rFonts w:cstheme="majorHAnsi"/>
          <w:sz w:val="24"/>
          <w:szCs w:val="24"/>
        </w:rPr>
        <w:t>STUDENT EXPECTATIONS</w:t>
      </w:r>
    </w:p>
    <w:p w14:paraId="59F78AE9" w14:textId="77777777" w:rsidR="00F16315" w:rsidRDefault="00000000" w:rsidP="00F16315">
      <w:pPr>
        <w:pStyle w:val="NoSpacing"/>
        <w:rPr>
          <w:rFonts w:asciiTheme="majorHAnsi" w:hAnsiTheme="majorHAnsi" w:cstheme="majorHAnsi"/>
          <w:b/>
        </w:rPr>
      </w:pPr>
      <w:r w:rsidRPr="00F16315">
        <w:rPr>
          <w:rFonts w:asciiTheme="majorHAnsi" w:hAnsiTheme="majorHAnsi" w:cstheme="majorHAnsi"/>
          <w:b/>
        </w:rPr>
        <w:t>Student Learning Outcomes (SLOs)</w:t>
      </w:r>
    </w:p>
    <w:p w14:paraId="11BB82ED" w14:textId="1BD3657D" w:rsidR="00F16315" w:rsidRPr="00F16315" w:rsidRDefault="00000000" w:rsidP="00F16315">
      <w:pPr>
        <w:pStyle w:val="NoSpacing"/>
        <w:rPr>
          <w:rFonts w:asciiTheme="majorHAnsi" w:hAnsiTheme="majorHAnsi" w:cstheme="majorHAnsi"/>
          <w:bCs/>
        </w:rPr>
      </w:pPr>
      <w:r w:rsidRPr="00F16315">
        <w:rPr>
          <w:rFonts w:asciiTheme="majorHAnsi" w:hAnsiTheme="majorHAnsi" w:cstheme="majorHAnsi"/>
          <w:bCs/>
        </w:rPr>
        <w:t>{{SLOs}}</w:t>
      </w:r>
    </w:p>
    <w:p w14:paraId="68742C16" w14:textId="77777777" w:rsidR="00CF160A" w:rsidRPr="00F16315" w:rsidRDefault="00000000" w:rsidP="00F16315">
      <w:pPr>
        <w:pStyle w:val="NoSpacing"/>
        <w:rPr>
          <w:rFonts w:asciiTheme="majorHAnsi" w:hAnsiTheme="majorHAnsi" w:cstheme="majorHAnsi"/>
          <w:bCs/>
        </w:rPr>
      </w:pPr>
      <w:r w:rsidRPr="00F16315">
        <w:rPr>
          <w:rFonts w:asciiTheme="majorHAnsi" w:hAnsiTheme="majorHAnsi" w:cstheme="majorHAnsi"/>
          <w:b/>
        </w:rPr>
        <w:t xml:space="preserve">Credit Hour Statement: </w:t>
      </w:r>
      <w:r w:rsidRPr="00F16315">
        <w:rPr>
          <w:rFonts w:asciiTheme="majorHAnsi" w:hAnsiTheme="majorHAnsi" w:cstheme="majorHAnsi"/>
          <w:bCs/>
        </w:rPr>
        <w:t>{{credit_hour}}</w:t>
      </w:r>
    </w:p>
    <w:p w14:paraId="7664FE8F" w14:textId="33BC6AB6"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Workload Expectation</w:t>
      </w:r>
      <w:r w:rsidR="00F16315">
        <w:rPr>
          <w:rFonts w:asciiTheme="majorHAnsi" w:hAnsiTheme="majorHAnsi" w:cstheme="majorHAnsi"/>
          <w:b/>
        </w:rPr>
        <w:t xml:space="preserve">: </w:t>
      </w:r>
      <w:r w:rsidRPr="00F16315">
        <w:rPr>
          <w:rFonts w:asciiTheme="majorHAnsi" w:hAnsiTheme="majorHAnsi" w:cstheme="majorHAnsi"/>
          <w:bCs/>
        </w:rPr>
        <w:t>{{workload}}</w:t>
      </w:r>
    </w:p>
    <w:p w14:paraId="1B86A3D2" w14:textId="0C1C8E9B" w:rsidR="00CF160A" w:rsidRPr="00012D54" w:rsidRDefault="00000000">
      <w:pPr>
        <w:pStyle w:val="Heading1"/>
        <w:rPr>
          <w:rFonts w:cstheme="majorHAnsi"/>
          <w:sz w:val="24"/>
          <w:szCs w:val="24"/>
        </w:rPr>
      </w:pPr>
      <w:r w:rsidRPr="00012D54">
        <w:rPr>
          <w:rFonts w:cstheme="majorHAnsi"/>
          <w:sz w:val="24"/>
          <w:szCs w:val="24"/>
        </w:rPr>
        <w:t>GRADING INFORMATION</w:t>
      </w:r>
    </w:p>
    <w:p w14:paraId="69EA1F2C" w14:textId="77777777" w:rsidR="00F16315" w:rsidRDefault="00074AFA" w:rsidP="00F16315">
      <w:pPr>
        <w:pStyle w:val="NoSpacing"/>
        <w:rPr>
          <w:rFonts w:asciiTheme="majorHAnsi" w:hAnsiTheme="majorHAnsi" w:cstheme="majorHAnsi"/>
          <w:b/>
        </w:rPr>
      </w:pPr>
      <w:r w:rsidRPr="00F16315">
        <w:rPr>
          <w:rFonts w:asciiTheme="majorHAnsi" w:hAnsiTheme="majorHAnsi" w:cstheme="majorHAnsi"/>
          <w:b/>
        </w:rPr>
        <w:t>Final Grade Scale</w:t>
      </w:r>
    </w:p>
    <w:p w14:paraId="7F6C7845" w14:textId="4D3AF587" w:rsidR="00074AFA" w:rsidRDefault="00074AFA" w:rsidP="00F16315">
      <w:pPr>
        <w:pStyle w:val="NoSpacing"/>
        <w:rPr>
          <w:rFonts w:asciiTheme="majorHAnsi" w:hAnsiTheme="majorHAnsi" w:cstheme="majorHAnsi"/>
          <w:bCs/>
        </w:rPr>
      </w:pPr>
      <w:r w:rsidRPr="00F16315">
        <w:rPr>
          <w:rFonts w:asciiTheme="majorHAnsi" w:hAnsiTheme="majorHAnsi" w:cstheme="majorHAnsi"/>
          <w:bCs/>
        </w:rPr>
        <w:t>{{final_grade_scale}}</w:t>
      </w:r>
    </w:p>
    <w:p w14:paraId="49EDF579" w14:textId="77777777" w:rsidR="00F16315" w:rsidRPr="00F16315" w:rsidRDefault="00F16315" w:rsidP="00F16315">
      <w:pPr>
        <w:pStyle w:val="NoSpacing"/>
        <w:rPr>
          <w:rFonts w:asciiTheme="majorHAnsi" w:hAnsiTheme="majorHAnsi" w:cstheme="majorHAnsi"/>
          <w:b/>
        </w:rPr>
      </w:pPr>
    </w:p>
    <w:p w14:paraId="5A666BF6" w14:textId="77777777" w:rsidR="00F16315" w:rsidRDefault="00000000" w:rsidP="00F16315">
      <w:pPr>
        <w:pStyle w:val="NoSpacing"/>
        <w:rPr>
          <w:rFonts w:asciiTheme="majorHAnsi" w:hAnsiTheme="majorHAnsi" w:cstheme="majorHAnsi"/>
          <w:b/>
        </w:rPr>
      </w:pPr>
      <w:r w:rsidRPr="00F16315">
        <w:rPr>
          <w:rFonts w:asciiTheme="majorHAnsi" w:hAnsiTheme="majorHAnsi" w:cstheme="majorHAnsi"/>
          <w:b/>
        </w:rPr>
        <w:t>Grading Process Breakdown</w:t>
      </w:r>
    </w:p>
    <w:p w14:paraId="17476A1C" w14:textId="03151229"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Cs/>
        </w:rPr>
        <w:t>{{grading_process}}</w:t>
      </w:r>
    </w:p>
    <w:p w14:paraId="6A7DFD4C" w14:textId="6B8239C9" w:rsidR="00CF160A" w:rsidRPr="00012D54" w:rsidRDefault="00000000">
      <w:pPr>
        <w:pStyle w:val="Heading1"/>
        <w:rPr>
          <w:rFonts w:cstheme="majorHAnsi"/>
          <w:sz w:val="24"/>
          <w:szCs w:val="24"/>
        </w:rPr>
      </w:pPr>
      <w:r w:rsidRPr="00012D54">
        <w:rPr>
          <w:rFonts w:cstheme="majorHAnsi"/>
          <w:sz w:val="24"/>
          <w:szCs w:val="24"/>
        </w:rPr>
        <w:lastRenderedPageBreak/>
        <w:t>ACADEMIC HONESTY</w:t>
      </w:r>
    </w:p>
    <w:p w14:paraId="7357F149" w14:textId="03A2D4D1"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the preparation and presentation of any assigned work, including examinations, tests, quizzes, term papers, reports, and other written or oral exercises, every student shall conform to a strict standard of academic honesty. Any attempt to deceive a faculty member or to help another student do so will be considered a violation of this standard.</w:t>
      </w:r>
    </w:p>
    <w:p w14:paraId="4C45F606" w14:textId="18CB1492"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all assignments, students must acknowledge the words and/or ideas of others taken from print or electronic media, whether a direct quotation or a paraphrase. Any omission of this is dishonest. Cheating on examinations or tests consists of knowingly giving, receiving, or using, or attempting to give, receive, or use, unauthorized assistance during an examination or test.</w:t>
      </w:r>
    </w:p>
    <w:p w14:paraId="0C749EDD" w14:textId="41E0D2D2"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A faculty member may record a grade of zero for any assignment on which a student has plagiarized or cheated. For repeat offenses within a single course, the faculty member may record a grade of F for the course. Violations of this policy in multiple courses may result in dismissal from the college. See University Academic Honesty Policy and Tutorial on Plagiarism.</w:t>
      </w:r>
    </w:p>
    <w:p w14:paraId="70FF3C07" w14:textId="0F2F28DE" w:rsidR="00CF160A" w:rsidRPr="00012D54" w:rsidRDefault="00000000">
      <w:pPr>
        <w:pStyle w:val="Heading1"/>
        <w:rPr>
          <w:rFonts w:cstheme="majorHAnsi"/>
          <w:sz w:val="24"/>
          <w:szCs w:val="24"/>
        </w:rPr>
      </w:pPr>
      <w:r w:rsidRPr="00012D54">
        <w:rPr>
          <w:rFonts w:cstheme="majorHAnsi"/>
          <w:sz w:val="24"/>
          <w:szCs w:val="24"/>
        </w:rPr>
        <w:t>STUDENTS WITH DISABILITIES</w:t>
      </w:r>
    </w:p>
    <w:p w14:paraId="718CDFD2" w14:textId="69049B7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According to the Americans with Disabilities Act (as amended, 2008), each student with a disability has the right to request services from UNH to accommodate their disability. If you are a student with a documented disability or believe you may have a disability that requires accommodations, please contact Janessa Zurek, Student Accessibility Coordinator, in the Student Services Suite at 603.641.4383 or jenessa.zurek@unh.edu. Accommodation letters are created by our Coordinator with the student. Please follow up with your instructor as soon as possible to ensure timely implementation of identified accommodations.</w:t>
      </w:r>
    </w:p>
    <w:p w14:paraId="447365D6" w14:textId="040D92D0" w:rsidR="00CF160A" w:rsidRPr="00012D54" w:rsidRDefault="00000000">
      <w:pPr>
        <w:pStyle w:val="Heading1"/>
        <w:rPr>
          <w:rFonts w:cstheme="majorHAnsi"/>
          <w:sz w:val="24"/>
          <w:szCs w:val="24"/>
        </w:rPr>
      </w:pPr>
      <w:r w:rsidRPr="00012D54">
        <w:rPr>
          <w:rFonts w:cstheme="majorHAnsi"/>
          <w:sz w:val="24"/>
          <w:szCs w:val="24"/>
        </w:rPr>
        <w:t>EMOTIONAL OR MENTAL HEALTH DISTRESS</w:t>
      </w:r>
    </w:p>
    <w:p w14:paraId="1A16A7F9"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partnership with The Mental Health Center of Greater Manchester, UNH Manchester offers consultation visits in the Academic Advising department (located in the Student Services suites, 4th floor). Services include:</w:t>
      </w:r>
    </w:p>
    <w:p w14:paraId="7236BE24" w14:textId="77777777" w:rsidR="00CF160A" w:rsidRPr="00F839EF" w:rsidRDefault="00000000">
      <w:pPr>
        <w:pStyle w:val="ListBullet"/>
        <w:rPr>
          <w:rFonts w:cs="Calibri"/>
        </w:rPr>
      </w:pPr>
      <w:r w:rsidRPr="00F839EF">
        <w:rPr>
          <w:rFonts w:cs="Calibri"/>
        </w:rPr>
        <w:t>Free confidential screening and consultation with a licensed mental health therapist.</w:t>
      </w:r>
    </w:p>
    <w:p w14:paraId="39295E3E" w14:textId="77777777" w:rsidR="00CF160A" w:rsidRPr="00F839EF" w:rsidRDefault="00000000">
      <w:pPr>
        <w:pStyle w:val="ListBullet"/>
        <w:rPr>
          <w:rFonts w:cs="Calibri"/>
        </w:rPr>
      </w:pPr>
      <w:r w:rsidRPr="00F839EF">
        <w:rPr>
          <w:rFonts w:cs="Calibri"/>
        </w:rPr>
        <w:t>Referrals to mental health or substance misuse treatment.</w:t>
      </w:r>
    </w:p>
    <w:p w14:paraId="4A6CD74D" w14:textId="6439ACAE" w:rsidR="00CF160A" w:rsidRPr="00F839EF" w:rsidRDefault="00000000" w:rsidP="00012D54">
      <w:pPr>
        <w:pStyle w:val="ListBullet"/>
        <w:rPr>
          <w:rFonts w:cs="Calibri"/>
        </w:rPr>
      </w:pPr>
      <w:r w:rsidRPr="00F839EF">
        <w:rPr>
          <w:rFonts w:cs="Calibri"/>
        </w:rPr>
        <w:t>Assistance in understanding how to afford additional treatment, with or without insurance, or find free services.</w:t>
      </w:r>
    </w:p>
    <w:p w14:paraId="4448E17B" w14:textId="13A2761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If you would like to connect to counseling services directly, you may do so by contacting The Greater Manchester Mental Health Center at (603) 668-4111. If you or someone you know is experiencing a mental health or substance misuse crisis, please contact the Mobile Crisis Response Team (MCRT) at (800) 688-3544.</w:t>
      </w:r>
    </w:p>
    <w:p w14:paraId="632DA6BD" w14:textId="5A9912E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The National Suicide Prevention Lifeline provides 24/7, free, and confidential support via phone or chat for people in distress, resources for you or your loved ones, and best practices for professionals. Call (800) 273-TALK (8255).</w:t>
      </w:r>
    </w:p>
    <w:p w14:paraId="69629818" w14:textId="3A2F8493" w:rsidR="00CF160A" w:rsidRPr="00012D54" w:rsidRDefault="00000000">
      <w:pPr>
        <w:pStyle w:val="Heading1"/>
        <w:rPr>
          <w:rFonts w:cstheme="majorHAnsi"/>
          <w:sz w:val="24"/>
          <w:szCs w:val="24"/>
        </w:rPr>
      </w:pPr>
      <w:r w:rsidRPr="00012D54">
        <w:rPr>
          <w:rFonts w:cstheme="majorHAnsi"/>
          <w:sz w:val="24"/>
          <w:szCs w:val="24"/>
        </w:rPr>
        <w:t>CONFIDENTIALITY AND MANDATORY REPORTING OF SEXUAL VIOLENCE AND HARASSMENT</w:t>
      </w:r>
    </w:p>
    <w:p w14:paraId="54BC9E2F" w14:textId="3D769A0F"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 xml:space="preserve">The University of New Hampshire at Manchester and its community are committed to assuring a safe and productive educational environment for all students. Title IX makes it clear that violence, harassment, and discrimination based on sex and gender are civil rights offenses subject to the same </w:t>
      </w:r>
      <w:r w:rsidRPr="00F16315">
        <w:rPr>
          <w:rFonts w:asciiTheme="majorHAnsi" w:hAnsiTheme="majorHAnsi" w:cstheme="majorHAnsi"/>
        </w:rPr>
        <w:lastRenderedPageBreak/>
        <w:t>kinds of accountability and support applied to offenses against other protected categories such as race, national origin, and ability.</w:t>
      </w:r>
    </w:p>
    <w:p w14:paraId="13301FF4" w14:textId="0A00F42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If you or someone you know has experienced sexual or relationship violence, and/or stalking and harassment, you can find the appropriate resources below.</w:t>
      </w:r>
    </w:p>
    <w:p w14:paraId="3846998D" w14:textId="77777777" w:rsidR="00CF160A" w:rsidRPr="00012D54" w:rsidRDefault="00000000">
      <w:pPr>
        <w:pStyle w:val="Heading2"/>
        <w:rPr>
          <w:rFonts w:cstheme="majorHAnsi"/>
          <w:sz w:val="24"/>
          <w:szCs w:val="24"/>
        </w:rPr>
      </w:pPr>
      <w:r w:rsidRPr="00012D54">
        <w:rPr>
          <w:rFonts w:cstheme="majorHAnsi"/>
          <w:sz w:val="24"/>
          <w:szCs w:val="24"/>
        </w:rPr>
        <w:t>Reporting On Campus:</w:t>
      </w:r>
    </w:p>
    <w:p w14:paraId="077D7BC3" w14:textId="77777777" w:rsidR="00CF160A" w:rsidRPr="00F839EF" w:rsidRDefault="00000000">
      <w:pPr>
        <w:pStyle w:val="ListBullet"/>
        <w:rPr>
          <w:rFonts w:cs="Calibri"/>
        </w:rPr>
      </w:pPr>
      <w:r w:rsidRPr="00F839EF">
        <w:rPr>
          <w:rFonts w:cs="Calibri"/>
        </w:rPr>
        <w:t>Title IX Deputy Intake Coordinator: Lisa Enright, 603-641-4336. Office location: fourth floor, Room 439.</w:t>
      </w:r>
    </w:p>
    <w:p w14:paraId="7A2C6110" w14:textId="3DBDBB4A" w:rsidR="00CF160A" w:rsidRPr="00F839EF" w:rsidRDefault="00000000" w:rsidP="00012D54">
      <w:pPr>
        <w:pStyle w:val="ListBullet"/>
        <w:rPr>
          <w:rFonts w:cs="Calibri"/>
        </w:rPr>
      </w:pPr>
      <w:r w:rsidRPr="00F839EF">
        <w:rPr>
          <w:rFonts w:cs="Calibri"/>
        </w:rPr>
        <w:t>UNH Manchester Security: 603-641-4124, or located in the second-floor foyer.</w:t>
      </w:r>
    </w:p>
    <w:p w14:paraId="1394A51E" w14:textId="77777777" w:rsidR="00CF160A" w:rsidRPr="00012D54" w:rsidRDefault="00000000">
      <w:pPr>
        <w:pStyle w:val="Heading2"/>
        <w:rPr>
          <w:rFonts w:cstheme="majorHAnsi"/>
          <w:sz w:val="24"/>
          <w:szCs w:val="24"/>
        </w:rPr>
      </w:pPr>
      <w:r w:rsidRPr="00012D54">
        <w:rPr>
          <w:rFonts w:cstheme="majorHAnsi"/>
          <w:sz w:val="24"/>
          <w:szCs w:val="24"/>
        </w:rPr>
        <w:t>Reporting Off Campus:</w:t>
      </w:r>
    </w:p>
    <w:p w14:paraId="488F1E94" w14:textId="77777777" w:rsidR="00CF160A" w:rsidRPr="00F839EF" w:rsidRDefault="00000000">
      <w:pPr>
        <w:pStyle w:val="ListBullet"/>
        <w:rPr>
          <w:rFonts w:cs="Calibri"/>
        </w:rPr>
      </w:pPr>
      <w:r w:rsidRPr="00F839EF">
        <w:rPr>
          <w:rFonts w:cs="Calibri"/>
        </w:rPr>
        <w:t>Manchester Police Department: 603-668-8711, 405 Valley St, Manchester, NH, or your local police department.</w:t>
      </w:r>
    </w:p>
    <w:p w14:paraId="2E5ABA3F" w14:textId="77777777" w:rsidR="00CF160A" w:rsidRPr="00F839EF" w:rsidRDefault="00000000">
      <w:pPr>
        <w:rPr>
          <w:rFonts w:cs="Calibri"/>
        </w:rPr>
      </w:pPr>
      <w:r w:rsidRPr="00F839EF">
        <w:rPr>
          <w:rFonts w:cs="Calibri"/>
        </w:rPr>
        <w:t>For emergencies, dial 911.</w:t>
      </w:r>
    </w:p>
    <w:sectPr w:rsidR="00CF160A" w:rsidRPr="00F839EF" w:rsidSect="00AF69A6">
      <w:headerReference w:type="default" r:id="rId8"/>
      <w:head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504E2" w14:textId="77777777" w:rsidR="004D3521" w:rsidRDefault="004D3521" w:rsidP="00483DE7">
      <w:pPr>
        <w:spacing w:after="0" w:line="240" w:lineRule="auto"/>
      </w:pPr>
      <w:r>
        <w:separator/>
      </w:r>
    </w:p>
  </w:endnote>
  <w:endnote w:type="continuationSeparator" w:id="0">
    <w:p w14:paraId="4C883C43" w14:textId="77777777" w:rsidR="004D3521" w:rsidRDefault="004D3521" w:rsidP="00483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E2260" w14:textId="77777777" w:rsidR="004D3521" w:rsidRDefault="004D3521" w:rsidP="00483DE7">
      <w:pPr>
        <w:spacing w:after="0" w:line="240" w:lineRule="auto"/>
      </w:pPr>
      <w:r>
        <w:separator/>
      </w:r>
    </w:p>
  </w:footnote>
  <w:footnote w:type="continuationSeparator" w:id="0">
    <w:p w14:paraId="28E47F1D" w14:textId="77777777" w:rsidR="004D3521" w:rsidRDefault="004D3521" w:rsidP="00483D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12980" w14:textId="5A2C2949" w:rsidR="00757CBC" w:rsidRDefault="00757CBC">
    <w:pPr>
      <w:pStyle w:val="Header"/>
    </w:pPr>
    <w:r>
      <w:t>{{course_title}}</w:t>
    </w:r>
  </w:p>
  <w:p w14:paraId="5DB62B74" w14:textId="77777777" w:rsidR="00483DE7" w:rsidRDefault="00483D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26947" w14:textId="551A3933" w:rsidR="00AF69A6" w:rsidRPr="00AF69A6" w:rsidRDefault="00AF69A6">
    <w:pPr>
      <w:pStyle w:val="Header"/>
      <w:rPr>
        <w:lang w:val="en-IN"/>
      </w:rPr>
    </w:pPr>
    <w:r w:rsidRPr="00550F27">
      <w:rPr>
        <w:b/>
        <w:bCs/>
        <w:noProof/>
        <w:color w:val="1030EB"/>
        <w:sz w:val="36"/>
        <w:szCs w:val="36"/>
      </w:rPr>
      <w:drawing>
        <wp:anchor distT="0" distB="0" distL="114300" distR="114300" simplePos="0" relativeHeight="251658240" behindDoc="0" locked="0" layoutInCell="1" allowOverlap="1" wp14:anchorId="00AE9BA3" wp14:editId="58AF0460">
          <wp:simplePos x="0" y="0"/>
          <wp:positionH relativeFrom="margin">
            <wp:posOffset>4597400</wp:posOffset>
          </wp:positionH>
          <wp:positionV relativeFrom="page">
            <wp:posOffset>342900</wp:posOffset>
          </wp:positionV>
          <wp:extent cx="2017395" cy="355600"/>
          <wp:effectExtent l="0" t="0" r="1905" b="6350"/>
          <wp:wrapThrough wrapText="bothSides">
            <wp:wrapPolygon edited="0">
              <wp:start x="0" y="0"/>
              <wp:lineTo x="0" y="20829"/>
              <wp:lineTo x="21416" y="20829"/>
              <wp:lineTo x="21416" y="0"/>
              <wp:lineTo x="0" y="0"/>
            </wp:wrapPolygon>
          </wp:wrapThrough>
          <wp:docPr id="1115377550" name="Picture 1" descr="A blu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7550" name="Picture 1" descr="A blue sign with white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7395" cy="35560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2728812">
    <w:abstractNumId w:val="8"/>
  </w:num>
  <w:num w:numId="2" w16cid:durableId="1738089306">
    <w:abstractNumId w:val="6"/>
  </w:num>
  <w:num w:numId="3" w16cid:durableId="1423795671">
    <w:abstractNumId w:val="5"/>
  </w:num>
  <w:num w:numId="4" w16cid:durableId="1241060391">
    <w:abstractNumId w:val="4"/>
  </w:num>
  <w:num w:numId="5" w16cid:durableId="159082255">
    <w:abstractNumId w:val="7"/>
  </w:num>
  <w:num w:numId="6" w16cid:durableId="834763520">
    <w:abstractNumId w:val="3"/>
  </w:num>
  <w:num w:numId="7" w16cid:durableId="1227380300">
    <w:abstractNumId w:val="2"/>
  </w:num>
  <w:num w:numId="8" w16cid:durableId="1901017207">
    <w:abstractNumId w:val="1"/>
  </w:num>
  <w:num w:numId="9" w16cid:durableId="1500540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D54"/>
    <w:rsid w:val="00034616"/>
    <w:rsid w:val="0006063C"/>
    <w:rsid w:val="00074AFA"/>
    <w:rsid w:val="000B7D15"/>
    <w:rsid w:val="000E55DE"/>
    <w:rsid w:val="00114506"/>
    <w:rsid w:val="0013138E"/>
    <w:rsid w:val="0015074B"/>
    <w:rsid w:val="0019726D"/>
    <w:rsid w:val="001E743A"/>
    <w:rsid w:val="0029639D"/>
    <w:rsid w:val="002B55BE"/>
    <w:rsid w:val="00326F90"/>
    <w:rsid w:val="00336FAA"/>
    <w:rsid w:val="00341CB3"/>
    <w:rsid w:val="003A5E5E"/>
    <w:rsid w:val="0047615B"/>
    <w:rsid w:val="00483DE7"/>
    <w:rsid w:val="00494021"/>
    <w:rsid w:val="004D3521"/>
    <w:rsid w:val="00550F27"/>
    <w:rsid w:val="005600B1"/>
    <w:rsid w:val="00637F06"/>
    <w:rsid w:val="00757CBC"/>
    <w:rsid w:val="0096778A"/>
    <w:rsid w:val="00A26C22"/>
    <w:rsid w:val="00AA1D8D"/>
    <w:rsid w:val="00AF69A6"/>
    <w:rsid w:val="00B47730"/>
    <w:rsid w:val="00B86835"/>
    <w:rsid w:val="00BD7743"/>
    <w:rsid w:val="00C8591B"/>
    <w:rsid w:val="00CB0664"/>
    <w:rsid w:val="00CF160A"/>
    <w:rsid w:val="00DC1D79"/>
    <w:rsid w:val="00DD3632"/>
    <w:rsid w:val="00ED4FEA"/>
    <w:rsid w:val="00F1006A"/>
    <w:rsid w:val="00F16315"/>
    <w:rsid w:val="00F37DE5"/>
    <w:rsid w:val="00F633CE"/>
    <w:rsid w:val="00F839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3B72BD"/>
  <w14:defaultImageDpi w14:val="300"/>
  <w15:docId w15:val="{72FD9A44-0EA4-413E-AA19-8BC9FFC7C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3</Pages>
  <Words>709</Words>
  <Characters>4044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Swathi Danturi</cp:lastModifiedBy>
  <cp:revision>17</cp:revision>
  <dcterms:created xsi:type="dcterms:W3CDTF">2013-12-23T23:15:00Z</dcterms:created>
  <dcterms:modified xsi:type="dcterms:W3CDTF">2026-04-15T04:36:00Z</dcterms:modified>
  <cp:category/>
</cp:coreProperties>
</file>