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0CBE" w:rsidRPr="00CA4F9A" w:rsidRDefault="00620CBE" w:rsidP="00620CBE">
      <w:pPr>
        <w:pStyle w:val="Naslov"/>
        <w:rPr>
          <w:noProof/>
          <w:lang w:val="en-US"/>
        </w:rPr>
      </w:pPr>
      <w:r w:rsidRPr="00CA4F9A">
        <w:rPr>
          <w:noProof/>
          <w:lang w:val="en-US"/>
        </w:rPr>
        <w:t>SAPPART</w:t>
      </w:r>
      <w:bookmarkStart w:id="0" w:name="_Toc401138750"/>
    </w:p>
    <w:p w:rsidR="00620CBE" w:rsidRPr="00CA4F9A" w:rsidRDefault="00620CBE" w:rsidP="00620CBE">
      <w:pPr>
        <w:rPr>
          <w:noProof/>
          <w:lang w:val="en-US" w:eastAsia="de-DE"/>
        </w:rPr>
      </w:pPr>
      <w:r w:rsidRPr="00CA4F9A">
        <w:rPr>
          <w:noProof/>
          <w:lang w:val="en-US" w:eastAsia="de-DE"/>
        </w:rPr>
        <w:t xml:space="preserve">Visit the </w:t>
      </w:r>
      <w:r w:rsidRPr="00CA4F9A">
        <w:rPr>
          <w:caps/>
          <w:noProof/>
          <w:lang w:val="en-US" w:eastAsia="de-DE"/>
        </w:rPr>
        <w:t>Sappart</w:t>
      </w:r>
      <w:r w:rsidRPr="00CA4F9A">
        <w:rPr>
          <w:noProof/>
          <w:lang w:val="en-US" w:eastAsia="de-DE"/>
        </w:rPr>
        <w:t xml:space="preserve"> glossary at </w:t>
      </w:r>
      <w:hyperlink r:id="rId8" w:history="1">
        <w:r w:rsidRPr="00CA4F9A">
          <w:rPr>
            <w:rStyle w:val="Hiperpovezava"/>
            <w:noProof/>
            <w:lang w:val="en-US" w:eastAsia="de-DE"/>
          </w:rPr>
          <w:t>www.iglos.de/app</w:t>
        </w:r>
      </w:hyperlink>
    </w:p>
    <w:p w:rsidR="00620CBE" w:rsidRPr="00CA4F9A" w:rsidRDefault="00620CBE" w:rsidP="00620CBE">
      <w:pPr>
        <w:rPr>
          <w:noProof/>
          <w:lang w:val="en-US"/>
        </w:rPr>
      </w:pPr>
      <w:r w:rsidRPr="00CA4F9A">
        <w:rPr>
          <w:noProof/>
          <w:lang w:val="en-US"/>
        </w:rPr>
        <w:t>We recommend Google Chrome.</w:t>
      </w:r>
    </w:p>
    <w:p w:rsidR="00620CBE" w:rsidRPr="00CA4F9A" w:rsidRDefault="00620CBE" w:rsidP="00620CBE">
      <w:pPr>
        <w:pStyle w:val="Naslov1"/>
        <w:spacing w:before="0"/>
        <w:ind w:left="360"/>
        <w:rPr>
          <w:noProof/>
          <w:lang w:val="en-US"/>
        </w:rPr>
      </w:pPr>
    </w:p>
    <w:bookmarkEnd w:id="0"/>
    <w:p w:rsidR="00620CBE" w:rsidRPr="00CA4F9A" w:rsidRDefault="00620CBE" w:rsidP="00620CBE">
      <w:pPr>
        <w:pStyle w:val="Naslov1"/>
        <w:numPr>
          <w:ilvl w:val="0"/>
          <w:numId w:val="1"/>
        </w:numPr>
        <w:spacing w:before="0"/>
        <w:rPr>
          <w:noProof/>
          <w:lang w:val="en-US"/>
        </w:rPr>
      </w:pPr>
      <w:r w:rsidRPr="00CA4F9A">
        <w:rPr>
          <w:noProof/>
          <w:lang w:val="en-US"/>
        </w:rPr>
        <w:t>Your Log-In</w:t>
      </w:r>
    </w:p>
    <w:p w:rsidR="00620CBE" w:rsidRPr="00CA4F9A" w:rsidRDefault="00620CBE" w:rsidP="00AB2FB9">
      <w:pPr>
        <w:spacing w:after="0"/>
        <w:rPr>
          <w:noProof/>
          <w:lang w:val="en-US" w:eastAsia="de-DE"/>
        </w:rPr>
      </w:pPr>
      <w:r w:rsidRPr="00CA4F9A">
        <w:rPr>
          <w:noProof/>
          <w:lang w:val="en-US" w:eastAsia="de-DE"/>
        </w:rPr>
        <w:t>user name: sappart_user</w:t>
      </w:r>
    </w:p>
    <w:p w:rsidR="00620CBE" w:rsidRPr="00CA4F9A" w:rsidRDefault="00620CBE" w:rsidP="00AB2FB9">
      <w:pPr>
        <w:rPr>
          <w:noProof/>
          <w:lang w:val="en-US" w:eastAsia="de-DE"/>
        </w:rPr>
      </w:pPr>
      <w:r w:rsidRPr="00CA4F9A">
        <w:rPr>
          <w:noProof/>
          <w:lang w:val="en-US" w:eastAsia="de-DE"/>
        </w:rPr>
        <w:t xml:space="preserve">password: </w:t>
      </w:r>
      <w:bookmarkStart w:id="1" w:name="_GoBack"/>
      <w:r w:rsidRPr="00CA4F9A">
        <w:rPr>
          <w:noProof/>
          <w:lang w:val="en-US" w:eastAsia="de-DE"/>
        </w:rPr>
        <w:t>Bl0nk9*</w:t>
      </w:r>
      <w:bookmarkEnd w:id="1"/>
    </w:p>
    <w:p w:rsidR="00620CBE" w:rsidRPr="00CA4F9A" w:rsidRDefault="00620CBE" w:rsidP="00620CBE">
      <w:pPr>
        <w:pStyle w:val="Naslov1"/>
        <w:spacing w:before="0"/>
        <w:ind w:left="360"/>
        <w:rPr>
          <w:noProof/>
          <w:lang w:val="en-US"/>
        </w:rPr>
      </w:pPr>
    </w:p>
    <w:p w:rsidR="00620CBE" w:rsidRPr="00CA4F9A" w:rsidRDefault="00620CBE" w:rsidP="00620CBE">
      <w:pPr>
        <w:pStyle w:val="Naslov1"/>
        <w:numPr>
          <w:ilvl w:val="0"/>
          <w:numId w:val="1"/>
        </w:numPr>
        <w:spacing w:before="0"/>
        <w:rPr>
          <w:noProof/>
          <w:lang w:val="en-US"/>
        </w:rPr>
      </w:pPr>
      <w:r w:rsidRPr="00CA4F9A">
        <w:rPr>
          <w:noProof/>
          <w:lang w:val="en-US"/>
        </w:rPr>
        <w:t>What you can do</w:t>
      </w:r>
    </w:p>
    <w:p w:rsidR="00620CBE" w:rsidRPr="00CA4F9A" w:rsidRDefault="00620CBE" w:rsidP="00620CBE">
      <w:pPr>
        <w:rPr>
          <w:noProof/>
          <w:lang w:val="en-US" w:eastAsia="de-DE"/>
        </w:rPr>
      </w:pPr>
      <w:r w:rsidRPr="00CA4F9A">
        <w:rPr>
          <w:noProof/>
          <w:lang w:val="en-US" w:eastAsia="de-DE"/>
        </w:rPr>
        <w:t xml:space="preserve">The </w:t>
      </w:r>
      <w:r w:rsidRPr="00CA4F9A">
        <w:rPr>
          <w:i/>
          <w:noProof/>
          <w:lang w:val="en-US" w:eastAsia="de-DE"/>
        </w:rPr>
        <w:t>iglos</w:t>
      </w:r>
      <w:r w:rsidRPr="00CA4F9A">
        <w:rPr>
          <w:noProof/>
          <w:lang w:val="en-US" w:eastAsia="de-DE"/>
        </w:rPr>
        <w:t xml:space="preserve"> web app allows you to access the SAPPART glossary and comment on all entries.</w:t>
      </w:r>
    </w:p>
    <w:p w:rsidR="00620CBE" w:rsidRPr="00CA4F9A" w:rsidRDefault="00620CBE" w:rsidP="00620CBE">
      <w:pPr>
        <w:pStyle w:val="Naslov1"/>
        <w:spacing w:before="0"/>
        <w:ind w:left="360"/>
        <w:rPr>
          <w:noProof/>
          <w:lang w:val="en-US"/>
        </w:rPr>
      </w:pPr>
    </w:p>
    <w:p w:rsidR="00620CBE" w:rsidRPr="00CA4F9A" w:rsidRDefault="00620CBE" w:rsidP="00620CBE">
      <w:pPr>
        <w:pStyle w:val="Naslov1"/>
        <w:numPr>
          <w:ilvl w:val="0"/>
          <w:numId w:val="1"/>
        </w:numPr>
        <w:spacing w:before="0"/>
        <w:rPr>
          <w:noProof/>
          <w:lang w:val="en-US"/>
        </w:rPr>
      </w:pPr>
      <w:r w:rsidRPr="00CA4F9A">
        <w:rPr>
          <w:noProof/>
          <w:lang w:val="en-US"/>
        </w:rPr>
        <w:t>What you can’t do</w:t>
      </w:r>
    </w:p>
    <w:p w:rsidR="00620CBE" w:rsidRPr="00CA4F9A" w:rsidRDefault="00620CBE" w:rsidP="00620CBE">
      <w:pPr>
        <w:rPr>
          <w:noProof/>
          <w:lang w:val="en-US" w:eastAsia="de-DE"/>
        </w:rPr>
      </w:pPr>
      <w:r w:rsidRPr="00CA4F9A">
        <w:rPr>
          <w:noProof/>
          <w:lang w:val="en-US" w:eastAsia="de-DE"/>
        </w:rPr>
        <w:t xml:space="preserve">You may not edit or add new entries. If you wish to do so, please request your personal log-in from Uwe Becker, TU Braunschweig, Germany, </w:t>
      </w:r>
      <w:hyperlink r:id="rId9" w:history="1">
        <w:r w:rsidRPr="00CA4F9A">
          <w:rPr>
            <w:rStyle w:val="Hiperpovezava"/>
            <w:noProof/>
            <w:lang w:val="en-US" w:eastAsia="de-DE"/>
          </w:rPr>
          <w:t>becker@iva.ing.tu-bs.de</w:t>
        </w:r>
      </w:hyperlink>
      <w:r w:rsidR="00AD5D3B">
        <w:rPr>
          <w:noProof/>
          <w:lang w:val="en-US" w:eastAsia="de-DE"/>
        </w:rPr>
        <w:t>.</w:t>
      </w:r>
    </w:p>
    <w:p w:rsidR="00620CBE" w:rsidRPr="00CA4F9A" w:rsidRDefault="00620CBE" w:rsidP="00620CBE">
      <w:pPr>
        <w:pStyle w:val="Naslov1"/>
        <w:spacing w:before="0"/>
        <w:ind w:left="360"/>
        <w:rPr>
          <w:noProof/>
          <w:lang w:val="en-US"/>
        </w:rPr>
      </w:pPr>
    </w:p>
    <w:p w:rsidR="00620CBE" w:rsidRPr="00CA4F9A" w:rsidRDefault="00620CBE" w:rsidP="00620CBE">
      <w:pPr>
        <w:pStyle w:val="Naslov1"/>
        <w:numPr>
          <w:ilvl w:val="0"/>
          <w:numId w:val="1"/>
        </w:numPr>
        <w:spacing w:before="0"/>
        <w:rPr>
          <w:noProof/>
          <w:lang w:val="en-US"/>
        </w:rPr>
      </w:pPr>
      <w:r w:rsidRPr="00CA4F9A">
        <w:rPr>
          <w:noProof/>
          <w:lang w:val="en-US"/>
        </w:rPr>
        <w:t>Your start page</w:t>
      </w:r>
    </w:p>
    <w:p w:rsidR="00620CBE" w:rsidRPr="00CA4F9A" w:rsidRDefault="00620CBE" w:rsidP="00620CBE">
      <w:pPr>
        <w:rPr>
          <w:noProof/>
          <w:lang w:val="en-US"/>
        </w:rPr>
      </w:pPr>
      <w:r w:rsidRPr="00CA4F9A">
        <w:rPr>
          <w:noProof/>
          <w:lang w:val="en-US"/>
        </w:rPr>
        <w:t xml:space="preserve">Your start page </w:t>
      </w:r>
      <w:r w:rsidR="0033095E" w:rsidRPr="00CA4F9A">
        <w:rPr>
          <w:noProof/>
          <w:lang w:val="en-US"/>
        </w:rPr>
        <w:t>displays</w:t>
      </w:r>
      <w:r w:rsidRPr="00CA4F9A">
        <w:rPr>
          <w:noProof/>
          <w:lang w:val="en-US"/>
        </w:rPr>
        <w:t xml:space="preserve"> a collection of terms </w:t>
      </w:r>
      <w:r w:rsidR="00BF3F4E" w:rsidRPr="00CA4F9A">
        <w:rPr>
          <w:noProof/>
          <w:lang w:val="en-US"/>
        </w:rPr>
        <w:t xml:space="preserve">from other glossaries </w:t>
      </w:r>
      <w:r w:rsidRPr="00CA4F9A">
        <w:rPr>
          <w:noProof/>
          <w:lang w:val="en-US"/>
        </w:rPr>
        <w:t xml:space="preserve">that will be of relevance for the </w:t>
      </w:r>
      <w:r w:rsidRPr="00CA4F9A">
        <w:rPr>
          <w:caps/>
          <w:noProof/>
          <w:lang w:val="en-US"/>
        </w:rPr>
        <w:t>Sappart</w:t>
      </w:r>
      <w:r w:rsidR="00BF3F4E" w:rsidRPr="00CA4F9A">
        <w:rPr>
          <w:noProof/>
          <w:lang w:val="en-US"/>
        </w:rPr>
        <w:t xml:space="preserve"> </w:t>
      </w:r>
      <w:r w:rsidR="0033095E" w:rsidRPr="00CA4F9A">
        <w:rPr>
          <w:noProof/>
          <w:lang w:val="en-US"/>
        </w:rPr>
        <w:t>glossary creation</w:t>
      </w:r>
      <w:r w:rsidR="00BF3F4E" w:rsidRPr="00CA4F9A">
        <w:rPr>
          <w:noProof/>
          <w:lang w:val="en-US"/>
        </w:rPr>
        <w:t>:</w:t>
      </w:r>
    </w:p>
    <w:p w:rsidR="00BF3F4E" w:rsidRPr="00CA4F9A" w:rsidRDefault="00BF3F4E" w:rsidP="00620CBE">
      <w:pPr>
        <w:rPr>
          <w:noProof/>
          <w:lang w:val="en-US"/>
        </w:rPr>
      </w:pPr>
      <w:r w:rsidRPr="00CA4F9A">
        <w:rPr>
          <w:noProof/>
          <w:lang w:val="sl-SI" w:eastAsia="sl-SI"/>
        </w:rPr>
        <w:drawing>
          <wp:inline distT="0" distB="0" distL="0" distR="0" wp14:anchorId="48FF670E" wp14:editId="18C85FAB">
            <wp:extent cx="5760720" cy="33718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E" w:rsidRPr="00CA4F9A" w:rsidRDefault="00AB2FB9" w:rsidP="00620CBE">
      <w:pPr>
        <w:pStyle w:val="Napis"/>
        <w:rPr>
          <w:noProof/>
          <w:lang w:val="en-US"/>
        </w:rPr>
      </w:pPr>
      <w:bookmarkStart w:id="2" w:name="_Toc401147362"/>
      <w:r w:rsidRPr="00CA4F9A">
        <w:rPr>
          <w:noProof/>
          <w:lang w:val="en-US"/>
        </w:rPr>
        <w:t>Figure</w:t>
      </w:r>
      <w:r w:rsidR="00620CBE" w:rsidRPr="00CA4F9A">
        <w:rPr>
          <w:noProof/>
          <w:lang w:val="en-US"/>
        </w:rPr>
        <w:t xml:space="preserve"> </w:t>
      </w:r>
      <w:r w:rsidR="00620CBE" w:rsidRPr="00CA4F9A">
        <w:rPr>
          <w:noProof/>
          <w:lang w:val="en-US"/>
        </w:rPr>
        <w:fldChar w:fldCharType="begin"/>
      </w:r>
      <w:r w:rsidR="00620CBE" w:rsidRPr="00CA4F9A">
        <w:rPr>
          <w:noProof/>
          <w:lang w:val="en-US"/>
        </w:rPr>
        <w:instrText xml:space="preserve"> SEQ </w:instrText>
      </w:r>
      <w:r w:rsidR="00D55B2F">
        <w:rPr>
          <w:noProof/>
          <w:lang w:val="en-US"/>
        </w:rPr>
        <w:instrText>Figure</w:instrText>
      </w:r>
      <w:r w:rsidR="00620CBE" w:rsidRPr="00CA4F9A">
        <w:rPr>
          <w:noProof/>
          <w:lang w:val="en-US"/>
        </w:rPr>
        <w:instrText xml:space="preserve"> \* ARABIC </w:instrText>
      </w:r>
      <w:r w:rsidR="00620CBE" w:rsidRPr="00CA4F9A">
        <w:rPr>
          <w:noProof/>
          <w:lang w:val="en-US"/>
        </w:rPr>
        <w:fldChar w:fldCharType="separate"/>
      </w:r>
      <w:r w:rsidR="00AD5D3B">
        <w:rPr>
          <w:noProof/>
          <w:lang w:val="en-US"/>
        </w:rPr>
        <w:t>1</w:t>
      </w:r>
      <w:r w:rsidR="00620CBE" w:rsidRPr="00CA4F9A">
        <w:rPr>
          <w:noProof/>
          <w:lang w:val="en-US"/>
        </w:rPr>
        <w:fldChar w:fldCharType="end"/>
      </w:r>
      <w:r w:rsidR="00620CBE" w:rsidRPr="00CA4F9A">
        <w:rPr>
          <w:noProof/>
          <w:lang w:val="en-US"/>
        </w:rPr>
        <w:t xml:space="preserve"> </w:t>
      </w:r>
      <w:bookmarkEnd w:id="2"/>
      <w:r w:rsidRPr="00CA4F9A">
        <w:rPr>
          <w:i/>
          <w:noProof/>
          <w:lang w:val="en-US"/>
        </w:rPr>
        <w:t>Your start page</w:t>
      </w:r>
    </w:p>
    <w:p w:rsidR="002B30DD" w:rsidRPr="00CA4F9A" w:rsidRDefault="002B30DD">
      <w:pPr>
        <w:rPr>
          <w:noProof/>
          <w:lang w:val="en-US"/>
        </w:rPr>
      </w:pPr>
    </w:p>
    <w:p w:rsidR="00620CBE" w:rsidRPr="00CA4F9A" w:rsidRDefault="00620CBE">
      <w:pPr>
        <w:rPr>
          <w:noProof/>
          <w:lang w:val="en-US"/>
        </w:rPr>
      </w:pPr>
    </w:p>
    <w:p w:rsidR="00AD5D3B" w:rsidRDefault="00AD5D3B">
      <w:pPr>
        <w:rPr>
          <w:rFonts w:eastAsia="Times New Roman" w:cs="Times New Roman"/>
          <w:b/>
          <w:bCs/>
          <w:noProof/>
          <w:color w:val="0F98C0"/>
          <w:szCs w:val="28"/>
          <w:lang w:val="en-US" w:eastAsia="de-DE"/>
        </w:rPr>
      </w:pPr>
      <w:r>
        <w:rPr>
          <w:noProof/>
          <w:lang w:val="en-US"/>
        </w:rPr>
        <w:br w:type="page"/>
      </w:r>
    </w:p>
    <w:p w:rsidR="00620CBE" w:rsidRPr="00CA4F9A" w:rsidRDefault="00BF3F4E" w:rsidP="00620CBE">
      <w:pPr>
        <w:pStyle w:val="Naslov1"/>
        <w:numPr>
          <w:ilvl w:val="0"/>
          <w:numId w:val="1"/>
        </w:numPr>
        <w:spacing w:before="0"/>
        <w:rPr>
          <w:noProof/>
          <w:lang w:val="en-US"/>
        </w:rPr>
      </w:pPr>
      <w:r w:rsidRPr="00CA4F9A">
        <w:rPr>
          <w:noProof/>
          <w:lang w:val="en-US"/>
        </w:rPr>
        <w:lastRenderedPageBreak/>
        <w:t xml:space="preserve">The </w:t>
      </w:r>
      <w:r w:rsidR="009D2A84" w:rsidRPr="009D2A84">
        <w:rPr>
          <w:i/>
          <w:noProof/>
          <w:lang w:val="en-US"/>
        </w:rPr>
        <w:t>iglos</w:t>
      </w:r>
      <w:r w:rsidR="009D2A84">
        <w:rPr>
          <w:noProof/>
          <w:lang w:val="en-US"/>
        </w:rPr>
        <w:t xml:space="preserve"> web app layout</w:t>
      </w:r>
    </w:p>
    <w:p w:rsidR="00620CBE" w:rsidRPr="00CA4F9A" w:rsidRDefault="00620CBE" w:rsidP="00620CBE">
      <w:pPr>
        <w:spacing w:after="0"/>
        <w:rPr>
          <w:noProof/>
          <w:lang w:val="en-US"/>
        </w:rPr>
      </w:pPr>
    </w:p>
    <w:p w:rsidR="00620CBE" w:rsidRPr="00CA4F9A" w:rsidRDefault="0033095E" w:rsidP="00620CBE">
      <w:pPr>
        <w:jc w:val="both"/>
        <w:rPr>
          <w:noProof/>
          <w:lang w:val="en-US"/>
        </w:rPr>
      </w:pPr>
      <w:r w:rsidRPr="00CA4F9A">
        <w:rPr>
          <w:noProof/>
          <w:lang w:val="en-US"/>
        </w:rPr>
        <w:t xml:space="preserve">The </w:t>
      </w:r>
      <w:r w:rsidRPr="00CA4F9A">
        <w:rPr>
          <w:i/>
          <w:noProof/>
          <w:lang w:val="en-US"/>
        </w:rPr>
        <w:t>iglos</w:t>
      </w:r>
      <w:r w:rsidRPr="00CA4F9A">
        <w:rPr>
          <w:noProof/>
          <w:lang w:val="en-US"/>
        </w:rPr>
        <w:t xml:space="preserve"> web app has four functional panes</w:t>
      </w:r>
      <w:r w:rsidR="00620CBE" w:rsidRPr="00CA4F9A">
        <w:rPr>
          <w:noProof/>
          <w:lang w:val="en-US"/>
        </w:rPr>
        <w:t>:</w:t>
      </w:r>
    </w:p>
    <w:p w:rsidR="00620CBE" w:rsidRPr="00CA4F9A" w:rsidRDefault="0033095E" w:rsidP="00620CBE">
      <w:pPr>
        <w:pStyle w:val="Odstavekseznama"/>
        <w:numPr>
          <w:ilvl w:val="0"/>
          <w:numId w:val="2"/>
        </w:numPr>
        <w:spacing w:after="200" w:line="276" w:lineRule="auto"/>
        <w:ind w:left="714" w:hanging="357"/>
        <w:jc w:val="both"/>
        <w:rPr>
          <w:noProof/>
          <w:lang w:val="en-US"/>
        </w:rPr>
      </w:pPr>
      <w:r w:rsidRPr="00CA4F9A">
        <w:rPr>
          <w:noProof/>
          <w:lang w:val="en-US"/>
        </w:rPr>
        <w:t>The search bar allows you to search all glossaries</w:t>
      </w:r>
      <w:r w:rsidR="00620CBE" w:rsidRPr="00CA4F9A">
        <w:rPr>
          <w:noProof/>
          <w:lang w:val="en-US"/>
        </w:rPr>
        <w:t>.</w:t>
      </w:r>
      <w:r w:rsidRPr="00CA4F9A">
        <w:rPr>
          <w:noProof/>
          <w:lang w:val="en-US"/>
        </w:rPr>
        <w:t xml:space="preserve"> These are the source glossaries from which the </w:t>
      </w:r>
      <w:r w:rsidRPr="00CA4F9A">
        <w:rPr>
          <w:caps/>
          <w:noProof/>
          <w:lang w:val="en-US"/>
        </w:rPr>
        <w:t>Sappart</w:t>
      </w:r>
      <w:r w:rsidRPr="00CA4F9A">
        <w:rPr>
          <w:noProof/>
          <w:lang w:val="en-US"/>
        </w:rPr>
        <w:t xml:space="preserve"> collection has been taken.</w:t>
      </w:r>
    </w:p>
    <w:p w:rsidR="00620CBE" w:rsidRPr="00CA4F9A" w:rsidRDefault="00620CBE" w:rsidP="00620CBE">
      <w:pPr>
        <w:pStyle w:val="Odstavekseznama"/>
        <w:rPr>
          <w:noProof/>
          <w:lang w:val="en-US"/>
        </w:rPr>
      </w:pPr>
    </w:p>
    <w:p w:rsidR="000947B0" w:rsidRPr="00CA4F9A" w:rsidRDefault="0033095E" w:rsidP="000947B0">
      <w:pPr>
        <w:pStyle w:val="Odstavekseznama"/>
        <w:numPr>
          <w:ilvl w:val="0"/>
          <w:numId w:val="2"/>
        </w:numPr>
        <w:spacing w:after="200" w:line="276" w:lineRule="auto"/>
        <w:jc w:val="both"/>
        <w:rPr>
          <w:noProof/>
          <w:lang w:val="en-US"/>
        </w:rPr>
      </w:pPr>
      <w:r w:rsidRPr="00CA4F9A">
        <w:rPr>
          <w:noProof/>
          <w:lang w:val="en-US"/>
        </w:rPr>
        <w:t>The content area</w:t>
      </w:r>
      <w:r w:rsidR="000947B0" w:rsidRPr="00CA4F9A">
        <w:rPr>
          <w:noProof/>
          <w:lang w:val="en-US"/>
        </w:rPr>
        <w:t xml:space="preserve"> </w:t>
      </w:r>
      <w:r w:rsidRPr="00CA4F9A">
        <w:rPr>
          <w:noProof/>
          <w:lang w:val="en-US"/>
        </w:rPr>
        <w:t xml:space="preserve">displays search results or collections. Your start page shows the </w:t>
      </w:r>
      <w:r w:rsidRPr="00CA4F9A">
        <w:rPr>
          <w:caps/>
          <w:noProof/>
          <w:lang w:val="en-US"/>
        </w:rPr>
        <w:t>Sappart</w:t>
      </w:r>
      <w:r w:rsidRPr="00CA4F9A">
        <w:rPr>
          <w:noProof/>
          <w:lang w:val="en-US"/>
        </w:rPr>
        <w:t xml:space="preserve"> collection.</w:t>
      </w:r>
    </w:p>
    <w:p w:rsidR="00620CBE" w:rsidRPr="00CA4F9A" w:rsidRDefault="007538BF" w:rsidP="000947B0">
      <w:pPr>
        <w:pStyle w:val="Odstavekseznama"/>
        <w:spacing w:after="200" w:line="276" w:lineRule="auto"/>
        <w:jc w:val="both"/>
        <w:rPr>
          <w:noProof/>
          <w:lang w:val="en-US"/>
        </w:rPr>
      </w:pPr>
      <w:r w:rsidRPr="00CA4F9A">
        <w:rPr>
          <w:noProof/>
          <w:lang w:val="sl-SI" w:eastAsia="sl-S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EFE4A" wp14:editId="701E355F">
                <wp:simplePos x="0" y="0"/>
                <wp:positionH relativeFrom="margin">
                  <wp:posOffset>319405</wp:posOffset>
                </wp:positionH>
                <wp:positionV relativeFrom="paragraph">
                  <wp:posOffset>3276394</wp:posOffset>
                </wp:positionV>
                <wp:extent cx="5640070" cy="635"/>
                <wp:effectExtent l="0" t="0" r="0" b="0"/>
                <wp:wrapTopAndBottom/>
                <wp:docPr id="296" name="Textfeld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0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20CBE" w:rsidRPr="00AC0960" w:rsidRDefault="00D3351A" w:rsidP="00620CBE">
                            <w:pPr>
                              <w:pStyle w:val="Napis"/>
                              <w:rPr>
                                <w:noProof/>
                              </w:rPr>
                            </w:pPr>
                            <w:bookmarkStart w:id="3" w:name="_Toc401147364"/>
                            <w:r>
                              <w:t>Figure</w:t>
                            </w:r>
                            <w:r w:rsidR="00620CBE">
                              <w:t xml:space="preserve"> </w:t>
                            </w:r>
                            <w:r w:rsidR="00211805">
                              <w:fldChar w:fldCharType="begin"/>
                            </w:r>
                            <w:r w:rsidR="00211805">
                              <w:instrText xml:space="preserve"> SEQ Figure \* ARABIC </w:instrText>
                            </w:r>
                            <w:r w:rsidR="00211805">
                              <w:fldChar w:fldCharType="separate"/>
                            </w:r>
                            <w:r w:rsidR="00AD5D3B">
                              <w:rPr>
                                <w:noProof/>
                              </w:rPr>
                              <w:t>2</w:t>
                            </w:r>
                            <w:r w:rsidR="00211805">
                              <w:rPr>
                                <w:noProof/>
                              </w:rPr>
                              <w:fldChar w:fldCharType="end"/>
                            </w:r>
                            <w:r w:rsidR="00620CBE">
                              <w:t xml:space="preserve"> </w:t>
                            </w:r>
                            <w:bookmarkEnd w:id="3"/>
                            <w:r>
                              <w:t>Panes and their functions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6EFE4A" id="_x0000_t202" coordsize="21600,21600" o:spt="202" path="m,l,21600r21600,l21600,xe">
                <v:stroke joinstyle="miter"/>
                <v:path gradientshapeok="t" o:connecttype="rect"/>
              </v:shapetype>
              <v:shape id="Textfeld 296" o:spid="_x0000_s1026" type="#_x0000_t202" style="position:absolute;left:0;text-align:left;margin-left:25.15pt;margin-top:258pt;width:444.1pt;height:.05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" stroked="f">
                <v:textbox style="mso-fit-shape-to-text:t" inset="0,0,0,0">
                  <w:txbxContent>
                    <w:p w:rsidR="00620CBE" w:rsidRPr="00AC0960" w:rsidRDefault="00D3351A" w:rsidP="00620CBE">
                      <w:pPr>
                        <w:pStyle w:val="Beschriftung"/>
                        <w:rPr>
                          <w:noProof/>
                        </w:rPr>
                      </w:pPr>
                      <w:bookmarkStart w:id="3" w:name="_Toc401147364"/>
                      <w:proofErr w:type="spellStart"/>
                      <w:r>
                        <w:t>Figure</w:t>
                      </w:r>
                      <w:proofErr w:type="spellEnd"/>
                      <w:r w:rsidR="00620CBE">
                        <w:t xml:space="preserve"> </w:t>
                      </w:r>
                      <w:fldSimple w:instr=" SEQ Figure \* ARABIC ">
                        <w:r w:rsidR="00AD5D3B">
                          <w:rPr>
                            <w:noProof/>
                          </w:rPr>
                          <w:t>2</w:t>
                        </w:r>
                      </w:fldSimple>
                      <w:r w:rsidR="00620CBE">
                        <w:t xml:space="preserve"> </w:t>
                      </w:r>
                      <w:bookmarkEnd w:id="3"/>
                      <w:proofErr w:type="spellStart"/>
                      <w:r>
                        <w:t>Panes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their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232B7" w:rsidRPr="00CA4F9A">
        <w:rPr>
          <w:noProof/>
          <w:lang w:val="sl-SI" w:eastAsia="sl-SI"/>
        </w:rPr>
        <w:drawing>
          <wp:inline distT="0" distB="0" distL="0" distR="0" wp14:anchorId="3517D8B7" wp14:editId="6EE1C5F6">
            <wp:extent cx="5760720" cy="3256280"/>
            <wp:effectExtent l="0" t="0" r="0" b="127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E" w:rsidRPr="00CA4F9A" w:rsidRDefault="000947B0" w:rsidP="00620CBE">
      <w:pPr>
        <w:pStyle w:val="Odstavekseznama"/>
        <w:numPr>
          <w:ilvl w:val="0"/>
          <w:numId w:val="2"/>
        </w:numPr>
        <w:spacing w:after="200" w:line="276" w:lineRule="auto"/>
        <w:ind w:left="714" w:hanging="357"/>
        <w:jc w:val="both"/>
        <w:rPr>
          <w:noProof/>
          <w:sz w:val="20"/>
          <w:lang w:val="en-US"/>
        </w:rPr>
      </w:pPr>
      <w:r w:rsidRPr="00CA4F9A">
        <w:rPr>
          <w:noProof/>
          <w:lang w:val="en-US"/>
        </w:rPr>
        <w:t>The left pane displays filter options.</w:t>
      </w:r>
      <w:r w:rsidR="00620CBE" w:rsidRPr="00CA4F9A">
        <w:rPr>
          <w:noProof/>
          <w:lang w:val="en-US"/>
        </w:rPr>
        <w:t xml:space="preserve"> </w:t>
      </w:r>
      <w:r w:rsidRPr="00CA4F9A">
        <w:rPr>
          <w:noProof/>
          <w:lang w:val="en-US"/>
        </w:rPr>
        <w:t>The display of search results can be modified by filtering.</w:t>
      </w:r>
    </w:p>
    <w:p w:rsidR="00620CBE" w:rsidRPr="00CA4F9A" w:rsidRDefault="00620CBE" w:rsidP="00620CBE">
      <w:pPr>
        <w:pStyle w:val="Odstavekseznama"/>
        <w:ind w:left="714"/>
        <w:rPr>
          <w:noProof/>
          <w:sz w:val="20"/>
          <w:lang w:val="en-US"/>
        </w:rPr>
      </w:pPr>
    </w:p>
    <w:p w:rsidR="006A4029" w:rsidRPr="006A4029" w:rsidRDefault="000947B0" w:rsidP="006A4029">
      <w:pPr>
        <w:pStyle w:val="Odstavekseznama"/>
        <w:numPr>
          <w:ilvl w:val="0"/>
          <w:numId w:val="2"/>
        </w:numPr>
        <w:spacing w:after="200" w:line="276" w:lineRule="auto"/>
        <w:jc w:val="both"/>
        <w:rPr>
          <w:noProof/>
          <w:sz w:val="20"/>
          <w:lang w:val="en-US"/>
        </w:rPr>
      </w:pPr>
      <w:r w:rsidRPr="00CA4F9A">
        <w:rPr>
          <w:noProof/>
          <w:lang w:val="en-US"/>
        </w:rPr>
        <w:t xml:space="preserve">The right pane shows collections. You can </w:t>
      </w:r>
      <w:r w:rsidR="00377C25">
        <w:rPr>
          <w:noProof/>
          <w:lang w:val="en-US"/>
        </w:rPr>
        <w:t xml:space="preserve">fill the watchlist collction </w:t>
      </w:r>
      <w:r w:rsidRPr="00CA4F9A">
        <w:rPr>
          <w:noProof/>
          <w:lang w:val="en-US"/>
        </w:rPr>
        <w:t xml:space="preserve">with entries you want to keep track of. </w:t>
      </w:r>
      <w:r w:rsidR="00377C25">
        <w:rPr>
          <w:noProof/>
          <w:lang w:val="en-US"/>
        </w:rPr>
        <w:t>Add entries to collections by dragging them to the watchlist</w:t>
      </w:r>
      <w:r w:rsidR="00377C25">
        <w:rPr>
          <w:rStyle w:val="Sprotnaopomba-sklic"/>
          <w:noProof/>
          <w:lang w:val="en-US"/>
        </w:rPr>
        <w:footnoteReference w:id="1"/>
      </w:r>
      <w:r w:rsidR="00377C25">
        <w:rPr>
          <w:noProof/>
          <w:lang w:val="en-US"/>
        </w:rPr>
        <w:t xml:space="preserve">. </w:t>
      </w:r>
      <w:r w:rsidRPr="00CA4F9A">
        <w:rPr>
          <w:noProof/>
          <w:lang w:val="en-US"/>
        </w:rPr>
        <w:t xml:space="preserve">You can share your collections with other users, use them for modelling, </w:t>
      </w:r>
      <w:r w:rsidR="00F150C3" w:rsidRPr="00CA4F9A">
        <w:rPr>
          <w:noProof/>
          <w:lang w:val="en-US"/>
        </w:rPr>
        <w:t>or print them.</w:t>
      </w:r>
    </w:p>
    <w:p w:rsidR="006A4029" w:rsidRPr="006A4029" w:rsidRDefault="006A4029" w:rsidP="006A4029">
      <w:pPr>
        <w:pStyle w:val="Odstavekseznama"/>
        <w:rPr>
          <w:noProof/>
          <w:sz w:val="20"/>
          <w:lang w:val="en-US"/>
        </w:rPr>
      </w:pPr>
    </w:p>
    <w:p w:rsidR="00D3351A" w:rsidRPr="00CA4F9A" w:rsidRDefault="00E555D9" w:rsidP="00E555D9">
      <w:pPr>
        <w:pStyle w:val="Odstavekseznama"/>
        <w:numPr>
          <w:ilvl w:val="0"/>
          <w:numId w:val="2"/>
        </w:numPr>
        <w:spacing w:after="200" w:line="276" w:lineRule="auto"/>
        <w:rPr>
          <w:noProof/>
          <w:lang w:val="en-US"/>
        </w:rPr>
      </w:pPr>
      <w:r w:rsidRPr="00CA4F9A">
        <w:rPr>
          <w:noProof/>
          <w:lang w:val="sl-SI" w:eastAsia="sl-SI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458470</wp:posOffset>
            </wp:positionH>
            <wp:positionV relativeFrom="paragraph">
              <wp:posOffset>229441</wp:posOffset>
            </wp:positionV>
            <wp:extent cx="4552548" cy="1843200"/>
            <wp:effectExtent l="38100" t="38100" r="95885" b="100330"/>
            <wp:wrapTight wrapText="bothSides">
              <wp:wrapPolygon edited="0">
                <wp:start x="0" y="-447"/>
                <wp:lineTo x="-181" y="-223"/>
                <wp:lineTo x="-181" y="21883"/>
                <wp:lineTo x="0" y="22553"/>
                <wp:lineTo x="21784" y="22553"/>
                <wp:lineTo x="21965" y="21436"/>
                <wp:lineTo x="21965" y="3349"/>
                <wp:lineTo x="21784" y="0"/>
                <wp:lineTo x="21784" y="-447"/>
                <wp:lineTo x="0" y="-447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548" cy="18432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CBE" w:rsidRPr="00CA4F9A">
        <w:rPr>
          <w:noProof/>
          <w:lang w:val="sl-SI" w:eastAsia="sl-SI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1FEE00" wp14:editId="0AFA54B7">
                <wp:simplePos x="0" y="0"/>
                <wp:positionH relativeFrom="column">
                  <wp:posOffset>2615565</wp:posOffset>
                </wp:positionH>
                <wp:positionV relativeFrom="paragraph">
                  <wp:posOffset>439582</wp:posOffset>
                </wp:positionV>
                <wp:extent cx="914400" cy="626745"/>
                <wp:effectExtent l="38100" t="38100" r="57150" b="59055"/>
                <wp:wrapNone/>
                <wp:docPr id="295" name="Textfeld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26745"/>
                        </a:xfrm>
                        <a:prstGeom prst="foldedCorner">
                          <a:avLst/>
                        </a:prstGeom>
                        <a:solidFill>
                          <a:srgbClr val="FFFFCC"/>
                        </a:solidFill>
                        <a:ln w="6350">
                          <a:noFill/>
                        </a:ln>
                        <a:effectLst>
                          <a:outerShdw blurRad="50800" dist="38100" dir="2700000" sx="96000" sy="96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0CBE" w:rsidRPr="00CA4F9A" w:rsidRDefault="00CA4F9A" w:rsidP="00620CBE">
                            <w:pPr>
                              <w:spacing w:before="120"/>
                              <w:jc w:val="center"/>
                              <w:rPr>
                                <w:lang w:val="en-US"/>
                              </w:rPr>
                            </w:pPr>
                            <w:r w:rsidRPr="00CA4F9A">
                              <w:rPr>
                                <w:sz w:val="20"/>
                                <w:lang w:val="en-US"/>
                              </w:rPr>
                              <w:t>navigation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1FEE00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Textfeld 295" o:spid="_x0000_s1027" type="#_x0000_t65" style="position:absolute;left:0;text-align:left;margin-left:205.95pt;margin-top:34.6pt;width:1in;height:49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" adj="18000" fillcolor="#ffc" stroked="f" strokeweight=".5pt">
                <v:shadow on="t" type="perspective" color="black" opacity="26214f" origin="-.5,-.5" offset=".74836mm,.74836mm" matrix="62915f,,,62915f"/>
                <v:textbox>
                  <w:txbxContent>
                    <w:p w:rsidR="00620CBE" w:rsidRPr="00CA4F9A" w:rsidRDefault="00CA4F9A" w:rsidP="00620CBE">
                      <w:pPr>
                        <w:spacing w:before="120"/>
                        <w:jc w:val="center"/>
                        <w:rPr>
                          <w:lang w:val="en-US"/>
                        </w:rPr>
                      </w:pPr>
                      <w:proofErr w:type="gramStart"/>
                      <w:r w:rsidRPr="00CA4F9A">
                        <w:rPr>
                          <w:sz w:val="20"/>
                          <w:lang w:val="en-US"/>
                        </w:rPr>
                        <w:t>navigation</w:t>
                      </w:r>
                      <w:proofErr w:type="gramEnd"/>
                      <w:r w:rsidRPr="00CA4F9A">
                        <w:rPr>
                          <w:sz w:val="20"/>
                          <w:lang w:val="en-US"/>
                        </w:rPr>
                        <w:t xml:space="preserve"> bar</w:t>
                      </w:r>
                    </w:p>
                  </w:txbxContent>
                </v:textbox>
              </v:shape>
            </w:pict>
          </mc:Fallback>
        </mc:AlternateContent>
      </w:r>
      <w:r w:rsidR="00B619D7" w:rsidRPr="00CA4F9A">
        <w:rPr>
          <w:noProof/>
          <w:sz w:val="24"/>
          <w:lang w:val="en-US"/>
        </w:rPr>
        <w:t xml:space="preserve">The upper pane is the </w:t>
      </w:r>
      <w:r w:rsidR="00B619D7" w:rsidRPr="00CA4F9A">
        <w:rPr>
          <w:noProof/>
          <w:lang w:val="en-US"/>
        </w:rPr>
        <w:t>n</w:t>
      </w:r>
      <w:r w:rsidR="00620CBE" w:rsidRPr="00CA4F9A">
        <w:rPr>
          <w:noProof/>
          <w:lang w:val="en-US"/>
        </w:rPr>
        <w:t>avigation</w:t>
      </w:r>
      <w:r w:rsidR="00B619D7" w:rsidRPr="00CA4F9A">
        <w:rPr>
          <w:noProof/>
          <w:lang w:val="en-US"/>
        </w:rPr>
        <w:t xml:space="preserve"> bar with the menu</w:t>
      </w:r>
      <w:r w:rsidR="00620CBE" w:rsidRPr="00CA4F9A">
        <w:rPr>
          <w:noProof/>
          <w:lang w:val="en-US"/>
        </w:rPr>
        <w:t>.</w:t>
      </w:r>
    </w:p>
    <w:p w:rsidR="006A4029" w:rsidRDefault="006A4029" w:rsidP="006A4029">
      <w:pPr>
        <w:rPr>
          <w:noProof/>
          <w:lang w:val="en-US"/>
        </w:rPr>
      </w:pPr>
    </w:p>
    <w:p w:rsidR="006A4029" w:rsidRDefault="006A4029" w:rsidP="006A4029">
      <w:pPr>
        <w:rPr>
          <w:noProof/>
          <w:lang w:val="en-US"/>
        </w:rPr>
      </w:pPr>
    </w:p>
    <w:p w:rsidR="006A4029" w:rsidRDefault="006A4029" w:rsidP="006A4029">
      <w:pPr>
        <w:rPr>
          <w:noProof/>
          <w:lang w:val="en-US"/>
        </w:rPr>
      </w:pPr>
    </w:p>
    <w:p w:rsidR="006A4029" w:rsidRDefault="006A4029" w:rsidP="006A4029">
      <w:pPr>
        <w:rPr>
          <w:noProof/>
          <w:lang w:val="en-US"/>
        </w:rPr>
      </w:pPr>
    </w:p>
    <w:p w:rsidR="006A4029" w:rsidRDefault="006A4029" w:rsidP="006A4029">
      <w:pPr>
        <w:rPr>
          <w:noProof/>
          <w:lang w:val="en-US"/>
        </w:rPr>
      </w:pPr>
    </w:p>
    <w:p w:rsidR="006A4029" w:rsidRDefault="00AD5D3B" w:rsidP="006A4029">
      <w:pPr>
        <w:rPr>
          <w:noProof/>
          <w:lang w:val="en-US"/>
        </w:rPr>
      </w:pPr>
      <w:r w:rsidRPr="00CA4F9A">
        <w:rPr>
          <w:noProof/>
          <w:lang w:val="sl-SI" w:eastAsia="sl-S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49A6AE" wp14:editId="378C2C11">
                <wp:simplePos x="0" y="0"/>
                <wp:positionH relativeFrom="margin">
                  <wp:posOffset>508635</wp:posOffset>
                </wp:positionH>
                <wp:positionV relativeFrom="paragraph">
                  <wp:posOffset>352631</wp:posOffset>
                </wp:positionV>
                <wp:extent cx="4733925" cy="635"/>
                <wp:effectExtent l="0" t="0" r="9525" b="0"/>
                <wp:wrapTopAndBottom/>
                <wp:docPr id="298" name="Textfeld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20CBE" w:rsidRPr="00CA4F9A" w:rsidRDefault="00D3351A" w:rsidP="00620CBE">
                            <w:pPr>
                              <w:pStyle w:val="Napis"/>
                              <w:rPr>
                                <w:noProof/>
                                <w:sz w:val="24"/>
                                <w:lang w:val="en-US"/>
                              </w:rPr>
                            </w:pPr>
                            <w:bookmarkStart w:id="4" w:name="_Toc401147365"/>
                            <w:r w:rsidRPr="00CA4F9A">
                              <w:rPr>
                                <w:lang w:val="en-US"/>
                              </w:rPr>
                              <w:t>Figure</w:t>
                            </w:r>
                            <w:r w:rsidR="00620CBE" w:rsidRPr="00CA4F9A">
                              <w:rPr>
                                <w:lang w:val="en-US"/>
                              </w:rPr>
                              <w:t xml:space="preserve"> </w:t>
                            </w:r>
                            <w:r w:rsidR="00D55B2F">
                              <w:rPr>
                                <w:lang w:val="en-US"/>
                              </w:rPr>
                              <w:fldChar w:fldCharType="begin"/>
                            </w:r>
                            <w:r w:rsidR="00D55B2F">
                              <w:rPr>
                                <w:lang w:val="en-US"/>
                              </w:rPr>
                              <w:instrText xml:space="preserve"> SEQ Figure \* ARABIC </w:instrText>
                            </w:r>
                            <w:r w:rsidR="00D55B2F">
                              <w:rPr>
                                <w:lang w:val="en-US"/>
                              </w:rPr>
                              <w:fldChar w:fldCharType="separate"/>
                            </w:r>
                            <w:r w:rsidR="00AD5D3B">
                              <w:rPr>
                                <w:noProof/>
                                <w:lang w:val="en-US"/>
                              </w:rPr>
                              <w:t>3</w:t>
                            </w:r>
                            <w:r w:rsidR="00D55B2F">
                              <w:rPr>
                                <w:lang w:val="en-US"/>
                              </w:rPr>
                              <w:fldChar w:fldCharType="end"/>
                            </w:r>
                            <w:r w:rsidR="00620CBE" w:rsidRPr="00CA4F9A">
                              <w:rPr>
                                <w:lang w:val="en-US"/>
                              </w:rPr>
                              <w:t xml:space="preserve"> </w:t>
                            </w:r>
                            <w:bookmarkEnd w:id="4"/>
                            <w:r w:rsidRPr="00CA4F9A">
                              <w:rPr>
                                <w:lang w:val="en-US"/>
                              </w:rPr>
                              <w:t>Navigation bar and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9A6AE" id="Textfeld 298" o:spid="_x0000_s1028" type="#_x0000_t202" style="position:absolute;margin-left:40.05pt;margin-top:27.75pt;width:372.75pt;height:.0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" stroked="f">
                <v:textbox style="mso-fit-shape-to-text:t" inset="0,0,0,0">
                  <w:txbxContent>
                    <w:p w:rsidR="00620CBE" w:rsidRPr="00CA4F9A" w:rsidRDefault="00D3351A" w:rsidP="00620CBE">
                      <w:pPr>
                        <w:pStyle w:val="Beschriftung"/>
                        <w:rPr>
                          <w:noProof/>
                          <w:sz w:val="24"/>
                          <w:lang w:val="en-US"/>
                        </w:rPr>
                      </w:pPr>
                      <w:bookmarkStart w:id="5" w:name="_Toc401147365"/>
                      <w:r w:rsidRPr="00CA4F9A">
                        <w:rPr>
                          <w:lang w:val="en-US"/>
                        </w:rPr>
                        <w:t>Figure</w:t>
                      </w:r>
                      <w:r w:rsidR="00620CBE" w:rsidRPr="00CA4F9A">
                        <w:rPr>
                          <w:lang w:val="en-US"/>
                        </w:rPr>
                        <w:t xml:space="preserve"> </w:t>
                      </w:r>
                      <w:r w:rsidR="00D55B2F">
                        <w:rPr>
                          <w:lang w:val="en-US"/>
                        </w:rPr>
                        <w:fldChar w:fldCharType="begin"/>
                      </w:r>
                      <w:r w:rsidR="00D55B2F">
                        <w:rPr>
                          <w:lang w:val="en-US"/>
                        </w:rPr>
                        <w:instrText xml:space="preserve"> SEQ Figure \* ARABIC </w:instrText>
                      </w:r>
                      <w:r w:rsidR="00D55B2F">
                        <w:rPr>
                          <w:lang w:val="en-US"/>
                        </w:rPr>
                        <w:fldChar w:fldCharType="separate"/>
                      </w:r>
                      <w:r w:rsidR="00AD5D3B">
                        <w:rPr>
                          <w:noProof/>
                          <w:lang w:val="en-US"/>
                        </w:rPr>
                        <w:t>3</w:t>
                      </w:r>
                      <w:r w:rsidR="00D55B2F">
                        <w:rPr>
                          <w:lang w:val="en-US"/>
                        </w:rPr>
                        <w:fldChar w:fldCharType="end"/>
                      </w:r>
                      <w:r w:rsidR="00620CBE" w:rsidRPr="00CA4F9A">
                        <w:rPr>
                          <w:lang w:val="en-US"/>
                        </w:rPr>
                        <w:t xml:space="preserve"> </w:t>
                      </w:r>
                      <w:bookmarkEnd w:id="5"/>
                      <w:r w:rsidRPr="00CA4F9A">
                        <w:rPr>
                          <w:lang w:val="en-US"/>
                        </w:rPr>
                        <w:t>Navigation bar and menu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620CBE" w:rsidRDefault="00BB0B4C" w:rsidP="00BB0B4C">
      <w:pPr>
        <w:pStyle w:val="Naslov1"/>
        <w:numPr>
          <w:ilvl w:val="0"/>
          <w:numId w:val="1"/>
        </w:numPr>
        <w:spacing w:before="0"/>
        <w:rPr>
          <w:noProof/>
          <w:lang w:val="en-US"/>
        </w:rPr>
      </w:pPr>
      <w:r>
        <w:rPr>
          <w:noProof/>
          <w:lang w:val="en-US"/>
        </w:rPr>
        <w:t>Where can I comment entries?</w:t>
      </w:r>
    </w:p>
    <w:p w:rsidR="00BB0B4C" w:rsidRDefault="00D128C0" w:rsidP="00BB0B4C">
      <w:pPr>
        <w:pStyle w:val="Odstavekseznama"/>
        <w:numPr>
          <w:ilvl w:val="0"/>
          <w:numId w:val="3"/>
        </w:numPr>
        <w:spacing w:after="200" w:line="276" w:lineRule="auto"/>
        <w:jc w:val="both"/>
        <w:rPr>
          <w:lang w:val="en-US" w:eastAsia="de-DE"/>
        </w:rPr>
      </w:pPr>
      <w:r>
        <w:rPr>
          <w:lang w:val="en-US" w:eastAsia="de-DE"/>
        </w:rPr>
        <w:t xml:space="preserve">All entries can be commented when displayed in full view. Display entries in full view mode by using the </w:t>
      </w:r>
      <w:r w:rsidRPr="00D128C0">
        <w:rPr>
          <w:noProof/>
          <w:vertAlign w:val="subscript"/>
          <w:lang w:val="sl-SI" w:eastAsia="sl-SI"/>
        </w:rPr>
        <w:drawing>
          <wp:inline distT="0" distB="0" distL="0" distR="0" wp14:anchorId="4AF6CA98" wp14:editId="03ED1DB9">
            <wp:extent cx="144000" cy="144000"/>
            <wp:effectExtent l="0" t="0" r="8890" b="889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de-DE"/>
        </w:rPr>
        <w:t>-Button.</w:t>
      </w:r>
    </w:p>
    <w:p w:rsidR="00000E3D" w:rsidRDefault="00000E3D" w:rsidP="00000E3D">
      <w:pPr>
        <w:pStyle w:val="Odstavekseznama"/>
        <w:spacing w:after="200" w:line="276" w:lineRule="auto"/>
        <w:jc w:val="both"/>
        <w:rPr>
          <w:lang w:val="en-US" w:eastAsia="de-DE"/>
        </w:rPr>
      </w:pPr>
    </w:p>
    <w:p w:rsidR="00000E3D" w:rsidRDefault="00000E3D" w:rsidP="00BB0B4C">
      <w:pPr>
        <w:pStyle w:val="Odstavekseznama"/>
        <w:numPr>
          <w:ilvl w:val="0"/>
          <w:numId w:val="3"/>
        </w:numPr>
        <w:spacing w:after="200" w:line="276" w:lineRule="auto"/>
        <w:jc w:val="both"/>
        <w:rPr>
          <w:lang w:val="en-US" w:eastAsia="de-DE"/>
        </w:rPr>
      </w:pPr>
      <w:r>
        <w:rPr>
          <w:lang w:val="en-US" w:eastAsia="de-DE"/>
        </w:rPr>
        <w:t>Add the comment:</w:t>
      </w:r>
    </w:p>
    <w:p w:rsidR="00D55B2F" w:rsidRDefault="00000E3D" w:rsidP="0071350F">
      <w:pPr>
        <w:pStyle w:val="Odstavekseznama"/>
        <w:keepNext/>
        <w:spacing w:after="0" w:line="276" w:lineRule="auto"/>
        <w:jc w:val="both"/>
      </w:pPr>
      <w:r>
        <w:rPr>
          <w:noProof/>
          <w:lang w:val="sl-SI" w:eastAsia="sl-SI"/>
        </w:rPr>
        <w:drawing>
          <wp:inline distT="0" distB="0" distL="0" distR="0" wp14:anchorId="19AB253C" wp14:editId="55C02A10">
            <wp:extent cx="5280230" cy="1944000"/>
            <wp:effectExtent l="38100" t="38100" r="92075" b="946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230" cy="1944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0E3D" w:rsidRDefault="00D55B2F" w:rsidP="00D55B2F">
      <w:pPr>
        <w:pStyle w:val="Napis"/>
        <w:rPr>
          <w:lang w:val="en-US"/>
        </w:rPr>
      </w:pPr>
      <w:r>
        <w:t xml:space="preserve">Figure </w:t>
      </w:r>
      <w:r w:rsidR="00211805">
        <w:fldChar w:fldCharType="begin"/>
      </w:r>
      <w:r w:rsidR="00211805">
        <w:instrText xml:space="preserve"> SEQ Figure \* ARABIC </w:instrText>
      </w:r>
      <w:r w:rsidR="00211805">
        <w:fldChar w:fldCharType="separate"/>
      </w:r>
      <w:r w:rsidR="00AD5D3B">
        <w:rPr>
          <w:noProof/>
        </w:rPr>
        <w:t>4</w:t>
      </w:r>
      <w:r w:rsidR="00211805">
        <w:rPr>
          <w:noProof/>
        </w:rPr>
        <w:fldChar w:fldCharType="end"/>
      </w:r>
      <w:r>
        <w:t xml:space="preserve"> Adding of comments</w:t>
      </w:r>
    </w:p>
    <w:p w:rsidR="00000E3D" w:rsidRDefault="00000E3D" w:rsidP="00000E3D">
      <w:pPr>
        <w:pStyle w:val="Odstavekseznama"/>
        <w:numPr>
          <w:ilvl w:val="0"/>
          <w:numId w:val="3"/>
        </w:numPr>
        <w:spacing w:after="200" w:line="276" w:lineRule="auto"/>
        <w:jc w:val="both"/>
        <w:rPr>
          <w:lang w:val="en-US" w:eastAsia="de-DE"/>
        </w:rPr>
      </w:pPr>
      <w:r>
        <w:rPr>
          <w:lang w:val="en-US" w:eastAsia="de-DE"/>
        </w:rPr>
        <w:t>Without a personal account, you should provide your name in the comment.</w:t>
      </w:r>
    </w:p>
    <w:p w:rsidR="004940DD" w:rsidRDefault="004940DD" w:rsidP="004940DD">
      <w:pPr>
        <w:pStyle w:val="Odstavekseznama"/>
        <w:spacing w:after="200" w:line="276" w:lineRule="auto"/>
        <w:jc w:val="both"/>
        <w:rPr>
          <w:lang w:val="en-US" w:eastAsia="de-DE"/>
        </w:rPr>
      </w:pPr>
    </w:p>
    <w:p w:rsidR="004940DD" w:rsidRDefault="004940DD" w:rsidP="00000E3D">
      <w:pPr>
        <w:pStyle w:val="Odstavekseznama"/>
        <w:numPr>
          <w:ilvl w:val="0"/>
          <w:numId w:val="3"/>
        </w:numPr>
        <w:spacing w:after="200" w:line="276" w:lineRule="auto"/>
        <w:jc w:val="both"/>
        <w:rPr>
          <w:lang w:val="en-US" w:eastAsia="de-DE"/>
        </w:rPr>
      </w:pPr>
      <w:r>
        <w:rPr>
          <w:lang w:val="en-US" w:eastAsia="de-DE"/>
        </w:rPr>
        <w:t xml:space="preserve">Comments </w:t>
      </w:r>
      <w:r w:rsidR="007538BF">
        <w:rPr>
          <w:lang w:val="en-US" w:eastAsia="de-DE"/>
        </w:rPr>
        <w:t>can be found at the bottom of the entry:</w:t>
      </w:r>
    </w:p>
    <w:p w:rsidR="00D55B2F" w:rsidRDefault="002E35A9" w:rsidP="0071350F">
      <w:pPr>
        <w:pStyle w:val="Odstavekseznama"/>
        <w:keepNext/>
        <w:spacing w:after="0" w:line="276" w:lineRule="auto"/>
        <w:jc w:val="both"/>
      </w:pPr>
      <w:r>
        <w:rPr>
          <w:noProof/>
          <w:lang w:val="sl-SI" w:eastAsia="sl-SI"/>
        </w:rPr>
        <w:drawing>
          <wp:inline distT="0" distB="0" distL="0" distR="0" wp14:anchorId="78FE1E79" wp14:editId="47E3FFD8">
            <wp:extent cx="4953572" cy="2592000"/>
            <wp:effectExtent l="38100" t="38100" r="95250" b="9461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572" cy="2592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E35A9" w:rsidRDefault="00D55B2F" w:rsidP="00D55B2F">
      <w:pPr>
        <w:pStyle w:val="Napis"/>
        <w:rPr>
          <w:lang w:val="en-US"/>
        </w:rPr>
      </w:pPr>
      <w:r>
        <w:t xml:space="preserve">Figure </w:t>
      </w:r>
      <w:r w:rsidR="00211805">
        <w:fldChar w:fldCharType="begin"/>
      </w:r>
      <w:r w:rsidR="00211805">
        <w:instrText xml:space="preserve"> SEQ Figure \* ARABIC </w:instrText>
      </w:r>
      <w:r w:rsidR="00211805">
        <w:fldChar w:fldCharType="separate"/>
      </w:r>
      <w:r w:rsidR="00AD5D3B">
        <w:rPr>
          <w:noProof/>
        </w:rPr>
        <w:t>5</w:t>
      </w:r>
      <w:r w:rsidR="00211805">
        <w:rPr>
          <w:noProof/>
        </w:rPr>
        <w:fldChar w:fldCharType="end"/>
      </w:r>
      <w:r>
        <w:t xml:space="preserve"> Comment display</w:t>
      </w:r>
    </w:p>
    <w:p w:rsidR="00CF17EC" w:rsidRDefault="00CF17EC">
      <w:pPr>
        <w:rPr>
          <w:rFonts w:eastAsia="Times New Roman" w:cs="Times New Roman"/>
          <w:b/>
          <w:bCs/>
          <w:color w:val="0F98C0"/>
          <w:szCs w:val="28"/>
          <w:lang w:val="en-US" w:eastAsia="de-DE"/>
        </w:rPr>
      </w:pPr>
      <w:r>
        <w:rPr>
          <w:lang w:val="en-US"/>
        </w:rPr>
        <w:br w:type="page"/>
      </w:r>
    </w:p>
    <w:p w:rsidR="00D55B2F" w:rsidRDefault="006A165B" w:rsidP="006A165B">
      <w:pPr>
        <w:pStyle w:val="Naslov1"/>
        <w:numPr>
          <w:ilvl w:val="0"/>
          <w:numId w:val="1"/>
        </w:numPr>
        <w:spacing w:before="0"/>
        <w:rPr>
          <w:lang w:val="en-US"/>
        </w:rPr>
      </w:pPr>
      <w:r>
        <w:rPr>
          <w:lang w:val="en-US"/>
        </w:rPr>
        <w:t>Collections</w:t>
      </w:r>
    </w:p>
    <w:p w:rsidR="00377C25" w:rsidRDefault="006A165B" w:rsidP="006A165B">
      <w:pPr>
        <w:rPr>
          <w:lang w:val="en-US" w:eastAsia="de-DE"/>
        </w:rPr>
      </w:pPr>
      <w:r>
        <w:rPr>
          <w:lang w:val="en-US" w:eastAsia="de-DE"/>
        </w:rPr>
        <w:t xml:space="preserve">User’s that register for editing can provide collections for </w:t>
      </w:r>
      <w:r w:rsidR="00676FD8">
        <w:rPr>
          <w:lang w:val="en-US" w:eastAsia="de-DE"/>
        </w:rPr>
        <w:t>others</w:t>
      </w:r>
      <w:r>
        <w:rPr>
          <w:lang w:val="en-US" w:eastAsia="de-DE"/>
        </w:rPr>
        <w:t xml:space="preserve">. </w:t>
      </w:r>
      <w:r w:rsidR="00377C25">
        <w:rPr>
          <w:lang w:val="en-US" w:eastAsia="de-DE"/>
        </w:rPr>
        <w:t>Collections may have specific topics, define some task or serve as a basis for general discussion.</w:t>
      </w:r>
    </w:p>
    <w:p w:rsidR="006A165B" w:rsidRDefault="006A165B" w:rsidP="006A165B">
      <w:pPr>
        <w:rPr>
          <w:lang w:val="en-US" w:eastAsia="de-DE"/>
        </w:rPr>
      </w:pPr>
      <w:r>
        <w:rPr>
          <w:lang w:val="en-US" w:eastAsia="de-DE"/>
        </w:rPr>
        <w:t xml:space="preserve">To browse these collections open </w:t>
      </w:r>
      <w:r w:rsidRPr="006A165B">
        <w:rPr>
          <w:i/>
          <w:lang w:val="en-US" w:eastAsia="de-DE"/>
        </w:rPr>
        <w:t>Lists</w:t>
      </w:r>
      <w:r>
        <w:rPr>
          <w:lang w:val="en-US" w:eastAsia="de-DE"/>
        </w:rPr>
        <w:t xml:space="preserve"> in the navigation bar and click </w:t>
      </w:r>
      <w:r>
        <w:rPr>
          <w:i/>
          <w:lang w:val="en-US" w:eastAsia="de-DE"/>
        </w:rPr>
        <w:t>Instances</w:t>
      </w:r>
      <w:r>
        <w:rPr>
          <w:lang w:val="en-US" w:eastAsia="de-DE"/>
        </w:rPr>
        <w:t>.</w:t>
      </w:r>
      <w:r w:rsidR="00D7654C">
        <w:rPr>
          <w:lang w:val="en-US" w:eastAsia="de-DE"/>
        </w:rPr>
        <w:t xml:space="preserve"> You will then see a list of all glossaries you may access with sappart_user:</w:t>
      </w:r>
    </w:p>
    <w:p w:rsidR="00D7654C" w:rsidRPr="006A165B" w:rsidRDefault="00D7654C" w:rsidP="006A165B">
      <w:pPr>
        <w:rPr>
          <w:lang w:val="en-US" w:eastAsia="de-DE"/>
        </w:rPr>
      </w:pPr>
      <w:r>
        <w:rPr>
          <w:noProof/>
          <w:lang w:val="sl-SI" w:eastAsia="sl-SI"/>
        </w:rPr>
        <w:drawing>
          <wp:inline distT="0" distB="0" distL="0" distR="0" wp14:anchorId="65493009" wp14:editId="70E0B5FB">
            <wp:extent cx="5760720" cy="3376295"/>
            <wp:effectExtent l="38100" t="38100" r="87630" b="9080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2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654C" w:rsidRPr="00676FD8" w:rsidRDefault="00676FD8" w:rsidP="006A165B">
      <w:pPr>
        <w:rPr>
          <w:lang w:val="en-US" w:eastAsia="de-DE"/>
        </w:rPr>
      </w:pPr>
      <w:r>
        <w:rPr>
          <w:lang w:val="en-US" w:eastAsia="de-DE"/>
        </w:rPr>
        <w:t xml:space="preserve">Collections provided by other users are here listed as </w:t>
      </w:r>
      <w:r w:rsidRPr="00676FD8">
        <w:rPr>
          <w:i/>
          <w:lang w:val="en-US" w:eastAsia="de-DE"/>
        </w:rPr>
        <w:t>instance glossaries</w:t>
      </w:r>
      <w:r>
        <w:rPr>
          <w:lang w:val="en-US" w:eastAsia="de-DE"/>
        </w:rPr>
        <w:t>:</w:t>
      </w:r>
    </w:p>
    <w:p w:rsidR="00D7654C" w:rsidRDefault="00D7654C" w:rsidP="006A165B">
      <w:pPr>
        <w:rPr>
          <w:lang w:val="en-US" w:eastAsia="de-DE"/>
        </w:rPr>
      </w:pPr>
      <w:r>
        <w:rPr>
          <w:noProof/>
          <w:lang w:val="sl-SI" w:eastAsia="sl-SI"/>
        </w:rPr>
        <w:drawing>
          <wp:inline distT="0" distB="0" distL="0" distR="0" wp14:anchorId="150AF1BD" wp14:editId="47FF4AD8">
            <wp:extent cx="5760720" cy="1975485"/>
            <wp:effectExtent l="38100" t="38100" r="87630" b="10096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4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77C25" w:rsidRPr="006A165B" w:rsidRDefault="00683F76" w:rsidP="006A165B">
      <w:pPr>
        <w:rPr>
          <w:lang w:val="en-US" w:eastAsia="de-DE"/>
        </w:rPr>
      </w:pPr>
      <w:r>
        <w:rPr>
          <w:lang w:val="en-US" w:eastAsia="de-DE"/>
        </w:rPr>
        <w:t xml:space="preserve">Click on the collection name to open it or click the </w:t>
      </w:r>
      <w:r w:rsidRPr="00D128C0">
        <w:rPr>
          <w:noProof/>
          <w:vertAlign w:val="subscript"/>
          <w:lang w:val="sl-SI" w:eastAsia="sl-SI"/>
        </w:rPr>
        <w:drawing>
          <wp:inline distT="0" distB="0" distL="0" distR="0" wp14:anchorId="5AC281D2" wp14:editId="72FB2BD4">
            <wp:extent cx="144000" cy="144000"/>
            <wp:effectExtent l="0" t="0" r="889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de-DE"/>
        </w:rPr>
        <w:t>-Button for its full view.</w:t>
      </w:r>
    </w:p>
    <w:sectPr w:rsidR="00377C25" w:rsidRPr="006A165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1805" w:rsidRDefault="00211805" w:rsidP="006A4029">
      <w:pPr>
        <w:spacing w:after="0" w:line="240" w:lineRule="auto"/>
      </w:pPr>
      <w:r>
        <w:separator/>
      </w:r>
    </w:p>
  </w:endnote>
  <w:endnote w:type="continuationSeparator" w:id="0">
    <w:p w:rsidR="00211805" w:rsidRDefault="00211805" w:rsidP="006A40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1805" w:rsidRDefault="00211805" w:rsidP="006A4029">
      <w:pPr>
        <w:spacing w:after="0" w:line="240" w:lineRule="auto"/>
      </w:pPr>
      <w:r>
        <w:separator/>
      </w:r>
    </w:p>
  </w:footnote>
  <w:footnote w:type="continuationSeparator" w:id="0">
    <w:p w:rsidR="00211805" w:rsidRDefault="00211805" w:rsidP="006A4029">
      <w:pPr>
        <w:spacing w:after="0" w:line="240" w:lineRule="auto"/>
      </w:pPr>
      <w:r>
        <w:continuationSeparator/>
      </w:r>
    </w:p>
  </w:footnote>
  <w:footnote w:id="1">
    <w:p w:rsidR="00377C25" w:rsidRDefault="00377C25" w:rsidP="00377C25">
      <w:pPr>
        <w:pStyle w:val="Sprotnaopomba-besedilo"/>
      </w:pPr>
      <w:r>
        <w:rPr>
          <w:rStyle w:val="Sprotnaopomba-sklic"/>
        </w:rPr>
        <w:footnoteRef/>
      </w:r>
      <w:r>
        <w:t xml:space="preserve"> For personal collections request your individual log in.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7517A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D747214"/>
    <w:multiLevelType w:val="hybridMultilevel"/>
    <w:tmpl w:val="FE1645BA"/>
    <w:lvl w:ilvl="0" w:tplc="18944D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CF1864"/>
    <w:multiLevelType w:val="hybridMultilevel"/>
    <w:tmpl w:val="8DA0B5FC"/>
    <w:lvl w:ilvl="0" w:tplc="18944D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CBE"/>
    <w:rsid w:val="00000E3D"/>
    <w:rsid w:val="000947B0"/>
    <w:rsid w:val="001B2DCA"/>
    <w:rsid w:val="00211805"/>
    <w:rsid w:val="002232B7"/>
    <w:rsid w:val="002B1364"/>
    <w:rsid w:val="002B30DD"/>
    <w:rsid w:val="002E35A9"/>
    <w:rsid w:val="0033095E"/>
    <w:rsid w:val="00377C25"/>
    <w:rsid w:val="003B7E1C"/>
    <w:rsid w:val="004940DD"/>
    <w:rsid w:val="00581495"/>
    <w:rsid w:val="00620CBE"/>
    <w:rsid w:val="00676FD8"/>
    <w:rsid w:val="00683F76"/>
    <w:rsid w:val="006A165B"/>
    <w:rsid w:val="006A4029"/>
    <w:rsid w:val="0071350F"/>
    <w:rsid w:val="007538BF"/>
    <w:rsid w:val="00910747"/>
    <w:rsid w:val="009823F3"/>
    <w:rsid w:val="009D2A84"/>
    <w:rsid w:val="009E254C"/>
    <w:rsid w:val="00A5074C"/>
    <w:rsid w:val="00A52ACF"/>
    <w:rsid w:val="00AB2FB9"/>
    <w:rsid w:val="00AD5D3B"/>
    <w:rsid w:val="00B02E94"/>
    <w:rsid w:val="00B619D7"/>
    <w:rsid w:val="00BB0B4C"/>
    <w:rsid w:val="00BF3F4E"/>
    <w:rsid w:val="00CA4F9A"/>
    <w:rsid w:val="00CF17EC"/>
    <w:rsid w:val="00D128C0"/>
    <w:rsid w:val="00D3351A"/>
    <w:rsid w:val="00D55B2F"/>
    <w:rsid w:val="00D7654C"/>
    <w:rsid w:val="00E06C0D"/>
    <w:rsid w:val="00E555D9"/>
    <w:rsid w:val="00EA03CD"/>
    <w:rsid w:val="00F15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B5AA46-2D43-4B76-9021-4C7CB114F2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paragraph" w:styleId="Naslov1">
    <w:name w:val="heading 1"/>
    <w:basedOn w:val="Navaden"/>
    <w:next w:val="Navaden"/>
    <w:link w:val="Naslov1Znak"/>
    <w:uiPriority w:val="9"/>
    <w:qFormat/>
    <w:rsid w:val="00620CBE"/>
    <w:pPr>
      <w:keepNext/>
      <w:keepLines/>
      <w:spacing w:before="480" w:after="0" w:line="276" w:lineRule="auto"/>
      <w:outlineLvl w:val="0"/>
    </w:pPr>
    <w:rPr>
      <w:rFonts w:eastAsia="Times New Roman" w:cs="Times New Roman"/>
      <w:b/>
      <w:bCs/>
      <w:color w:val="0F98C0"/>
      <w:szCs w:val="28"/>
      <w:lang w:eastAsia="de-DE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620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620CBE"/>
    <w:rPr>
      <w:rFonts w:eastAsia="Times New Roman" w:cs="Times New Roman"/>
      <w:b/>
      <w:bCs/>
      <w:color w:val="0F98C0"/>
      <w:szCs w:val="28"/>
      <w:lang w:eastAsia="de-DE"/>
    </w:rPr>
  </w:style>
  <w:style w:type="paragraph" w:customStyle="1" w:styleId="standard-iglos">
    <w:name w:val="standard-iglos"/>
    <w:basedOn w:val="Odstavekseznama"/>
    <w:link w:val="standard-iglosZchn"/>
    <w:qFormat/>
    <w:rsid w:val="00620CBE"/>
    <w:pPr>
      <w:spacing w:after="0" w:line="276" w:lineRule="auto"/>
      <w:ind w:left="0"/>
      <w:jc w:val="both"/>
    </w:pPr>
    <w:rPr>
      <w:rFonts w:ascii="Calibri" w:eastAsia="Times New Roman" w:hAnsi="Calibri" w:cs="Times New Roman"/>
      <w:color w:val="000000" w:themeColor="text1"/>
      <w:lang w:val="en-GB" w:eastAsia="de-DE"/>
    </w:rPr>
  </w:style>
  <w:style w:type="character" w:customStyle="1" w:styleId="standard-iglosZchn">
    <w:name w:val="standard-iglos Zchn"/>
    <w:basedOn w:val="Privzetapisavaodstavka"/>
    <w:link w:val="standard-iglos"/>
    <w:rsid w:val="00620CBE"/>
    <w:rPr>
      <w:rFonts w:ascii="Calibri" w:eastAsia="Times New Roman" w:hAnsi="Calibri" w:cs="Times New Roman"/>
      <w:color w:val="000000" w:themeColor="text1"/>
      <w:lang w:val="en-GB" w:eastAsia="de-DE"/>
    </w:rPr>
  </w:style>
  <w:style w:type="paragraph" w:styleId="Napis">
    <w:name w:val="caption"/>
    <w:basedOn w:val="Navaden"/>
    <w:next w:val="Navaden"/>
    <w:uiPriority w:val="35"/>
    <w:unhideWhenUsed/>
    <w:qFormat/>
    <w:rsid w:val="00620CBE"/>
    <w:pPr>
      <w:spacing w:after="200" w:line="240" w:lineRule="auto"/>
      <w:jc w:val="center"/>
    </w:pPr>
    <w:rPr>
      <w:rFonts w:ascii="Calibri" w:eastAsia="Times New Roman" w:hAnsi="Calibri" w:cs="Times New Roman"/>
      <w:b/>
      <w:bCs/>
      <w:color w:val="1397BE"/>
      <w:sz w:val="18"/>
      <w:szCs w:val="18"/>
      <w:lang w:eastAsia="de-DE"/>
    </w:rPr>
  </w:style>
  <w:style w:type="paragraph" w:styleId="Odstavekseznama">
    <w:name w:val="List Paragraph"/>
    <w:basedOn w:val="Navaden"/>
    <w:link w:val="OdstavekseznamaZnak"/>
    <w:uiPriority w:val="34"/>
    <w:qFormat/>
    <w:rsid w:val="00620CBE"/>
    <w:pPr>
      <w:ind w:left="720"/>
      <w:contextualSpacing/>
    </w:pPr>
  </w:style>
  <w:style w:type="character" w:customStyle="1" w:styleId="Naslov2Znak">
    <w:name w:val="Naslov 2 Znak"/>
    <w:basedOn w:val="Privzetapisavaodstavka"/>
    <w:link w:val="Naslov2"/>
    <w:uiPriority w:val="9"/>
    <w:rsid w:val="00620C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slov">
    <w:name w:val="Title"/>
    <w:basedOn w:val="Navaden"/>
    <w:next w:val="Navaden"/>
    <w:link w:val="NaslovZnak"/>
    <w:uiPriority w:val="10"/>
    <w:qFormat/>
    <w:rsid w:val="00620C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Znak">
    <w:name w:val="Naslov Znak"/>
    <w:basedOn w:val="Privzetapisavaodstavka"/>
    <w:link w:val="Naslov"/>
    <w:uiPriority w:val="10"/>
    <w:rsid w:val="00620C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OdstavekseznamaZnak">
    <w:name w:val="Odstavek seznama Znak"/>
    <w:basedOn w:val="Privzetapisavaodstavka"/>
    <w:link w:val="Odstavekseznama"/>
    <w:uiPriority w:val="34"/>
    <w:rsid w:val="00620CBE"/>
  </w:style>
  <w:style w:type="character" w:styleId="Hiperpovezava">
    <w:name w:val="Hyperlink"/>
    <w:basedOn w:val="Privzetapisavaodstavka"/>
    <w:uiPriority w:val="99"/>
    <w:unhideWhenUsed/>
    <w:rsid w:val="00620CBE"/>
    <w:rPr>
      <w:color w:val="0563C1" w:themeColor="hyperlink"/>
      <w:u w:val="single"/>
    </w:rPr>
  </w:style>
  <w:style w:type="paragraph" w:styleId="Sprotnaopomba-besedilo">
    <w:name w:val="footnote text"/>
    <w:basedOn w:val="Navaden"/>
    <w:link w:val="Sprotnaopomba-besediloZnak"/>
    <w:uiPriority w:val="99"/>
    <w:semiHidden/>
    <w:unhideWhenUsed/>
    <w:rsid w:val="006A4029"/>
    <w:pPr>
      <w:spacing w:after="0" w:line="240" w:lineRule="auto"/>
    </w:pPr>
    <w:rPr>
      <w:sz w:val="20"/>
      <w:szCs w:val="20"/>
    </w:rPr>
  </w:style>
  <w:style w:type="character" w:customStyle="1" w:styleId="Sprotnaopomba-besediloZnak">
    <w:name w:val="Sprotna opomba - besedilo Znak"/>
    <w:basedOn w:val="Privzetapisavaodstavka"/>
    <w:link w:val="Sprotnaopomba-besedilo"/>
    <w:uiPriority w:val="99"/>
    <w:semiHidden/>
    <w:rsid w:val="006A4029"/>
    <w:rPr>
      <w:sz w:val="20"/>
      <w:szCs w:val="20"/>
    </w:rPr>
  </w:style>
  <w:style w:type="character" w:styleId="Sprotnaopomba-sklic">
    <w:name w:val="footnote reference"/>
    <w:basedOn w:val="Privzetapisavaodstavka"/>
    <w:uiPriority w:val="99"/>
    <w:semiHidden/>
    <w:unhideWhenUsed/>
    <w:rsid w:val="006A4029"/>
    <w:rPr>
      <w:vertAlign w:val="superscript"/>
    </w:rPr>
  </w:style>
  <w:style w:type="character" w:styleId="SledenaHiperpovezava">
    <w:name w:val="FollowedHyperlink"/>
    <w:basedOn w:val="Privzetapisavaodstavka"/>
    <w:uiPriority w:val="99"/>
    <w:semiHidden/>
    <w:unhideWhenUsed/>
    <w:rsid w:val="001B2D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glos.de/app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becker@iva.ing.tu-bs.de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8BACF-45EA-4C6C-8E82-DE5D022EA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350</Words>
  <Characters>1996</Characters>
  <Application>Microsoft Office Word</Application>
  <DocSecurity>0</DocSecurity>
  <Lines>16</Lines>
  <Paragraphs>4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TU-Braunschweig - iVA</Company>
  <LinksUpToDate>false</LinksUpToDate>
  <CharactersWithSpaces>2342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Susanne Arndt</dc:creator>
  <cp:keywords/>
  <dc:description/>
  <cp:lastModifiedBy>FD</cp:lastModifiedBy>
  <cp:revision>2</cp:revision>
  <cp:lastPrinted>2014-11-24T13:26:00Z</cp:lastPrinted>
  <dcterms:created xsi:type="dcterms:W3CDTF">2017-08-26T09:16:00Z</dcterms:created>
  <dcterms:modified xsi:type="dcterms:W3CDTF">2017-08-26T09:16:00Z</dcterms:modified>
</cp:coreProperties>
</file>