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5BC" w:rsidRPr="000C35BC" w:rsidRDefault="000C35BC" w:rsidP="000C35B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  <w:u w:val="single"/>
          <w:lang w:eastAsia="en-IN"/>
        </w:rPr>
        <w:t>PRIMARY DIAGNOSIS:</w:t>
      </w:r>
    </w:p>
    <w:p w:rsidR="000C35BC" w:rsidRPr="000C35BC" w:rsidRDefault="000C35BC" w:rsidP="000C35B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before="100" w:after="10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b/>
          <w:bCs/>
          <w:color w:val="222222"/>
          <w:sz w:val="24"/>
          <w:szCs w:val="24"/>
          <w:lang w:val="en-US" w:eastAsia="en-IN"/>
        </w:rPr>
        <w:t>Ruptured ACOM Aneurysm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  <w:lang w:val="en-US" w:eastAsia="en-IN"/>
        </w:rPr>
        <w:t xml:space="preserve"> with </w:t>
      </w:r>
      <w:r w:rsidRPr="000C35BC">
        <w:rPr>
          <w:rFonts w:ascii="Arial" w:eastAsia="Times New Roman" w:hAnsi="Arial" w:cs="Arial"/>
          <w:b/>
          <w:bCs/>
          <w:color w:val="222222"/>
          <w:sz w:val="24"/>
          <w:szCs w:val="24"/>
          <w:lang w:val="en-US" w:eastAsia="en-IN"/>
        </w:rPr>
        <w:t>Sub-Arachnoid Hemorrhage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  <w:lang w:val="en-US" w:eastAsia="en-IN"/>
        </w:rPr>
        <w:t xml:space="preserve">. No </w:t>
      </w:r>
      <w:proofErr w:type="spellStart"/>
      <w:r>
        <w:rPr>
          <w:rFonts w:ascii="Arial" w:eastAsia="Times New Roman" w:hAnsi="Arial" w:cs="Arial"/>
          <w:b/>
          <w:bCs/>
          <w:color w:val="222222"/>
          <w:sz w:val="24"/>
          <w:szCs w:val="24"/>
          <w:lang w:val="en-US" w:eastAsia="en-IN"/>
        </w:rPr>
        <w:t>neurodeficits</w:t>
      </w:r>
      <w:proofErr w:type="spellEnd"/>
    </w:p>
    <w:p w:rsidR="000C35BC" w:rsidRPr="000C35BC" w:rsidRDefault="000C35BC" w:rsidP="000C35B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  <w:u w:val="single"/>
          <w:lang w:eastAsia="en-IN"/>
        </w:rPr>
        <w:t>PROCEDURE:</w:t>
      </w:r>
    </w:p>
    <w:p w:rsidR="000C35BC" w:rsidRPr="000C35BC" w:rsidRDefault="000C35BC" w:rsidP="000C35B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He underwent </w:t>
      </w:r>
      <w:r w:rsidRPr="000C35BC">
        <w:rPr>
          <w:rFonts w:ascii="Arial" w:eastAsia="Times New Roman" w:hAnsi="Arial" w:cs="Arial"/>
          <w:color w:val="222222"/>
          <w:sz w:val="24"/>
          <w:szCs w:val="24"/>
          <w:lang w:val="en-US" w:eastAsia="en-IN"/>
        </w:rPr>
        <w:t>DSA + Coiling of ACOM Aneurysm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 xml:space="preserve"> under General </w:t>
      </w:r>
      <w:proofErr w:type="spellStart"/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Anesthesia</w:t>
      </w:r>
      <w:proofErr w:type="spellEnd"/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 xml:space="preserve"> </w:t>
      </w:r>
      <w:proofErr w:type="gramStart"/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on  24</w:t>
      </w:r>
      <w:proofErr w:type="gramEnd"/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/10/2024</w:t>
      </w:r>
    </w:p>
    <w:p w:rsidR="000C35BC" w:rsidRPr="000C35BC" w:rsidRDefault="000C35BC" w:rsidP="000C35B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This 75 years old Gentleman presented with </w:t>
      </w:r>
      <w:r w:rsidRPr="000C35BC">
        <w:rPr>
          <w:rFonts w:ascii="Arial" w:eastAsia="Times New Roman" w:hAnsi="Arial" w:cs="Arial"/>
          <w:color w:val="222222"/>
          <w:sz w:val="24"/>
          <w:szCs w:val="24"/>
          <w:lang w:val="en-US" w:eastAsia="en-IN"/>
        </w:rPr>
        <w:t>C/o Frontal headache since 3 days, Multiple e</w:t>
      </w:r>
      <w:r>
        <w:rPr>
          <w:rFonts w:ascii="Arial" w:eastAsia="Times New Roman" w:hAnsi="Arial" w:cs="Arial"/>
          <w:color w:val="222222"/>
          <w:sz w:val="24"/>
          <w:szCs w:val="24"/>
          <w:lang w:val="en-US" w:eastAsia="en-IN"/>
        </w:rPr>
        <w:t xml:space="preserve">pisodes of vomiting, Giddiness. </w:t>
      </w:r>
      <w:r w:rsidRPr="000C35BC">
        <w:rPr>
          <w:rFonts w:ascii="Arial" w:eastAsia="Times New Roman" w:hAnsi="Arial" w:cs="Arial"/>
          <w:color w:val="222222"/>
          <w:sz w:val="24"/>
          <w:szCs w:val="24"/>
          <w:lang w:val="en-US" w:eastAsia="en-IN"/>
        </w:rPr>
        <w:t>No H/o LOC and Seizures.</w:t>
      </w:r>
      <w:r>
        <w:rPr>
          <w:rFonts w:ascii="Arial" w:eastAsia="Times New Roman" w:hAnsi="Arial" w:cs="Arial"/>
          <w:color w:val="222222"/>
          <w:sz w:val="24"/>
          <w:szCs w:val="24"/>
          <w:lang w:val="en-US" w:eastAsia="en-IN"/>
        </w:rPr>
        <w:t xml:space="preserve"> </w:t>
      </w:r>
      <w:r w:rsidRPr="000C35BC">
        <w:rPr>
          <w:rFonts w:ascii="Arial" w:eastAsia="Times New Roman" w:hAnsi="Arial" w:cs="Arial"/>
          <w:color w:val="222222"/>
          <w:sz w:val="24"/>
          <w:szCs w:val="24"/>
          <w:lang w:val="en-US" w:eastAsia="en-IN"/>
        </w:rPr>
        <w:t>Now admitted for DSA and coiling.</w:t>
      </w:r>
    </w:p>
    <w:p w:rsidR="000C35BC" w:rsidRPr="000C35BC" w:rsidRDefault="000C35BC" w:rsidP="000C35B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On examination his vitals were stable. He was conscious, oriented, </w:t>
      </w:r>
      <w:r w:rsidRPr="000C35BC">
        <w:rPr>
          <w:rFonts w:ascii="Arial" w:eastAsia="Times New Roman" w:hAnsi="Arial" w:cs="Arial"/>
          <w:color w:val="222222"/>
          <w:sz w:val="24"/>
          <w:szCs w:val="24"/>
          <w:lang w:val="en-US" w:eastAsia="en-IN"/>
        </w:rPr>
        <w:t>On Examination:</w:t>
      </w:r>
    </w:p>
    <w:p w:rsidR="000C35BC" w:rsidRPr="000C35BC" w:rsidRDefault="000C35BC" w:rsidP="000C35B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color w:val="222222"/>
          <w:sz w:val="24"/>
          <w:szCs w:val="24"/>
          <w:lang w:val="en-US" w:eastAsia="en-IN"/>
        </w:rPr>
        <w:t>Vitals -BP-130/70mmhg, Hr-55bpm, RR-24cpm, Spo2 -96%Room air Temp -98.4</w:t>
      </w:r>
      <w:proofErr w:type="gramStart"/>
      <w:r w:rsidRPr="000C35BC">
        <w:rPr>
          <w:rFonts w:ascii="Arial" w:eastAsia="Times New Roman" w:hAnsi="Arial" w:cs="Arial"/>
          <w:color w:val="222222"/>
          <w:sz w:val="24"/>
          <w:szCs w:val="24"/>
          <w:lang w:val="en-US" w:eastAsia="en-IN"/>
        </w:rPr>
        <w:t>F,GRBS</w:t>
      </w:r>
      <w:proofErr w:type="gramEnd"/>
      <w:r w:rsidRPr="000C35BC">
        <w:rPr>
          <w:rFonts w:ascii="Arial" w:eastAsia="Times New Roman" w:hAnsi="Arial" w:cs="Arial"/>
          <w:color w:val="222222"/>
          <w:sz w:val="24"/>
          <w:szCs w:val="24"/>
          <w:lang w:val="en-US" w:eastAsia="en-IN"/>
        </w:rPr>
        <w:t>-130mg/dl. GCS –E4V5M6 pupils B/L 2mm equal reactiveCVS-S1S2</w:t>
      </w:r>
      <w:proofErr w:type="gramStart"/>
      <w:r w:rsidRPr="000C35BC">
        <w:rPr>
          <w:rFonts w:ascii="Arial" w:eastAsia="Times New Roman" w:hAnsi="Arial" w:cs="Arial"/>
          <w:color w:val="222222"/>
          <w:sz w:val="24"/>
          <w:szCs w:val="24"/>
          <w:lang w:val="en-US" w:eastAsia="en-IN"/>
        </w:rPr>
        <w:t>+,RS</w:t>
      </w:r>
      <w:proofErr w:type="gramEnd"/>
      <w:r w:rsidRPr="000C35BC">
        <w:rPr>
          <w:rFonts w:ascii="Arial" w:eastAsia="Times New Roman" w:hAnsi="Arial" w:cs="Arial"/>
          <w:color w:val="222222"/>
          <w:sz w:val="24"/>
          <w:szCs w:val="24"/>
          <w:lang w:val="en-US" w:eastAsia="en-IN"/>
        </w:rPr>
        <w:t>- B/L Air entry PA-Soft Non tender.</w:t>
      </w:r>
    </w:p>
    <w:p w:rsidR="000C35BC" w:rsidRPr="000C35BC" w:rsidRDefault="000C35BC" w:rsidP="000C35BC">
      <w:pPr>
        <w:shd w:val="clear" w:color="auto" w:fill="FFFFFF"/>
        <w:spacing w:before="100" w:after="10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color w:val="222222"/>
          <w:sz w:val="24"/>
          <w:szCs w:val="24"/>
          <w:lang w:val="en-US" w:eastAsia="en-IN"/>
        </w:rPr>
        <w:t xml:space="preserve">CT Brain – Diffuse extra axial curvilinear hyper densities of blood attenuation seen along B/L </w:t>
      </w:r>
      <w:proofErr w:type="spellStart"/>
      <w:r w:rsidRPr="000C35BC">
        <w:rPr>
          <w:rFonts w:ascii="Arial" w:eastAsia="Times New Roman" w:hAnsi="Arial" w:cs="Arial"/>
          <w:color w:val="222222"/>
          <w:sz w:val="24"/>
          <w:szCs w:val="24"/>
          <w:lang w:val="en-US" w:eastAsia="en-IN"/>
        </w:rPr>
        <w:t>sylvian</w:t>
      </w:r>
      <w:proofErr w:type="spellEnd"/>
      <w:r w:rsidRPr="000C35BC">
        <w:rPr>
          <w:rFonts w:ascii="Arial" w:eastAsia="Times New Roman" w:hAnsi="Arial" w:cs="Arial"/>
          <w:color w:val="222222"/>
          <w:sz w:val="24"/>
          <w:szCs w:val="24"/>
          <w:lang w:val="en-US" w:eastAsia="en-IN"/>
        </w:rPr>
        <w:t xml:space="preserve"> fissure, Front parietal lobe sulci,</w:t>
      </w:r>
      <w:r>
        <w:rPr>
          <w:rFonts w:ascii="Arial" w:eastAsia="Times New Roman" w:hAnsi="Arial" w:cs="Arial"/>
          <w:color w:val="222222"/>
          <w:sz w:val="24"/>
          <w:szCs w:val="24"/>
          <w:lang w:val="en-US" w:eastAsia="en-IN"/>
        </w:rPr>
        <w:t xml:space="preserve"> </w:t>
      </w:r>
      <w:r w:rsidRPr="000C35BC">
        <w:rPr>
          <w:rFonts w:ascii="Arial" w:eastAsia="Times New Roman" w:hAnsi="Arial" w:cs="Arial"/>
          <w:color w:val="222222"/>
          <w:sz w:val="24"/>
          <w:szCs w:val="24"/>
          <w:lang w:val="en-US" w:eastAsia="en-IN"/>
        </w:rPr>
        <w:t>Superior frontal gyrus and anterior internal hemisphere.</w:t>
      </w:r>
    </w:p>
    <w:p w:rsidR="000C35BC" w:rsidRPr="000C35BC" w:rsidRDefault="000C35BC" w:rsidP="000C35BC">
      <w:pPr>
        <w:shd w:val="clear" w:color="auto" w:fill="FFFFFF"/>
        <w:spacing w:before="100" w:after="10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b/>
          <w:bCs/>
          <w:color w:val="222222"/>
          <w:sz w:val="21"/>
          <w:szCs w:val="21"/>
          <w:u w:val="single"/>
          <w:lang w:eastAsia="en-IN"/>
        </w:rPr>
        <w:t>Personal history:</w:t>
      </w:r>
    </w:p>
    <w:p w:rsidR="000C35BC" w:rsidRPr="000C35BC" w:rsidRDefault="000C35BC" w:rsidP="000C35B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 Occupation- Sedentary lifestyle  Smoking: No Alcohol: no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br/>
        <w:t> Tobacco chewing: No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br/>
        <w:t> Diet: Normal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br/>
        <w:t> Physical activity - sedentary      Sleep: regular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br/>
        <w:t> Bowel/bladder: normal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br/>
        <w:t> Family history: not significant</w:t>
      </w:r>
    </w:p>
    <w:p w:rsidR="000C35BC" w:rsidRPr="000C35BC" w:rsidRDefault="000C35BC" w:rsidP="000C35B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  <w:u w:val="single"/>
          <w:lang w:eastAsia="en-IN"/>
        </w:rPr>
        <w:t>Examination: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br/>
      </w:r>
      <w:r w:rsidRPr="000C35BC"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  <w:u w:val="single"/>
          <w:lang w:eastAsia="en-IN"/>
        </w:rPr>
        <w:t>General physical examination: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br/>
        <w:t>BP: 130/80 mmHg PR: 96beats/min RR: 20breath/min Temp: 98.4F,  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br/>
        <w:t>CVS/RS/ABD – normal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br/>
        <w:t>CNS- normal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br/>
        <w:t>Cranial nerves - normal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br/>
      </w:r>
      <w:r w:rsidRPr="000C35BC"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  <w:u w:val="single"/>
          <w:lang w:eastAsia="en-IN"/>
        </w:rPr>
        <w:t>Motor system-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br/>
        <w:t>Right upper - 5/5 proximal 5/5 distal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br/>
        <w:t>Right lower - 5/5 proximal 5/5 distal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br/>
        <w:t>Left upper- 5/5 proximal 5/5 distal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br/>
        <w:t>Left lower 5/5 proximal 5/5 distal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br/>
        <w:t>Sensory system- normal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br/>
        <w:t>Cerebellar signs- normal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br/>
        <w:t>No focal deficits</w:t>
      </w:r>
    </w:p>
    <w:p w:rsidR="000C35BC" w:rsidRPr="000C35BC" w:rsidRDefault="000C35BC" w:rsidP="000C35B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b/>
          <w:bCs/>
          <w:color w:val="222222"/>
          <w:sz w:val="21"/>
          <w:szCs w:val="21"/>
          <w:u w:val="single"/>
          <w:lang w:eastAsia="en-IN"/>
        </w:rPr>
        <w:t>Investigations:</w:t>
      </w:r>
      <w:r w:rsidRPr="000C35BC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0C35BC">
        <w:rPr>
          <w:rFonts w:ascii="Arial" w:eastAsia="Times New Roman" w:hAnsi="Arial" w:cs="Arial"/>
          <w:color w:val="222222"/>
          <w:sz w:val="21"/>
          <w:szCs w:val="21"/>
          <w:lang w:eastAsia="en-IN"/>
        </w:rPr>
        <w:t>Cardiac evaluation:</w:t>
      </w:r>
      <w:r w:rsidRPr="000C35BC">
        <w:rPr>
          <w:rFonts w:ascii="Arial" w:eastAsia="Times New Roman" w:hAnsi="Arial" w:cs="Arial"/>
          <w:color w:val="222222"/>
          <w:sz w:val="21"/>
          <w:szCs w:val="21"/>
          <w:lang w:eastAsia="en-IN"/>
        </w:rPr>
        <w:br/>
        <w:t>ECG: normal</w:t>
      </w:r>
      <w:r w:rsidRPr="000C35BC">
        <w:rPr>
          <w:rFonts w:ascii="Arial" w:eastAsia="Times New Roman" w:hAnsi="Arial" w:cs="Arial"/>
          <w:color w:val="222222"/>
          <w:sz w:val="21"/>
          <w:szCs w:val="21"/>
          <w:lang w:eastAsia="en-IN"/>
        </w:rPr>
        <w:br/>
        <w:t>CXR: Normal</w:t>
      </w:r>
    </w:p>
    <w:p w:rsidR="000C35BC" w:rsidRPr="000C35BC" w:rsidRDefault="000C35BC" w:rsidP="000C35B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b/>
          <w:bCs/>
          <w:color w:val="222222"/>
          <w:u w:val="single"/>
          <w:lang w:eastAsia="en-IN"/>
        </w:rPr>
        <w:t>BLOOD TESTS:</w:t>
      </w:r>
    </w:p>
    <w:tbl>
      <w:tblPr>
        <w:tblW w:w="0" w:type="auto"/>
        <w:tblInd w:w="70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4027"/>
      </w:tblGrid>
      <w:tr w:rsidR="000C35BC" w:rsidRPr="000C35BC" w:rsidTr="000C35BC">
        <w:tc>
          <w:tcPr>
            <w:tcW w:w="43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RBC</w:t>
            </w:r>
          </w:p>
        </w:tc>
        <w:tc>
          <w:tcPr>
            <w:tcW w:w="42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3.8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proofErr w:type="spellStart"/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lastRenderedPageBreak/>
              <w:t>Hb</w:t>
            </w:r>
            <w:proofErr w:type="spellEnd"/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10.8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Total leukocyte count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10700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PCV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30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Neutrophil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73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Lymphocyte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19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Eosinophil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03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Monocyte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05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Basophil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00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MCV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88.76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MCH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31.95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MCHC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36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RDW-CV                                        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12.3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Platelet count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1.72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Total bilirubin                                  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0.78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Direct bilirubin                                 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0.30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Indirect bilirubin                              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0.48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Total protein                                    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5.35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Serum albumin                                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2.73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Serum globulin                                 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2.6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A/G ratio                                          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1.1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AST 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21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ALT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13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Alkaline phosphatase                       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53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GGT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16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S Creatinine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0.69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S. Sodium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128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S. Potassium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3.61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lang w:eastAsia="en-IN"/>
              </w:rPr>
              <w:t>S. Chloride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94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sz w:val="21"/>
                <w:szCs w:val="21"/>
                <w:lang w:eastAsia="en-IN"/>
              </w:rPr>
              <w:t>BUN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9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sz w:val="21"/>
                <w:szCs w:val="21"/>
                <w:lang w:eastAsia="en-IN"/>
              </w:rPr>
              <w:t>PT/ APTT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12.6/0.92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sz w:val="21"/>
                <w:szCs w:val="21"/>
                <w:lang w:eastAsia="en-IN"/>
              </w:rPr>
              <w:t>Total cholesterol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193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sz w:val="21"/>
                <w:szCs w:val="21"/>
                <w:lang w:eastAsia="en-IN"/>
              </w:rPr>
              <w:t>Triglycerides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79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sz w:val="21"/>
                <w:szCs w:val="21"/>
                <w:lang w:eastAsia="en-IN"/>
              </w:rPr>
              <w:t>HDL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44</w:t>
            </w:r>
            <w:bookmarkStart w:id="0" w:name="_GoBack"/>
            <w:bookmarkEnd w:id="0"/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sz w:val="21"/>
                <w:szCs w:val="21"/>
                <w:lang w:eastAsia="en-IN"/>
              </w:rPr>
              <w:t>LDL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133.2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sz w:val="21"/>
                <w:szCs w:val="21"/>
                <w:lang w:eastAsia="en-IN"/>
              </w:rPr>
              <w:t>VLDL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15.8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sz w:val="21"/>
                <w:szCs w:val="21"/>
                <w:lang w:eastAsia="en-IN"/>
              </w:rPr>
              <w:t>HbA1c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5.8</w:t>
            </w:r>
          </w:p>
        </w:tc>
      </w:tr>
      <w:tr w:rsidR="000C35BC" w:rsidRPr="000C35BC" w:rsidTr="000C35BC">
        <w:tc>
          <w:tcPr>
            <w:tcW w:w="4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C0392B"/>
                <w:sz w:val="21"/>
                <w:szCs w:val="21"/>
                <w:lang w:eastAsia="en-IN"/>
              </w:rPr>
              <w:t>Serology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proofErr w:type="spellStart"/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non reactive</w:t>
            </w:r>
            <w:proofErr w:type="spellEnd"/>
          </w:p>
        </w:tc>
      </w:tr>
    </w:tbl>
    <w:p w:rsidR="000C35BC" w:rsidRPr="000C35BC" w:rsidRDefault="000C35BC" w:rsidP="000C35B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b/>
          <w:bCs/>
          <w:color w:val="222222"/>
          <w:sz w:val="21"/>
          <w:szCs w:val="21"/>
          <w:u w:val="single"/>
          <w:lang w:eastAsia="en-IN"/>
        </w:rPr>
        <w:t>DSA</w:t>
      </w:r>
      <w:r>
        <w:rPr>
          <w:rFonts w:ascii="Arial" w:eastAsia="Times New Roman" w:hAnsi="Arial" w:cs="Arial"/>
          <w:b/>
          <w:bCs/>
          <w:color w:val="222222"/>
          <w:sz w:val="21"/>
          <w:szCs w:val="21"/>
          <w:u w:val="single"/>
          <w:lang w:eastAsia="en-IN"/>
        </w:rPr>
        <w:t xml:space="preserve"> +coiling</w:t>
      </w:r>
      <w:r w:rsidRPr="000C35BC">
        <w:rPr>
          <w:rFonts w:ascii="Arial" w:eastAsia="Times New Roman" w:hAnsi="Arial" w:cs="Arial"/>
          <w:b/>
          <w:bCs/>
          <w:color w:val="222222"/>
          <w:sz w:val="21"/>
          <w:szCs w:val="21"/>
          <w:u w:val="single"/>
          <w:lang w:eastAsia="en-IN"/>
        </w:rPr>
        <w:t xml:space="preserve"> report-</w:t>
      </w:r>
      <w:r w:rsidRPr="000C35B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</w:t>
      </w:r>
      <w:r w:rsidRPr="000C35BC">
        <w:rPr>
          <w:rFonts w:ascii="Arial" w:eastAsia="Times New Roman" w:hAnsi="Arial" w:cs="Arial"/>
          <w:color w:val="222222"/>
          <w:sz w:val="21"/>
          <w:szCs w:val="21"/>
          <w:lang w:eastAsia="en-IN"/>
        </w:rPr>
        <w:t>enclosed</w:t>
      </w:r>
    </w:p>
    <w:p w:rsidR="000C35BC" w:rsidRPr="000C35BC" w:rsidRDefault="000C35BC" w:rsidP="000C35B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  <w:u w:val="single"/>
          <w:lang w:eastAsia="en-IN"/>
        </w:rPr>
        <w:t>Course in the hospital: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color w:val="222222"/>
          <w:sz w:val="21"/>
          <w:szCs w:val="21"/>
          <w:lang w:eastAsia="en-IN"/>
        </w:rPr>
        <w:t>He was admitted in ward with above mentioned History, For Cerebral DSA. Pro op Evalu</w:t>
      </w:r>
      <w:r>
        <w:rPr>
          <w:rFonts w:ascii="Arial" w:eastAsia="Times New Roman" w:hAnsi="Arial" w:cs="Arial"/>
          <w:color w:val="222222"/>
          <w:sz w:val="21"/>
          <w:szCs w:val="21"/>
          <w:lang w:eastAsia="en-IN"/>
        </w:rPr>
        <w:t>ation done (Reports Enclosed)</w:t>
      </w:r>
      <w:r w:rsidRPr="000C35BC">
        <w:rPr>
          <w:rFonts w:ascii="Arial" w:eastAsia="Times New Roman" w:hAnsi="Arial" w:cs="Arial"/>
          <w:color w:val="222222"/>
          <w:sz w:val="21"/>
          <w:szCs w:val="21"/>
          <w:lang w:eastAsia="en-IN"/>
        </w:rPr>
        <w:t>.</w:t>
      </w:r>
      <w:r>
        <w:rPr>
          <w:rFonts w:ascii="Arial" w:eastAsia="Times New Roman" w:hAnsi="Arial" w:cs="Arial"/>
          <w:color w:val="222222"/>
          <w:sz w:val="21"/>
          <w:szCs w:val="21"/>
          <w:lang w:eastAsia="en-IN"/>
        </w:rPr>
        <w:t xml:space="preserve"> </w:t>
      </w:r>
      <w:r w:rsidRPr="000C35BC">
        <w:rPr>
          <w:rFonts w:ascii="Arial" w:eastAsia="Times New Roman" w:hAnsi="Arial" w:cs="Arial"/>
          <w:color w:val="222222"/>
          <w:sz w:val="21"/>
          <w:szCs w:val="21"/>
          <w:lang w:eastAsia="en-IN"/>
        </w:rPr>
        <w:t>With Written Informed consent He underwent </w:t>
      </w:r>
      <w:r w:rsidRPr="000C35BC">
        <w:rPr>
          <w:rFonts w:ascii="Arial" w:eastAsia="Times New Roman" w:hAnsi="Arial" w:cs="Arial"/>
          <w:color w:val="222222"/>
          <w:sz w:val="24"/>
          <w:szCs w:val="24"/>
          <w:lang w:val="en-US" w:eastAsia="en-IN"/>
        </w:rPr>
        <w:t>DSA + Coiling of ACOM Aneurysm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 xml:space="preserve"> under General </w:t>
      </w:r>
      <w:proofErr w:type="spellStart"/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Anesthesia</w:t>
      </w:r>
      <w:proofErr w:type="spellEnd"/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 xml:space="preserve"> </w:t>
      </w:r>
      <w:proofErr w:type="gramStart"/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on  24</w:t>
      </w:r>
      <w:proofErr w:type="gramEnd"/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/10/2024.</w:t>
      </w:r>
      <w:r w:rsidRPr="000C35BC">
        <w:rPr>
          <w:rFonts w:ascii="Arial" w:eastAsia="Times New Roman" w:hAnsi="Arial" w:cs="Arial"/>
          <w:color w:val="222222"/>
          <w:sz w:val="21"/>
          <w:szCs w:val="21"/>
          <w:lang w:eastAsia="en-IN"/>
        </w:rPr>
        <w:t>He was managed with IV Fluids, Anti-Hypertensive and other supportive measures.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color w:val="222222"/>
          <w:sz w:val="20"/>
          <w:szCs w:val="20"/>
          <w:lang w:val="en-US" w:eastAsia="en-IN"/>
        </w:rPr>
        <w:t>He improved post procedure. Rest of the hospital stay was uneventful.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  <w:u w:val="single"/>
          <w:lang w:eastAsia="en-IN"/>
        </w:rPr>
        <w:t>Condition at the time of discharge: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He  was</w:t>
      </w:r>
      <w:proofErr w:type="gramEnd"/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 xml:space="preserve"> conscious, oriented, obeying commands with no fresh </w:t>
      </w:r>
      <w:proofErr w:type="spellStart"/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defecits</w:t>
      </w:r>
      <w:proofErr w:type="spellEnd"/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. Vitals stable.  He is being discharged in stable condition.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  <w:u w:val="single"/>
          <w:lang w:eastAsia="en-IN"/>
        </w:rPr>
        <w:t>Medicines advised:</w:t>
      </w:r>
    </w:p>
    <w:p w:rsidR="000C35BC" w:rsidRPr="000C35BC" w:rsidRDefault="000C35BC" w:rsidP="000C35B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color w:val="222222"/>
          <w:sz w:val="18"/>
          <w:szCs w:val="18"/>
          <w:lang w:eastAsia="en-IN"/>
        </w:rPr>
        <w:t>Physiotherapy as advised</w:t>
      </w:r>
    </w:p>
    <w:p w:rsidR="000C35BC" w:rsidRPr="000C35BC" w:rsidRDefault="000C35BC" w:rsidP="000C35B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color w:val="222222"/>
          <w:sz w:val="18"/>
          <w:szCs w:val="18"/>
          <w:lang w:eastAsia="en-IN"/>
        </w:rPr>
        <w:t>Ambulate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2963"/>
        <w:gridCol w:w="3036"/>
      </w:tblGrid>
      <w:tr w:rsidR="000C35BC" w:rsidRPr="000C35BC" w:rsidTr="000C35BC">
        <w:tc>
          <w:tcPr>
            <w:tcW w:w="32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TAB.NIMODIPINE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30 MG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 xml:space="preserve">4TH HOURLY X  1 MONTH </w:t>
            </w: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(AFTER FOOD)</w:t>
            </w:r>
          </w:p>
        </w:tc>
      </w:tr>
      <w:tr w:rsidR="000C35BC" w:rsidRPr="000C35BC" w:rsidTr="000C35BC">
        <w:tc>
          <w:tcPr>
            <w:tcW w:w="32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TAB. PAN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40 MG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1-0-0 X 7DAYS</w:t>
            </w: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(BEFORE FOOD)</w:t>
            </w:r>
          </w:p>
        </w:tc>
      </w:tr>
      <w:tr w:rsidR="000C35BC" w:rsidRPr="000C35BC" w:rsidTr="000C35BC">
        <w:tc>
          <w:tcPr>
            <w:tcW w:w="32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TAB. NUHENZ D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COMBI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1-0-1 X TO CONTINUE (AFTER FOOD)</w:t>
            </w:r>
          </w:p>
        </w:tc>
      </w:tr>
      <w:tr w:rsidR="000C35BC" w:rsidRPr="000C35BC" w:rsidTr="000C35BC">
        <w:tc>
          <w:tcPr>
            <w:tcW w:w="32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TAB. COLIHENZ P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COMBI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1-0-1 X TO CONTINUE (AFTER FOOD)</w:t>
            </w:r>
          </w:p>
        </w:tc>
      </w:tr>
      <w:tr w:rsidR="000C35BC" w:rsidRPr="000C35BC" w:rsidTr="000C35BC">
        <w:tc>
          <w:tcPr>
            <w:tcW w:w="32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TAB. SODAMINT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 </w:t>
            </w:r>
            <w:r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SODA BICARBONATE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5BC" w:rsidRPr="000C35BC" w:rsidRDefault="000C35BC" w:rsidP="000C35B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2</w:t>
            </w:r>
            <w:r w:rsidRPr="000C35BC">
              <w:rPr>
                <w:rFonts w:ascii="Arial" w:eastAsia="Times New Roman" w:hAnsi="Arial" w:cs="Arial"/>
                <w:color w:val="222222"/>
                <w:sz w:val="21"/>
                <w:szCs w:val="21"/>
                <w:lang w:eastAsia="en-IN"/>
              </w:rPr>
              <w:t>-2-2 X TO CONTINUE(AFTER FOOD) </w:t>
            </w:r>
          </w:p>
        </w:tc>
      </w:tr>
    </w:tbl>
    <w:p w:rsidR="000C35BC" w:rsidRPr="000C35BC" w:rsidRDefault="000C35BC" w:rsidP="000C35B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  <w:u w:val="single"/>
          <w:lang w:eastAsia="en-IN"/>
        </w:rPr>
        <w:t>FOLLOW UP: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*If allergic to any medicines, immediately stop that particular medicine, seek medical attention.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  <w:u w:val="single"/>
          <w:lang w:eastAsia="en-IN"/>
        </w:rPr>
        <w:t>Other advice: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Diet- as advised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Physical activity- as advised.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Fall risk in next few days -  fall precautions required till next follow up.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Review after 1 month in Neurology OPD</w:t>
      </w:r>
      <w:r w:rsidRPr="000C35BC"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  <w:lang w:eastAsia="en-IN"/>
        </w:rPr>
        <w:t>                                 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To come to OPD/ER if there are any fresh neurological symptoms as explained.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b/>
          <w:bCs/>
          <w:color w:val="222222"/>
          <w:sz w:val="21"/>
          <w:szCs w:val="21"/>
          <w:lang w:eastAsia="en-IN"/>
        </w:rPr>
        <w:t>Contact 9483240925 for Appointments between 9 AM to 5 PM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In case of any medical emergency please contact 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u w:val="single"/>
          <w:lang w:eastAsia="en-IN"/>
        </w:rPr>
        <w:t>Brains - Help line (24x7):</w:t>
      </w:r>
      <w:r w:rsidRPr="000C35BC">
        <w:rPr>
          <w:rFonts w:ascii="Times New Roman" w:eastAsia="Times New Roman" w:hAnsi="Times New Roman" w:cs="Times New Roman"/>
          <w:color w:val="222222"/>
          <w:sz w:val="21"/>
          <w:szCs w:val="21"/>
          <w:lang w:eastAsia="en-IN"/>
        </w:rPr>
        <w:t> 9148080000 /1062 / 9742200622</w:t>
      </w:r>
    </w:p>
    <w:p w:rsidR="000C35BC" w:rsidRPr="000C35BC" w:rsidRDefault="000C35BC" w:rsidP="000C35B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b/>
          <w:bCs/>
          <w:color w:val="222222"/>
          <w:sz w:val="20"/>
          <w:szCs w:val="20"/>
          <w:lang w:eastAsia="zh-CN"/>
        </w:rPr>
        <w:t>BRAINS–NEURO</w:t>
      </w:r>
      <w:r w:rsidRPr="000C35BC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 SPINE HOSPITAL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b/>
          <w:bCs/>
          <w:color w:val="222222"/>
          <w:sz w:val="18"/>
          <w:szCs w:val="18"/>
          <w:lang w:eastAsia="en-IN"/>
        </w:rPr>
        <w:t>NEURO SURGERY                                             NEUROLOGY                                                        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0C35BC">
        <w:rPr>
          <w:rFonts w:ascii="Arial" w:eastAsia="Times New Roman" w:hAnsi="Arial" w:cs="Arial"/>
          <w:color w:val="222222"/>
          <w:sz w:val="20"/>
          <w:szCs w:val="20"/>
          <w:lang w:eastAsia="zh-CN"/>
        </w:rPr>
        <w:t>Dr.N.</w:t>
      </w:r>
      <w:proofErr w:type="gramStart"/>
      <w:r w:rsidRPr="000C35BC">
        <w:rPr>
          <w:rFonts w:ascii="Arial" w:eastAsia="Times New Roman" w:hAnsi="Arial" w:cs="Arial"/>
          <w:color w:val="222222"/>
          <w:sz w:val="20"/>
          <w:szCs w:val="20"/>
          <w:lang w:eastAsia="zh-CN"/>
        </w:rPr>
        <w:t>K.Venkataramana</w:t>
      </w:r>
      <w:proofErr w:type="spellEnd"/>
      <w:proofErr w:type="gramEnd"/>
      <w:r w:rsidRPr="000C35BC">
        <w:rPr>
          <w:rFonts w:ascii="Arial" w:eastAsia="Times New Roman" w:hAnsi="Arial" w:cs="Arial"/>
          <w:color w:val="222222"/>
          <w:sz w:val="20"/>
          <w:szCs w:val="20"/>
          <w:lang w:eastAsia="zh-CN"/>
        </w:rPr>
        <w:t>                                </w:t>
      </w:r>
      <w:proofErr w:type="spellStart"/>
      <w:r w:rsidRPr="000C35BC">
        <w:rPr>
          <w:rFonts w:ascii="Arial" w:eastAsia="Times New Roman" w:hAnsi="Arial" w:cs="Arial"/>
          <w:color w:val="222222"/>
          <w:sz w:val="20"/>
          <w:szCs w:val="20"/>
          <w:lang w:eastAsia="zh-CN"/>
        </w:rPr>
        <w:t>Dr.</w:t>
      </w:r>
      <w:proofErr w:type="spellEnd"/>
      <w:r w:rsidRPr="000C35BC">
        <w:rPr>
          <w:rFonts w:ascii="Arial" w:eastAsia="Times New Roman" w:hAnsi="Arial" w:cs="Arial"/>
          <w:color w:val="222222"/>
          <w:sz w:val="20"/>
          <w:szCs w:val="20"/>
          <w:lang w:eastAsia="zh-CN"/>
        </w:rPr>
        <w:t xml:space="preserve"> </w:t>
      </w:r>
      <w:proofErr w:type="spellStart"/>
      <w:r w:rsidRPr="000C35BC">
        <w:rPr>
          <w:rFonts w:ascii="Arial" w:eastAsia="Times New Roman" w:hAnsi="Arial" w:cs="Arial"/>
          <w:color w:val="222222"/>
          <w:sz w:val="20"/>
          <w:szCs w:val="20"/>
          <w:lang w:eastAsia="zh-CN"/>
        </w:rPr>
        <w:t>Joshy</w:t>
      </w:r>
      <w:proofErr w:type="spellEnd"/>
      <w:r w:rsidRPr="000C35BC">
        <w:rPr>
          <w:rFonts w:ascii="Arial" w:eastAsia="Times New Roman" w:hAnsi="Arial" w:cs="Arial"/>
          <w:color w:val="222222"/>
          <w:sz w:val="20"/>
          <w:szCs w:val="20"/>
          <w:lang w:eastAsia="zh-CN"/>
        </w:rPr>
        <w:t xml:space="preserve"> E.V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color w:val="222222"/>
          <w:sz w:val="20"/>
          <w:szCs w:val="20"/>
          <w:lang w:eastAsia="zh-CN"/>
        </w:rPr>
        <w:t xml:space="preserve">Dr </w:t>
      </w:r>
      <w:proofErr w:type="spellStart"/>
      <w:r w:rsidRPr="000C35BC">
        <w:rPr>
          <w:rFonts w:ascii="Arial" w:eastAsia="Times New Roman" w:hAnsi="Arial" w:cs="Arial"/>
          <w:color w:val="222222"/>
          <w:sz w:val="20"/>
          <w:szCs w:val="20"/>
          <w:lang w:eastAsia="zh-CN"/>
        </w:rPr>
        <w:t>Rajkumar</w:t>
      </w:r>
      <w:proofErr w:type="spellEnd"/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color w:val="222222"/>
          <w:sz w:val="20"/>
          <w:szCs w:val="20"/>
          <w:lang w:eastAsia="zh-CN"/>
        </w:rPr>
        <w:t xml:space="preserve">Dr </w:t>
      </w:r>
      <w:proofErr w:type="spellStart"/>
      <w:r w:rsidRPr="000C35BC">
        <w:rPr>
          <w:rFonts w:ascii="Arial" w:eastAsia="Times New Roman" w:hAnsi="Arial" w:cs="Arial"/>
          <w:color w:val="222222"/>
          <w:sz w:val="20"/>
          <w:szCs w:val="20"/>
          <w:lang w:eastAsia="zh-CN"/>
        </w:rPr>
        <w:t>Shariff</w:t>
      </w:r>
      <w:proofErr w:type="spellEnd"/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color w:val="222222"/>
          <w:sz w:val="20"/>
          <w:szCs w:val="20"/>
          <w:lang w:eastAsia="zh-CN"/>
        </w:rPr>
        <w:t xml:space="preserve">Dr </w:t>
      </w:r>
      <w:proofErr w:type="spellStart"/>
      <w:r w:rsidRPr="000C35BC">
        <w:rPr>
          <w:rFonts w:ascii="Arial" w:eastAsia="Times New Roman" w:hAnsi="Arial" w:cs="Arial"/>
          <w:color w:val="222222"/>
          <w:sz w:val="20"/>
          <w:szCs w:val="20"/>
          <w:lang w:eastAsia="zh-CN"/>
        </w:rPr>
        <w:t>Harikiran</w:t>
      </w:r>
      <w:proofErr w:type="spellEnd"/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b/>
          <w:bCs/>
          <w:color w:val="222222"/>
          <w:sz w:val="18"/>
          <w:szCs w:val="18"/>
          <w:lang w:eastAsia="en-IN"/>
        </w:rPr>
        <w:t>INTERNAL MEDICINE                           ENDOVASCULAR SURGERY, STROKE &amp; NEURO IMAGING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0C35BC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IN"/>
        </w:rPr>
        <w:t>Dr.</w:t>
      </w:r>
      <w:proofErr w:type="spellEnd"/>
      <w:r w:rsidRPr="000C35BC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IN"/>
        </w:rPr>
        <w:t xml:space="preserve"> Wahid                                                   </w:t>
      </w:r>
      <w:proofErr w:type="spellStart"/>
      <w:r w:rsidRPr="000C35BC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IN"/>
        </w:rPr>
        <w:t>Dr.</w:t>
      </w:r>
      <w:proofErr w:type="spellEnd"/>
      <w:r w:rsidRPr="000C35BC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IN"/>
        </w:rPr>
        <w:t xml:space="preserve"> </w:t>
      </w:r>
      <w:proofErr w:type="spellStart"/>
      <w:r w:rsidRPr="000C35BC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IN"/>
        </w:rPr>
        <w:t>Harsha</w:t>
      </w:r>
      <w:proofErr w:type="spellEnd"/>
      <w:r w:rsidRPr="000C35BC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IN"/>
        </w:rPr>
        <w:t>. K. J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b/>
          <w:bCs/>
          <w:color w:val="222222"/>
          <w:sz w:val="18"/>
          <w:szCs w:val="18"/>
          <w:lang w:eastAsia="en-IN"/>
        </w:rPr>
        <w:t>PREPARED BY:</w:t>
      </w:r>
    </w:p>
    <w:p w:rsidR="000C35BC" w:rsidRPr="000C35BC" w:rsidRDefault="000C35BC" w:rsidP="000C35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C35BC">
        <w:rPr>
          <w:rFonts w:ascii="Arial" w:eastAsia="Times New Roman" w:hAnsi="Arial" w:cs="Arial"/>
          <w:i/>
          <w:iCs/>
          <w:color w:val="222222"/>
          <w:sz w:val="18"/>
          <w:szCs w:val="18"/>
          <w:lang w:eastAsia="en-IN"/>
        </w:rPr>
        <w:t>Dr.MN Suresh</w:t>
      </w:r>
    </w:p>
    <w:p w:rsidR="00A1287C" w:rsidRDefault="00A1287C"/>
    <w:sectPr w:rsidR="00A12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338"/>
    <w:rsid w:val="000C35BC"/>
    <w:rsid w:val="00A1287C"/>
    <w:rsid w:val="00D0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49849"/>
  <w15:chartTrackingRefBased/>
  <w15:docId w15:val="{58E3E8B1-4D30-4553-ABDD-80AC7C404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3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35BC"/>
    <w:rPr>
      <w:b/>
      <w:bCs/>
    </w:rPr>
  </w:style>
  <w:style w:type="character" w:styleId="Emphasis">
    <w:name w:val="Emphasis"/>
    <w:basedOn w:val="DefaultParagraphFont"/>
    <w:uiPriority w:val="20"/>
    <w:qFormat/>
    <w:rsid w:val="000C35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27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648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DRHARSHA</dc:creator>
  <cp:keywords/>
  <dc:description/>
  <cp:lastModifiedBy>DRHARSHA</cp:lastModifiedBy>
  <cp:revision>2</cp:revision>
  <dcterms:created xsi:type="dcterms:W3CDTF">2024-10-26T04:53:00Z</dcterms:created>
  <dcterms:modified xsi:type="dcterms:W3CDTF">2024-10-26T04:55:00Z</dcterms:modified>
</cp:coreProperties>
</file>