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802" w:rsidRPr="00DC327B" w:rsidRDefault="00CA0802" w:rsidP="006F62A5">
      <w:pPr>
        <w:pStyle w:val="Heading1"/>
        <w:rPr>
          <w:sz w:val="28"/>
          <w:szCs w:val="28"/>
        </w:rPr>
      </w:pPr>
      <w:r w:rsidRPr="00DC327B">
        <w:rPr>
          <w:rFonts w:hint="eastAsia"/>
          <w:sz w:val="28"/>
          <w:szCs w:val="28"/>
        </w:rPr>
        <w:t>直流稳压电源</w:t>
      </w:r>
    </w:p>
    <w:p w:rsidR="00CA0802" w:rsidRDefault="00CA0802" w:rsidP="006F62A5">
      <w:pPr>
        <w:ind w:firstLineChars="200" w:firstLine="420"/>
        <w:rPr>
          <w:spacing w:val="-11"/>
        </w:rPr>
      </w:pPr>
      <w:r>
        <w:rPr>
          <w:rFonts w:hint="eastAsia"/>
        </w:rPr>
        <w:t>直流稳压电源是实验室最常用的基础仪器，为实验电路提供可靠的电源</w:t>
      </w:r>
      <w:r>
        <w:rPr>
          <w:rFonts w:hint="eastAsia"/>
          <w:spacing w:val="-11"/>
        </w:rPr>
        <w:t>供应。</w:t>
      </w:r>
    </w:p>
    <w:p w:rsidR="00CA0802" w:rsidRDefault="00CA0802" w:rsidP="006F62A5">
      <w:pPr>
        <w:ind w:firstLineChars="200" w:firstLine="420"/>
        <w:jc w:val="center"/>
      </w:pPr>
      <w:r w:rsidRPr="0051488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5" o:spid="_x0000_i1025" type="#_x0000_t75" style="width:317.25pt;height:222pt;visibility:visible">
            <v:imagedata r:id="rId5" o:title=""/>
          </v:shape>
        </w:pict>
      </w:r>
    </w:p>
    <w:p w:rsidR="00CA0802" w:rsidRDefault="00CA0802" w:rsidP="006F62A5">
      <w:pPr>
        <w:ind w:firstLineChars="200" w:firstLine="420"/>
      </w:pPr>
    </w:p>
    <w:p w:rsidR="00CA0802" w:rsidRPr="00DC327B" w:rsidRDefault="00CA0802" w:rsidP="006F62A5">
      <w:pPr>
        <w:pStyle w:val="Heading2"/>
        <w:rPr>
          <w:kern w:val="0"/>
          <w:sz w:val="24"/>
          <w:szCs w:val="24"/>
        </w:rPr>
      </w:pPr>
      <w:r w:rsidRPr="00DC327B">
        <w:rPr>
          <w:rFonts w:hint="eastAsia"/>
          <w:kern w:val="0"/>
          <w:sz w:val="24"/>
          <w:szCs w:val="24"/>
        </w:rPr>
        <w:t>电压和电流的设定和输出</w:t>
      </w:r>
    </w:p>
    <w:p w:rsidR="00CA0802" w:rsidRDefault="00CA0802" w:rsidP="006F62A5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按下</w:t>
      </w:r>
      <w:r w:rsidRPr="009628EC">
        <w:rPr>
          <w:noProof/>
          <w:kern w:val="0"/>
        </w:rPr>
        <w:pict>
          <v:shape id="图片 6" o:spid="_x0000_i1026" type="#_x0000_t75" style="width:14.25pt;height:9.75pt;visibility:visible">
            <v:imagedata r:id="rId6" o:title=""/>
          </v:shape>
        </w:pict>
      </w:r>
      <w:r>
        <w:rPr>
          <w:kern w:val="0"/>
        </w:rPr>
        <w:t xml:space="preserve"> </w:t>
      </w:r>
      <w:r>
        <w:rPr>
          <w:rFonts w:hint="eastAsia"/>
          <w:kern w:val="0"/>
        </w:rPr>
        <w:t>按</w:t>
      </w:r>
      <w:r>
        <w:rPr>
          <w:rFonts w:ascii="宋体" w:eastAsia="宋体" w:hAnsi="宋体" w:cs="宋体" w:hint="eastAsia"/>
          <w:kern w:val="0"/>
        </w:rPr>
        <w:t>钮</w:t>
      </w:r>
      <w:r>
        <w:rPr>
          <w:rFonts w:ascii="MS Mincho" w:eastAsia="MS Mincho" w:hAnsi="MS Mincho" w:cs="MS Mincho" w:hint="eastAsia"/>
          <w:kern w:val="0"/>
        </w:rPr>
        <w:t>，通道</w:t>
      </w:r>
      <w:r>
        <w:rPr>
          <w:kern w:val="0"/>
        </w:rPr>
        <w:t>1</w:t>
      </w:r>
      <w:r>
        <w:rPr>
          <w:rFonts w:hint="eastAsia"/>
          <w:kern w:val="0"/>
        </w:rPr>
        <w:t>的</w:t>
      </w:r>
      <w:r>
        <w:rPr>
          <w:rFonts w:ascii="宋体" w:eastAsia="宋体" w:hAnsi="宋体" w:cs="宋体" w:hint="eastAsia"/>
          <w:kern w:val="0"/>
        </w:rPr>
        <w:t>电压显</w:t>
      </w:r>
      <w:r>
        <w:rPr>
          <w:rFonts w:ascii="MS Mincho" w:eastAsia="MS Mincho" w:hAnsi="MS Mincho" w:cs="MS Mincho" w:hint="eastAsia"/>
          <w:kern w:val="0"/>
        </w:rPr>
        <w:t>示</w:t>
      </w:r>
      <w:r>
        <w:rPr>
          <w:rFonts w:ascii="宋体" w:eastAsia="宋体" w:hAnsi="宋体" w:cs="宋体" w:hint="eastAsia"/>
          <w:kern w:val="0"/>
        </w:rPr>
        <w:t>值</w:t>
      </w:r>
      <w:r>
        <w:rPr>
          <w:rFonts w:ascii="MS Mincho" w:eastAsia="MS Mincho" w:hAnsi="MS Mincho" w:cs="MS Mincho" w:hint="eastAsia"/>
          <w:kern w:val="0"/>
        </w:rPr>
        <w:t>开始</w:t>
      </w:r>
      <w:r>
        <w:rPr>
          <w:rFonts w:ascii="宋体" w:eastAsia="宋体" w:hAnsi="宋体" w:cs="宋体" w:hint="eastAsia"/>
          <w:kern w:val="0"/>
        </w:rPr>
        <w:t>闪烁</w:t>
      </w:r>
      <w:r>
        <w:rPr>
          <w:rFonts w:ascii="MS Mincho" w:eastAsia="MS Mincho" w:hAnsi="MS Mincho" w:cs="MS Mincho" w:hint="eastAsia"/>
          <w:kern w:val="0"/>
        </w:rPr>
        <w:t>，当</w:t>
      </w:r>
      <w:r>
        <w:rPr>
          <w:rFonts w:ascii="宋体" w:eastAsia="宋体" w:hAnsi="宋体" w:cs="宋体" w:hint="eastAsia"/>
          <w:kern w:val="0"/>
        </w:rPr>
        <w:t>电压</w:t>
      </w:r>
      <w:r>
        <w:rPr>
          <w:rFonts w:ascii="MS Mincho" w:eastAsia="MS Mincho" w:hAnsi="MS Mincho" w:cs="MS Mincho" w:hint="eastAsia"/>
          <w:kern w:val="0"/>
        </w:rPr>
        <w:t>位</w:t>
      </w:r>
      <w:r>
        <w:rPr>
          <w:rFonts w:ascii="宋体" w:eastAsia="宋体" w:hAnsi="宋体" w:cs="宋体" w:hint="eastAsia"/>
          <w:kern w:val="0"/>
        </w:rPr>
        <w:t>闪烁时转动电压调节</w:t>
      </w:r>
      <w:r>
        <w:rPr>
          <w:rFonts w:ascii="MS Mincho" w:eastAsia="MS Mincho" w:hAnsi="MS Mincho" w:cs="MS Mincho" w:hint="eastAsia"/>
          <w:kern w:val="0"/>
        </w:rPr>
        <w:t>旋</w:t>
      </w:r>
      <w:r>
        <w:rPr>
          <w:rFonts w:ascii="宋体" w:eastAsia="宋体" w:hAnsi="宋体" w:cs="宋体" w:hint="eastAsia"/>
          <w:kern w:val="0"/>
        </w:rPr>
        <w:t>钮</w:t>
      </w:r>
      <w:r>
        <w:rPr>
          <w:rFonts w:ascii="MS Mincho" w:eastAsia="MS Mincho" w:hAnsi="MS Mincho" w:cs="MS Mincho" w:hint="eastAsia"/>
          <w:kern w:val="0"/>
        </w:rPr>
        <w:t>即可</w:t>
      </w:r>
      <w:r>
        <w:rPr>
          <w:rFonts w:ascii="宋体" w:eastAsia="宋体" w:hAnsi="宋体" w:cs="宋体" w:hint="eastAsia"/>
          <w:kern w:val="0"/>
        </w:rPr>
        <w:t>调节电压设</w:t>
      </w:r>
      <w:r>
        <w:rPr>
          <w:rFonts w:ascii="MS Mincho" w:eastAsia="MS Mincho" w:hAnsi="MS Mincho" w:cs="MS Mincho" w:hint="eastAsia"/>
          <w:kern w:val="0"/>
        </w:rPr>
        <w:t>定</w:t>
      </w:r>
      <w:r>
        <w:rPr>
          <w:rFonts w:ascii="宋体" w:eastAsia="宋体" w:hAnsi="宋体" w:cs="宋体" w:hint="eastAsia"/>
          <w:kern w:val="0"/>
        </w:rPr>
        <w:t>值</w:t>
      </w:r>
      <w:r>
        <w:rPr>
          <w:rFonts w:ascii="MS Mincho" w:eastAsia="MS Mincho" w:hAnsi="MS Mincho" w:cs="MS Mincho" w:hint="eastAsia"/>
          <w:kern w:val="0"/>
        </w:rPr>
        <w:t>大小。</w:t>
      </w:r>
      <w:r>
        <w:rPr>
          <w:rFonts w:ascii="宋体" w:eastAsia="宋体" w:hAnsi="宋体" w:cs="宋体" w:hint="eastAsia"/>
          <w:kern w:val="0"/>
        </w:rPr>
        <w:t>电压显</w:t>
      </w:r>
      <w:r>
        <w:rPr>
          <w:rFonts w:ascii="MS Mincho" w:eastAsia="MS Mincho" w:hAnsi="MS Mincho" w:cs="MS Mincho" w:hint="eastAsia"/>
          <w:kern w:val="0"/>
        </w:rPr>
        <w:t>示</w:t>
      </w:r>
      <w:r>
        <w:rPr>
          <w:rFonts w:hint="eastAsia"/>
          <w:kern w:val="0"/>
        </w:rPr>
        <w:t>位</w:t>
      </w:r>
      <w:r>
        <w:rPr>
          <w:rFonts w:ascii="宋体" w:eastAsia="宋体" w:hAnsi="宋体" w:cs="宋体" w:hint="eastAsia"/>
          <w:kern w:val="0"/>
        </w:rPr>
        <w:t>闪烁时</w:t>
      </w:r>
      <w:r>
        <w:rPr>
          <w:rFonts w:ascii="MS Mincho" w:eastAsia="MS Mincho" w:hAnsi="MS Mincho" w:cs="MS Mincho" w:hint="eastAsia"/>
          <w:kern w:val="0"/>
        </w:rPr>
        <w:t>再次按下</w:t>
      </w:r>
      <w:r w:rsidRPr="009628EC">
        <w:rPr>
          <w:rFonts w:ascii="MS Mincho" w:eastAsia="MS Mincho" w:hAnsi="MS Mincho" w:cs="MS Mincho"/>
          <w:noProof/>
          <w:kern w:val="0"/>
        </w:rPr>
        <w:pict>
          <v:shape id="_x0000_i1027" type="#_x0000_t75" style="width:14.25pt;height:9.75pt;visibility:visible">
            <v:imagedata r:id="rId6" o:title=""/>
          </v:shape>
        </w:pict>
      </w:r>
      <w:r>
        <w:rPr>
          <w:kern w:val="0"/>
        </w:rPr>
        <w:t xml:space="preserve"> </w:t>
      </w:r>
      <w:r>
        <w:rPr>
          <w:rFonts w:hint="eastAsia"/>
          <w:kern w:val="0"/>
        </w:rPr>
        <w:t>，通道一的</w:t>
      </w:r>
      <w:r>
        <w:rPr>
          <w:rFonts w:ascii="宋体" w:eastAsia="宋体" w:hAnsi="宋体" w:cs="宋体" w:hint="eastAsia"/>
          <w:kern w:val="0"/>
        </w:rPr>
        <w:t>电</w:t>
      </w:r>
      <w:r>
        <w:rPr>
          <w:rFonts w:ascii="MS Mincho" w:eastAsia="MS Mincho" w:hAnsi="MS Mincho" w:cs="MS Mincho" w:hint="eastAsia"/>
          <w:kern w:val="0"/>
        </w:rPr>
        <w:t>流</w:t>
      </w:r>
      <w:r>
        <w:rPr>
          <w:rFonts w:ascii="宋体" w:eastAsia="宋体" w:hAnsi="宋体" w:cs="宋体" w:hint="eastAsia"/>
          <w:kern w:val="0"/>
        </w:rPr>
        <w:t>显</w:t>
      </w:r>
      <w:r>
        <w:rPr>
          <w:rFonts w:ascii="MS Mincho" w:eastAsia="MS Mincho" w:hAnsi="MS Mincho" w:cs="MS Mincho" w:hint="eastAsia"/>
          <w:kern w:val="0"/>
        </w:rPr>
        <w:t>示位开始</w:t>
      </w:r>
      <w:r>
        <w:rPr>
          <w:rFonts w:ascii="宋体" w:eastAsia="宋体" w:hAnsi="宋体" w:cs="宋体" w:hint="eastAsia"/>
          <w:kern w:val="0"/>
        </w:rPr>
        <w:t>闪烁</w:t>
      </w:r>
      <w:r>
        <w:rPr>
          <w:rFonts w:ascii="MS Mincho" w:eastAsia="MS Mincho" w:hAnsi="MS Mincho" w:cs="MS Mincho" w:hint="eastAsia"/>
          <w:kern w:val="0"/>
        </w:rPr>
        <w:t>，</w:t>
      </w:r>
      <w:r>
        <w:rPr>
          <w:rFonts w:ascii="宋体" w:eastAsia="宋体" w:hAnsi="宋体" w:cs="宋体" w:hint="eastAsia"/>
          <w:kern w:val="0"/>
        </w:rPr>
        <w:t>转动电</w:t>
      </w:r>
      <w:r>
        <w:rPr>
          <w:rFonts w:ascii="MS Mincho" w:eastAsia="MS Mincho" w:hAnsi="MS Mincho" w:cs="MS Mincho" w:hint="eastAsia"/>
          <w:kern w:val="0"/>
        </w:rPr>
        <w:t>流旋</w:t>
      </w:r>
      <w:r>
        <w:rPr>
          <w:rFonts w:ascii="宋体" w:eastAsia="宋体" w:hAnsi="宋体" w:cs="宋体" w:hint="eastAsia"/>
          <w:kern w:val="0"/>
        </w:rPr>
        <w:t>钮</w:t>
      </w:r>
      <w:r>
        <w:rPr>
          <w:rFonts w:ascii="MS Mincho" w:eastAsia="MS Mincho" w:hAnsi="MS Mincho" w:cs="MS Mincho" w:hint="eastAsia"/>
          <w:kern w:val="0"/>
        </w:rPr>
        <w:t>即可</w:t>
      </w:r>
      <w:r>
        <w:rPr>
          <w:rFonts w:ascii="宋体" w:eastAsia="宋体" w:hAnsi="宋体" w:cs="宋体" w:hint="eastAsia"/>
          <w:kern w:val="0"/>
        </w:rPr>
        <w:t>调节电</w:t>
      </w:r>
      <w:r>
        <w:rPr>
          <w:rFonts w:ascii="MS Mincho" w:eastAsia="MS Mincho" w:hAnsi="MS Mincho" w:cs="MS Mincho" w:hint="eastAsia"/>
          <w:kern w:val="0"/>
        </w:rPr>
        <w:t>流</w:t>
      </w:r>
      <w:r>
        <w:rPr>
          <w:rFonts w:ascii="宋体" w:eastAsia="宋体" w:hAnsi="宋体" w:cs="宋体" w:hint="eastAsia"/>
          <w:kern w:val="0"/>
        </w:rPr>
        <w:t>设</w:t>
      </w:r>
      <w:r>
        <w:rPr>
          <w:rFonts w:ascii="MS Mincho" w:eastAsia="MS Mincho" w:hAnsi="MS Mincho" w:cs="MS Mincho" w:hint="eastAsia"/>
          <w:kern w:val="0"/>
        </w:rPr>
        <w:t>定</w:t>
      </w:r>
      <w:r>
        <w:rPr>
          <w:rFonts w:ascii="宋体" w:eastAsia="宋体" w:hAnsi="宋体" w:cs="宋体" w:hint="eastAsia"/>
          <w:kern w:val="0"/>
        </w:rPr>
        <w:t>值</w:t>
      </w:r>
      <w:r>
        <w:rPr>
          <w:rFonts w:ascii="MS Mincho" w:eastAsia="MS Mincho" w:hAnsi="MS Mincho" w:cs="MS Mincho" w:hint="eastAsia"/>
          <w:kern w:val="0"/>
        </w:rPr>
        <w:t>得大小</w:t>
      </w:r>
      <w:r>
        <w:rPr>
          <w:rFonts w:ascii="MS Mincho" w:hAnsi="MS Mincho" w:cs="MS Mincho" w:hint="eastAsia"/>
          <w:kern w:val="0"/>
        </w:rPr>
        <w:t>。</w:t>
      </w:r>
      <w:r>
        <w:rPr>
          <w:rFonts w:ascii="MS Mincho" w:eastAsia="MS Mincho" w:hAnsi="MS Mincho" w:cs="MS Mincho" w:hint="eastAsia"/>
          <w:kern w:val="0"/>
        </w:rPr>
        <w:t>反复按下</w:t>
      </w:r>
      <w:r w:rsidRPr="009628EC">
        <w:rPr>
          <w:rFonts w:ascii="MS Mincho" w:eastAsia="MS Mincho" w:hAnsi="MS Mincho" w:cs="MS Mincho"/>
          <w:noProof/>
          <w:kern w:val="0"/>
        </w:rPr>
        <w:pict>
          <v:shape id="_x0000_i1028" type="#_x0000_t75" style="width:14.25pt;height:9.75pt;visibility:visible">
            <v:imagedata r:id="rId6" o:title=""/>
          </v:shape>
        </w:pict>
      </w:r>
      <w:r>
        <w:rPr>
          <w:kern w:val="0"/>
        </w:rPr>
        <w:t xml:space="preserve"> </w:t>
      </w:r>
      <w:r>
        <w:rPr>
          <w:rFonts w:ascii="宋体" w:eastAsia="宋体" w:hAnsi="宋体" w:cs="宋体" w:hint="eastAsia"/>
          <w:kern w:val="0"/>
        </w:rPr>
        <w:t>键</w:t>
      </w:r>
      <w:r>
        <w:rPr>
          <w:rFonts w:ascii="MS Mincho" w:eastAsia="MS Mincho" w:hAnsi="MS Mincho" w:cs="MS Mincho" w:hint="eastAsia"/>
          <w:kern w:val="0"/>
        </w:rPr>
        <w:t>，</w:t>
      </w:r>
      <w:r>
        <w:rPr>
          <w:rFonts w:ascii="宋体" w:eastAsia="宋体" w:hAnsi="宋体" w:cs="宋体" w:hint="eastAsia"/>
          <w:kern w:val="0"/>
        </w:rPr>
        <w:t>闪烁</w:t>
      </w:r>
      <w:r>
        <w:rPr>
          <w:rFonts w:hint="eastAsia"/>
          <w:kern w:val="0"/>
        </w:rPr>
        <w:t>会在</w:t>
      </w:r>
      <w:r>
        <w:rPr>
          <w:rFonts w:ascii="宋体" w:eastAsia="宋体" w:hAnsi="宋体" w:cs="宋体" w:hint="eastAsia"/>
          <w:kern w:val="0"/>
        </w:rPr>
        <w:t>电压</w:t>
      </w:r>
      <w:r>
        <w:rPr>
          <w:rFonts w:ascii="MS Mincho" w:eastAsia="MS Mincho" w:hAnsi="MS Mincho" w:cs="MS Mincho" w:hint="eastAsia"/>
          <w:kern w:val="0"/>
        </w:rPr>
        <w:t>和</w:t>
      </w:r>
      <w:r>
        <w:rPr>
          <w:rFonts w:ascii="宋体" w:eastAsia="宋体" w:hAnsi="宋体" w:cs="宋体" w:hint="eastAsia"/>
          <w:kern w:val="0"/>
        </w:rPr>
        <w:t>电</w:t>
      </w:r>
      <w:r>
        <w:rPr>
          <w:rFonts w:hint="eastAsia"/>
          <w:kern w:val="0"/>
        </w:rPr>
        <w:t>流</w:t>
      </w:r>
      <w:r>
        <w:rPr>
          <w:rFonts w:ascii="宋体" w:eastAsia="宋体" w:hAnsi="宋体" w:cs="宋体" w:hint="eastAsia"/>
          <w:kern w:val="0"/>
        </w:rPr>
        <w:t>显</w:t>
      </w:r>
      <w:r>
        <w:rPr>
          <w:rFonts w:ascii="MS Mincho" w:eastAsia="MS Mincho" w:hAnsi="MS Mincho" w:cs="MS Mincho" w:hint="eastAsia"/>
          <w:kern w:val="0"/>
        </w:rPr>
        <w:t>示位来回切</w:t>
      </w:r>
      <w:r>
        <w:rPr>
          <w:rFonts w:ascii="宋体" w:eastAsia="宋体" w:hAnsi="宋体" w:cs="宋体" w:hint="eastAsia"/>
          <w:kern w:val="0"/>
        </w:rPr>
        <w:t>换</w:t>
      </w:r>
      <w:r>
        <w:rPr>
          <w:rFonts w:ascii="MS Mincho" w:eastAsia="MS Mincho" w:hAnsi="MS Mincho" w:cs="MS Mincho" w:hint="eastAsia"/>
          <w:kern w:val="0"/>
        </w:rPr>
        <w:t>，以方便</w:t>
      </w:r>
      <w:r>
        <w:rPr>
          <w:rFonts w:ascii="宋体" w:eastAsia="宋体" w:hAnsi="宋体" w:cs="宋体" w:hint="eastAsia"/>
          <w:kern w:val="0"/>
        </w:rPr>
        <w:t>设</w:t>
      </w:r>
      <w:r>
        <w:rPr>
          <w:rFonts w:ascii="MS Mincho" w:eastAsia="MS Mincho" w:hAnsi="MS Mincho" w:cs="MS Mincho" w:hint="eastAsia"/>
          <w:kern w:val="0"/>
        </w:rPr>
        <w:t>定</w:t>
      </w:r>
      <w:r>
        <w:rPr>
          <w:rFonts w:ascii="宋体" w:eastAsia="宋体" w:hAnsi="宋体" w:cs="宋体" w:hint="eastAsia"/>
          <w:kern w:val="0"/>
        </w:rPr>
        <w:t>电压</w:t>
      </w:r>
      <w:r>
        <w:rPr>
          <w:rFonts w:ascii="MS Mincho" w:eastAsia="MS Mincho" w:hAnsi="MS Mincho" w:cs="MS Mincho" w:hint="eastAsia"/>
          <w:kern w:val="0"/>
        </w:rPr>
        <w:t>和</w:t>
      </w:r>
      <w:r>
        <w:rPr>
          <w:rFonts w:ascii="宋体" w:eastAsia="宋体" w:hAnsi="宋体" w:cs="宋体" w:hint="eastAsia"/>
          <w:kern w:val="0"/>
        </w:rPr>
        <w:t>电</w:t>
      </w:r>
      <w:r>
        <w:rPr>
          <w:rFonts w:ascii="MS Mincho" w:eastAsia="MS Mincho" w:hAnsi="MS Mincho" w:cs="MS Mincho" w:hint="eastAsia"/>
          <w:kern w:val="0"/>
        </w:rPr>
        <w:t>流</w:t>
      </w:r>
      <w:r>
        <w:rPr>
          <w:rFonts w:ascii="宋体" w:eastAsia="宋体" w:hAnsi="宋体" w:cs="宋体" w:hint="eastAsia"/>
          <w:kern w:val="0"/>
        </w:rPr>
        <w:t>值</w:t>
      </w:r>
      <w:r>
        <w:rPr>
          <w:rFonts w:ascii="MS Mincho" w:eastAsia="MS Mincho" w:hAnsi="MS Mincho" w:cs="MS Mincho" w:hint="eastAsia"/>
          <w:kern w:val="0"/>
        </w:rPr>
        <w:t>。</w:t>
      </w:r>
    </w:p>
    <w:p w:rsidR="00CA0802" w:rsidRDefault="00CA0802" w:rsidP="006F62A5">
      <w:pPr>
        <w:ind w:firstLineChars="200" w:firstLine="420"/>
        <w:rPr>
          <w:kern w:val="0"/>
        </w:rPr>
      </w:pPr>
      <w:r>
        <w:rPr>
          <w:rFonts w:hint="eastAsia"/>
          <w:kern w:val="0"/>
        </w:rPr>
        <w:t>当</w:t>
      </w:r>
      <w:r>
        <w:rPr>
          <w:rFonts w:ascii="宋体" w:eastAsia="宋体" w:hAnsi="宋体" w:cs="宋体" w:hint="eastAsia"/>
          <w:kern w:val="0"/>
        </w:rPr>
        <w:t>电压</w:t>
      </w:r>
      <w:r>
        <w:rPr>
          <w:rFonts w:ascii="MS Mincho" w:eastAsia="MS Mincho" w:hAnsi="MS Mincho" w:cs="MS Mincho" w:hint="eastAsia"/>
          <w:kern w:val="0"/>
        </w:rPr>
        <w:t>或</w:t>
      </w:r>
      <w:r>
        <w:rPr>
          <w:rFonts w:ascii="宋体" w:eastAsia="宋体" w:hAnsi="宋体" w:cs="宋体" w:hint="eastAsia"/>
          <w:kern w:val="0"/>
        </w:rPr>
        <w:t>电</w:t>
      </w:r>
      <w:r>
        <w:rPr>
          <w:rFonts w:ascii="MS Mincho" w:eastAsia="MS Mincho" w:hAnsi="MS Mincho" w:cs="MS Mincho" w:hint="eastAsia"/>
          <w:kern w:val="0"/>
        </w:rPr>
        <w:t>流位</w:t>
      </w:r>
      <w:r>
        <w:rPr>
          <w:rFonts w:ascii="宋体" w:eastAsia="宋体" w:hAnsi="宋体" w:cs="宋体" w:hint="eastAsia"/>
          <w:kern w:val="0"/>
        </w:rPr>
        <w:t>闪烁时</w:t>
      </w:r>
      <w:r>
        <w:rPr>
          <w:rFonts w:ascii="MS Mincho" w:eastAsia="MS Mincho" w:hAnsi="MS Mincho" w:cs="MS Mincho" w:hint="eastAsia"/>
          <w:kern w:val="0"/>
        </w:rPr>
        <w:t>，按下</w:t>
      </w:r>
      <w:r>
        <w:rPr>
          <w:rFonts w:ascii="宋体" w:eastAsia="宋体" w:hAnsi="宋体" w:cs="宋体" w:hint="eastAsia"/>
          <w:kern w:val="0"/>
        </w:rPr>
        <w:t>电压</w:t>
      </w:r>
      <w:r>
        <w:rPr>
          <w:rFonts w:ascii="MS Mincho" w:eastAsia="MS Mincho" w:hAnsi="MS Mincho" w:cs="MS Mincho" w:hint="eastAsia"/>
          <w:kern w:val="0"/>
        </w:rPr>
        <w:t>或是</w:t>
      </w:r>
      <w:r>
        <w:rPr>
          <w:rFonts w:ascii="宋体" w:eastAsia="宋体" w:hAnsi="宋体" w:cs="宋体" w:hint="eastAsia"/>
          <w:kern w:val="0"/>
        </w:rPr>
        <w:t>电</w:t>
      </w:r>
      <w:r>
        <w:rPr>
          <w:rFonts w:ascii="MS Mincho" w:eastAsia="MS Mincho" w:hAnsi="MS Mincho" w:cs="MS Mincho" w:hint="eastAsia"/>
          <w:kern w:val="0"/>
        </w:rPr>
        <w:t>流旋</w:t>
      </w:r>
      <w:r>
        <w:rPr>
          <w:rFonts w:ascii="宋体" w:eastAsia="宋体" w:hAnsi="宋体" w:cs="宋体" w:hint="eastAsia"/>
          <w:kern w:val="0"/>
        </w:rPr>
        <w:t>钮</w:t>
      </w:r>
      <w:r>
        <w:rPr>
          <w:rFonts w:ascii="MS Mincho" w:eastAsia="MS Mincho" w:hAnsi="MS Mincho" w:cs="MS Mincho" w:hint="eastAsia"/>
          <w:kern w:val="0"/>
        </w:rPr>
        <w:t>，</w:t>
      </w:r>
      <w:r>
        <w:rPr>
          <w:rFonts w:ascii="宋体" w:eastAsia="宋体" w:hAnsi="宋体" w:cs="宋体" w:hint="eastAsia"/>
          <w:kern w:val="0"/>
        </w:rPr>
        <w:t>调节</w:t>
      </w:r>
      <w:r>
        <w:rPr>
          <w:rFonts w:ascii="MS Mincho" w:eastAsia="MS Mincho" w:hAnsi="MS Mincho" w:cs="MS Mincho" w:hint="eastAsia"/>
          <w:kern w:val="0"/>
        </w:rPr>
        <w:t>位将会</w:t>
      </w:r>
      <w:r>
        <w:rPr>
          <w:rFonts w:hint="eastAsia"/>
          <w:kern w:val="0"/>
        </w:rPr>
        <w:t>在循</w:t>
      </w:r>
      <w:r>
        <w:rPr>
          <w:rFonts w:ascii="宋体" w:eastAsia="宋体" w:hAnsi="宋体" w:cs="宋体" w:hint="eastAsia"/>
          <w:kern w:val="0"/>
        </w:rPr>
        <w:t>环</w:t>
      </w:r>
      <w:r>
        <w:rPr>
          <w:rFonts w:ascii="MS Mincho" w:eastAsia="MS Mincho" w:hAnsi="MS Mincho" w:cs="MS Mincho" w:hint="eastAsia"/>
          <w:kern w:val="0"/>
        </w:rPr>
        <w:t>切</w:t>
      </w:r>
      <w:r>
        <w:rPr>
          <w:rFonts w:ascii="宋体" w:eastAsia="宋体" w:hAnsi="宋体" w:cs="宋体" w:hint="eastAsia"/>
          <w:kern w:val="0"/>
        </w:rPr>
        <w:t>换</w:t>
      </w:r>
      <w:r>
        <w:rPr>
          <w:rFonts w:ascii="MS Mincho" w:eastAsia="MS Mincho" w:hAnsi="MS Mincho" w:cs="MS Mincho" w:hint="eastAsia"/>
          <w:kern w:val="0"/>
        </w:rPr>
        <w:t>，以便</w:t>
      </w:r>
      <w:r>
        <w:rPr>
          <w:rFonts w:ascii="宋体" w:eastAsia="宋体" w:hAnsi="宋体" w:cs="宋体" w:hint="eastAsia"/>
          <w:kern w:val="0"/>
        </w:rPr>
        <w:t>设</w:t>
      </w:r>
      <w:r>
        <w:rPr>
          <w:rFonts w:ascii="MS Mincho" w:eastAsia="MS Mincho" w:hAnsi="MS Mincho" w:cs="MS Mincho" w:hint="eastAsia"/>
          <w:kern w:val="0"/>
        </w:rPr>
        <w:t>置</w:t>
      </w:r>
      <w:r>
        <w:rPr>
          <w:rFonts w:ascii="宋体" w:eastAsia="宋体" w:hAnsi="宋体" w:cs="宋体" w:hint="eastAsia"/>
          <w:kern w:val="0"/>
        </w:rPr>
        <w:t>调节</w:t>
      </w:r>
      <w:r>
        <w:rPr>
          <w:rFonts w:ascii="MS Mincho" w:eastAsia="MS Mincho" w:hAnsi="MS Mincho" w:cs="MS Mincho" w:hint="eastAsia"/>
          <w:kern w:val="0"/>
        </w:rPr>
        <w:t>分辨率。</w:t>
      </w:r>
    </w:p>
    <w:p w:rsidR="00CA0802" w:rsidRDefault="00CA0802" w:rsidP="006F62A5">
      <w:pPr>
        <w:ind w:firstLineChars="200" w:firstLine="420"/>
        <w:rPr>
          <w:kern w:val="0"/>
        </w:rPr>
      </w:pPr>
      <w:r>
        <w:rPr>
          <w:rFonts w:ascii="宋体" w:eastAsia="宋体" w:hAnsi="宋体" w:cs="宋体" w:hint="eastAsia"/>
          <w:kern w:val="0"/>
        </w:rPr>
        <w:t>设</w:t>
      </w:r>
      <w:r>
        <w:rPr>
          <w:rFonts w:ascii="MS Mincho" w:eastAsia="MS Mincho" w:hAnsi="MS Mincho" w:cs="MS Mincho" w:hint="eastAsia"/>
          <w:kern w:val="0"/>
        </w:rPr>
        <w:t>置好所需要的</w:t>
      </w:r>
      <w:r>
        <w:rPr>
          <w:rFonts w:ascii="宋体" w:eastAsia="宋体" w:hAnsi="宋体" w:cs="宋体" w:hint="eastAsia"/>
          <w:kern w:val="0"/>
        </w:rPr>
        <w:t>电压</w:t>
      </w:r>
      <w:r>
        <w:rPr>
          <w:rFonts w:ascii="MS Mincho" w:eastAsia="MS Mincho" w:hAnsi="MS Mincho" w:cs="MS Mincho" w:hint="eastAsia"/>
          <w:kern w:val="0"/>
        </w:rPr>
        <w:t>和</w:t>
      </w:r>
      <w:r>
        <w:rPr>
          <w:rFonts w:ascii="宋体" w:eastAsia="宋体" w:hAnsi="宋体" w:cs="宋体" w:hint="eastAsia"/>
          <w:kern w:val="0"/>
        </w:rPr>
        <w:t>电</w:t>
      </w:r>
      <w:r>
        <w:rPr>
          <w:rFonts w:ascii="MS Mincho" w:eastAsia="MS Mincho" w:hAnsi="MS Mincho" w:cs="MS Mincho" w:hint="eastAsia"/>
          <w:kern w:val="0"/>
        </w:rPr>
        <w:t>流</w:t>
      </w:r>
      <w:r>
        <w:rPr>
          <w:rFonts w:ascii="宋体" w:eastAsia="宋体" w:hAnsi="宋体" w:cs="宋体" w:hint="eastAsia"/>
          <w:kern w:val="0"/>
        </w:rPr>
        <w:t>值</w:t>
      </w:r>
      <w:r>
        <w:rPr>
          <w:rFonts w:ascii="MS Mincho" w:eastAsia="MS Mincho" w:hAnsi="MS Mincho" w:cs="MS Mincho" w:hint="eastAsia"/>
          <w:kern w:val="0"/>
        </w:rPr>
        <w:t>后，按下</w:t>
      </w:r>
      <w:r w:rsidRPr="009628EC">
        <w:rPr>
          <w:rFonts w:ascii="MS Mincho" w:eastAsia="MS Mincho" w:hAnsi="MS Mincho" w:cs="MS Mincho"/>
          <w:noProof/>
          <w:kern w:val="0"/>
        </w:rPr>
        <w:pict>
          <v:shape id="图片 9" o:spid="_x0000_i1029" type="#_x0000_t75" style="width:15pt;height:9.75pt;visibility:visible">
            <v:imagedata r:id="rId7" o:title=""/>
          </v:shape>
        </w:pict>
      </w:r>
      <w:r>
        <w:rPr>
          <w:kern w:val="0"/>
        </w:rPr>
        <w:t xml:space="preserve"> </w:t>
      </w:r>
      <w:r>
        <w:rPr>
          <w:rFonts w:hint="eastAsia"/>
          <w:kern w:val="0"/>
        </w:rPr>
        <w:t>按</w:t>
      </w:r>
      <w:r>
        <w:rPr>
          <w:rFonts w:ascii="宋体" w:eastAsia="宋体" w:hAnsi="宋体" w:cs="宋体" w:hint="eastAsia"/>
          <w:kern w:val="0"/>
        </w:rPr>
        <w:t>键</w:t>
      </w:r>
      <w:r>
        <w:rPr>
          <w:rFonts w:ascii="MS Mincho" w:eastAsia="MS Mincho" w:hAnsi="MS Mincho" w:cs="MS Mincho" w:hint="eastAsia"/>
          <w:kern w:val="0"/>
        </w:rPr>
        <w:t>，所</w:t>
      </w:r>
      <w:r>
        <w:rPr>
          <w:rFonts w:ascii="宋体" w:eastAsia="宋体" w:hAnsi="宋体" w:cs="宋体" w:hint="eastAsia"/>
          <w:kern w:val="0"/>
        </w:rPr>
        <w:t>设</w:t>
      </w:r>
      <w:r>
        <w:rPr>
          <w:rFonts w:hint="eastAsia"/>
          <w:kern w:val="0"/>
        </w:rPr>
        <w:t>定的</w:t>
      </w:r>
      <w:r>
        <w:rPr>
          <w:rFonts w:ascii="宋体" w:eastAsia="宋体" w:hAnsi="宋体" w:cs="宋体" w:hint="eastAsia"/>
          <w:kern w:val="0"/>
        </w:rPr>
        <w:t>电压</w:t>
      </w:r>
      <w:r>
        <w:rPr>
          <w:rFonts w:ascii="MS Mincho" w:eastAsia="MS Mincho" w:hAnsi="MS Mincho" w:cs="MS Mincho" w:hint="eastAsia"/>
          <w:kern w:val="0"/>
        </w:rPr>
        <w:t>和</w:t>
      </w:r>
      <w:r>
        <w:rPr>
          <w:rFonts w:ascii="宋体" w:eastAsia="宋体" w:hAnsi="宋体" w:cs="宋体" w:hint="eastAsia"/>
          <w:kern w:val="0"/>
        </w:rPr>
        <w:t>电</w:t>
      </w:r>
      <w:r>
        <w:rPr>
          <w:rFonts w:ascii="MS Mincho" w:eastAsia="MS Mincho" w:hAnsi="MS Mincho" w:cs="MS Mincho" w:hint="eastAsia"/>
          <w:kern w:val="0"/>
        </w:rPr>
        <w:t>流即可</w:t>
      </w:r>
      <w:r>
        <w:rPr>
          <w:rFonts w:ascii="宋体" w:eastAsia="宋体" w:hAnsi="宋体" w:cs="宋体" w:hint="eastAsia"/>
          <w:kern w:val="0"/>
        </w:rPr>
        <w:t>输</w:t>
      </w:r>
      <w:r>
        <w:rPr>
          <w:rFonts w:ascii="MS Mincho" w:eastAsia="MS Mincho" w:hAnsi="MS Mincho" w:cs="MS Mincho" w:hint="eastAsia"/>
          <w:kern w:val="0"/>
        </w:rPr>
        <w:t>出，同</w:t>
      </w:r>
      <w:r>
        <w:rPr>
          <w:rFonts w:ascii="宋体" w:eastAsia="宋体" w:hAnsi="宋体" w:cs="宋体" w:hint="eastAsia"/>
          <w:kern w:val="0"/>
        </w:rPr>
        <w:t>时</w:t>
      </w:r>
      <w:r>
        <w:rPr>
          <w:rFonts w:ascii="MS Mincho" w:eastAsia="MS Mincho" w:hAnsi="MS Mincho" w:cs="MS Mincho" w:hint="eastAsia"/>
          <w:kern w:val="0"/>
        </w:rPr>
        <w:t>，</w:t>
      </w:r>
      <w:r>
        <w:rPr>
          <w:rFonts w:ascii="宋体" w:eastAsia="宋体" w:hAnsi="宋体" w:cs="宋体" w:hint="eastAsia"/>
          <w:kern w:val="0"/>
        </w:rPr>
        <w:t>输</w:t>
      </w:r>
      <w:r>
        <w:rPr>
          <w:rFonts w:ascii="MS Mincho" w:eastAsia="MS Mincho" w:hAnsi="MS Mincho" w:cs="MS Mincho" w:hint="eastAsia"/>
          <w:kern w:val="0"/>
        </w:rPr>
        <w:t>出指示灯</w:t>
      </w:r>
      <w:r>
        <w:rPr>
          <w:kern w:val="0"/>
        </w:rPr>
        <w:t>ON</w:t>
      </w:r>
      <w:r>
        <w:rPr>
          <w:rFonts w:hint="eastAsia"/>
          <w:kern w:val="0"/>
        </w:rPr>
        <w:t>点亮。再次按下</w:t>
      </w:r>
      <w:r w:rsidRPr="009628EC">
        <w:rPr>
          <w:noProof/>
          <w:kern w:val="0"/>
        </w:rPr>
        <w:pict>
          <v:shape id="_x0000_i1030" type="#_x0000_t75" style="width:15pt;height:9.75pt;visibility:visible">
            <v:imagedata r:id="rId7" o:title=""/>
          </v:shape>
        </w:pict>
      </w:r>
      <w:r>
        <w:rPr>
          <w:kern w:val="0"/>
        </w:rPr>
        <w:t xml:space="preserve"> </w:t>
      </w:r>
      <w:r>
        <w:rPr>
          <w:rFonts w:ascii="宋体" w:eastAsia="宋体" w:hAnsi="宋体" w:cs="宋体" w:hint="eastAsia"/>
          <w:kern w:val="0"/>
        </w:rPr>
        <w:t>输</w:t>
      </w:r>
      <w:r>
        <w:rPr>
          <w:rFonts w:ascii="MS Mincho" w:eastAsia="MS Mincho" w:hAnsi="MS Mincho" w:cs="MS Mincho" w:hint="eastAsia"/>
          <w:kern w:val="0"/>
        </w:rPr>
        <w:t>出将被关</w:t>
      </w:r>
      <w:r>
        <w:rPr>
          <w:rFonts w:ascii="宋体" w:eastAsia="宋体" w:hAnsi="宋体" w:cs="宋体" w:hint="eastAsia"/>
          <w:kern w:val="0"/>
        </w:rPr>
        <w:t>闭</w:t>
      </w:r>
      <w:r>
        <w:rPr>
          <w:rFonts w:ascii="MS Mincho" w:eastAsia="MS Mincho" w:hAnsi="MS Mincho" w:cs="MS Mincho" w:hint="eastAsia"/>
          <w:kern w:val="0"/>
        </w:rPr>
        <w:t>，同</w:t>
      </w:r>
      <w:r>
        <w:rPr>
          <w:rFonts w:ascii="宋体" w:eastAsia="宋体" w:hAnsi="宋体" w:cs="宋体" w:hint="eastAsia"/>
          <w:kern w:val="0"/>
        </w:rPr>
        <w:t>时</w:t>
      </w:r>
      <w:r>
        <w:rPr>
          <w:kern w:val="0"/>
        </w:rPr>
        <w:t>ON</w:t>
      </w:r>
      <w:r>
        <w:rPr>
          <w:rFonts w:hint="eastAsia"/>
          <w:kern w:val="0"/>
        </w:rPr>
        <w:t>灯熄</w:t>
      </w:r>
      <w:r>
        <w:rPr>
          <w:rFonts w:ascii="宋体" w:eastAsia="宋体" w:hAnsi="宋体" w:cs="宋体" w:hint="eastAsia"/>
          <w:kern w:val="0"/>
        </w:rPr>
        <w:t>灭</w:t>
      </w:r>
      <w:r>
        <w:rPr>
          <w:rFonts w:hint="eastAsia"/>
          <w:kern w:val="0"/>
        </w:rPr>
        <w:t>。</w:t>
      </w:r>
    </w:p>
    <w:p w:rsidR="00CA0802" w:rsidRDefault="00CA0802" w:rsidP="006F62A5">
      <w:pPr>
        <w:ind w:firstLineChars="200" w:firstLine="420"/>
        <w:jc w:val="center"/>
      </w:pPr>
      <w:r w:rsidRPr="0051488E">
        <w:rPr>
          <w:noProof/>
        </w:rPr>
        <w:pict>
          <v:shape id="图片 13" o:spid="_x0000_i1031" type="#_x0000_t75" style="width:300pt;height:230.25pt;visibility:visible">
            <v:imagedata r:id="rId8" o:title=""/>
          </v:shape>
        </w:pict>
      </w:r>
    </w:p>
    <w:p w:rsidR="00CA0802" w:rsidRPr="00DC327B" w:rsidRDefault="00CA0802" w:rsidP="006F62A5">
      <w:pPr>
        <w:pStyle w:val="Heading2"/>
        <w:rPr>
          <w:sz w:val="24"/>
          <w:szCs w:val="24"/>
        </w:rPr>
      </w:pPr>
      <w:r w:rsidRPr="00DC327B">
        <w:rPr>
          <w:rFonts w:hint="eastAsia"/>
          <w:sz w:val="24"/>
          <w:szCs w:val="24"/>
        </w:rPr>
        <w:t>恒压和恒流模式</w:t>
      </w:r>
    </w:p>
    <w:p w:rsidR="00CA0802" w:rsidRDefault="00CA0802" w:rsidP="006F62A5">
      <w:pPr>
        <w:ind w:firstLineChars="200" w:firstLine="420"/>
        <w:jc w:val="left"/>
      </w:pPr>
      <w:r>
        <w:rPr>
          <w:rFonts w:hint="eastAsia"/>
        </w:rPr>
        <w:t>恒压模式：设定电压和电流值后，如果此时输出电流很小，则此时处于恒压模式，输出电压为设定电压，输出电流小于设定电流，</w:t>
      </w:r>
      <w:r>
        <w:t>CV</w:t>
      </w:r>
      <w:r>
        <w:rPr>
          <w:rFonts w:hint="eastAsia"/>
        </w:rPr>
        <w:t>灯会亮。</w:t>
      </w:r>
    </w:p>
    <w:p w:rsidR="00CA0802" w:rsidRDefault="00CA0802" w:rsidP="006F62A5">
      <w:pPr>
        <w:ind w:firstLineChars="200" w:firstLine="420"/>
        <w:jc w:val="left"/>
      </w:pPr>
      <w:r>
        <w:rPr>
          <w:rFonts w:hint="eastAsia"/>
        </w:rPr>
        <w:t>恒流模式：设定电压和电流值后，如果此时输出电流很大，超过设定电流，为了限定输出功率不过载，会降低输出电压，使输出电流限定在设定值上。则此时处于恒流模式，</w:t>
      </w:r>
      <w:r>
        <w:t>CC</w:t>
      </w:r>
      <w:r>
        <w:rPr>
          <w:rFonts w:hint="eastAsia"/>
        </w:rPr>
        <w:t>灯会亮。</w:t>
      </w:r>
    </w:p>
    <w:p w:rsidR="00CA0802" w:rsidRDefault="00CA0802" w:rsidP="006F62A5">
      <w:pPr>
        <w:ind w:firstLineChars="200" w:firstLine="420"/>
        <w:jc w:val="left"/>
      </w:pPr>
      <w:r>
        <w:rPr>
          <w:rFonts w:hint="eastAsia"/>
        </w:rPr>
        <w:t>例如：设定电压为</w:t>
      </w:r>
      <w:r>
        <w:t>15V</w:t>
      </w:r>
      <w:r>
        <w:rPr>
          <w:rFonts w:hint="eastAsia"/>
        </w:rPr>
        <w:t>，电流为</w:t>
      </w:r>
      <w:r>
        <w:t>0.5A</w:t>
      </w:r>
      <w:r>
        <w:rPr>
          <w:rFonts w:hint="eastAsia"/>
        </w:rPr>
        <w:t>。如果外接一个</w:t>
      </w:r>
      <w:r>
        <w:t>50</w:t>
      </w:r>
      <w:r>
        <w:rPr>
          <w:rFonts w:ascii="宋体" w:eastAsia="宋体" w:hAnsi="宋体" w:hint="eastAsia"/>
        </w:rPr>
        <w:t>Ω</w:t>
      </w:r>
      <w:r>
        <w:rPr>
          <w:rFonts w:hint="eastAsia"/>
        </w:rPr>
        <w:t>的电阻，则此时输出电流为</w:t>
      </w:r>
      <w:r w:rsidRPr="009628EC">
        <w:fldChar w:fldCharType="begin"/>
      </w:r>
      <w:r w:rsidRPr="009628EC">
        <w:instrText xml:space="preserve"> QUOTE </w:instrText>
      </w:r>
      <w:r w:rsidRPr="009628EC">
        <w:pict>
          <v:shape id="_x0000_i1032" type="#_x0000_t75" style="width:9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F62A5&quot;/&gt;&lt;wsp:rsid wsp:val=&quot;00025E9B&quot;/&gt;&lt;wsp:rsid wsp:val=&quot;004F16F8&quot;/&gt;&lt;wsp:rsid wsp:val=&quot;006F62A5&quot;/&gt;&lt;wsp:rsid wsp:val=&quot;00E45348&quot;/&gt;&lt;/wsp:rsids&gt;&lt;/w:docPr&gt;&lt;w:body&gt;&lt;w:p wsp:rsidR=&quot;00000000&quot; wsp:rsidRDefault=&quot;00025E9B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15V梅50&lt;/m:ts&gt;&lt;/m:r&gt;&lt;m:r&gt;&lt;m:rPr&gt;&lt;m:sty m:val=&quot;p&quot;/&gt;&lt;/m:rPr&gt;&lt;w:rPr&gt;&lt;w:rFonts w:ascii=&quot;Cambria Math&quot; w:fareast=&quot;瀹嬩綋&quot; w:h-ansi=&quot;Cambria Math&quot; w:hint=&quot;fareast&quot;/&gt;&lt;wx:font wx:val=&quot;瀹嬩綋&quot;/&gt;&lt;/w:rPr&gt;&lt;m:t&gt;惟&lt;/m:t&gt;&lt;/m:r&gt;&lt;m:r&gt;&lt;m:rPr&gt;&lt;m:sty m:val=&quot;p&quot;/&gt;&lt;/m:rPr&gt;&lt;w:rPr&gt;&lt;w:rFonts w0&lt;/m:ts:ascii=&quot;Cambria Math&quot; w:h-ansi=&quot;Cambria Math&quot;/&gt;&lt;wx:font wx:val=&quot;Cambria Math&quot;/&gt;&lt;/w:rPr&gt;&lt;m:t&gt;=0.3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9628EC">
        <w:instrText xml:space="preserve"> </w:instrText>
      </w:r>
      <w:r w:rsidRPr="009628EC">
        <w:fldChar w:fldCharType="separate"/>
      </w:r>
      <w:r w:rsidRPr="009628EC">
        <w:pict>
          <v:shape id="_x0000_i1033" type="#_x0000_t75" style="width:99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F62A5&quot;/&gt;&lt;wsp:rsid wsp:val=&quot;00025E9B&quot;/&gt;&lt;wsp:rsid wsp:val=&quot;004F16F8&quot;/&gt;&lt;wsp:rsid wsp:val=&quot;006F62A5&quot;/&gt;&lt;wsp:rsid wsp:val=&quot;00E45348&quot;/&gt;&lt;/wsp:rsids&gt;&lt;/w:docPr&gt;&lt;w:body&gt;&lt;w:p wsp:rsidR=&quot;00000000&quot; wsp:rsidRDefault=&quot;00025E9B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15V梅50&lt;/m:ts&gt;&lt;/m:r&gt;&lt;m:r&gt;&lt;m:rPr&gt;&lt;m:sty m:val=&quot;p&quot;/&gt;&lt;/m:rPr&gt;&lt;w:rPr&gt;&lt;w:rFonts w:ascii=&quot;Cambria Math&quot; w:fareast=&quot;瀹嬩綋&quot; w:h-ansi=&quot;Cambria Math&quot; w:hint=&quot;fareast&quot;/&gt;&lt;wx:font wx:val=&quot;瀹嬩綋&quot;/&gt;&lt;/w:rPr&gt;&lt;m:t&gt;惟&lt;/m:t&gt;&lt;/m:r&gt;&lt;m:r&gt;&lt;m:rPr&gt;&lt;m:sty m:val=&quot;p&quot;/&gt;&lt;/m:rPr&gt;&lt;w:rPr&gt;&lt;w:rFonts w0&lt;/m:ts:ascii=&quot;Cambria Math&quot; w:h-ansi=&quot;Cambria Math&quot;/&gt;&lt;wx:font wx:val=&quot;Cambria Math&quot;/&gt;&lt;/w:rPr&gt;&lt;m:t&gt;=0.3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9" o:title="" chromakey="white"/>
          </v:shape>
        </w:pict>
      </w:r>
      <w:r w:rsidRPr="009628EC">
        <w:fldChar w:fldCharType="end"/>
      </w:r>
      <w:r>
        <w:rPr>
          <w:rFonts w:hint="eastAsia"/>
        </w:rPr>
        <w:t>，小于设定电流</w:t>
      </w:r>
      <w:r>
        <w:t>0.5A</w:t>
      </w:r>
      <w:r>
        <w:rPr>
          <w:rFonts w:hint="eastAsia"/>
        </w:rPr>
        <w:t>。则此时处于恒压模式，输出电压为</w:t>
      </w:r>
      <w:r>
        <w:t>15V</w:t>
      </w:r>
      <w:r>
        <w:rPr>
          <w:rFonts w:hint="eastAsia"/>
        </w:rPr>
        <w:t>。</w:t>
      </w:r>
    </w:p>
    <w:p w:rsidR="00CA0802" w:rsidRDefault="00CA0802" w:rsidP="006F62A5">
      <w:pPr>
        <w:ind w:firstLineChars="200" w:firstLine="420"/>
        <w:jc w:val="left"/>
      </w:pPr>
      <w:r>
        <w:rPr>
          <w:rFonts w:hint="eastAsia"/>
        </w:rPr>
        <w:t>当外接一个</w:t>
      </w:r>
      <w:r>
        <w:t>20</w:t>
      </w:r>
      <w:r>
        <w:rPr>
          <w:rFonts w:ascii="宋体" w:eastAsia="宋体" w:hAnsi="宋体" w:hint="eastAsia"/>
        </w:rPr>
        <w:t>Ω</w:t>
      </w:r>
      <w:r>
        <w:rPr>
          <w:rFonts w:hint="eastAsia"/>
        </w:rPr>
        <w:t>的电阻时，如果输出电流为</w:t>
      </w:r>
      <w:r w:rsidRPr="009628EC">
        <w:fldChar w:fldCharType="begin"/>
      </w:r>
      <w:r w:rsidRPr="009628EC">
        <w:instrText xml:space="preserve"> QUOTE </w:instrText>
      </w:r>
      <w:r w:rsidRPr="009628EC">
        <w:pict>
          <v:shape id="_x0000_i1034" type="#_x0000_t75" style="width:105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F62A5&quot;/&gt;&lt;wsp:rsid wsp:val=&quot;00062665&quot;/&gt;&lt;wsp:rsid wsp:val=&quot;004F16F8&quot;/&gt;&lt;wsp:rsid wsp:val=&quot;006F62A5&quot;/&gt;&lt;wsp:rsid wsp:val=&quot;009628EC&quot;/&gt;&lt;wsp:rsid wsp:val=&quot;00E45348&quot;/&gt;&lt;/wsp:rsids&gt;&lt;/w:docPr&gt;&lt;w:body&gt;&lt;w:p wsp:rsidR=&quot;00000000&quot; wsp:rsidRDefault=&quot;00062665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15V梅20&lt;/m:t&gt;&lt;/m:r&gt;&lt;m:r&gt;&lt;m:rPr&gt;&lt;m:sty m:val=&quot;p&quot;/&gt;&lt;/m:rPr&gt;&lt;w:rPr&gt;&lt;w:rFonts w:ascii=&quot;Cambria Math&quot; w:fareast=&quot;瀹嬩綋&quot; w:h-ansi=&quot;Cambria Math&quot; w:hint=&quot;fareast&quot;/&gt;&lt;wx:font wx:val=&quot;瀹嬩綋&quot;/&gt;&lt;/w:rPr&gt;&lt;m:t&gt;惟&lt;/m:t&gt;&lt;/m:r&gt;&lt;m:r&gt;&lt;m:rPr&gt;&lt;m:sty m:val=&quot;mbria Map&quot;/&gt;&lt;/m:rPr&gt;&lt;w:rPr&gt;&lt;w:rFonts w:ascii=&quot;Cambria Math&quot; w:h-ansi=&quot;Cambria Math&quot;/&gt;&lt;wx:font wx:val=&quot;Cambria Math&quot;/&gt;&lt;/w:rPr&gt;&lt;m:t&gt;=0.75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9628EC">
        <w:instrText xml:space="preserve"> </w:instrText>
      </w:r>
      <w:r w:rsidRPr="009628EC">
        <w:fldChar w:fldCharType="separate"/>
      </w:r>
      <w:r w:rsidRPr="009628EC">
        <w:pict>
          <v:shape id="_x0000_i1035" type="#_x0000_t75" style="width:105.75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F62A5&quot;/&gt;&lt;wsp:rsid wsp:val=&quot;00062665&quot;/&gt;&lt;wsp:rsid wsp:val=&quot;004F16F8&quot;/&gt;&lt;wsp:rsid wsp:val=&quot;006F62A5&quot;/&gt;&lt;wsp:rsid wsp:val=&quot;009628EC&quot;/&gt;&lt;wsp:rsid wsp:val=&quot;00E45348&quot;/&gt;&lt;/wsp:rsids&gt;&lt;/w:docPr&gt;&lt;w:body&gt;&lt;w:p wsp:rsidR=&quot;00000000&quot; wsp:rsidRDefault=&quot;00062665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15V梅20&lt;/m:t&gt;&lt;/m:r&gt;&lt;m:r&gt;&lt;m:rPr&gt;&lt;m:sty m:val=&quot;p&quot;/&gt;&lt;/m:rPr&gt;&lt;w:rPr&gt;&lt;w:rFonts w:ascii=&quot;Cambria Math&quot; w:fareast=&quot;瀹嬩綋&quot; w:h-ansi=&quot;Cambria Math&quot; w:hint=&quot;fareast&quot;/&gt;&lt;wx:font wx:val=&quot;瀹嬩綋&quot;/&gt;&lt;/w:rPr&gt;&lt;m:t&gt;惟&lt;/m:t&gt;&lt;/m:r&gt;&lt;m:r&gt;&lt;m:rPr&gt;&lt;m:sty m:val=&quot;mbria Map&quot;/&gt;&lt;/m:rPr&gt;&lt;w:rPr&gt;&lt;w:rFonts w:ascii=&quot;Cambria Math&quot; w:h-ansi=&quot;Cambria Math&quot;/&gt;&lt;wx:font wx:val=&quot;Cambria Math&quot;/&gt;&lt;/w:rPr&gt;&lt;m:t&gt;=0.75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9628EC">
        <w:fldChar w:fldCharType="end"/>
      </w:r>
      <w:r>
        <w:rPr>
          <w:rFonts w:hint="eastAsia"/>
        </w:rPr>
        <w:t>，会造成电流过载（大于</w:t>
      </w:r>
      <w:r>
        <w:t>0.5A</w:t>
      </w:r>
      <w:r>
        <w:rPr>
          <w:rFonts w:hint="eastAsia"/>
        </w:rPr>
        <w:t>）。为防止过载，会进入恒流模式，限定输出电流为</w:t>
      </w:r>
      <w:r>
        <w:t>0.5A</w:t>
      </w:r>
      <w:r>
        <w:rPr>
          <w:rFonts w:hint="eastAsia"/>
        </w:rPr>
        <w:t>，电压降为</w:t>
      </w:r>
      <w:r w:rsidRPr="009628EC">
        <w:fldChar w:fldCharType="begin"/>
      </w:r>
      <w:r w:rsidRPr="009628EC">
        <w:instrText xml:space="preserve"> QUOTE </w:instrText>
      </w:r>
      <w:r w:rsidRPr="009628EC">
        <w:pict>
          <v:shape id="_x0000_i1036" type="#_x0000_t75" style="width:99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F62A5&quot;/&gt;&lt;wsp:rsid wsp:val=&quot;004F16F8&quot;/&gt;&lt;wsp:rsid wsp:val=&quot;006F62A5&quot;/&gt;&lt;wsp:rsid wsp:val=&quot;009628EC&quot;/&gt;&lt;wsp:rsid wsp:val=&quot;00A017E2&quot;/&gt;&lt;wsp:rsid wsp:val=&quot;00E45348&quot;/&gt;&lt;/wsp:rsids&gt;&lt;/w:docPr&gt;&lt;w:body&gt;&lt;w:p wsp:rsidR=&quot;00000000&quot; wsp:rsidRDefault=&quot;00A017E2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0.5A脳20&lt;/m:t&gt;&lt;/m:r&gt;&lt;m:r&gt;&lt;m:rPr&gt;&lt;m:sty m:val=&quot;p&quot;/&gt;&lt;/m:rPr&gt;&lt;w:rPr&gt;&lt;w:rFonts w:ascii=&quot;Cambria Math&quot; w:fareast=&quot;瀹嬩綋&quot; w:h-ansi=&quot;Cambria Math&quot; w:hint=&quot;fareast&quot;/&gt;&lt;wx:font wx:val=&quot;瀹嬩綋&quot;/&gt;&lt;/w:rPr&gt;&lt;m:t&gt;惟&lt;/m:t&gt;&lt;/m:r&gt;&lt;m:r&gt;&lt;m:rPr&gt;&lt;m:sty m:val=mbria Ma&quot;p&quot;/&gt;&lt;/m:rPr&gt;&lt;w:rPr&gt;&lt;w:rFonts w:ascii=&quot;Cambria Math&quot; w:h-ansi=&quot;Cambria Math&quot;/&gt;&lt;wx:font wx:val=&quot;Cambria Math&quot;/&gt;&lt;/w:rPr&gt;&lt;m:t&gt;=10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9628EC">
        <w:instrText xml:space="preserve"> </w:instrText>
      </w:r>
      <w:r w:rsidRPr="009628EC">
        <w:fldChar w:fldCharType="separate"/>
      </w:r>
      <w:r w:rsidRPr="009628EC">
        <w:pict>
          <v:shape id="_x0000_i1037" type="#_x0000_t75" style="width:99pt;height:12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2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6F62A5&quot;/&gt;&lt;wsp:rsid wsp:val=&quot;004F16F8&quot;/&gt;&lt;wsp:rsid wsp:val=&quot;006F62A5&quot;/&gt;&lt;wsp:rsid wsp:val=&quot;009628EC&quot;/&gt;&lt;wsp:rsid wsp:val=&quot;00A017E2&quot;/&gt;&lt;wsp:rsid wsp:val=&quot;00E45348&quot;/&gt;&lt;/wsp:rsids&gt;&lt;/w:docPr&gt;&lt;w:body&gt;&lt;w:p wsp:rsidR=&quot;00000000&quot; wsp:rsidRDefault=&quot;00A017E2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0.5A脳20&lt;/m:t&gt;&lt;/m:r&gt;&lt;m:r&gt;&lt;m:rPr&gt;&lt;m:sty m:val=&quot;p&quot;/&gt;&lt;/m:rPr&gt;&lt;w:rPr&gt;&lt;w:rFonts w:ascii=&quot;Cambria Math&quot; w:fareast=&quot;瀹嬩綋&quot; w:h-ansi=&quot;Cambria Math&quot; w:hint=&quot;fareast&quot;/&gt;&lt;wx:font wx:val=&quot;瀹嬩綋&quot;/&gt;&lt;/w:rPr&gt;&lt;m:t&gt;惟&lt;/m:t&gt;&lt;/m:r&gt;&lt;m:r&gt;&lt;m:rPr&gt;&lt;m:sty m:val=mbria Ma&quot;p&quot;/&gt;&lt;/m:rPr&gt;&lt;w:rPr&gt;&lt;w:rFonts w:ascii=&quot;Cambria Math&quot; w:h-ansi=&quot;Cambria Math&quot;/&gt;&lt;wx:font wx:val=&quot;Cambria Math&quot;/&gt;&lt;/w:rPr&gt;&lt;m:t&gt;=10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  <w:r w:rsidRPr="009628EC">
        <w:fldChar w:fldCharType="end"/>
      </w:r>
      <w:r>
        <w:rPr>
          <w:rFonts w:hint="eastAsia"/>
        </w:rPr>
        <w:t>。</w:t>
      </w:r>
    </w:p>
    <w:p w:rsidR="00CA0802" w:rsidRPr="00DC327B" w:rsidRDefault="00CA0802" w:rsidP="006F62A5">
      <w:pPr>
        <w:pStyle w:val="Heading2"/>
        <w:rPr>
          <w:sz w:val="24"/>
          <w:szCs w:val="24"/>
        </w:rPr>
      </w:pPr>
      <w:r w:rsidRPr="00DC327B">
        <w:rPr>
          <w:rFonts w:hint="eastAsia"/>
          <w:sz w:val="24"/>
          <w:szCs w:val="24"/>
        </w:rPr>
        <w:t>串并联</w:t>
      </w:r>
    </w:p>
    <w:p w:rsidR="00CA0802" w:rsidRPr="005E313B" w:rsidRDefault="00CA0802" w:rsidP="006F62A5">
      <w:pPr>
        <w:ind w:firstLineChars="200" w:firstLine="420"/>
        <w:jc w:val="left"/>
      </w:pPr>
      <w:r w:rsidRPr="000349F7">
        <w:rPr>
          <w:rFonts w:hint="eastAsia"/>
        </w:rPr>
        <w:t>串联设置：按下</w:t>
      </w:r>
      <w:r w:rsidRPr="0051488E">
        <w:rPr>
          <w:noProof/>
        </w:rPr>
        <w:pict>
          <v:shape id="_x0000_i1038" type="#_x0000_t75" style="width:14.25pt;height:9.75pt;visibility:visible">
            <v:imagedata r:id="rId6" o:title=""/>
          </v:shape>
        </w:pict>
      </w:r>
      <w:r w:rsidRPr="000349F7">
        <w:t xml:space="preserve"> </w:t>
      </w:r>
      <w:r w:rsidRPr="000349F7">
        <w:rPr>
          <w:rFonts w:hint="eastAsia"/>
        </w:rPr>
        <w:t>键</w:t>
      </w:r>
      <w:r w:rsidRPr="000349F7">
        <w:t>3</w:t>
      </w:r>
      <w:r w:rsidRPr="000349F7">
        <w:rPr>
          <w:rFonts w:hint="eastAsia"/>
        </w:rPr>
        <w:t>秒钟，电源将进入串联工作模式，同时</w:t>
      </w:r>
      <w:r w:rsidRPr="000349F7">
        <w:t>SER</w:t>
      </w:r>
      <w:r w:rsidRPr="000349F7">
        <w:rPr>
          <w:rFonts w:hint="eastAsia"/>
        </w:rPr>
        <w:t>灯将会点亮。这时</w:t>
      </w:r>
      <w:r w:rsidRPr="000349F7">
        <w:t>CH1</w:t>
      </w:r>
      <w:r w:rsidRPr="000349F7">
        <w:rPr>
          <w:rFonts w:hint="eastAsia"/>
        </w:rPr>
        <w:t>的操作将被屏蔽，串联输出操作由</w:t>
      </w:r>
      <w:r w:rsidRPr="000349F7">
        <w:t>CH2</w:t>
      </w:r>
      <w:r w:rsidRPr="000349F7">
        <w:rPr>
          <w:rFonts w:hint="eastAsia"/>
        </w:rPr>
        <w:t>作为主路来完成，</w:t>
      </w:r>
      <w:r w:rsidRPr="000349F7">
        <w:t>CH1</w:t>
      </w:r>
      <w:r w:rsidRPr="000349F7">
        <w:rPr>
          <w:rFonts w:hint="eastAsia"/>
        </w:rPr>
        <w:t>跟随操作。按下</w:t>
      </w:r>
      <w:r w:rsidRPr="0051488E">
        <w:rPr>
          <w:noProof/>
        </w:rPr>
        <w:pict>
          <v:shape id="_x0000_i1039" type="#_x0000_t75" style="width:15pt;height:9.75pt;visibility:visible">
            <v:imagedata r:id="rId7" o:title=""/>
          </v:shape>
        </w:pict>
      </w:r>
      <w:r w:rsidRPr="000349F7">
        <w:rPr>
          <w:rFonts w:hint="eastAsia"/>
        </w:rPr>
        <w:t>按键，控制输出，串联输出接线柱接法如下图所示。</w:t>
      </w:r>
    </w:p>
    <w:p w:rsidR="00CA0802" w:rsidRDefault="00CA0802" w:rsidP="006F62A5">
      <w:pPr>
        <w:ind w:firstLineChars="200" w:firstLine="420"/>
        <w:jc w:val="center"/>
      </w:pPr>
      <w:r w:rsidRPr="0051488E">
        <w:rPr>
          <w:noProof/>
        </w:rPr>
        <w:pict>
          <v:shape id="图片 16" o:spid="_x0000_i1040" type="#_x0000_t75" style="width:210.75pt;height:70.5pt;visibility:visible">
            <v:imagedata r:id="rId12" o:title=""/>
          </v:shape>
        </w:pict>
      </w:r>
    </w:p>
    <w:p w:rsidR="00CA0802" w:rsidRPr="000349F7" w:rsidRDefault="00CA0802" w:rsidP="006F62A5">
      <w:pPr>
        <w:ind w:firstLineChars="200" w:firstLine="420"/>
        <w:jc w:val="left"/>
      </w:pPr>
      <w:r w:rsidRPr="000349F7">
        <w:rPr>
          <w:rFonts w:hint="eastAsia"/>
        </w:rPr>
        <w:t>并联输出操作：按下</w:t>
      </w:r>
      <w:r w:rsidRPr="0051488E">
        <w:rPr>
          <w:noProof/>
        </w:rPr>
        <w:pict>
          <v:shape id="图片 22" o:spid="_x0000_i1041" type="#_x0000_t75" style="width:18pt;height:9.75pt;visibility:visible">
            <v:imagedata r:id="rId13" o:title=""/>
          </v:shape>
        </w:pict>
      </w:r>
      <w:r w:rsidRPr="000349F7">
        <w:rPr>
          <w:rFonts w:hint="eastAsia"/>
        </w:rPr>
        <w:t>键</w:t>
      </w:r>
      <w:r w:rsidRPr="000349F7">
        <w:t>3</w:t>
      </w:r>
      <w:r w:rsidRPr="000349F7">
        <w:rPr>
          <w:rFonts w:hint="eastAsia"/>
        </w:rPr>
        <w:t>秒钟，电源将进入并联工作模式，同时</w:t>
      </w:r>
      <w:r w:rsidRPr="000349F7">
        <w:t>PAR</w:t>
      </w:r>
      <w:r w:rsidRPr="000349F7">
        <w:rPr>
          <w:rFonts w:hint="eastAsia"/>
        </w:rPr>
        <w:t>灯将会点亮。这时</w:t>
      </w:r>
      <w:r w:rsidRPr="000349F7">
        <w:t>CH1</w:t>
      </w:r>
      <w:r w:rsidRPr="000349F7">
        <w:rPr>
          <w:rFonts w:hint="eastAsia"/>
        </w:rPr>
        <w:t>的操作将被屏蔽，并联输出操作由</w:t>
      </w:r>
      <w:r w:rsidRPr="000349F7">
        <w:t>CH2</w:t>
      </w:r>
      <w:r w:rsidRPr="000349F7">
        <w:rPr>
          <w:rFonts w:hint="eastAsia"/>
        </w:rPr>
        <w:t>作为主路来完成，</w:t>
      </w:r>
      <w:r w:rsidRPr="000349F7">
        <w:t>CH1</w:t>
      </w:r>
      <w:r w:rsidRPr="000349F7">
        <w:rPr>
          <w:rFonts w:hint="eastAsia"/>
        </w:rPr>
        <w:t>跟随操作。按下</w:t>
      </w:r>
      <w:r w:rsidRPr="0051488E">
        <w:rPr>
          <w:noProof/>
        </w:rPr>
        <w:pict>
          <v:shape id="_x0000_i1042" type="#_x0000_t75" style="width:15pt;height:9.75pt;visibility:visible">
            <v:imagedata r:id="rId7" o:title=""/>
          </v:shape>
        </w:pict>
      </w:r>
      <w:r w:rsidRPr="000349F7">
        <w:rPr>
          <w:rFonts w:hint="eastAsia"/>
        </w:rPr>
        <w:t>按键，控制输出，并联输出接线柱接法如下图所示。</w:t>
      </w:r>
    </w:p>
    <w:p w:rsidR="00CA0802" w:rsidRPr="00B70FFF" w:rsidRDefault="00CA0802" w:rsidP="006F62A5">
      <w:pPr>
        <w:autoSpaceDE w:val="0"/>
        <w:autoSpaceDN w:val="0"/>
        <w:adjustRightInd w:val="0"/>
        <w:ind w:firstLineChars="200" w:firstLine="420"/>
        <w:jc w:val="center"/>
      </w:pPr>
      <w:r w:rsidRPr="0051488E">
        <w:rPr>
          <w:noProof/>
        </w:rPr>
        <w:pict>
          <v:shape id="图片 19" o:spid="_x0000_i1043" type="#_x0000_t75" style="width:201pt;height:63pt;visibility:visible">
            <v:imagedata r:id="rId14" o:title=""/>
          </v:shape>
        </w:pict>
      </w:r>
    </w:p>
    <w:p w:rsidR="00CA0802" w:rsidRDefault="00CA0802"/>
    <w:sectPr w:rsidR="00CA0802" w:rsidSect="00515383">
      <w:pgSz w:w="11906" w:h="16838"/>
      <w:pgMar w:top="623" w:right="1800" w:bottom="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43C9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2A5"/>
    <w:rsid w:val="000349F7"/>
    <w:rsid w:val="004F16F8"/>
    <w:rsid w:val="0051488E"/>
    <w:rsid w:val="00515383"/>
    <w:rsid w:val="005E313B"/>
    <w:rsid w:val="006F62A5"/>
    <w:rsid w:val="009628EC"/>
    <w:rsid w:val="00B70FFF"/>
    <w:rsid w:val="00CA0802"/>
    <w:rsid w:val="00D812A4"/>
    <w:rsid w:val="00DC327B"/>
    <w:rsid w:val="00E45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F62A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F62A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F62A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F62A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F62A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F62A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F62A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F62A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F62A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F62A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F62A5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F62A5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F62A5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F62A5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F62A5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6F62A5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6F62A5"/>
    <w:rPr>
      <w:rFonts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6F62A5"/>
    <w:rPr>
      <w:rFonts w:ascii="等线 Light" w:eastAsia="等线 Light" w:hAnsi="等线 Light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6F62A5"/>
    <w:rPr>
      <w:rFonts w:ascii="等线 Light" w:eastAsia="等线 Light" w:hAnsi="等线 Light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2</Pages>
  <Words>128</Words>
  <Characters>732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HUST</cp:lastModifiedBy>
  <cp:revision>2</cp:revision>
  <dcterms:created xsi:type="dcterms:W3CDTF">2017-10-10T08:25:00Z</dcterms:created>
  <dcterms:modified xsi:type="dcterms:W3CDTF">2018-09-10T11:42:00Z</dcterms:modified>
</cp:coreProperties>
</file>