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小组分工与贡献率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38"/>
        <w:gridCol w:w="390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贡献率(合计100%)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14331200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罗干(组长)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项目管理、Module1设计与编程、项目文档、答辩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14331393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周小峰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需求分析、module2、Module3设计与编程、项目文档、答辩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14331172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刘东华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模块划分、module2、module3设计、项目文档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14331267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王辛瑀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架构设计、module4设计与编程、项目文档、答辩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14331239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苏海涛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交互设计、module4设计、项目文档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14331207</w:t>
            </w:r>
            <w:bookmarkStart w:id="0" w:name="_GoBack"/>
            <w:bookmarkEnd w:id="0"/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马超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UI设计、module1设计、SRS编写、文档整理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</w:tr>
    </w:tbl>
    <w:p/>
    <w:p/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制品与贡献率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制品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罗干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周小峰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刘东华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王辛瑀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苏海涛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马超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源码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Module1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Module2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Module3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Module4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70%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30%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文档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33%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33%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33%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SD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用户手册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100%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安装部署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Module1：管理人员注册、登陆</w:t>
      </w:r>
    </w:p>
    <w:p>
      <w:r>
        <w:rPr>
          <w:rFonts w:hint="eastAsia"/>
          <w:lang w:val="en-US" w:eastAsia="zh-CN"/>
        </w:rPr>
        <w:t>Module2：</w:t>
      </w:r>
      <w:r>
        <w:t>已注册人员可以添加社团，删除社团，查看社团信息，编辑社团信息，社团信息包括：社团logo，社团名字，社团人数统计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Module3：</w:t>
      </w:r>
      <w:r>
        <w:t>可以为社团添加成员，删除成员，编辑成员信息，成员信息包括：成员名字、学号、性别、专业。</w:t>
      </w:r>
    </w:p>
    <w:p>
      <w:r>
        <w:rPr>
          <w:rFonts w:hint="eastAsia"/>
          <w:lang w:val="en-US" w:eastAsia="zh-CN"/>
        </w:rPr>
        <w:t>Module4：</w:t>
      </w:r>
      <w:r>
        <w:rPr>
          <w:rFonts w:hint="default"/>
        </w:rPr>
        <w:t>可以根据成员的学号，姓名，专业进行全搜索（无法进行模糊搜索）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00890"/>
    <w:rsid w:val="09100890"/>
    <w:rsid w:val="09AF5379"/>
    <w:rsid w:val="11DD49C6"/>
    <w:rsid w:val="49D35384"/>
    <w:rsid w:val="69E15976"/>
    <w:rsid w:val="6C51687B"/>
    <w:rsid w:val="7D850F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2017-06-24T02:54:00Z</dcterms:created>
  <dc:creator>辛瑀</dc:creator>
  <cp:lastModifiedBy>辛瑀</cp:lastModifiedBy>
  <dcterms:modified xsi:type="dcterms:W3CDTF">2017-06-24T12:33:50Z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