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4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UNIVERSIDADE PAULISTA – UNIP</w:t>
      </w:r>
    </w:p>
    <w:p w:rsidR="00000000" w:rsidDel="00000000" w:rsidP="00000000" w:rsidRDefault="00000000" w:rsidRPr="00000000" w14:paraId="00000002">
      <w:pPr>
        <w:spacing w:before="240" w:lineRule="auto"/>
        <w:ind w:left="560" w:firstLine="0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60" w:lineRule="auto"/>
        <w:ind w:left="4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Projeto Integrado Multidisciplinar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60" w:lineRule="auto"/>
        <w:ind w:left="420" w:firstLine="0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260" w:lineRule="auto"/>
        <w:ind w:left="4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Curso Superior de Análise e Desenvolvimento de Sistemas</w:t>
      </w:r>
    </w:p>
    <w:p w:rsidR="00000000" w:rsidDel="00000000" w:rsidP="00000000" w:rsidRDefault="00000000" w:rsidRPr="00000000" w14:paraId="00000006">
      <w:pPr>
        <w:spacing w:before="260" w:lineRule="auto"/>
        <w:ind w:left="42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260" w:lineRule="auto"/>
        <w:ind w:left="42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60" w:lineRule="auto"/>
        <w:ind w:left="420" w:firstLine="0"/>
        <w:jc w:val="cente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60" w:lineRule="auto"/>
        <w:ind w:left="4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DOS SANTOS MORAES - H9189A5</w:t>
        <w:br w:type="textWrapping"/>
        <w:t xml:space="preserve"> BRUNNO MIRANDA DA SILVEIRA - H94GJG9</w:t>
        <w:br w:type="textWrapping"/>
        <w:t xml:space="preserve"> ELTON RUAN DA SILVA SANTOS - R1508C1</w:t>
        <w:br w:type="textWrapping"/>
        <w:t xml:space="preserve"> LEONARDO LEMGRUBER PORTUGAL - R3625D5</w:t>
        <w:br w:type="textWrapping"/>
        <w:t xml:space="preserve">MATHEUS GONÇALVES DA SILVA -  H987814</w:t>
        <w:br w:type="textWrapping"/>
        <w:t xml:space="preserve">NATÁLIA NUNES VIEIRA - R3129I8</w:t>
        <w:br w:type="textWrapping"/>
      </w:r>
    </w:p>
    <w:p w:rsidR="00000000" w:rsidDel="00000000" w:rsidP="00000000" w:rsidRDefault="00000000" w:rsidRPr="00000000" w14:paraId="0000000A">
      <w:pPr>
        <w:spacing w:before="260" w:lineRule="auto"/>
        <w:ind w:left="4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before="260" w:lineRule="auto"/>
        <w:ind w:left="4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60" w:lineRule="auto"/>
        <w:ind w:left="4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60" w:lineRule="auto"/>
        <w:ind w:left="420" w:firstLine="0"/>
        <w:jc w:val="center"/>
        <w:rPr>
          <w:color w:val="231f20"/>
          <w:sz w:val="24"/>
          <w:szCs w:val="24"/>
        </w:rPr>
      </w:pPr>
      <w:r w:rsidDel="00000000" w:rsidR="00000000" w:rsidRPr="00000000">
        <w:rPr>
          <w:b w:val="1"/>
          <w:bCs w:val="1"/>
          <w:color w:val="231f20"/>
          <w:sz w:val="24"/>
          <w:szCs w:val="24"/>
          <w:rtl w:val="0"/>
        </w:rPr>
        <w:t xml:space="preserve">Projeto Integrado de Desenvolvimento de uma Solução Computacional para Transformação Digital de uma Organização </w:t>
        <w:br w:type="textWrapping"/>
        <w:br w:type="textWrapping"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São José dos Campos – SP</w:t>
        <w:br w:type="textWrapping"/>
        <w:br w:type="textWrapping"/>
        <w:t xml:space="preserve">2026</w:t>
      </w:r>
    </w:p>
    <w:p w:rsidR="00000000" w:rsidDel="00000000" w:rsidP="00000000" w:rsidRDefault="00000000" w:rsidRPr="00000000" w14:paraId="0000000E">
      <w:pPr>
        <w:spacing w:before="260" w:lineRule="auto"/>
        <w:ind w:left="420" w:firstLine="0"/>
        <w:jc w:val="center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60" w:lineRule="auto"/>
        <w:ind w:left="420" w:firstLine="0"/>
        <w:jc w:val="center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60" w:lineRule="auto"/>
        <w:ind w:left="420" w:firstLine="0"/>
        <w:jc w:val="center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<w:br w:type="textWrapping"/>
        <w:br w:type="textWrapping"/>
      </w:r>
      <w:r w:rsidDel="00000000" w:rsidR="00000000" w:rsidRPr="00000000">
        <w:rPr>
          <w:b w:val="1"/>
          <w:bCs w:val="1"/>
          <w:color w:val="231f20"/>
          <w:sz w:val="24"/>
          <w:szCs w:val="24"/>
          <w:rtl w:val="0"/>
        </w:rPr>
        <w:t xml:space="preserve">Palavras chaves: </w:t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xxxxxxxx, xxxxxxx, xxxxxxx, xxxxxxxx, xxxxxxx, xxxxxxx.</w:t>
      </w:r>
    </w:p>
    <w:p w:rsidR="00000000" w:rsidDel="00000000" w:rsidP="00000000" w:rsidRDefault="00000000" w:rsidRPr="00000000" w14:paraId="00000013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20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<w:br w:type="textWrapping"/>
        <w:br w:type="textWrapping"/>
      </w:r>
      <w:r w:rsidDel="00000000" w:rsidR="00000000" w:rsidRPr="00000000">
        <w:rPr>
          <w:b w:val="1"/>
          <w:bCs w:val="1"/>
          <w:color w:val="231f20"/>
          <w:sz w:val="24"/>
          <w:szCs w:val="24"/>
          <w:rtl w:val="0"/>
        </w:rPr>
        <w:t xml:space="preserve">Keywords : </w:t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xxxxxxxx, xxxxxxx, xxxxxxx, xxxxxxxx, xxxxxxx, xxxxxxx.</w:t>
      </w:r>
    </w:p>
    <w:p w:rsidR="00000000" w:rsidDel="00000000" w:rsidP="00000000" w:rsidRDefault="00000000" w:rsidRPr="00000000" w14:paraId="00000021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20" w:line="360" w:lineRule="auto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SUMÁRIO</w:t>
      </w:r>
    </w:p>
    <w:p w:rsidR="00000000" w:rsidDel="00000000" w:rsidP="00000000" w:rsidRDefault="00000000" w:rsidRPr="00000000" w14:paraId="0000002E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287658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ljyxkhcgas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uwkph590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DESENVOLVIMENTO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0ug4lv6y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 Contextualização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rw38hc0d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 Objetivo Geral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kq83ermt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 Objetivos 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az194rof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 Pesquisa, Tecnologia e Inovação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orbm89pe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 Subtitulo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wnrfelvx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 Engenharia de Software Ágil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n7n1jcaz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Subtitulo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jqbscw0f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 Modelagem de Banco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3a7jgzqaz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Subtitulo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4rjih70h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 Programação Estruturada em 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s4sovs4c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2.7.1 Subtitulo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lxvwqfi5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 Redes de Computadores e Sistemas Distribuídos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em653lhp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 Subtitulo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q6nleqxf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 Direitos Humanos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y00hinpz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 Subtitulo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iaf3s3po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 Integração da Solução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pczwd6f6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2.10.1 Subtitulo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d1uwl4erb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CONCLUSÃO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2csp0ly8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REFERÊNCIAS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360" w:lineRule="auto"/>
        <w:jc w:val="left"/>
        <w:rPr>
          <w:b w:val="1"/>
          <w:bCs w:val="1"/>
          <w:sz w:val="26"/>
          <w:szCs w:val="26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kljyxkhcgass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4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Xxxxxxxxxxxxxxxxxxxxxxxxxxxxxxxxxxxxxxxxxxxxxxxxxxxxxxxxxxxxxxxxxxxxxxxxxxxxxxxxxxxxxxxxxxxxxxxxxxxxxxxxxxxxxxxxxxxxxxxxxxxxxxxxxxxxxxxxxxxxxxxxxxxxxxxxxxxxxxxxxxxxxxxxxxxxxxxxxxxxxxxxxxxxxxxxxxxxxxxxxxxxxxxxxxxxxxxxxxxxxxxxxxxxxxxxxxxxxxxxxxxxxxxxx.</w:t>
      </w:r>
    </w:p>
    <w:p w:rsidR="00000000" w:rsidDel="00000000" w:rsidP="00000000" w:rsidRDefault="00000000" w:rsidRPr="00000000" w14:paraId="0000004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:rsidR="00000000" w:rsidDel="00000000" w:rsidP="00000000" w:rsidRDefault="00000000" w:rsidRPr="00000000" w14:paraId="0000004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efuwkph59043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DESENVOLVIMENTO</w:t>
      </w:r>
    </w:p>
    <w:p w:rsidR="00000000" w:rsidDel="00000000" w:rsidP="00000000" w:rsidRDefault="00000000" w:rsidRPr="00000000" w14:paraId="0000006C">
      <w:pPr>
        <w:pStyle w:val="Heading2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hf0ug4lv6ypt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 Contextualização</w:t>
      </w:r>
    </w:p>
    <w:p w:rsidR="00000000" w:rsidDel="00000000" w:rsidP="00000000" w:rsidRDefault="00000000" w:rsidRPr="00000000" w14:paraId="0000006D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6E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6F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70">
      <w:pPr>
        <w:pStyle w:val="Heading2"/>
        <w:spacing w:line="360" w:lineRule="auto"/>
        <w:jc w:val="both"/>
        <w:rPr>
          <w:b w:val="1"/>
          <w:bCs w:val="1"/>
          <w:color w:val="231f20"/>
          <w:sz w:val="26"/>
          <w:szCs w:val="26"/>
        </w:rPr>
      </w:pPr>
      <w:bookmarkStart w:colFirst="0" w:colLast="0" w:name="_rxrw38hc0du9" w:id="3"/>
      <w:bookmarkEnd w:id="3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2.2  Objetivo Geral</w:t>
      </w:r>
    </w:p>
    <w:p w:rsidR="00000000" w:rsidDel="00000000" w:rsidP="00000000" w:rsidRDefault="00000000" w:rsidRPr="00000000" w14:paraId="00000071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adkq83ermty1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alcançar o objetivo geral proposto, definiu-se os seguintes objetivos específicos: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sz w:val="26"/>
          <w:szCs w:val="26"/>
        </w:rPr>
      </w:pPr>
      <w:bookmarkStart w:colFirst="0" w:colLast="0" w:name="_5baz194rofyp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 Pesquisa, Tecnologia e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77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2rorbm89peu7" w:id="6"/>
      <w:bookmarkEnd w:id="6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2.4.1 Subtitulo</w:t>
      </w:r>
    </w:p>
    <w:p w:rsidR="00000000" w:rsidDel="00000000" w:rsidP="00000000" w:rsidRDefault="00000000" w:rsidRPr="00000000" w14:paraId="00000079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7A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sz w:val="26"/>
          <w:szCs w:val="26"/>
        </w:rPr>
      </w:pPr>
      <w:bookmarkStart w:colFirst="0" w:colLast="0" w:name="_tmwnrfelvxo4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 Engenharia de Software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7D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4tn7n1jcazbk" w:id="8"/>
      <w:bookmarkEnd w:id="8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2.5.1 Subtitulo</w:t>
      </w:r>
    </w:p>
    <w:p w:rsidR="00000000" w:rsidDel="00000000" w:rsidP="00000000" w:rsidRDefault="00000000" w:rsidRPr="00000000" w14:paraId="0000007F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0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sz w:val="26"/>
          <w:szCs w:val="26"/>
        </w:rPr>
      </w:pPr>
      <w:bookmarkStart w:colFirst="0" w:colLast="0" w:name="_2djqbscw0fos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 Modelagem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3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aw3a7jgzqazk" w:id="10"/>
      <w:bookmarkEnd w:id="10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2.6.1 Subtitulo</w:t>
      </w:r>
    </w:p>
    <w:p w:rsidR="00000000" w:rsidDel="00000000" w:rsidP="00000000" w:rsidRDefault="00000000" w:rsidRPr="00000000" w14:paraId="00000085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6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sz w:val="26"/>
          <w:szCs w:val="26"/>
        </w:rPr>
      </w:pPr>
      <w:bookmarkStart w:colFirst="0" w:colLast="0" w:name="_bi4rjih70hmm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 Programação Estruturada 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9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29s4sovs4cyc" w:id="12"/>
      <w:bookmarkEnd w:id="12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2.7.1 Subtitulo</w:t>
      </w:r>
    </w:p>
    <w:p w:rsidR="00000000" w:rsidDel="00000000" w:rsidP="00000000" w:rsidRDefault="00000000" w:rsidRPr="00000000" w14:paraId="0000008B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C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sz w:val="26"/>
          <w:szCs w:val="26"/>
        </w:rPr>
      </w:pPr>
      <w:bookmarkStart w:colFirst="0" w:colLast="0" w:name="_smlxvwqfi5rp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 Redes de Computadores e Sistemas Distribuídos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8F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fyem653lhp90" w:id="14"/>
      <w:bookmarkEnd w:id="14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2.8.1 Subtitulo</w:t>
      </w:r>
    </w:p>
    <w:p w:rsidR="00000000" w:rsidDel="00000000" w:rsidP="00000000" w:rsidRDefault="00000000" w:rsidRPr="00000000" w14:paraId="00000091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92">
      <w:pPr>
        <w:ind w:left="0" w:firstLine="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sz w:val="26"/>
          <w:szCs w:val="26"/>
        </w:rPr>
      </w:pPr>
      <w:bookmarkStart w:colFirst="0" w:colLast="0" w:name="_dxq6nleqxfyi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 Direitos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95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jry00hinpzm9" w:id="16"/>
      <w:bookmarkEnd w:id="16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2.9.1 Subtitulo</w:t>
      </w:r>
    </w:p>
    <w:p w:rsidR="00000000" w:rsidDel="00000000" w:rsidP="00000000" w:rsidRDefault="00000000" w:rsidRPr="00000000" w14:paraId="00000097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98">
      <w:pPr>
        <w:ind w:left="0" w:firstLine="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sz w:val="26"/>
          <w:szCs w:val="26"/>
        </w:rPr>
      </w:pPr>
      <w:bookmarkStart w:colFirst="0" w:colLast="0" w:name="_b2iaf3s3ponx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 Integração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9B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b w:val="1"/>
          <w:bCs w:val="1"/>
          <w:i w:val="1"/>
          <w:iCs w:val="1"/>
          <w:sz w:val="24"/>
          <w:szCs w:val="24"/>
          <w:u w:val="single"/>
        </w:rPr>
      </w:pPr>
      <w:bookmarkStart w:colFirst="0" w:colLast="0" w:name="_6wpczwd6f6am" w:id="18"/>
      <w:bookmarkEnd w:id="18"/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2.10.1 Subtitulo</w:t>
      </w:r>
    </w:p>
    <w:p w:rsidR="00000000" w:rsidDel="00000000" w:rsidP="00000000" w:rsidRDefault="00000000" w:rsidRPr="00000000" w14:paraId="0000009D">
      <w:pPr>
        <w:ind w:firstLine="720"/>
        <w:rPr>
          <w:color w:val="231f20"/>
          <w:sz w:val="24"/>
          <w:szCs w:val="24"/>
        </w:rPr>
      </w:pP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9E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prd1uwl4erb8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9F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A0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A1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Xxxxxxxxxxxxxxxxx xxxxxxxxxxxxxxxxxxxx xxxxxxxxxxxxxxxxxxxxxxxxx xxxxxxx xxxxxxxxxxxxxxxxxx xxxxxxxxxxxxxxxxx xxxxxxxxxxxxxxxxxx xxxxxxxxxxxxxxxxxxxxxx xxxxxxxxxxxxxxxxxxxxxxx xxxxxxxxxxxxxxxxxxxxxx xxxxxxxxxxxxxxxxxxxxxx xxxxxxxx xxxxxx xxxxxxx xxxxxxxxxxxxxxxxxxxxxx xxxxxxxxxxxxxx</w:t>
      </w:r>
    </w:p>
    <w:p w:rsidR="00000000" w:rsidDel="00000000" w:rsidP="00000000" w:rsidRDefault="00000000" w:rsidRPr="00000000" w14:paraId="000000A2">
      <w:pPr>
        <w:rPr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ri2csp0ly8c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4. REFERÊNCIAS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BRASIL. Ministério do Meio Ambiente.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Ministério do Meio Ambiente</w:t>
      </w:r>
      <w:r w:rsidDel="00000000" w:rsidR="00000000" w:rsidRPr="00000000">
        <w:rPr>
          <w:sz w:val="20"/>
          <w:szCs w:val="20"/>
          <w:rtl w:val="0"/>
        </w:rPr>
        <w:t xml:space="preserve">. Disponível em: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https://www.gov.br/mma/pt-br</w:t>
        </w:r>
      </w:hyperlink>
      <w:r w:rsidDel="00000000" w:rsidR="00000000" w:rsidRPr="00000000">
        <w:rPr>
          <w:sz w:val="20"/>
          <w:szCs w:val="20"/>
          <w:rtl w:val="0"/>
        </w:rPr>
        <w:t xml:space="preserve">. Acesso em: 10 maio 2026.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CNN BRASIL.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CNN Brasil</w:t>
      </w:r>
      <w:r w:rsidDel="00000000" w:rsidR="00000000" w:rsidRPr="00000000">
        <w:rPr>
          <w:sz w:val="20"/>
          <w:szCs w:val="20"/>
          <w:rtl w:val="0"/>
        </w:rPr>
        <w:t xml:space="preserve">. Disponível em: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https://www.cnnbrasil.com.br</w:t>
        </w:r>
      </w:hyperlink>
      <w:r w:rsidDel="00000000" w:rsidR="00000000" w:rsidRPr="00000000">
        <w:rPr>
          <w:sz w:val="20"/>
          <w:szCs w:val="20"/>
          <w:rtl w:val="0"/>
        </w:rPr>
        <w:t xml:space="preserve">. Acesso em: 12 maio 2026.</w:t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E-CYCLE.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E-Cycle</w:t>
      </w:r>
      <w:r w:rsidDel="00000000" w:rsidR="00000000" w:rsidRPr="00000000">
        <w:rPr>
          <w:sz w:val="20"/>
          <w:szCs w:val="20"/>
          <w:rtl w:val="0"/>
        </w:rPr>
        <w:t xml:space="preserve">. Disponível em:</w:t>
      </w:r>
      <w:hyperlink r:id="rId14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https://www.ecycle.com.br</w:t>
        </w:r>
      </w:hyperlink>
      <w:r w:rsidDel="00000000" w:rsidR="00000000" w:rsidRPr="00000000">
        <w:rPr>
          <w:sz w:val="20"/>
          <w:szCs w:val="20"/>
          <w:rtl w:val="0"/>
        </w:rPr>
        <w:t xml:space="preserve">. Acesso em: 12 maio 2026.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IDEC – INSTITUTO BRASILEIRO DE DEFESA DO CONSUMIDOR.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IDEC</w:t>
      </w:r>
      <w:r w:rsidDel="00000000" w:rsidR="00000000" w:rsidRPr="00000000">
        <w:rPr>
          <w:sz w:val="20"/>
          <w:szCs w:val="20"/>
          <w:rtl w:val="0"/>
        </w:rPr>
        <w:t xml:space="preserve">. Disponível em:</w:t>
      </w:r>
      <w:hyperlink r:id="rId1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https://www.idec.org.br</w:t>
        </w:r>
      </w:hyperlink>
      <w:r w:rsidDel="00000000" w:rsidR="00000000" w:rsidRPr="00000000">
        <w:rPr>
          <w:sz w:val="20"/>
          <w:szCs w:val="20"/>
          <w:rtl w:val="0"/>
        </w:rPr>
        <w:t xml:space="preserve">. Acesso em: 12 maio 2026.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PREFEITURA MUNICIPAL DE SÃO JOSÉ DOS CAMPOS.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Prefeitura de São José dos Campos</w:t>
      </w:r>
      <w:r w:rsidDel="00000000" w:rsidR="00000000" w:rsidRPr="00000000">
        <w:rPr>
          <w:sz w:val="20"/>
          <w:szCs w:val="20"/>
          <w:rtl w:val="0"/>
        </w:rPr>
        <w:t xml:space="preserve">. Disponível em:</w:t>
      </w:r>
      <w:hyperlink r:id="rId1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https://www.sjc.sp.gov.br</w:t>
        </w:r>
      </w:hyperlink>
      <w:r w:rsidDel="00000000" w:rsidR="00000000" w:rsidRPr="00000000">
        <w:rPr>
          <w:sz w:val="20"/>
          <w:szCs w:val="20"/>
          <w:rtl w:val="0"/>
        </w:rPr>
        <w:t xml:space="preserve">. Acesso em: 10 maio 2026.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 ARRUMAR AS REFERÊNCIAS</w:t>
      </w: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ind w:left="936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ind w:left="936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11" Type="http://schemas.openxmlformats.org/officeDocument/2006/relationships/hyperlink" Target="https://www.gov.br/mma/pt-br" TargetMode="External"/><Relationship Id="rId10" Type="http://schemas.openxmlformats.org/officeDocument/2006/relationships/hyperlink" Target="https://www.gov.br/mma/pt-br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www.cnnbrasil.com.br" TargetMode="External"/><Relationship Id="rId12" Type="http://schemas.openxmlformats.org/officeDocument/2006/relationships/hyperlink" Target="https://www.cnnbrasil.com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www.ecycle.com.br" TargetMode="External"/><Relationship Id="rId14" Type="http://schemas.openxmlformats.org/officeDocument/2006/relationships/hyperlink" Target="https://www.ecycle.com.br" TargetMode="External"/><Relationship Id="rId17" Type="http://schemas.openxmlformats.org/officeDocument/2006/relationships/hyperlink" Target="https://www.idec.org.br" TargetMode="External"/><Relationship Id="rId16" Type="http://schemas.openxmlformats.org/officeDocument/2006/relationships/hyperlink" Target="https://www.idec.org.b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jc.sp.gov.br" TargetMode="External"/><Relationship Id="rId6" Type="http://schemas.openxmlformats.org/officeDocument/2006/relationships/header" Target="header2.xml"/><Relationship Id="rId18" Type="http://schemas.openxmlformats.org/officeDocument/2006/relationships/hyperlink" Target="https://www.sjc.sp.gov.br" TargetMode="External"/><Relationship Id="rId7" Type="http://schemas.openxmlformats.org/officeDocument/2006/relationships/header" Target="header1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