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A8" w:rsidRDefault="005A3987">
      <w:r w:rsidRPr="00487753">
        <w:rPr>
          <w:noProof/>
          <w:color w:val="FF0000"/>
          <w:lang w:eastAsia="es-E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1342761</wp:posOffset>
                </wp:positionV>
                <wp:extent cx="6107119" cy="17253"/>
                <wp:effectExtent l="0" t="0" r="27305" b="20955"/>
                <wp:wrapNone/>
                <wp:docPr id="2" name="Conector recto 2"/>
                <wp:cNvGraphicFramePr/>
                <a:graphic xmlns:a="http://schemas.openxmlformats.org/drawingml/2006/main">
                  <a:graphicData uri="http://schemas.microsoft.com/office/word/2010/wordprocessingShape">
                    <wps:wsp>
                      <wps:cNvCnPr/>
                      <wps:spPr>
                        <a:xfrm flipV="1">
                          <a:off x="0" y="0"/>
                          <a:ext cx="6107119" cy="1725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A779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5.75pt" to="480.9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" strokecolor="red" strokeweight=".5pt">
                <v:stroke joinstyle="miter"/>
                <w10:wrap anchorx="margin"/>
              </v:line>
            </w:pict>
          </mc:Fallback>
        </mc:AlternateContent>
      </w:r>
      <w:r>
        <w:rPr>
          <w:noProof/>
          <w:lang w:eastAsia="es-ES"/>
        </w:rPr>
        <w:drawing>
          <wp:inline distT="0" distB="0" distL="0" distR="0">
            <wp:extent cx="1624611" cy="13370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S-Recupera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366" cy="1420018"/>
                    </a:xfrm>
                    <a:prstGeom prst="rect">
                      <a:avLst/>
                    </a:prstGeom>
                  </pic:spPr>
                </pic:pic>
              </a:graphicData>
            </a:graphic>
          </wp:inline>
        </w:drawing>
      </w:r>
      <w:r>
        <w:br w:type="column"/>
      </w:r>
    </w:p>
    <w:p w:rsidR="00487753" w:rsidRPr="00487753" w:rsidRDefault="00487753" w:rsidP="00487753">
      <w:pPr>
        <w:pStyle w:val="Sinespaciado"/>
        <w:jc w:val="right"/>
        <w:rPr>
          <w:b/>
          <w:sz w:val="44"/>
        </w:rPr>
      </w:pPr>
      <w:r>
        <w:rPr>
          <w:b/>
          <w:sz w:val="44"/>
        </w:rPr>
        <w:t>ACTA DE REUNIÓ</w:t>
      </w:r>
      <w:r w:rsidRPr="00487753">
        <w:rPr>
          <w:b/>
          <w:sz w:val="44"/>
        </w:rPr>
        <w:t>N</w:t>
      </w:r>
    </w:p>
    <w:p w:rsidR="00487753" w:rsidRPr="00487753" w:rsidRDefault="00487753" w:rsidP="00487753">
      <w:pPr>
        <w:pStyle w:val="Sinespaciado"/>
        <w:jc w:val="right"/>
        <w:rPr>
          <w:b/>
        </w:rPr>
      </w:pPr>
    </w:p>
    <w:p w:rsidR="00487753" w:rsidRPr="00487753" w:rsidRDefault="005125A2" w:rsidP="00487753">
      <w:pPr>
        <w:pStyle w:val="Sinespaciado"/>
        <w:jc w:val="right"/>
        <w:rPr>
          <w:b/>
        </w:rPr>
      </w:pPr>
      <w:r>
        <w:rPr>
          <w:b/>
        </w:rPr>
        <w:t>7/3</w:t>
      </w:r>
      <w:r w:rsidR="00693FA8">
        <w:rPr>
          <w:b/>
        </w:rPr>
        <w:t>/2016</w:t>
      </w:r>
    </w:p>
    <w:p w:rsidR="00487753" w:rsidRPr="00487753" w:rsidRDefault="005125A2" w:rsidP="00487753">
      <w:pPr>
        <w:pStyle w:val="Sinespaciado"/>
        <w:jc w:val="right"/>
        <w:rPr>
          <w:b/>
        </w:rPr>
      </w:pPr>
      <w:r>
        <w:rPr>
          <w:b/>
        </w:rPr>
        <w:t>13</w:t>
      </w:r>
      <w:r w:rsidR="00693FA8">
        <w:rPr>
          <w:b/>
        </w:rPr>
        <w:t>:00</w:t>
      </w:r>
    </w:p>
    <w:p w:rsidR="00487753" w:rsidRPr="00487753" w:rsidRDefault="00693FA8" w:rsidP="00487753">
      <w:pPr>
        <w:pStyle w:val="Sinespaciado"/>
        <w:jc w:val="right"/>
        <w:rPr>
          <w:b/>
        </w:rPr>
      </w:pPr>
      <w:r>
        <w:rPr>
          <w:b/>
        </w:rPr>
        <w:t>Edificio Ada Byron, Seminario 21</w:t>
      </w:r>
    </w:p>
    <w:p w:rsidR="00487753" w:rsidRPr="00487753" w:rsidRDefault="00487753" w:rsidP="00487753">
      <w:pPr>
        <w:sectPr w:rsidR="00487753" w:rsidRPr="00487753" w:rsidSect="005A3987">
          <w:footerReference w:type="default" r:id="rId9"/>
          <w:pgSz w:w="11906" w:h="16838"/>
          <w:pgMar w:top="709" w:right="1133" w:bottom="1417" w:left="1134" w:header="708" w:footer="708" w:gutter="0"/>
          <w:cols w:num="2" w:space="708"/>
          <w:docGrid w:linePitch="360"/>
        </w:sectPr>
      </w:pPr>
    </w:p>
    <w:p w:rsidR="005A3987" w:rsidRDefault="005A3987"/>
    <w:tbl>
      <w:tblPr>
        <w:tblStyle w:val="Tabladecuadrcula2"/>
        <w:tblW w:w="9674" w:type="dxa"/>
        <w:tblLook w:val="04A0" w:firstRow="1" w:lastRow="0" w:firstColumn="1" w:lastColumn="0" w:noHBand="0" w:noVBand="1"/>
      </w:tblPr>
      <w:tblGrid>
        <w:gridCol w:w="4836"/>
        <w:gridCol w:w="4838"/>
      </w:tblGrid>
      <w:tr w:rsidR="00487753" w:rsidTr="005125A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9674" w:type="dxa"/>
            <w:gridSpan w:val="2"/>
          </w:tcPr>
          <w:p w:rsidR="00487753" w:rsidRDefault="00E959E1">
            <w:r>
              <w:t>ROLES DE LA REUNIÓN</w:t>
            </w:r>
          </w:p>
        </w:tc>
      </w:tr>
      <w:tr w:rsidR="00487753" w:rsidTr="005125A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487753">
            <w:pPr>
              <w:rPr>
                <w:b w:val="0"/>
              </w:rPr>
            </w:pPr>
            <w:r w:rsidRPr="00487753">
              <w:rPr>
                <w:b w:val="0"/>
              </w:rPr>
              <w:t>Mario A</w:t>
            </w:r>
            <w:r>
              <w:rPr>
                <w:b w:val="0"/>
              </w:rPr>
              <w:t>rcega</w:t>
            </w:r>
          </w:p>
        </w:tc>
        <w:tc>
          <w:tcPr>
            <w:tcW w:w="4838" w:type="dxa"/>
          </w:tcPr>
          <w:p w:rsidR="00487753" w:rsidRPr="00487753" w:rsidRDefault="005125A2">
            <w:pPr>
              <w:cnfStyle w:val="000000100000" w:firstRow="0" w:lastRow="0" w:firstColumn="0" w:lastColumn="0" w:oddVBand="0" w:evenVBand="0" w:oddHBand="1" w:evenHBand="0" w:firstRowFirstColumn="0" w:firstRowLastColumn="0" w:lastRowFirstColumn="0" w:lastRowLastColumn="0"/>
            </w:pPr>
            <w:r>
              <w:t>Secretario</w:t>
            </w:r>
          </w:p>
        </w:tc>
      </w:tr>
      <w:tr w:rsidR="00487753" w:rsidTr="005125A2">
        <w:trPr>
          <w:trHeight w:val="278"/>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Adriá</w:t>
            </w:r>
            <w:r w:rsidR="00487753">
              <w:rPr>
                <w:b w:val="0"/>
              </w:rPr>
              <w:t xml:space="preserve">n </w:t>
            </w:r>
            <w:proofErr w:type="spellStart"/>
            <w:r w:rsidR="00487753">
              <w:rPr>
                <w:b w:val="0"/>
              </w:rPr>
              <w:t>Casans</w:t>
            </w:r>
            <w:proofErr w:type="spellEnd"/>
          </w:p>
        </w:tc>
        <w:tc>
          <w:tcPr>
            <w:tcW w:w="4838" w:type="dxa"/>
          </w:tcPr>
          <w:p w:rsidR="00487753" w:rsidRPr="00487753" w:rsidRDefault="00693FA8">
            <w:pPr>
              <w:cnfStyle w:val="000000000000" w:firstRow="0" w:lastRow="0" w:firstColumn="0" w:lastColumn="0" w:oddVBand="0" w:evenVBand="0" w:oddHBand="0" w:evenHBand="0" w:firstRowFirstColumn="0" w:firstRowLastColumn="0" w:lastRowFirstColumn="0" w:lastRowLastColumn="0"/>
            </w:pPr>
            <w:r>
              <w:t>Preparador</w:t>
            </w:r>
          </w:p>
        </w:tc>
      </w:tr>
      <w:tr w:rsidR="00487753" w:rsidTr="005125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487753">
            <w:pPr>
              <w:rPr>
                <w:b w:val="0"/>
              </w:rPr>
            </w:pPr>
            <w:r>
              <w:rPr>
                <w:b w:val="0"/>
              </w:rPr>
              <w:t>Pablo Esteban</w:t>
            </w:r>
          </w:p>
        </w:tc>
        <w:tc>
          <w:tcPr>
            <w:tcW w:w="4838" w:type="dxa"/>
          </w:tcPr>
          <w:p w:rsidR="00487753" w:rsidRPr="00487753" w:rsidRDefault="00693FA8">
            <w:pPr>
              <w:cnfStyle w:val="000000100000" w:firstRow="0" w:lastRow="0" w:firstColumn="0" w:lastColumn="0" w:oddVBand="0" w:evenVBand="0" w:oddHBand="1" w:evenHBand="0" w:firstRowFirstColumn="0" w:firstRowLastColumn="0" w:lastRowFirstColumn="0" w:lastRowLastColumn="0"/>
            </w:pPr>
            <w:r>
              <w:t>Director</w:t>
            </w:r>
          </w:p>
        </w:tc>
      </w:tr>
      <w:tr w:rsidR="00487753" w:rsidTr="005125A2">
        <w:trPr>
          <w:trHeight w:val="294"/>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 xml:space="preserve">Adrián </w:t>
            </w:r>
            <w:proofErr w:type="spellStart"/>
            <w:r>
              <w:rPr>
                <w:b w:val="0"/>
              </w:rPr>
              <w:t>Fañanás</w:t>
            </w:r>
            <w:proofErr w:type="spellEnd"/>
          </w:p>
        </w:tc>
        <w:tc>
          <w:tcPr>
            <w:tcW w:w="4838" w:type="dxa"/>
          </w:tcPr>
          <w:p w:rsidR="00487753" w:rsidRPr="00487753" w:rsidRDefault="005125A2">
            <w:pPr>
              <w:cnfStyle w:val="000000000000" w:firstRow="0" w:lastRow="0" w:firstColumn="0" w:lastColumn="0" w:oddVBand="0" w:evenVBand="0" w:oddHBand="0" w:evenHBand="0" w:firstRowFirstColumn="0" w:firstRowLastColumn="0" w:lastRowFirstColumn="0" w:lastRowLastColumn="0"/>
            </w:pPr>
            <w:r>
              <w:t>Cronometrador</w:t>
            </w:r>
          </w:p>
        </w:tc>
      </w:tr>
      <w:tr w:rsidR="00487753" w:rsidTr="005125A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836" w:type="dxa"/>
          </w:tcPr>
          <w:p w:rsidR="00487753" w:rsidRPr="00487753" w:rsidRDefault="00E959E1">
            <w:pPr>
              <w:rPr>
                <w:b w:val="0"/>
              </w:rPr>
            </w:pPr>
            <w:r>
              <w:rPr>
                <w:b w:val="0"/>
              </w:rPr>
              <w:t xml:space="preserve">Alberto </w:t>
            </w:r>
            <w:proofErr w:type="spellStart"/>
            <w:r>
              <w:rPr>
                <w:b w:val="0"/>
              </w:rPr>
              <w:t>Milián</w:t>
            </w:r>
            <w:proofErr w:type="spellEnd"/>
          </w:p>
        </w:tc>
        <w:tc>
          <w:tcPr>
            <w:tcW w:w="4838" w:type="dxa"/>
          </w:tcPr>
          <w:p w:rsidR="00487753" w:rsidRPr="00487753" w:rsidRDefault="00693FA8">
            <w:pPr>
              <w:cnfStyle w:val="000000100000" w:firstRow="0" w:lastRow="0" w:firstColumn="0" w:lastColumn="0" w:oddVBand="0" w:evenVBand="0" w:oddHBand="1" w:evenHBand="0" w:firstRowFirstColumn="0" w:firstRowLastColumn="0" w:lastRowFirstColumn="0" w:lastRowLastColumn="0"/>
            </w:pPr>
            <w:r>
              <w:t>Observador</w:t>
            </w:r>
          </w:p>
        </w:tc>
      </w:tr>
      <w:tr w:rsidR="003E296C" w:rsidTr="005125A2">
        <w:trPr>
          <w:trHeight w:val="261"/>
        </w:trPr>
        <w:tc>
          <w:tcPr>
            <w:cnfStyle w:val="001000000000" w:firstRow="0" w:lastRow="0" w:firstColumn="1" w:lastColumn="0" w:oddVBand="0" w:evenVBand="0" w:oddHBand="0" w:evenHBand="0" w:firstRowFirstColumn="0" w:firstRowLastColumn="0" w:lastRowFirstColumn="0" w:lastRowLastColumn="0"/>
            <w:tcW w:w="4836" w:type="dxa"/>
          </w:tcPr>
          <w:p w:rsidR="003E296C" w:rsidRDefault="003E296C">
            <w:r>
              <w:rPr>
                <w:b w:val="0"/>
              </w:rPr>
              <w:t>Ricardo J. Rodríguez</w:t>
            </w:r>
          </w:p>
        </w:tc>
        <w:tc>
          <w:tcPr>
            <w:tcW w:w="4838" w:type="dxa"/>
          </w:tcPr>
          <w:p w:rsidR="003E296C" w:rsidRDefault="003E296C">
            <w:pPr>
              <w:cnfStyle w:val="000000000000" w:firstRow="0" w:lastRow="0" w:firstColumn="0" w:lastColumn="0" w:oddVBand="0" w:evenVBand="0" w:oddHBand="0" w:evenHBand="0" w:firstRowFirstColumn="0" w:firstRowLastColumn="0" w:lastRowFirstColumn="0" w:lastRowLastColumn="0"/>
            </w:pPr>
            <w:r>
              <w:t>Profesor</w:t>
            </w:r>
          </w:p>
        </w:tc>
      </w:tr>
    </w:tbl>
    <w:p w:rsidR="005A3987" w:rsidRDefault="005A3987"/>
    <w:p w:rsidR="005A3987" w:rsidRDefault="00E959E1">
      <w:pPr>
        <w:rPr>
          <w:b/>
        </w:rPr>
      </w:pPr>
      <w:r w:rsidRPr="00E959E1">
        <w:rPr>
          <w:b/>
        </w:rPr>
        <w:t>TEMAS TRATADOS EN LA REUNIÓN</w:t>
      </w:r>
    </w:p>
    <w:p w:rsidR="009D1209" w:rsidRDefault="005125A2">
      <w:pPr>
        <w:rPr>
          <w:b/>
        </w:rPr>
      </w:pPr>
      <w:r>
        <w:rPr>
          <w:b/>
        </w:rPr>
        <w:t>13:04 - Revisión del acta de la anterior reunión</w:t>
      </w:r>
    </w:p>
    <w:p w:rsidR="009D1209" w:rsidRDefault="005125A2">
      <w:r>
        <w:t>Las actas deben ser más escuetas incluyendo exclusivamente los temas tratados en la reunión</w:t>
      </w:r>
      <w:r w:rsidR="008E077E">
        <w:t>.</w:t>
      </w:r>
    </w:p>
    <w:p w:rsidR="009D1209" w:rsidRPr="009D1209" w:rsidRDefault="009D1209"/>
    <w:p w:rsidR="00E959E1" w:rsidRDefault="005125A2">
      <w:pPr>
        <w:rPr>
          <w:b/>
        </w:rPr>
      </w:pPr>
      <w:r>
        <w:rPr>
          <w:b/>
        </w:rPr>
        <w:t>13:06 - Revisión del cumplimiento de tareas</w:t>
      </w:r>
    </w:p>
    <w:p w:rsidR="00E959E1" w:rsidRDefault="005125A2">
      <w:r>
        <w:t>Se revisa el cumplimiento de la realización del presupuesto previsto para el proyecto, la propuesta final de los requisitos del sistema, las tablas de esfuerzos y los formularios semanales</w:t>
      </w:r>
      <w:r w:rsidR="00693FA8">
        <w:t>.</w:t>
      </w:r>
    </w:p>
    <w:p w:rsidR="00E959E1" w:rsidRDefault="00E959E1"/>
    <w:p w:rsidR="00E959E1" w:rsidRPr="00E959E1" w:rsidRDefault="005125A2">
      <w:pPr>
        <w:rPr>
          <w:b/>
        </w:rPr>
      </w:pPr>
      <w:r>
        <w:rPr>
          <w:b/>
        </w:rPr>
        <w:t>13:11 - Revisión de los requisitos finales del sistema</w:t>
      </w:r>
    </w:p>
    <w:p w:rsidR="00E959E1" w:rsidRDefault="005125A2">
      <w:r>
        <w:t>Se revisan uno a uno los requisitos finales del sistema para recibir la aprobación del profesor, aclarando que se dejan aspectos libres como el idioma o el tamaño de los datos a guardar.</w:t>
      </w:r>
    </w:p>
    <w:p w:rsidR="005125A2" w:rsidRDefault="005125A2"/>
    <w:p w:rsidR="00E959E1" w:rsidRPr="00E959E1" w:rsidRDefault="005125A2">
      <w:pPr>
        <w:rPr>
          <w:b/>
        </w:rPr>
      </w:pPr>
      <w:r>
        <w:rPr>
          <w:b/>
        </w:rPr>
        <w:t xml:space="preserve">13:14 </w:t>
      </w:r>
      <w:r w:rsidR="00E05708">
        <w:rPr>
          <w:b/>
        </w:rPr>
        <w:t>-</w:t>
      </w:r>
      <w:r>
        <w:rPr>
          <w:b/>
        </w:rPr>
        <w:t xml:space="preserve"> Revisión de la propuesta de proyecto en proceso parcialmente completada</w:t>
      </w:r>
    </w:p>
    <w:p w:rsidR="005125A2" w:rsidRDefault="005125A2" w:rsidP="005125A2">
      <w:r>
        <w:t>Tras ojear la propuesta de proyecto el profesor recomienda</w:t>
      </w:r>
      <w:r w:rsidR="00E05708">
        <w:t xml:space="preserve"> añadir diagramas en los que se vea mayor información sobre la base de datos del sistema como por ejemplo el diagrama entidad relación, además de aclarar la externalidad de la base de datos.</w:t>
      </w:r>
    </w:p>
    <w:p w:rsidR="00E05708" w:rsidRDefault="00E05708" w:rsidP="005125A2">
      <w:r>
        <w:t>Además se repasa la planificación del desarrollo del proyecto.</w:t>
      </w:r>
    </w:p>
    <w:p w:rsidR="00E959E1" w:rsidRDefault="00E959E1" w:rsidP="00693FA8"/>
    <w:p w:rsidR="00693FA8" w:rsidRPr="00693FA8" w:rsidRDefault="00E05708" w:rsidP="00693FA8">
      <w:pPr>
        <w:rPr>
          <w:b/>
        </w:rPr>
      </w:pPr>
      <w:r>
        <w:rPr>
          <w:b/>
        </w:rPr>
        <w:t>13:23 - Revisión del presupuesto</w:t>
      </w:r>
    </w:p>
    <w:p w:rsidR="00E05708" w:rsidRDefault="00E05708" w:rsidP="00693FA8">
      <w:r>
        <w:t>Tras observar el presupuesto el profesor aconseja realizar varias modificaciones, tales como ajustar el número de viajes con el número de reuniones, separar el coste de la primera iteración y el de la segunda, tener dos presupuestos (interno y externo) con la diferencia del coste/hora que cobra la empresa y el que paga a sus empleados.</w:t>
      </w:r>
    </w:p>
    <w:p w:rsidR="00E05708" w:rsidRDefault="00E05708">
      <w:r>
        <w:br w:type="page"/>
      </w:r>
    </w:p>
    <w:p w:rsidR="00E05708" w:rsidRPr="00693FA8" w:rsidRDefault="00E05708" w:rsidP="00E05708">
      <w:pPr>
        <w:rPr>
          <w:b/>
        </w:rPr>
      </w:pPr>
      <w:r>
        <w:rPr>
          <w:b/>
        </w:rPr>
        <w:lastRenderedPageBreak/>
        <w:t>13:</w:t>
      </w:r>
      <w:r>
        <w:rPr>
          <w:b/>
        </w:rPr>
        <w:t>34</w:t>
      </w:r>
      <w:r>
        <w:rPr>
          <w:b/>
        </w:rPr>
        <w:t xml:space="preserve"> - Revisión </w:t>
      </w:r>
      <w:r>
        <w:rPr>
          <w:b/>
        </w:rPr>
        <w:t>de la oferta económica</w:t>
      </w:r>
    </w:p>
    <w:p w:rsidR="00E05708" w:rsidRDefault="00E05708" w:rsidP="00E05708">
      <w:r>
        <w:t>El profesor recomienda indicar el IVA del proyecto.</w:t>
      </w:r>
    </w:p>
    <w:p w:rsidR="009D1209" w:rsidRDefault="009D1209" w:rsidP="00693FA8"/>
    <w:p w:rsidR="00E05708" w:rsidRPr="00693FA8" w:rsidRDefault="00E05708" w:rsidP="00E05708">
      <w:pPr>
        <w:rPr>
          <w:b/>
        </w:rPr>
      </w:pPr>
      <w:r>
        <w:rPr>
          <w:b/>
        </w:rPr>
        <w:t>13:</w:t>
      </w:r>
      <w:r>
        <w:rPr>
          <w:b/>
        </w:rPr>
        <w:t>36</w:t>
      </w:r>
      <w:r>
        <w:rPr>
          <w:b/>
        </w:rPr>
        <w:t xml:space="preserve"> - Revisión de la</w:t>
      </w:r>
      <w:r>
        <w:rPr>
          <w:b/>
        </w:rPr>
        <w:t>s tareas pendientes</w:t>
      </w:r>
    </w:p>
    <w:p w:rsidR="002C62F7" w:rsidRDefault="00E05708" w:rsidP="003E296C">
      <w:r>
        <w:t>Se revisan las tareas pendientes, tantos las cercanas como las lejanas y la forma en que se van a enfrentar</w:t>
      </w:r>
      <w:r w:rsidR="003E296C">
        <w:t>, además de los momentos en los que se van a realizar para cumplir con los plazos.</w:t>
      </w:r>
    </w:p>
    <w:p w:rsidR="009070C2" w:rsidRPr="00693FA8" w:rsidRDefault="009070C2" w:rsidP="009070C2">
      <w:pPr>
        <w:rPr>
          <w:b/>
        </w:rPr>
      </w:pPr>
      <w:r>
        <w:rPr>
          <w:b/>
        </w:rPr>
        <w:t>13:</w:t>
      </w:r>
      <w:r>
        <w:rPr>
          <w:b/>
        </w:rPr>
        <w:t>38</w:t>
      </w:r>
      <w:bookmarkStart w:id="0" w:name="_GoBack"/>
      <w:bookmarkEnd w:id="0"/>
      <w:r>
        <w:rPr>
          <w:b/>
        </w:rPr>
        <w:t xml:space="preserve"> </w:t>
      </w:r>
      <w:r>
        <w:rPr>
          <w:b/>
        </w:rPr>
        <w:t>–</w:t>
      </w:r>
      <w:r>
        <w:rPr>
          <w:b/>
        </w:rPr>
        <w:t xml:space="preserve"> </w:t>
      </w:r>
      <w:r>
        <w:rPr>
          <w:b/>
        </w:rPr>
        <w:t>Fin de la reunión</w:t>
      </w:r>
    </w:p>
    <w:p w:rsidR="002C62F7" w:rsidRPr="00E959E1" w:rsidRDefault="002C62F7" w:rsidP="009070C2"/>
    <w:sectPr w:rsidR="002C62F7" w:rsidRPr="00E959E1" w:rsidSect="005A3987">
      <w:type w:val="continuous"/>
      <w:pgSz w:w="11906" w:h="16838"/>
      <w:pgMar w:top="709"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7A9" w:rsidRDefault="00AC67A9" w:rsidP="005A3987">
      <w:pPr>
        <w:spacing w:after="0" w:line="240" w:lineRule="auto"/>
      </w:pPr>
      <w:r>
        <w:separator/>
      </w:r>
    </w:p>
  </w:endnote>
  <w:endnote w:type="continuationSeparator" w:id="0">
    <w:p w:rsidR="00AC67A9" w:rsidRDefault="00AC67A9" w:rsidP="005A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889946"/>
      <w:docPartObj>
        <w:docPartGallery w:val="Page Numbers (Bottom of Page)"/>
        <w:docPartUnique/>
      </w:docPartObj>
    </w:sdtPr>
    <w:sdtEndPr/>
    <w:sdtContent>
      <w:p w:rsidR="00E959E1" w:rsidRDefault="00E959E1">
        <w:pPr>
          <w:pStyle w:val="Piedepgina"/>
          <w:jc w:val="center"/>
        </w:pPr>
        <w:r>
          <w:fldChar w:fldCharType="begin"/>
        </w:r>
        <w:r>
          <w:instrText>PAGE   \* MERGEFORMAT</w:instrText>
        </w:r>
        <w:r>
          <w:fldChar w:fldCharType="separate"/>
        </w:r>
        <w:r w:rsidR="009070C2">
          <w:rPr>
            <w:noProof/>
          </w:rPr>
          <w:t>2</w:t>
        </w:r>
        <w:r>
          <w:fldChar w:fldCharType="end"/>
        </w:r>
      </w:p>
    </w:sdtContent>
  </w:sdt>
  <w:p w:rsidR="00E959E1" w:rsidRDefault="00E959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7A9" w:rsidRDefault="00AC67A9" w:rsidP="005A3987">
      <w:pPr>
        <w:spacing w:after="0" w:line="240" w:lineRule="auto"/>
      </w:pPr>
      <w:r>
        <w:separator/>
      </w:r>
    </w:p>
  </w:footnote>
  <w:footnote w:type="continuationSeparator" w:id="0">
    <w:p w:rsidR="00AC67A9" w:rsidRDefault="00AC67A9" w:rsidP="005A3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4D17"/>
    <w:multiLevelType w:val="hybridMultilevel"/>
    <w:tmpl w:val="A4BAF1E2"/>
    <w:lvl w:ilvl="0" w:tplc="3110909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95E429D"/>
    <w:multiLevelType w:val="hybridMultilevel"/>
    <w:tmpl w:val="5296A906"/>
    <w:lvl w:ilvl="0" w:tplc="5E5A067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D"/>
    <w:rsid w:val="00147D4C"/>
    <w:rsid w:val="002C62F7"/>
    <w:rsid w:val="0035451A"/>
    <w:rsid w:val="003E296C"/>
    <w:rsid w:val="00487753"/>
    <w:rsid w:val="004E7EDD"/>
    <w:rsid w:val="005125A2"/>
    <w:rsid w:val="005A3987"/>
    <w:rsid w:val="00693FA8"/>
    <w:rsid w:val="00771B93"/>
    <w:rsid w:val="008623F1"/>
    <w:rsid w:val="008E077E"/>
    <w:rsid w:val="009070C2"/>
    <w:rsid w:val="0097444D"/>
    <w:rsid w:val="009D1209"/>
    <w:rsid w:val="00A27F18"/>
    <w:rsid w:val="00AA2667"/>
    <w:rsid w:val="00AB0CE7"/>
    <w:rsid w:val="00AC67A9"/>
    <w:rsid w:val="00B6512A"/>
    <w:rsid w:val="00C1480E"/>
    <w:rsid w:val="00C471C8"/>
    <w:rsid w:val="00C57AB5"/>
    <w:rsid w:val="00D17D75"/>
    <w:rsid w:val="00DA0615"/>
    <w:rsid w:val="00E05708"/>
    <w:rsid w:val="00E24C5F"/>
    <w:rsid w:val="00E27304"/>
    <w:rsid w:val="00E570A8"/>
    <w:rsid w:val="00E959E1"/>
    <w:rsid w:val="00ED4086"/>
    <w:rsid w:val="00F22E78"/>
    <w:rsid w:val="00F70266"/>
    <w:rsid w:val="00FA7F3F"/>
    <w:rsid w:val="00FE0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18225-87FC-44E2-95F1-AAEC8DFC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3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9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987"/>
  </w:style>
  <w:style w:type="paragraph" w:styleId="Piedepgina">
    <w:name w:val="footer"/>
    <w:basedOn w:val="Normal"/>
    <w:link w:val="PiedepginaCar"/>
    <w:uiPriority w:val="99"/>
    <w:unhideWhenUsed/>
    <w:rsid w:val="005A39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987"/>
  </w:style>
  <w:style w:type="character" w:customStyle="1" w:styleId="Ttulo1Car">
    <w:name w:val="Título 1 Car"/>
    <w:basedOn w:val="Fuentedeprrafopredeter"/>
    <w:link w:val="Ttulo1"/>
    <w:uiPriority w:val="9"/>
    <w:rsid w:val="005A398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487753"/>
    <w:pPr>
      <w:spacing w:after="0" w:line="240" w:lineRule="auto"/>
    </w:pPr>
  </w:style>
  <w:style w:type="table" w:styleId="Tablaconcuadrcula">
    <w:name w:val="Table Grid"/>
    <w:basedOn w:val="Tablanormal"/>
    <w:uiPriority w:val="39"/>
    <w:rsid w:val="0048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48775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48775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48775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69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8396-D70B-465C-BD1D-3ADCA0E1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1713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mario arcega sanjuan</cp:lastModifiedBy>
  <cp:revision>3</cp:revision>
  <dcterms:created xsi:type="dcterms:W3CDTF">2016-03-17T23:15:00Z</dcterms:created>
  <dcterms:modified xsi:type="dcterms:W3CDTF">2016-03-17T23:15:00Z</dcterms:modified>
</cp:coreProperties>
</file>