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Servidor y cliente intercambiarán información a través de XML. Las peticiones del cliente y las respuestas del servidor tendrán un identificador para distinguir las distintas peticiones:</w:t>
      </w:r>
    </w:p>
    <w:p w:rsidR="009E6C0A" w:rsidRDefault="000650A3">
      <w:pPr>
        <w:pStyle w:val="LO-normal"/>
        <w:numPr>
          <w:ilvl w:val="0"/>
          <w:numId w:val="1"/>
        </w:numPr>
        <w:ind w:hanging="360"/>
        <w:contextualSpacing/>
        <w:rPr>
          <w:lang w:val="es-ES"/>
        </w:rPr>
      </w:pPr>
      <w:r>
        <w:rPr>
          <w:lang w:val="es-ES"/>
        </w:rPr>
        <w:t xml:space="preserve">Si el usuario requiere </w:t>
      </w:r>
      <w:r>
        <w:rPr>
          <w:b/>
          <w:lang w:val="es-ES"/>
        </w:rPr>
        <w:t>recetas</w:t>
      </w:r>
      <w:r>
        <w:rPr>
          <w:lang w:val="es-ES"/>
        </w:rPr>
        <w:t>, id=1</w:t>
      </w:r>
    </w:p>
    <w:p w:rsidR="009E6C0A" w:rsidRDefault="000650A3">
      <w:pPr>
        <w:pStyle w:val="LO-normal"/>
        <w:numPr>
          <w:ilvl w:val="0"/>
          <w:numId w:val="1"/>
        </w:numPr>
        <w:ind w:hanging="360"/>
        <w:contextualSpacing/>
        <w:rPr>
          <w:lang w:val="es-ES"/>
        </w:rPr>
      </w:pPr>
      <w:r>
        <w:rPr>
          <w:lang w:val="es-ES"/>
        </w:rPr>
        <w:t xml:space="preserve">Si el usuario quiere la </w:t>
      </w:r>
      <w:r>
        <w:rPr>
          <w:b/>
          <w:lang w:val="es-ES"/>
        </w:rPr>
        <w:t xml:space="preserve">lista </w:t>
      </w:r>
      <w:r>
        <w:rPr>
          <w:b/>
          <w:lang w:val="es-ES"/>
        </w:rPr>
        <w:t>de ingredientes</w:t>
      </w:r>
      <w:r>
        <w:rPr>
          <w:lang w:val="es-ES"/>
        </w:rPr>
        <w:t xml:space="preserve"> disponibles, id=0</w:t>
      </w:r>
    </w:p>
    <w:p w:rsidR="009E6C0A" w:rsidRDefault="000650A3">
      <w:pPr>
        <w:pStyle w:val="LO-normal"/>
        <w:numPr>
          <w:ilvl w:val="0"/>
          <w:numId w:val="1"/>
        </w:numPr>
        <w:ind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usuarios</w:t>
      </w:r>
      <w:r>
        <w:rPr>
          <w:lang w:val="es-ES"/>
        </w:rPr>
        <w:t>, id=2</w:t>
      </w:r>
    </w:p>
    <w:p w:rsidR="009E6C0A" w:rsidRDefault="000650A3">
      <w:pPr>
        <w:pStyle w:val="LO-normal"/>
        <w:numPr>
          <w:ilvl w:val="0"/>
          <w:numId w:val="1"/>
        </w:numPr>
        <w:ind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grupos</w:t>
      </w:r>
      <w:r>
        <w:rPr>
          <w:lang w:val="es-ES"/>
        </w:rPr>
        <w:t>, id=3</w:t>
      </w:r>
    </w:p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Las peticiones del cliente tendrán el siguiente formato: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id=”identificador”&gt;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información de la consulta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reques</w:t>
            </w:r>
            <w:r>
              <w:rPr>
                <w:lang w:val="es-ES"/>
              </w:rPr>
              <w:t>t</w:t>
            </w:r>
            <w:proofErr w:type="spellEnd"/>
            <w:r>
              <w:rPr>
                <w:lang w:val="es-ES"/>
              </w:rPr>
              <w:t>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El servidor responderá de la siguiente forma: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id=”identificador”&gt;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información de la BD acerca de la consulta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Para la lista de ingredientes: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id=”0”&gt;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>&gt;</w:t>
            </w: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id=”0”&gt;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ingrediente&gt;nombre&lt;/ingrediente&gt;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Para la lista de tipos: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id=”4”&gt;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>&gt;</w:t>
            </w: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id=”4”&gt;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Para las recetas: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id=”1”&gt;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&lt;tipo&gt;tipo&lt;/tipo</w:t>
            </w:r>
            <w:r>
              <w:rPr>
                <w:lang w:val="es-ES"/>
              </w:rPr>
              <w:t>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&lt;ingrediente&gt;ingrediente&lt;/ingrediente&gt;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>&gt;</w:t>
            </w: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id=”1”&gt;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&lt;receta&gt;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lastRenderedPageBreak/>
              <w:t>&lt;nombre&gt;nombre&lt;/nombre&gt;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me_gusta</w:t>
            </w:r>
            <w:proofErr w:type="spellEnd"/>
            <w:r>
              <w:rPr>
                <w:lang w:val="es-ES"/>
              </w:rPr>
              <w:t>&gt;número&lt;/</w:t>
            </w:r>
            <w:proofErr w:type="spellStart"/>
            <w:r>
              <w:rPr>
                <w:lang w:val="es-ES"/>
              </w:rPr>
              <w:t>me_gusta</w:t>
            </w:r>
            <w:proofErr w:type="spellEnd"/>
            <w:r>
              <w:rPr>
                <w:lang w:val="es-ES"/>
              </w:rPr>
              <w:t>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no_me_gusta</w:t>
            </w:r>
            <w:proofErr w:type="spellEnd"/>
            <w:r>
              <w:rPr>
                <w:lang w:val="es-ES"/>
              </w:rPr>
              <w:t>&gt;número&lt;/</w:t>
            </w:r>
            <w:proofErr w:type="spellStart"/>
            <w:r>
              <w:rPr>
                <w:lang w:val="es-ES"/>
              </w:rPr>
              <w:t>no_me_gusta</w:t>
            </w:r>
            <w:proofErr w:type="spellEnd"/>
            <w:r>
              <w:rPr>
                <w:lang w:val="es-ES"/>
              </w:rPr>
              <w:t>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1440"/>
              <w:rPr>
                <w:lang w:val="es-ES"/>
              </w:rPr>
            </w:pPr>
            <w:r>
              <w:rPr>
                <w:lang w:val="es-ES"/>
              </w:rPr>
              <w:t xml:space="preserve">&lt;ingrediente </w:t>
            </w:r>
            <w:r>
              <w:rPr>
                <w:lang w:val="es-ES"/>
              </w:rPr>
              <w:t xml:space="preserve">cantidad=”no” </w:t>
            </w:r>
            <w:proofErr w:type="spellStart"/>
            <w:r>
              <w:rPr>
                <w:lang w:val="es-ES"/>
              </w:rPr>
              <w:t>uds</w:t>
            </w:r>
            <w:proofErr w:type="spellEnd"/>
            <w:r>
              <w:rPr>
                <w:lang w:val="es-ES"/>
              </w:rPr>
              <w:t>=”</w:t>
            </w:r>
            <w:proofErr w:type="spellStart"/>
            <w:r>
              <w:rPr>
                <w:lang w:val="es-ES"/>
              </w:rPr>
              <w:t>uds</w:t>
            </w:r>
            <w:proofErr w:type="spellEnd"/>
            <w:r>
              <w:rPr>
                <w:lang w:val="es-ES"/>
              </w:rPr>
              <w:t>”&gt;nombre&lt;/ingrediente&gt;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&lt;/receta&gt;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Para los usuarios:</w:t>
      </w:r>
    </w:p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Crear usuario: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id=”5”&gt;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nick</w:t>
            </w:r>
            <w:proofErr w:type="spellEnd"/>
            <w:r>
              <w:rPr>
                <w:lang w:val="es-ES"/>
              </w:rPr>
              <w:t>&gt;</w:t>
            </w:r>
            <w:proofErr w:type="spellStart"/>
            <w:r>
              <w:rPr>
                <w:lang w:val="es-ES"/>
              </w:rPr>
              <w:t>nick</w:t>
            </w:r>
            <w:proofErr w:type="spellEnd"/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nick</w:t>
            </w:r>
            <w:proofErr w:type="spellEnd"/>
            <w:r>
              <w:rPr>
                <w:lang w:val="es-ES"/>
              </w:rPr>
              <w:t>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&gt;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&lt;test&gt;</w:t>
            </w:r>
            <w:proofErr w:type="spellStart"/>
            <w:r>
              <w:rPr>
                <w:lang w:val="es-ES"/>
              </w:rPr>
              <w:t>yes|no</w:t>
            </w:r>
            <w:proofErr w:type="spellEnd"/>
            <w:r>
              <w:rPr>
                <w:lang w:val="es-ES"/>
              </w:rPr>
              <w:t>&lt;/test&gt;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>&gt;</w:t>
            </w: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id=”5”&gt;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&lt;hecho&gt;</w:t>
            </w:r>
            <w:proofErr w:type="spellStart"/>
            <w:r>
              <w:rPr>
                <w:lang w:val="es-ES"/>
              </w:rPr>
              <w:t>yes|no</w:t>
            </w:r>
            <w:proofErr w:type="spellEnd"/>
            <w:r>
              <w:rPr>
                <w:lang w:val="es-ES"/>
              </w:rPr>
              <w:t>&lt;/response&gt;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proofErr w:type="spellStart"/>
      <w:r>
        <w:rPr>
          <w:lang w:val="es-ES"/>
        </w:rPr>
        <w:t>Loguear</w:t>
      </w:r>
      <w:proofErr w:type="spellEnd"/>
      <w:r>
        <w:rPr>
          <w:lang w:val="es-ES"/>
        </w:rPr>
        <w:t xml:space="preserve"> usuario:</w:t>
      </w: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request</w:t>
            </w:r>
            <w:proofErr w:type="spellEnd"/>
            <w:r>
              <w:rPr>
                <w:lang w:val="es-ES"/>
              </w:rPr>
              <w:t xml:space="preserve"> id=”6”&gt;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&gt;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&lt;/</w:t>
            </w:r>
            <w:proofErr w:type="spellStart"/>
            <w:r>
              <w:rPr>
                <w:lang w:val="es-ES"/>
              </w:rPr>
              <w:t>pw</w:t>
            </w:r>
            <w:proofErr w:type="spellEnd"/>
            <w:r>
              <w:rPr>
                <w:lang w:val="es-ES"/>
              </w:rPr>
              <w:t>&gt;</w:t>
            </w:r>
          </w:p>
          <w:p w:rsidR="000650A3" w:rsidRDefault="000650A3">
            <w:pPr>
              <w:pStyle w:val="LO-normal"/>
              <w:widowControl w:val="0"/>
              <w:spacing w:line="240" w:lineRule="auto"/>
              <w:ind w:left="72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&lt;response id=”6”&gt;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ind w:left="720"/>
            </w:pPr>
            <w:r>
              <w:rPr>
                <w:lang w:val="es-ES"/>
              </w:rPr>
              <w:t>&lt;hecho&gt;</w:t>
            </w:r>
            <w:proofErr w:type="spellStart"/>
            <w:r>
              <w:rPr>
                <w:lang w:val="es-ES"/>
              </w:rPr>
              <w:t>yes|no</w:t>
            </w:r>
            <w:proofErr w:type="spellEnd"/>
            <w:r>
              <w:rPr>
                <w:lang w:val="es-ES"/>
              </w:rPr>
              <w:t>&lt;/hecho&gt;</w:t>
            </w:r>
          </w:p>
          <w:p w:rsidR="009E6C0A" w:rsidRDefault="000650A3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 w:rsidR="009E6C0A" w:rsidRDefault="009E6C0A">
      <w:pPr>
        <w:pStyle w:val="LO-normal"/>
        <w:rPr>
          <w:lang w:val="es-ES"/>
        </w:rPr>
      </w:pPr>
    </w:p>
    <w:p w:rsidR="009E6C0A" w:rsidRDefault="000650A3">
      <w:pPr>
        <w:pStyle w:val="LO-normal"/>
        <w:rPr>
          <w:lang w:val="es-ES"/>
        </w:rPr>
      </w:pPr>
      <w:r>
        <w:rPr>
          <w:lang w:val="es-ES"/>
        </w:rPr>
        <w:t>Para los grupos:</w:t>
      </w:r>
    </w:p>
    <w:p w:rsidR="009E6C0A" w:rsidRDefault="009E6C0A">
      <w:pPr>
        <w:pStyle w:val="LO-normal"/>
        <w:rPr>
          <w:lang w:val="es-ES"/>
        </w:rPr>
      </w:pPr>
    </w:p>
    <w:tbl>
      <w:tblPr>
        <w:tblW w:w="9029" w:type="dxa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9E6C0A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</w:p>
        </w:tc>
      </w:tr>
      <w:tr w:rsidR="009E6C0A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9E6C0A" w:rsidRDefault="009E6C0A">
            <w:pPr>
              <w:pStyle w:val="LO-normal"/>
              <w:widowControl w:val="0"/>
              <w:spacing w:line="240" w:lineRule="auto"/>
              <w:rPr>
                <w:lang w:val="es-ES"/>
              </w:rPr>
            </w:pPr>
          </w:p>
        </w:tc>
      </w:tr>
    </w:tbl>
    <w:p w:rsidR="009E6C0A" w:rsidRDefault="009E6C0A">
      <w:pPr>
        <w:pStyle w:val="LO-normal"/>
        <w:rPr>
          <w:lang w:val="es-ES"/>
        </w:rPr>
      </w:pPr>
    </w:p>
    <w:sectPr w:rsidR="009E6C0A" w:rsidSect="009E6C0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65400"/>
    <w:multiLevelType w:val="multilevel"/>
    <w:tmpl w:val="CBAE4ABE"/>
    <w:lvl w:ilvl="0">
      <w:start w:val="1"/>
      <w:numFmt w:val="bullet"/>
      <w:lvlText w:val=""/>
      <w:lvlJc w:val="left"/>
      <w:pPr>
        <w:ind w:left="720" w:firstLine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OpenSymbol" w:hAnsi="OpenSymbol" w:cs="OpenSymbol" w:hint="default"/>
        <w:u w:val="none"/>
      </w:rPr>
    </w:lvl>
  </w:abstractNum>
  <w:abstractNum w:abstractNumId="1">
    <w:nsid w:val="548D5A8F"/>
    <w:multiLevelType w:val="multilevel"/>
    <w:tmpl w:val="ADA8B9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E6C0A"/>
    <w:rsid w:val="000650A3"/>
    <w:rsid w:val="009E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D1"/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rsid w:val="00495386"/>
    <w:pPr>
      <w:keepLines/>
      <w:widowControl w:val="0"/>
      <w:spacing w:before="400"/>
      <w:contextualSpacing/>
      <w:outlineLvl w:val="0"/>
    </w:pPr>
    <w:rPr>
      <w:rFonts w:ascii="Arial" w:eastAsia="Arial" w:hAnsi="Arial"/>
      <w:sz w:val="40"/>
      <w:szCs w:val="40"/>
    </w:rPr>
  </w:style>
  <w:style w:type="paragraph" w:customStyle="1" w:styleId="Encabezado2">
    <w:name w:val="Encabezado 2"/>
    <w:basedOn w:val="Encabezado"/>
    <w:rsid w:val="00495386"/>
    <w:pPr>
      <w:keepLines/>
      <w:widowControl w:val="0"/>
      <w:spacing w:before="360"/>
      <w:contextualSpacing/>
      <w:outlineLvl w:val="1"/>
    </w:pPr>
    <w:rPr>
      <w:rFonts w:ascii="Arial" w:eastAsia="Arial" w:hAnsi="Arial"/>
      <w:sz w:val="32"/>
      <w:szCs w:val="32"/>
    </w:rPr>
  </w:style>
  <w:style w:type="paragraph" w:customStyle="1" w:styleId="Encabezado3">
    <w:name w:val="Encabezado 3"/>
    <w:basedOn w:val="Encabezado"/>
    <w:rsid w:val="00495386"/>
    <w:pPr>
      <w:keepLines/>
      <w:widowControl w:val="0"/>
      <w:spacing w:before="320" w:after="80"/>
      <w:contextualSpacing/>
      <w:outlineLvl w:val="2"/>
    </w:pPr>
    <w:rPr>
      <w:rFonts w:ascii="Arial" w:eastAsia="Arial" w:hAnsi="Arial"/>
      <w:color w:val="434343"/>
    </w:rPr>
  </w:style>
  <w:style w:type="paragraph" w:customStyle="1" w:styleId="Encabezado4">
    <w:name w:val="Encabezado 4"/>
    <w:basedOn w:val="Encabezado"/>
    <w:rsid w:val="00495386"/>
    <w:pPr>
      <w:keepLines/>
      <w:widowControl w:val="0"/>
      <w:spacing w:before="280" w:after="80"/>
      <w:contextualSpacing/>
      <w:outlineLvl w:val="3"/>
    </w:pPr>
    <w:rPr>
      <w:rFonts w:ascii="Arial" w:eastAsia="Arial" w:hAnsi="Arial"/>
      <w:color w:val="666666"/>
      <w:sz w:val="24"/>
      <w:szCs w:val="24"/>
    </w:rPr>
  </w:style>
  <w:style w:type="paragraph" w:customStyle="1" w:styleId="Encabezado5">
    <w:name w:val="Encabezado 5"/>
    <w:basedOn w:val="Encabezado"/>
    <w:rsid w:val="00495386"/>
    <w:pPr>
      <w:keepLines/>
      <w:widowControl w:val="0"/>
      <w:spacing w:after="80"/>
      <w:contextualSpacing/>
      <w:outlineLvl w:val="4"/>
    </w:pPr>
    <w:rPr>
      <w:rFonts w:ascii="Arial" w:eastAsia="Arial" w:hAnsi="Arial"/>
      <w:color w:val="666666"/>
      <w:sz w:val="22"/>
      <w:szCs w:val="22"/>
    </w:rPr>
  </w:style>
  <w:style w:type="paragraph" w:customStyle="1" w:styleId="Encabezado6">
    <w:name w:val="Encabezado 6"/>
    <w:basedOn w:val="Encabezado"/>
    <w:rsid w:val="00495386"/>
    <w:pPr>
      <w:keepLines/>
      <w:widowControl w:val="0"/>
      <w:spacing w:after="80"/>
      <w:contextualSpacing/>
      <w:outlineLvl w:val="5"/>
    </w:pPr>
    <w:rPr>
      <w:rFonts w:ascii="Arial" w:eastAsia="Arial" w:hAnsi="Arial"/>
      <w:i/>
      <w:color w:val="666666"/>
      <w:sz w:val="22"/>
      <w:szCs w:val="22"/>
    </w:rPr>
  </w:style>
  <w:style w:type="character" w:customStyle="1" w:styleId="ListLabel1">
    <w:name w:val="ListLabel 1"/>
    <w:qFormat/>
    <w:rsid w:val="009E6C0A"/>
    <w:rPr>
      <w:u w:val="none"/>
    </w:rPr>
  </w:style>
  <w:style w:type="character" w:customStyle="1" w:styleId="ListLabel2">
    <w:name w:val="ListLabel 2"/>
    <w:qFormat/>
    <w:rsid w:val="009E6C0A"/>
    <w:rPr>
      <w:rFonts w:cs="Wingdings"/>
      <w:u w:val="none"/>
    </w:rPr>
  </w:style>
  <w:style w:type="character" w:customStyle="1" w:styleId="ListLabel3">
    <w:name w:val="ListLabel 3"/>
    <w:qFormat/>
    <w:rsid w:val="009E6C0A"/>
    <w:rPr>
      <w:rFonts w:cs="Wingdings 2"/>
      <w:u w:val="none"/>
    </w:rPr>
  </w:style>
  <w:style w:type="character" w:customStyle="1" w:styleId="ListLabel4">
    <w:name w:val="ListLabel 4"/>
    <w:qFormat/>
    <w:rsid w:val="009E6C0A"/>
    <w:rPr>
      <w:rFonts w:cs="OpenSymbol"/>
      <w:u w:val="none"/>
    </w:rPr>
  </w:style>
  <w:style w:type="paragraph" w:styleId="Encabezado">
    <w:name w:val="header"/>
    <w:basedOn w:val="Normal"/>
    <w:next w:val="Cuerpodetexto"/>
    <w:qFormat/>
    <w:rsid w:val="009E6C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rsid w:val="009E6C0A"/>
    <w:pPr>
      <w:spacing w:after="140" w:line="288" w:lineRule="auto"/>
    </w:pPr>
  </w:style>
  <w:style w:type="paragraph" w:styleId="Lista">
    <w:name w:val="List"/>
    <w:basedOn w:val="Cuerpodetexto"/>
    <w:rsid w:val="009E6C0A"/>
  </w:style>
  <w:style w:type="paragraph" w:customStyle="1" w:styleId="Leyenda">
    <w:name w:val="Leyenda"/>
    <w:basedOn w:val="Normal"/>
    <w:rsid w:val="009E6C0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9E6C0A"/>
    <w:pPr>
      <w:suppressLineNumbers/>
    </w:pPr>
  </w:style>
  <w:style w:type="paragraph" w:customStyle="1" w:styleId="LO-normal">
    <w:name w:val="LO-normal"/>
    <w:qFormat/>
    <w:rsid w:val="00495386"/>
    <w:rPr>
      <w:sz w:val="22"/>
    </w:rPr>
  </w:style>
  <w:style w:type="paragraph" w:styleId="Ttulo">
    <w:name w:val="Title"/>
    <w:basedOn w:val="LO-normal"/>
    <w:rsid w:val="0049538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rsid w:val="0049538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258</Words>
  <Characters>1425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Lazaro</cp:lastModifiedBy>
  <cp:revision>6</cp:revision>
  <dcterms:created xsi:type="dcterms:W3CDTF">2015-11-12T18:24:00Z</dcterms:created>
  <dcterms:modified xsi:type="dcterms:W3CDTF">2015-11-22T16:34:00Z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