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Identificación del Scrum Master y socios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Propietario del producto:</w:t>
      </w:r>
    </w:p>
    <w:p w:rsidR="00000000" w:rsidDel="00000000" w:rsidP="00000000" w:rsidRDefault="00000000" w:rsidRPr="00000000" w14:paraId="00000005">
      <w:pPr>
        <w:ind w:left="720" w:hanging="11.338582677165334"/>
        <w:jc w:val="both"/>
        <w:rPr/>
      </w:pPr>
      <w:r w:rsidDel="00000000" w:rsidR="00000000" w:rsidRPr="00000000">
        <w:rPr>
          <w:rtl w:val="0"/>
        </w:rPr>
        <w:t xml:space="preserve">Propietario del producto: El interesado en el desarrollo  ejecución de la solución pues es el Jefe y dueño del producto  su importancia es relevante pues de él dependerá el alto valor de las épicas e historia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Socios :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Parte interesa complemento del product owner ayudarán al producto owner</w:t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Gestor y guía del proyecto se encargará que se realiza la tareas y su correcto desarrollo con </w:t>
      </w:r>
    </w:p>
    <w:p w:rsidR="00000000" w:rsidDel="00000000" w:rsidP="00000000" w:rsidRDefault="00000000" w:rsidRPr="00000000" w14:paraId="0000000C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metodología ágil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4380"/>
        <w:tblGridChange w:id="0">
          <w:tblGrid>
            <w:gridCol w:w="4620"/>
            <w:gridCol w:w="4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Mijael </w:t>
            </w:r>
            <w:r w:rsidDel="00000000" w:rsidR="00000000" w:rsidRPr="00000000">
              <w:rPr>
                <w:rtl w:val="0"/>
              </w:rPr>
              <w:t xml:space="preserve">Gonzales Marca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right="117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Owner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Restaurante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Socio</w:t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TmtAb3sYX/EFEx/JYVnWNhJAGg==">AMUW2mWn/IiCUzUJwuPexF5o17/lanJuL9MoymJM+5JwQIS63BzYA8n9g9dGerzpFEguyJAqe1+PRXpHjlZPg/jmn6lXgNltwM1ZbyfpI/pNbJC4vAqjyrQ=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