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 de la Base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-87149</wp:posOffset>
            </wp:positionH>
            <wp:positionV relativeFrom="paragraph">
              <wp:posOffset>190500</wp:posOffset>
            </wp:positionV>
            <wp:extent cx="5902650" cy="316461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86" r="4318" t="17145"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3164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Users: Tabla de registro de credenciales de los usuarios a la plataforma.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Identificador único de cada registro.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idPersona: Identificador único que hace referencia al id de la persona (en la tabla </w:t>
      </w:r>
      <w:r w:rsidDel="00000000" w:rsidR="00000000" w:rsidRPr="00000000">
        <w:rPr>
          <w:i w:val="1"/>
          <w:rtl w:val="0"/>
        </w:rPr>
        <w:t xml:space="preserve">personas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Campo para el correo electrónico que será usado como nombre de usuario para el acceso.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Campo para la contraseña propia de cada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Personas: Tabla de registro de los datos de las personas con acceso a la plataforma.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Identificador único de cada registro.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Campo de registro del nombre de una persona registrada.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apellido: Campo de registro del apellido de una persona registrada.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Categorías: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Identificador único de cada registro.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idPeriodo: Identificador que hace referencia al id (de la tabla </w:t>
      </w:r>
      <w:r w:rsidDel="00000000" w:rsidR="00000000" w:rsidRPr="00000000">
        <w:rPr>
          <w:i w:val="1"/>
          <w:rtl w:val="0"/>
        </w:rPr>
        <w:t xml:space="preserve">Periodos</w:t>
      </w:r>
      <w:r w:rsidDel="00000000" w:rsidR="00000000" w:rsidRPr="00000000">
        <w:rPr>
          <w:rtl w:val="0"/>
        </w:rPr>
        <w:t xml:space="preserve">) del periodo de una categoría.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Campo para el nombre de la categoría.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imagen: Campo para la url de la imagen que hace referencia a la categoría.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Periodos: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Identificador único de cada registro.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Campo para el nombre del periodo.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Platos: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Identificador único de cada registro.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idCategoria: Identificador que hace referencia al id (de la tabla </w:t>
      </w:r>
      <w:r w:rsidDel="00000000" w:rsidR="00000000" w:rsidRPr="00000000">
        <w:rPr>
          <w:i w:val="1"/>
          <w:rtl w:val="0"/>
        </w:rPr>
        <w:t xml:space="preserve">Categorias</w:t>
      </w:r>
      <w:r w:rsidDel="00000000" w:rsidR="00000000" w:rsidRPr="00000000">
        <w:rPr>
          <w:rtl w:val="0"/>
        </w:rPr>
        <w:t xml:space="preserve">) de la categoría de un plato.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Campo para el nombre del plato.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descripcion: Campo para la descripción opcional del plato.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precio: Campo para el precio del plato.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Promociones: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Identificador único de cada registro.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idPlato: Identificador que hace referencia al id (de la tabla </w:t>
      </w:r>
      <w:r w:rsidDel="00000000" w:rsidR="00000000" w:rsidRPr="00000000">
        <w:rPr>
          <w:i w:val="1"/>
          <w:rtl w:val="0"/>
        </w:rPr>
        <w:t xml:space="preserve">Platos</w:t>
      </w:r>
      <w:r w:rsidDel="00000000" w:rsidR="00000000" w:rsidRPr="00000000">
        <w:rPr>
          <w:rtl w:val="0"/>
        </w:rPr>
        <w:t xml:space="preserve">) del plato de la promoción.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descripcion: Campo opcional para la descripción y/o detalles de la promoción.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price: Campo para el precio de la promoción.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Identificador único de cada registro.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Campo para el nombre del menu del dia.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precio: Campo para el precio del menú.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Identificador único de cada registro.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idMenu: Identificador que hace referencia al id (de la tabla </w:t>
      </w:r>
      <w:r w:rsidDel="00000000" w:rsidR="00000000" w:rsidRPr="00000000">
        <w:rPr>
          <w:i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) del menú de una entrada.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idPlato: Identificador que hace referencia al id (de la tabla </w:t>
      </w:r>
      <w:r w:rsidDel="00000000" w:rsidR="00000000" w:rsidRPr="00000000">
        <w:rPr>
          <w:i w:val="1"/>
          <w:rtl w:val="0"/>
        </w:rPr>
        <w:t xml:space="preserve">Plato</w:t>
      </w:r>
      <w:r w:rsidDel="00000000" w:rsidR="00000000" w:rsidRPr="00000000">
        <w:rPr>
          <w:rtl w:val="0"/>
        </w:rPr>
        <w:t xml:space="preserve">) del plato de una entrada.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Fondo: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Identificador único de cada registro.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idMenu: Identificador que hace referencia al id (de la tabla </w:t>
      </w:r>
      <w:r w:rsidDel="00000000" w:rsidR="00000000" w:rsidRPr="00000000">
        <w:rPr>
          <w:i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) del menú de un fondo.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idPlato: Identificador que hace referencia al id (de la tabla </w:t>
      </w:r>
      <w:r w:rsidDel="00000000" w:rsidR="00000000" w:rsidRPr="00000000">
        <w:rPr>
          <w:i w:val="1"/>
          <w:rtl w:val="0"/>
        </w:rPr>
        <w:t xml:space="preserve">Plato</w:t>
      </w:r>
      <w:r w:rsidDel="00000000" w:rsidR="00000000" w:rsidRPr="00000000">
        <w:rPr>
          <w:rtl w:val="0"/>
        </w:rPr>
        <w:t xml:space="preserve">) del plato de un fondo.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