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BodyText"/>
        <w:ind w:left="-102" w:right="-115"/>
        <w:jc w:val="center"/>
        <w:rPr>
          <w:b/>
          <w:sz w:val="28"/>
          <w:szCs w:val="28"/>
        </w:rPr>
      </w:pPr>
    </w:p>
    <w:p w:rsidR="008B04B3" w:rsidRDefault="008B04B3" w:rsidP="008B04B3">
      <w:pPr>
        <w:pStyle w:val="BodyText"/>
        <w:ind w:left="-102" w:right="-115"/>
        <w:jc w:val="center"/>
        <w:rPr>
          <w:b/>
          <w:sz w:val="28"/>
          <w:szCs w:val="28"/>
        </w:rPr>
      </w:pPr>
    </w:p>
    <w:p w:rsidR="008B04B3" w:rsidRPr="008B04B3" w:rsidRDefault="008B04B3" w:rsidP="008B04B3">
      <w:pPr>
        <w:pStyle w:val="BodyText"/>
        <w:ind w:left="-102" w:right="-115"/>
        <w:jc w:val="center"/>
        <w:rPr>
          <w:b/>
          <w:sz w:val="28"/>
          <w:szCs w:val="28"/>
        </w:rPr>
      </w:pPr>
    </w:p>
    <w:p w:rsidR="008B04B3" w:rsidRPr="00897187" w:rsidRDefault="008B04B3" w:rsidP="008B04B3">
      <w:pPr>
        <w:pStyle w:val="BodyText"/>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BodyText"/>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tbl>
      <w:tblPr>
        <w:tblW w:w="9288" w:type="dxa"/>
        <w:tblLayout w:type="fixed"/>
        <w:tblLook w:val="0000" w:firstRow="0" w:lastRow="0" w:firstColumn="0" w:lastColumn="0" w:noHBand="0" w:noVBand="0"/>
      </w:tblPr>
      <w:tblGrid>
        <w:gridCol w:w="4788"/>
        <w:gridCol w:w="4500"/>
      </w:tblGrid>
      <w:tr w:rsidR="008B04B3" w:rsidRPr="000B27BA" w:rsidTr="000B2C46">
        <w:tc>
          <w:tcPr>
            <w:tcW w:w="4788" w:type="dxa"/>
            <w:tcBorders>
              <w:top w:val="nil"/>
              <w:left w:val="nil"/>
              <w:bottom w:val="nil"/>
              <w:right w:val="nil"/>
            </w:tcBorders>
          </w:tcPr>
          <w:p w:rsidR="008B04B3" w:rsidRPr="000B27BA" w:rsidRDefault="008B04B3" w:rsidP="000B2C46">
            <w:pPr>
              <w:spacing w:after="0"/>
              <w:rPr>
                <w:sz w:val="28"/>
                <w:szCs w:val="28"/>
              </w:rPr>
            </w:pPr>
          </w:p>
        </w:tc>
        <w:tc>
          <w:tcPr>
            <w:tcW w:w="4500" w:type="dxa"/>
            <w:tcBorders>
              <w:top w:val="nil"/>
              <w:left w:val="nil"/>
              <w:bottom w:val="nil"/>
              <w:right w:val="nil"/>
            </w:tcBorders>
          </w:tcPr>
          <w:p w:rsidR="008B04B3" w:rsidRPr="000B27BA" w:rsidRDefault="008B04B3" w:rsidP="000B2C46">
            <w:pPr>
              <w:spacing w:after="0"/>
              <w:rPr>
                <w:sz w:val="28"/>
                <w:szCs w:val="28"/>
              </w:rPr>
            </w:pPr>
          </w:p>
        </w:tc>
      </w:tr>
    </w:tbl>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Default="008B04B3"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r w:rsidRPr="00D2746B">
        <w:rPr>
          <w:sz w:val="28"/>
          <w:szCs w:val="28"/>
        </w:rPr>
        <w:t>Н.Новгород 201</w:t>
      </w:r>
      <w:bookmarkEnd w:id="0"/>
      <w:r w:rsidR="00B77124" w:rsidRPr="00A32537">
        <w:rPr>
          <w:sz w:val="28"/>
          <w:szCs w:val="28"/>
        </w:rPr>
        <w:t>7</w:t>
      </w:r>
      <w:r>
        <w:br w:type="page"/>
      </w:r>
    </w:p>
    <w:p w:rsidR="008B04B3" w:rsidRPr="00C969E8" w:rsidRDefault="00A32537" w:rsidP="0088487F">
      <w:pPr>
        <w:spacing w:after="120"/>
        <w:ind w:firstLine="0"/>
        <w:rPr>
          <w:b/>
          <w:sz w:val="28"/>
          <w:szCs w:val="28"/>
          <w:lang w:val="en-US"/>
        </w:rPr>
      </w:pPr>
      <w:r w:rsidRPr="00C969E8">
        <w:rPr>
          <w:b/>
          <w:sz w:val="28"/>
          <w:szCs w:val="28"/>
        </w:rPr>
        <w:lastRenderedPageBreak/>
        <w:t>Математическая модель</w:t>
      </w:r>
    </w:p>
    <w:p w:rsidR="00C969E8" w:rsidRDefault="00C969E8" w:rsidP="0088487F">
      <w:pPr>
        <w:pStyle w:val="ListParagraph"/>
        <w:numPr>
          <w:ilvl w:val="0"/>
          <w:numId w:val="24"/>
        </w:numPr>
        <w:spacing w:after="120"/>
      </w:pPr>
      <w:r>
        <w:t>Исходные данные</w:t>
      </w:r>
    </w:p>
    <w:p w:rsidR="0088487F" w:rsidRPr="0088487F" w:rsidRDefault="0088487F" w:rsidP="0088487F">
      <w:pPr>
        <w:pStyle w:val="ListParagraph"/>
        <w:numPr>
          <w:ilvl w:val="0"/>
          <w:numId w:val="25"/>
        </w:numPr>
        <w:spacing w:after="120"/>
      </w:pPr>
      <w:r w:rsidRPr="0088487F">
        <w:t>Исходные данные - Замкнутые контура</w:t>
      </w:r>
      <w:r>
        <w:t xml:space="preserve"> </w:t>
      </w:r>
      <w:r>
        <w:rPr>
          <w:lang w:val="en-US"/>
        </w:rPr>
        <w:t>K</w:t>
      </w:r>
      <w:r w:rsidRPr="0088487F">
        <w:t>, вида:</w:t>
      </w:r>
    </w:p>
    <w:p w:rsidR="0088487F" w:rsidRPr="0088487F" w:rsidRDefault="0088487F" w:rsidP="0088487F">
      <w:pPr>
        <w:pStyle w:val="ListParagraph"/>
        <w:spacing w:after="120"/>
        <w:ind w:left="1080" w:firstLine="0"/>
      </w:pPr>
      <m:oMathPara>
        <m:oMathParaPr>
          <m:jc m:val="centerGroup"/>
        </m:oMathParaPr>
        <m:oMath>
          <m:r>
            <w:rPr>
              <w:rFonts w:ascii="Cambria Math" w:hAnsi="Cambria Math"/>
              <w:lang w:val="en-US"/>
            </w:rPr>
            <m:t>F=</m:t>
          </m:r>
          <m:d>
            <m:dPr>
              <m:begChr m:val="{"/>
              <m:endChr m:val="}"/>
              <m:ctrlPr>
                <w:rPr>
                  <w:rFonts w:ascii="Cambria Math" w:hAnsi="Cambria Math"/>
                  <w:i/>
                  <w:iCs/>
                  <w:lang w:val="en-US"/>
                </w:rPr>
              </m:ctrlPr>
            </m:dPr>
            <m:e>
              <m:r>
                <w:rPr>
                  <w:rFonts w:ascii="Cambria Math" w:hAnsi="Cambria Math"/>
                  <w:lang w:val="en-US"/>
                </w:rPr>
                <m:t>f:f∈</m:t>
              </m:r>
              <m:r>
                <w:rPr>
                  <w:rFonts w:ascii="Cambria Math" w:hAnsi="Cambria Math"/>
                  <w:lang w:val="el-GR"/>
                </w:rPr>
                <m:t>Β</m:t>
              </m:r>
              <m:r>
                <w:rPr>
                  <w:rFonts w:ascii="Cambria Math" w:hAnsi="Cambria Math"/>
                  <w:lang w:val="en-US"/>
                </w:rPr>
                <m:t>,D</m:t>
              </m:r>
              <m:d>
                <m:dPr>
                  <m:ctrlPr>
                    <w:rPr>
                      <w:rFonts w:ascii="Cambria Math" w:hAnsi="Cambria Math"/>
                      <w:i/>
                      <w:iCs/>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 </m:t>
              </m:r>
              <m:r>
                <w:rPr>
                  <w:rFonts w:ascii="Cambria Math" w:hAnsi="Cambria Math"/>
                </w:rPr>
                <m:t>при </m:t>
              </m:r>
              <m:r>
                <w:rPr>
                  <w:rFonts w:ascii="Cambria Math" w:hAnsi="Cambria Math"/>
                  <w:lang w:val="en-US"/>
                </w:rPr>
                <m:t>i=j-1  </m:t>
              </m:r>
            </m:e>
          </m:d>
          <m:r>
            <w:rPr>
              <w:rFonts w:ascii="Cambria Math" w:hAnsi="Cambria Math"/>
              <w:lang w:val="en-US"/>
            </w:rPr>
            <m:t>, </m:t>
          </m:r>
          <m:r>
            <w:rPr>
              <w:rFonts w:ascii="Cambria Math" w:hAnsi="Cambria Math"/>
            </w:rPr>
            <m:t>где</m:t>
          </m:r>
        </m:oMath>
      </m:oMathPara>
    </w:p>
    <w:p w:rsidR="0088487F" w:rsidRDefault="0088487F" w:rsidP="0088487F">
      <w:pPr>
        <w:pStyle w:val="ListParagraph"/>
        <w:spacing w:after="120"/>
        <w:ind w:left="1080" w:firstLine="0"/>
        <w:rPr>
          <w:iCs/>
        </w:rPr>
      </w:pPr>
      <m:oMath>
        <m:r>
          <w:rPr>
            <w:rFonts w:ascii="Cambria Math" w:hAnsi="Cambria Math"/>
          </w:rPr>
          <m:t xml:space="preserve">   </m:t>
        </m:r>
        <m:r>
          <w:rPr>
            <w:rFonts w:ascii="Cambria Math" w:hAnsi="Cambria Math"/>
            <w:lang w:val="en-US"/>
          </w:rPr>
          <m:t>B</m:t>
        </m:r>
        <m:r>
          <w:rPr>
            <w:rFonts w:ascii="Cambria Math" w:hAnsi="Cambria Math"/>
          </w:rPr>
          <m:t>-класс</m:t>
        </m:r>
        <m:r>
          <w:rPr>
            <w:rFonts w:ascii="Cambria Math" w:hAnsi="Cambria Math"/>
            <w:lang w:val="en-US"/>
          </w:rPr>
          <m:t> </m:t>
        </m:r>
        <m:r>
          <w:rPr>
            <w:rFonts w:ascii="Cambria Math" w:hAnsi="Cambria Math"/>
          </w:rPr>
          <m:t>плоских функций Безье 1,2 или 3 порядка</m:t>
        </m:r>
      </m:oMath>
      <w:r w:rsidRPr="0088487F">
        <w:t xml:space="preserve">, </w:t>
      </w:r>
      <m:oMath>
        <m:r>
          <w:rPr>
            <w:rFonts w:ascii="Cambria Math" w:hAnsi="Cambria Math"/>
            <w:lang w:val="en-US"/>
          </w:rPr>
          <m:t>N</m:t>
        </m:r>
        <m:r>
          <w:rPr>
            <w:rFonts w:ascii="Cambria Math" w:hAnsi="Cambria Math"/>
          </w:rPr>
          <m:t>=|</m:t>
        </m:r>
        <m:r>
          <w:rPr>
            <w:rFonts w:ascii="Cambria Math" w:hAnsi="Cambria Math"/>
            <w:lang w:val="en-US"/>
          </w:rPr>
          <m:t>F</m:t>
        </m:r>
        <m:r>
          <w:rPr>
            <w:rFonts w:ascii="Cambria Math" w:hAnsi="Cambria Math"/>
          </w:rPr>
          <m:t>|</m:t>
        </m:r>
      </m:oMath>
    </w:p>
    <w:p w:rsidR="0088487F" w:rsidRPr="0088487F" w:rsidRDefault="0088487F" w:rsidP="0088487F">
      <w:pPr>
        <w:pStyle w:val="ListParagraph"/>
        <w:spacing w:after="120"/>
        <w:ind w:left="1080" w:firstLine="0"/>
      </w:pPr>
    </w:p>
    <w:p w:rsidR="00C969E8" w:rsidRDefault="00C969E8" w:rsidP="0088487F">
      <w:pPr>
        <w:pStyle w:val="ListParagraph"/>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Pr="0088487F" w:rsidRDefault="00C969E8" w:rsidP="0088487F">
      <w:pPr>
        <w:pStyle w:val="ListParagraph"/>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88487F" w:rsidRPr="0088487F" w:rsidRDefault="0088487F" w:rsidP="0088487F">
      <w:pPr>
        <w:spacing w:after="120"/>
        <w:ind w:left="720" w:firstLine="0"/>
      </w:pPr>
      <w:r w:rsidRPr="0088487F">
        <w:t>Введем обозначение точек принадлежащих замкнутому контуру:</w:t>
      </w:r>
    </w:p>
    <w:p w:rsidR="0088487F" w:rsidRPr="0088487F" w:rsidRDefault="0088487F" w:rsidP="0088487F">
      <w:pPr>
        <w:spacing w:after="120"/>
        <w:ind w:firstLine="0"/>
      </w:pPr>
      <m:oMathPara>
        <m:oMathParaPr>
          <m:jc m:val="center"/>
        </m:oMathParaPr>
        <m:oMath>
          <m:r>
            <w:rPr>
              <w:rFonts w:ascii="Cambria Math" w:hAnsi="Cambria Math"/>
              <w:lang w:val="en-US"/>
            </w:rPr>
            <m:t>x,y∈K, где K=</m:t>
          </m:r>
          <m:d>
            <m:dPr>
              <m:begChr m:val="{"/>
              <m:endChr m:val="}"/>
              <m:ctrlPr>
                <w:rPr>
                  <w:rFonts w:ascii="Cambria Math" w:hAnsi="Cambria Math"/>
                  <w:i/>
                  <w:iCs/>
                  <w:lang w:val="en-US"/>
                </w:rPr>
              </m:ctrlPr>
            </m:dPr>
            <m:e>
              <m:r>
                <w:rPr>
                  <w:rFonts w:ascii="Cambria Math" w:hAnsi="Cambria Math"/>
                  <w:lang w:val="en-US"/>
                </w:rPr>
                <m:t>t:∃i∈</m:t>
              </m:r>
              <m:d>
                <m:dPr>
                  <m:begChr m:val="["/>
                  <m:endChr m:val="]"/>
                  <m:ctrlPr>
                    <w:rPr>
                      <w:rFonts w:ascii="Cambria Math" w:hAnsi="Cambria Math"/>
                      <w:i/>
                      <w:iCs/>
                      <w:lang w:val="en-US"/>
                    </w:rPr>
                  </m:ctrlPr>
                </m:dPr>
                <m:e>
                  <m:r>
                    <w:rPr>
                      <w:rFonts w:ascii="Cambria Math" w:hAnsi="Cambria Math"/>
                      <w:lang w:val="en-US"/>
                    </w:rPr>
                    <m:t>1,</m:t>
                  </m:r>
                  <m:d>
                    <m:dPr>
                      <m:begChr m:val="|"/>
                      <m:endChr m:val="|"/>
                      <m:ctrlPr>
                        <w:rPr>
                          <w:rFonts w:ascii="Cambria Math" w:hAnsi="Cambria Math"/>
                          <w:i/>
                          <w:iCs/>
                          <w:lang w:val="en-US"/>
                        </w:rPr>
                      </m:ctrlPr>
                    </m:dPr>
                    <m:e>
                      <m:r>
                        <w:rPr>
                          <w:rFonts w:ascii="Cambria Math" w:hAnsi="Cambria Math"/>
                          <w:lang w:val="en-US"/>
                        </w:rPr>
                        <m:t>F</m:t>
                      </m:r>
                    </m:e>
                  </m:d>
                </m:e>
              </m:d>
              <m:r>
                <w:rPr>
                  <w:rFonts w:ascii="Cambria Math" w:hAnsi="Cambria Math"/>
                  <w:lang w:val="en-US"/>
                </w:rPr>
                <m:t>, 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∈F</m:t>
              </m:r>
            </m:e>
          </m:d>
        </m:oMath>
      </m:oMathPara>
    </w:p>
    <w:p w:rsidR="0088487F" w:rsidRPr="0088487F" w:rsidRDefault="0088487F" w:rsidP="0088487F">
      <w:pPr>
        <w:spacing w:after="120"/>
        <w:ind w:left="1080" w:firstLine="0"/>
      </w:pPr>
      <w:r w:rsidRPr="0088487F">
        <w:t>Тогда модель срединной поверхности имеет вид:</w:t>
      </w:r>
    </w:p>
    <w:p w:rsidR="0088487F" w:rsidRPr="0088487F" w:rsidRDefault="00AB0492" w:rsidP="0088487F">
      <w:pPr>
        <w:spacing w:after="120"/>
        <w:ind w:firstLine="0"/>
        <w:rPr>
          <w:sz w:val="22"/>
          <w:lang w:val="en-US"/>
        </w:rPr>
      </w:pPr>
      <m:oMathPara>
        <m:oMathParaPr>
          <m:jc m:val="center"/>
        </m:oMathParaPr>
        <m:oMath>
          <m:d>
            <m:dPr>
              <m:begChr m:val="{"/>
              <m:endChr m:val=""/>
              <m:ctrlPr>
                <w:rPr>
                  <w:rFonts w:ascii="Cambria Math" w:eastAsiaTheme="minorEastAsia" w:hAnsi="Cambria Math" w:cstheme="minorBidi"/>
                  <w:i/>
                  <w:iCs/>
                  <w:color w:val="000000" w:themeColor="text1"/>
                  <w:kern w:val="24"/>
                  <w:sz w:val="32"/>
                  <w:szCs w:val="36"/>
                  <w:lang w:val="en-US"/>
                </w:rPr>
              </m:ctrlPr>
            </m:dPr>
            <m:e>
              <m:eqArr>
                <m:eqArrPr>
                  <m:ctrlPr>
                    <w:rPr>
                      <w:rFonts w:ascii="Cambria Math" w:eastAsiaTheme="minorEastAsia" w:hAnsi="Cambria Math" w:cstheme="minorBidi"/>
                      <w:i/>
                      <w:iCs/>
                      <w:color w:val="000000" w:themeColor="text1"/>
                      <w:kern w:val="24"/>
                      <w:sz w:val="32"/>
                      <w:szCs w:val="36"/>
                      <w:lang w:val="en-US"/>
                    </w:rPr>
                  </m:ctrlPr>
                </m:eqArrPr>
                <m:e>
                  <m:r>
                    <w:rPr>
                      <w:rFonts w:ascii="Cambria Math" w:hAnsi="Cambria Math" w:cstheme="minorBidi"/>
                      <w:color w:val="000000" w:themeColor="text1"/>
                      <w:kern w:val="24"/>
                      <w:sz w:val="32"/>
                      <w:szCs w:val="36"/>
                      <w:lang w:val="en-US"/>
                    </w:rPr>
                    <m:t>f(x) = 0,</m:t>
                  </m:r>
                </m:e>
                <m:e>
                  <m:r>
                    <w:rPr>
                      <w:rFonts w:ascii="Cambria Math" w:hAnsi="Cambria Math" w:cstheme="minorBidi"/>
                      <w:color w:val="000000" w:themeColor="text1"/>
                      <w:kern w:val="24"/>
                      <w:sz w:val="32"/>
                      <w:szCs w:val="36"/>
                      <w:lang w:val="en-US"/>
                    </w:rPr>
                    <m:t>f(y) = 0, </m:t>
                  </m:r>
                </m:e>
                <m:e>
                  <m:r>
                    <w:rPr>
                      <w:rFonts w:ascii="Cambria Math" w:hAnsi="Cambria Math" w:cstheme="minorBidi"/>
                      <w:color w:val="000000" w:themeColor="text1"/>
                      <w:kern w:val="24"/>
                      <w:sz w:val="32"/>
                      <w:szCs w:val="36"/>
                      <w:lang w:val="en-US"/>
                    </w:rPr>
                    <m:t>(x-z)×∇f(x) = 0,</m:t>
                  </m:r>
                </m:e>
                <m:e>
                  <m:r>
                    <w:rPr>
                      <w:rFonts w:ascii="Cambria Math" w:hAnsi="Cambria Math" w:cstheme="minorBidi"/>
                      <w:color w:val="000000" w:themeColor="text1"/>
                      <w:kern w:val="24"/>
                      <w:sz w:val="32"/>
                      <w:szCs w:val="36"/>
                      <w:lang w:val="en-US"/>
                    </w:rPr>
                    <m:t> (y-z)×∇f(y) = 0,</m:t>
                  </m:r>
                </m:e>
                <m:e>
                  <m:r>
                    <w:rPr>
                      <w:rFonts w:ascii="Cambria Math" w:hAnsi="Cambria Math" w:cstheme="minorBidi"/>
                      <w:color w:val="000000" w:themeColor="text1"/>
                      <w:kern w:val="24"/>
                      <w:sz w:val="32"/>
                      <w:szCs w:val="36"/>
                      <w:lang w:val="en-US"/>
                    </w:rPr>
                    <m:t> </m:t>
                  </m:r>
                  <m:sSup>
                    <m:sSupPr>
                      <m:ctrlPr>
                        <w:rPr>
                          <w:rFonts w:ascii="Cambria Math" w:eastAsiaTheme="minorEastAsia" w:hAnsi="Cambria Math" w:cstheme="minorBidi"/>
                          <w:i/>
                          <w:iCs/>
                          <w:color w:val="000000" w:themeColor="text1"/>
                          <w:kern w:val="24"/>
                          <w:sz w:val="32"/>
                          <w:szCs w:val="36"/>
                          <w:lang w:val="en-US"/>
                        </w:rPr>
                      </m:ctrlPr>
                    </m:sSupPr>
                    <m:e>
                      <m:d>
                        <m:dPr>
                          <m:begChr m:val="|"/>
                          <m:endChr m:val="|"/>
                          <m:ctrlPr>
                            <w:rPr>
                              <w:rFonts w:ascii="Cambria Math" w:eastAsiaTheme="minorEastAsia" w:hAnsi="Cambria Math" w:cstheme="minorBidi"/>
                              <w:i/>
                              <w:iCs/>
                              <w:color w:val="000000" w:themeColor="text1"/>
                              <w:kern w:val="24"/>
                              <w:sz w:val="32"/>
                              <w:szCs w:val="36"/>
                              <w:lang w:val="en-US"/>
                            </w:rPr>
                          </m:ctrlPr>
                        </m:dPr>
                        <m:e>
                          <m:d>
                            <m:dPr>
                              <m:begChr m:val="|"/>
                              <m:endChr m:val="|"/>
                              <m:ctrlPr>
                                <w:rPr>
                                  <w:rFonts w:ascii="Cambria Math" w:eastAsiaTheme="minorEastAsia" w:hAnsi="Cambria Math" w:cstheme="minorBidi"/>
                                  <w:i/>
                                  <w:iCs/>
                                  <w:color w:val="000000" w:themeColor="text1"/>
                                  <w:kern w:val="24"/>
                                  <w:sz w:val="32"/>
                                  <w:szCs w:val="36"/>
                                  <w:lang w:val="en-US"/>
                                </w:rPr>
                              </m:ctrlPr>
                            </m:dPr>
                            <m:e>
                              <m:r>
                                <w:rPr>
                                  <w:rFonts w:ascii="Cambria Math" w:hAnsi="Cambria Math" w:cstheme="minorBidi"/>
                                  <w:color w:val="000000" w:themeColor="text1"/>
                                  <w:kern w:val="24"/>
                                  <w:sz w:val="32"/>
                                  <w:szCs w:val="36"/>
                                  <w:lang w:val="en-US"/>
                                </w:rPr>
                                <m:t>x-z</m:t>
                              </m:r>
                            </m:e>
                          </m:d>
                        </m:e>
                      </m:d>
                    </m:e>
                    <m:sup>
                      <m:r>
                        <w:rPr>
                          <w:rFonts w:ascii="Cambria Math" w:hAnsi="Cambria Math" w:cstheme="minorBidi"/>
                          <w:color w:val="000000" w:themeColor="text1"/>
                          <w:kern w:val="24"/>
                          <w:sz w:val="32"/>
                          <w:szCs w:val="36"/>
                          <w:lang w:val="en-US"/>
                        </w:rPr>
                        <m:t>2</m:t>
                      </m:r>
                    </m:sup>
                  </m:sSup>
                  <m:r>
                    <w:rPr>
                      <w:rFonts w:ascii="Cambria Math" w:hAnsi="Cambria Math" w:cstheme="minorBidi"/>
                      <w:color w:val="000000" w:themeColor="text1"/>
                      <w:kern w:val="24"/>
                      <w:sz w:val="32"/>
                      <w:szCs w:val="36"/>
                      <w:lang w:val="en-US"/>
                    </w:rPr>
                    <m:t> =</m:t>
                  </m:r>
                  <m:sSup>
                    <m:sSupPr>
                      <m:ctrlPr>
                        <w:rPr>
                          <w:rFonts w:ascii="Cambria Math" w:eastAsiaTheme="minorEastAsia" w:hAnsi="Cambria Math" w:cstheme="minorBidi"/>
                          <w:i/>
                          <w:iCs/>
                          <w:color w:val="000000" w:themeColor="text1"/>
                          <w:kern w:val="24"/>
                          <w:sz w:val="32"/>
                          <w:szCs w:val="36"/>
                          <w:lang w:val="en-US"/>
                        </w:rPr>
                      </m:ctrlPr>
                    </m:sSupPr>
                    <m:e>
                      <m:d>
                        <m:dPr>
                          <m:begChr m:val="|"/>
                          <m:endChr m:val="|"/>
                          <m:ctrlPr>
                            <w:rPr>
                              <w:rFonts w:ascii="Cambria Math" w:eastAsiaTheme="minorEastAsia" w:hAnsi="Cambria Math" w:cstheme="minorBidi"/>
                              <w:i/>
                              <w:iCs/>
                              <w:color w:val="000000" w:themeColor="text1"/>
                              <w:kern w:val="24"/>
                              <w:sz w:val="32"/>
                              <w:szCs w:val="36"/>
                              <w:lang w:val="en-US"/>
                            </w:rPr>
                          </m:ctrlPr>
                        </m:dPr>
                        <m:e>
                          <m:d>
                            <m:dPr>
                              <m:begChr m:val="|"/>
                              <m:endChr m:val="|"/>
                              <m:ctrlPr>
                                <w:rPr>
                                  <w:rFonts w:ascii="Cambria Math" w:eastAsiaTheme="minorEastAsia" w:hAnsi="Cambria Math" w:cstheme="minorBidi"/>
                                  <w:i/>
                                  <w:iCs/>
                                  <w:color w:val="000000" w:themeColor="text1"/>
                                  <w:kern w:val="24"/>
                                  <w:sz w:val="32"/>
                                  <w:szCs w:val="36"/>
                                  <w:lang w:val="en-US"/>
                                </w:rPr>
                              </m:ctrlPr>
                            </m:dPr>
                            <m:e>
                              <m:r>
                                <w:rPr>
                                  <w:rFonts w:ascii="Cambria Math" w:hAnsi="Cambria Math" w:cstheme="minorBidi"/>
                                  <w:color w:val="000000" w:themeColor="text1"/>
                                  <w:kern w:val="24"/>
                                  <w:sz w:val="32"/>
                                  <w:szCs w:val="36"/>
                                  <w:lang w:val="en-US"/>
                                </w:rPr>
                                <m:t>y-z</m:t>
                              </m:r>
                            </m:e>
                          </m:d>
                        </m:e>
                      </m:d>
                    </m:e>
                    <m:sup>
                      <m:r>
                        <w:rPr>
                          <w:rFonts w:ascii="Cambria Math" w:hAnsi="Cambria Math" w:cstheme="minorBidi"/>
                          <w:color w:val="000000" w:themeColor="text1"/>
                          <w:kern w:val="24"/>
                          <w:sz w:val="32"/>
                          <w:szCs w:val="36"/>
                          <w:lang w:val="en-US"/>
                        </w:rPr>
                        <m:t>2</m:t>
                      </m:r>
                    </m:sup>
                  </m:sSup>
                  <m:r>
                    <w:rPr>
                      <w:rFonts w:ascii="Cambria Math" w:hAnsi="Cambria Math" w:cstheme="minorBidi"/>
                      <w:color w:val="000000" w:themeColor="text1"/>
                      <w:kern w:val="24"/>
                      <w:sz w:val="32"/>
                      <w:szCs w:val="36"/>
                      <w:lang w:val="en-US"/>
                    </w:rPr>
                    <m:t>,</m:t>
                  </m:r>
                </m:e>
                <m:e>
                  <m:r>
                    <w:rPr>
                      <w:rFonts w:ascii="Cambria Math" w:hAnsi="Cambria Math" w:cstheme="minorBidi"/>
                      <w:color w:val="000000" w:themeColor="text1"/>
                      <w:kern w:val="24"/>
                      <w:sz w:val="32"/>
                      <w:szCs w:val="36"/>
                      <w:lang w:val="en-US"/>
                    </w:rPr>
                    <m:t> t</m:t>
                  </m:r>
                  <m:sSup>
                    <m:sSupPr>
                      <m:ctrlPr>
                        <w:rPr>
                          <w:rFonts w:ascii="Cambria Math" w:eastAsiaTheme="minorEastAsia" w:hAnsi="Cambria Math" w:cstheme="minorBidi"/>
                          <w:i/>
                          <w:iCs/>
                          <w:color w:val="000000" w:themeColor="text1"/>
                          <w:kern w:val="24"/>
                          <w:sz w:val="32"/>
                          <w:szCs w:val="36"/>
                          <w:lang w:val="en-US"/>
                        </w:rPr>
                      </m:ctrlPr>
                    </m:sSupPr>
                    <m:e>
                      <m:d>
                        <m:dPr>
                          <m:begChr m:val="|"/>
                          <m:endChr m:val="|"/>
                          <m:ctrlPr>
                            <w:rPr>
                              <w:rFonts w:ascii="Cambria Math" w:eastAsiaTheme="minorEastAsia" w:hAnsi="Cambria Math" w:cstheme="minorBidi"/>
                              <w:i/>
                              <w:iCs/>
                              <w:color w:val="000000" w:themeColor="text1"/>
                              <w:kern w:val="24"/>
                              <w:sz w:val="32"/>
                              <w:szCs w:val="36"/>
                              <w:lang w:val="en-US"/>
                            </w:rPr>
                          </m:ctrlPr>
                        </m:dPr>
                        <m:e>
                          <m:d>
                            <m:dPr>
                              <m:begChr m:val="|"/>
                              <m:endChr m:val="|"/>
                              <m:ctrlPr>
                                <w:rPr>
                                  <w:rFonts w:ascii="Cambria Math" w:eastAsiaTheme="minorEastAsia" w:hAnsi="Cambria Math" w:cstheme="minorBidi"/>
                                  <w:i/>
                                  <w:iCs/>
                                  <w:color w:val="000000" w:themeColor="text1"/>
                                  <w:kern w:val="24"/>
                                  <w:sz w:val="32"/>
                                  <w:szCs w:val="36"/>
                                  <w:lang w:val="en-US"/>
                                </w:rPr>
                              </m:ctrlPr>
                            </m:dPr>
                            <m:e>
                              <m:r>
                                <w:rPr>
                                  <w:rFonts w:ascii="Cambria Math" w:hAnsi="Cambria Math" w:cstheme="minorBidi"/>
                                  <w:color w:val="000000" w:themeColor="text1"/>
                                  <w:kern w:val="24"/>
                                  <w:sz w:val="32"/>
                                  <w:szCs w:val="36"/>
                                  <w:lang w:val="en-US"/>
                                </w:rPr>
                                <m:t>x-y</m:t>
                              </m:r>
                            </m:e>
                          </m:d>
                        </m:e>
                      </m:d>
                    </m:e>
                    <m:sup>
                      <m:r>
                        <w:rPr>
                          <w:rFonts w:ascii="Cambria Math" w:hAnsi="Cambria Math" w:cstheme="minorBidi"/>
                          <w:color w:val="000000" w:themeColor="text1"/>
                          <w:kern w:val="24"/>
                          <w:sz w:val="32"/>
                          <w:szCs w:val="36"/>
                          <w:lang w:val="en-US"/>
                        </w:rPr>
                        <m:t>2</m:t>
                      </m:r>
                    </m:sup>
                  </m:sSup>
                  <m:r>
                    <w:rPr>
                      <w:rFonts w:ascii="Cambria Math" w:hAnsi="Cambria Math" w:cstheme="minorBidi"/>
                      <w:color w:val="000000" w:themeColor="text1"/>
                      <w:kern w:val="24"/>
                      <w:sz w:val="32"/>
                      <w:szCs w:val="36"/>
                      <w:lang w:val="en-US"/>
                    </w:rPr>
                    <m:t> =1</m:t>
                  </m:r>
                </m:e>
              </m:eqArr>
            </m:e>
          </m:d>
          <m:r>
            <w:rPr>
              <w:rFonts w:ascii="Cambria Math" w:hAnsi="Cambria Math" w:cstheme="minorBidi"/>
              <w:color w:val="000000" w:themeColor="text1"/>
              <w:kern w:val="24"/>
              <w:sz w:val="32"/>
              <w:szCs w:val="36"/>
              <w:lang w:val="en-US"/>
            </w:rPr>
            <m:t>, t</m:t>
          </m:r>
          <m:r>
            <w:rPr>
              <w:rFonts w:ascii="Cambria Math" w:eastAsia="Cambria Math" w:hAnsi="Cambria Math" w:cstheme="minorBidi"/>
              <w:color w:val="000000" w:themeColor="text1"/>
              <w:kern w:val="24"/>
              <w:sz w:val="32"/>
              <w:szCs w:val="36"/>
              <w:lang w:val="en-US"/>
            </w:rPr>
            <m:t>∈R</m:t>
          </m:r>
        </m:oMath>
      </m:oMathPara>
    </w:p>
    <w:p w:rsidR="00702FA9" w:rsidRPr="0088487F" w:rsidRDefault="0088487F" w:rsidP="00C969E8">
      <w:pPr>
        <w:pStyle w:val="ListParagraph"/>
        <w:spacing w:after="120"/>
        <w:ind w:firstLine="0"/>
        <w:rPr>
          <w:lang w:val="en-US"/>
        </w:rPr>
      </w:pPr>
      <w:r>
        <w:rPr>
          <w:noProof/>
          <w:lang w:eastAsia="ru-RU"/>
        </w:rPr>
        <mc:AlternateContent>
          <mc:Choice Requires="wps">
            <w:drawing>
              <wp:anchor distT="0" distB="0" distL="114300" distR="114300" simplePos="0" relativeHeight="251659264" behindDoc="0" locked="0" layoutInCell="1" allowOverlap="1" wp14:anchorId="38FED0FF" wp14:editId="22A4A6EC">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rsidR="0088487F" w:rsidRDefault="0088487F" w:rsidP="0088487F">
                            <w:pPr>
                              <w:pStyle w:val="NormalWeb"/>
                              <w:spacing w:before="0" w:beforeAutospacing="0" w:after="0" w:afterAutospacing="0"/>
                            </w:pPr>
                          </w:p>
                        </w:txbxContent>
                      </wps:txbx>
                      <wps:bodyPr wrap="square" rtlCol="0">
                        <a:spAutoFit/>
                      </wps:bodyPr>
                    </wps:wsp>
                  </a:graphicData>
                </a:graphic>
              </wp:anchor>
            </w:drawing>
          </mc:Choice>
          <mc:Fallback>
            <w:pict>
              <v:shapetype w14:anchorId="38FED0FF"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rsidR="0088487F" w:rsidRDefault="0088487F" w:rsidP="0088487F">
                      <w:pPr>
                        <w:pStyle w:val="NormalWeb"/>
                        <w:spacing w:before="0" w:beforeAutospacing="0" w:after="0" w:afterAutospacing="0"/>
                      </w:pPr>
                    </w:p>
                  </w:txbxContent>
                </v:textbox>
              </v:shape>
            </w:pict>
          </mc:Fallback>
        </mc:AlternateContent>
      </w:r>
    </w:p>
    <w:p w:rsidR="0088487F" w:rsidRPr="00147AAE" w:rsidRDefault="0088487F" w:rsidP="00C969E8">
      <w:pPr>
        <w:pStyle w:val="ListParagraph"/>
        <w:spacing w:after="120"/>
        <w:ind w:firstLine="0"/>
        <w:rPr>
          <w:lang w:val="en-US"/>
        </w:rPr>
      </w:pPr>
    </w:p>
    <w:p w:rsidR="00147AAE" w:rsidRDefault="00147AAE" w:rsidP="009D290B">
      <w:pPr>
        <w:spacing w:after="120"/>
        <w:ind w:firstLine="0"/>
        <w:jc w:val="center"/>
        <w:rPr>
          <w:b/>
          <w:sz w:val="32"/>
          <w:szCs w:val="32"/>
        </w:rPr>
      </w:pPr>
      <w:r w:rsidRPr="009D290B">
        <w:rPr>
          <w:b/>
          <w:sz w:val="32"/>
          <w:szCs w:val="32"/>
        </w:rPr>
        <w:t>Описание алгоритма</w:t>
      </w:r>
    </w:p>
    <w:p w:rsidR="009D290B" w:rsidRPr="009D290B" w:rsidRDefault="009D290B" w:rsidP="009D290B">
      <w:pPr>
        <w:spacing w:after="120"/>
        <w:ind w:firstLine="0"/>
        <w:jc w:val="center"/>
        <w:rPr>
          <w:b/>
          <w:sz w:val="32"/>
          <w:szCs w:val="32"/>
        </w:rPr>
      </w:pPr>
    </w:p>
    <w:p w:rsidR="007A731B" w:rsidRDefault="00A45074" w:rsidP="007A731B">
      <w:pPr>
        <w:spacing w:after="120"/>
        <w:ind w:firstLine="0"/>
      </w:pPr>
      <w:r w:rsidRPr="00A45074">
        <w:rPr>
          <w:b/>
        </w:rPr>
        <w:t>На вход</w:t>
      </w:r>
      <w:r>
        <w:t xml:space="preserve"> поступает контур </w:t>
      </w:r>
      <w:r w:rsidRPr="00A45074">
        <w:rPr>
          <w:lang w:val="en-US"/>
        </w:rPr>
        <w:t>K</w:t>
      </w:r>
      <w:r w:rsidR="007A731B">
        <w:t xml:space="preserve">, состоящий из сегментов </w:t>
      </w:r>
      <w:r w:rsidR="007A731B">
        <w:rPr>
          <w:lang w:val="en-US"/>
        </w:rPr>
        <w:t>S</w:t>
      </w:r>
      <w:r w:rsidR="007A731B">
        <w:t xml:space="preserve">, где </w:t>
      </w:r>
      <w:r w:rsidR="007A731B">
        <w:rPr>
          <w:lang w:val="en-US"/>
        </w:rPr>
        <w:t>S</w:t>
      </w:r>
      <w:r w:rsidR="007A731B">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A731B" w:rsidRPr="007A731B">
        <w:t xml:space="preserve">, </w:t>
      </w:r>
      <m:oMath>
        <m:r>
          <w:rPr>
            <w:rFonts w:ascii="Cambria Math" w:hAnsi="Cambria Math"/>
          </w:rPr>
          <m:t>n≥2</m:t>
        </m:r>
      </m:oMath>
      <w:r w:rsidR="007A731B" w:rsidRPr="007A731B">
        <w:t xml:space="preserve">, </w:t>
      </w:r>
      <w:r w:rsidR="007A731B">
        <w:t xml:space="preserve">при этом </w:t>
      </w:r>
    </w:p>
    <w:p w:rsidR="007A731B" w:rsidRDefault="00AB0492" w:rsidP="007A731B">
      <w:pPr>
        <w:spacing w:after="120"/>
        <w:ind w:firstLine="0"/>
        <w:rPr>
          <w:b/>
        </w:rPr>
      </w:p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7A731B">
        <w:rPr>
          <w:b/>
        </w:rPr>
        <w:t>.</w:t>
      </w:r>
      <w:r w:rsidR="007A731B" w:rsidRPr="007A731B">
        <w:rPr>
          <w:b/>
        </w:rPr>
        <w:t xml:space="preserve"> </w:t>
      </w:r>
    </w:p>
    <w:p w:rsidR="007A731B" w:rsidRDefault="00A45074" w:rsidP="007A731B">
      <w:pPr>
        <w:spacing w:after="120"/>
        <w:ind w:firstLine="0"/>
      </w:pPr>
      <w:r w:rsidRPr="00A45074">
        <w:rPr>
          <w:b/>
        </w:rPr>
        <w:t>Результатом</w:t>
      </w:r>
      <w:r>
        <w:t xml:space="preserve"> является срединная поверхность </w:t>
      </w:r>
      <w:r w:rsidRPr="00A45074">
        <w:rPr>
          <w:lang w:val="en-US"/>
        </w:rPr>
        <w:t>X</w:t>
      </w:r>
      <w:r>
        <w:t xml:space="preserve">. </w:t>
      </w:r>
    </w:p>
    <w:p w:rsidR="007A731B" w:rsidRPr="00A45074" w:rsidRDefault="00A45074" w:rsidP="007A731B">
      <w:pPr>
        <w:spacing w:after="120"/>
        <w:ind w:firstLine="0"/>
      </w:pPr>
      <w:r w:rsidRPr="00A45074">
        <w:rPr>
          <w:b/>
        </w:rPr>
        <w:t xml:space="preserve">Параметры: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A45074">
        <w:t xml:space="preserve"> - </w:t>
      </w:r>
      <w:r>
        <w:t xml:space="preserve">точность разбиения контура на отрезки,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 точность построения срединной поверхности.</w:t>
      </w:r>
    </w:p>
    <w:p w:rsidR="007A731B" w:rsidRPr="007A731B" w:rsidRDefault="00A45074" w:rsidP="007A731B">
      <w:pPr>
        <w:pStyle w:val="ListParagraph"/>
        <w:numPr>
          <w:ilvl w:val="0"/>
          <w:numId w:val="26"/>
        </w:numPr>
        <w:spacing w:after="120"/>
        <w:ind w:left="284"/>
        <w:rPr>
          <w:b/>
          <w:sz w:val="28"/>
          <w:szCs w:val="28"/>
        </w:rPr>
      </w:pPr>
      <w:r>
        <w:t xml:space="preserve">Используя </w:t>
      </w:r>
      <w:r w:rsidRPr="007A731B">
        <w:rPr>
          <w:b/>
        </w:rPr>
        <w:t>процедуру разбиения контура на линейные сегменты</w:t>
      </w:r>
      <w:r w:rsidR="00DB5D27" w:rsidRPr="00DB5D27">
        <w:rPr>
          <w:b/>
        </w:rPr>
        <w:t xml:space="preserve"> </w:t>
      </w:r>
      <w:r w:rsidR="00DB5D27">
        <w:rPr>
          <w:b/>
          <w:lang w:val="en-US"/>
        </w:rPr>
        <w:t>c</w:t>
      </w:r>
      <w:r w:rsidR="00DB5D27">
        <w:rPr>
          <w:b/>
        </w:rPr>
        <w:t xml:space="preserve"> заданной точностью</w:t>
      </w:r>
      <w:r w:rsidR="00DB5D27" w:rsidRPr="00DB5D27">
        <w:rPr>
          <w:b/>
        </w:rPr>
        <w:t xml:space="preserve"> </w:t>
      </w:r>
      <w:r w:rsidR="009D290B">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9D290B">
        <w:t xml:space="preserve">, получим </w:t>
      </w:r>
      <w:r w:rsidR="0078158A">
        <w:t xml:space="preserve">контур </w:t>
      </w:r>
      <w:r w:rsidR="0078158A" w:rsidRPr="007A731B">
        <w:rPr>
          <w:lang w:val="en-US"/>
        </w:rPr>
        <w:t>K</w:t>
      </w:r>
      <w:r w:rsidR="007A731B">
        <w:t xml:space="preserve">, состоящий из линейных сегментов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oMath>
      <w:r w:rsidR="007A731B">
        <w:t>.</w:t>
      </w:r>
    </w:p>
    <w:p w:rsidR="007A731B" w:rsidRPr="00D23588" w:rsidRDefault="00D23588" w:rsidP="007A731B">
      <w:pPr>
        <w:pStyle w:val="ListParagraph"/>
        <w:numPr>
          <w:ilvl w:val="0"/>
          <w:numId w:val="26"/>
        </w:numPr>
        <w:spacing w:after="120"/>
        <w:ind w:left="284"/>
        <w:rPr>
          <w:b/>
          <w:sz w:val="28"/>
          <w:szCs w:val="28"/>
        </w:rPr>
      </w:pPr>
      <w:r>
        <w:t xml:space="preserve">Используя </w:t>
      </w:r>
      <w:r w:rsidRPr="00D23588">
        <w:rPr>
          <w:b/>
        </w:rPr>
        <w:t xml:space="preserve">процедуру </w:t>
      </w:r>
      <w:r w:rsidR="0023724F">
        <w:rPr>
          <w:b/>
        </w:rPr>
        <w:t xml:space="preserve">получения </w:t>
      </w:r>
      <w:r w:rsidRPr="00D23588">
        <w:rPr>
          <w:b/>
        </w:rPr>
        <w:t xml:space="preserve"> точек срединной поверхности</w:t>
      </w:r>
      <w:r w:rsidR="00DB5D27">
        <w:rPr>
          <w:b/>
        </w:rPr>
        <w:t xml:space="preserve">с заданной точностью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w:t>
      </w:r>
      <w:r w:rsidR="0023724F">
        <w:t xml:space="preserve"> которая использует </w:t>
      </w:r>
      <w:r w:rsidR="0023724F" w:rsidRPr="0023724F">
        <w:rPr>
          <w:b/>
        </w:rPr>
        <w:t>процедуру нахождения точки срединной поверхности</w:t>
      </w:r>
      <w:r w:rsidR="0023724F">
        <w:t xml:space="preserve">, </w:t>
      </w:r>
      <w:r>
        <w:t xml:space="preserve">получаем множество точек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точка срединной поверхности, </w:t>
      </w:r>
      <m:oMath>
        <m:r>
          <w:rPr>
            <w:rFonts w:ascii="Cambria Math" w:hAnsi="Cambria Math"/>
          </w:rPr>
          <m:t xml:space="preserve">i= </m:t>
        </m:r>
        <m:acc>
          <m:accPr>
            <m:chr m:val="̅"/>
            <m:ctrlPr>
              <w:rPr>
                <w:rFonts w:ascii="Cambria Math" w:hAnsi="Cambria Math"/>
                <w:i/>
              </w:rPr>
            </m:ctrlPr>
          </m:accPr>
          <m:e>
            <m:r>
              <w:rPr>
                <w:rFonts w:ascii="Cambria Math" w:hAnsi="Cambria Math"/>
              </w:rPr>
              <m:t>1,n</m:t>
            </m:r>
          </m:e>
        </m:acc>
      </m:oMath>
    </w:p>
    <w:p w:rsidR="00D23588" w:rsidRPr="00D23588" w:rsidRDefault="00D23588" w:rsidP="007A731B">
      <w:pPr>
        <w:pStyle w:val="ListParagraph"/>
        <w:numPr>
          <w:ilvl w:val="0"/>
          <w:numId w:val="26"/>
        </w:numPr>
        <w:spacing w:after="120"/>
        <w:ind w:left="284"/>
        <w:rPr>
          <w:b/>
          <w:sz w:val="28"/>
          <w:szCs w:val="28"/>
        </w:rPr>
      </w:pPr>
      <w:r>
        <w:lastRenderedPageBreak/>
        <w:t xml:space="preserve">Используя </w:t>
      </w:r>
      <w:r w:rsidRPr="00F445EE">
        <w:rPr>
          <w:b/>
        </w:rPr>
        <w:t>процедуру соединения точек срединной поверхности</w:t>
      </w:r>
      <w:r>
        <w:t xml:space="preserve">, получаем срединную поверхность </w:t>
      </w:r>
      <w:r>
        <w:rPr>
          <w:lang w:val="en-US"/>
        </w:rPr>
        <w:t>X</w:t>
      </w:r>
      <w:r>
        <w:t>.</w:t>
      </w:r>
    </w:p>
    <w:p w:rsidR="00D23588" w:rsidRDefault="00D23588" w:rsidP="00D23588">
      <w:pPr>
        <w:spacing w:after="120"/>
        <w:ind w:left="-76" w:firstLine="0"/>
        <w:rPr>
          <w:b/>
          <w:sz w:val="28"/>
          <w:szCs w:val="28"/>
        </w:rPr>
      </w:pPr>
    </w:p>
    <w:p w:rsidR="00D23588" w:rsidRDefault="00D23588" w:rsidP="00D23588">
      <w:pPr>
        <w:spacing w:after="120"/>
        <w:ind w:left="-76" w:firstLine="0"/>
        <w:rPr>
          <w:b/>
          <w:sz w:val="28"/>
          <w:szCs w:val="28"/>
        </w:rPr>
      </w:pPr>
      <w:r>
        <w:rPr>
          <w:b/>
          <w:sz w:val="28"/>
          <w:szCs w:val="28"/>
        </w:rPr>
        <w:t>Процедура разбиения контура на линейные сегменты</w:t>
      </w:r>
      <w:r w:rsidR="009D2972">
        <w:rPr>
          <w:b/>
          <w:sz w:val="28"/>
          <w:szCs w:val="28"/>
        </w:rPr>
        <w:t xml:space="preserve"> с заданной точностью</w:t>
      </w:r>
    </w:p>
    <w:p w:rsidR="00D23588" w:rsidRDefault="00D23588" w:rsidP="00D23588">
      <w:pPr>
        <w:ind w:firstLine="0"/>
      </w:pPr>
      <w:r w:rsidRPr="00C763A3">
        <w:rPr>
          <w:b/>
        </w:rPr>
        <w:t>Целью процедуры</w:t>
      </w:r>
      <w:r>
        <w:t xml:space="preserve"> является разбиение контура </w:t>
      </w:r>
      <w:r>
        <w:rPr>
          <w:lang w:val="en-US"/>
        </w:rPr>
        <w:t>K</w:t>
      </w:r>
      <w:r w:rsidRPr="00D23588">
        <w:t xml:space="preserve"> </w:t>
      </w:r>
      <w:r>
        <w:t xml:space="preserve">на линейные сегменты </w:t>
      </w:r>
      <w:r w:rsidR="009E1A4D">
        <w:rPr>
          <w:lang w:val="en-US"/>
        </w:rPr>
        <w:t>c</w:t>
      </w:r>
      <w:r w:rsidR="009E1A4D" w:rsidRPr="009E1A4D">
        <w:t xml:space="preserve"> </w:t>
      </w:r>
      <w:r w:rsidR="009E1A4D">
        <w:t>заданной точностью</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D23588">
        <w:t>.</w:t>
      </w:r>
    </w:p>
    <w:p w:rsidR="00D23588" w:rsidRDefault="00D23588" w:rsidP="00D23588">
      <w:pPr>
        <w:ind w:firstLine="0"/>
      </w:pPr>
      <w:r w:rsidRPr="00D23588">
        <w:rPr>
          <w:b/>
        </w:rPr>
        <w:t>Параметры</w:t>
      </w:r>
      <w:r w:rsidRPr="008F1D3E">
        <w:rPr>
          <w:b/>
        </w:rPr>
        <w:t xml:space="preserve">: </w:t>
      </w:r>
      <w:r>
        <w:t xml:space="preserve">контур </w:t>
      </w:r>
      <w:r>
        <w:rPr>
          <w:lang w:val="en-US"/>
        </w:rPr>
        <w:t>K</w:t>
      </w:r>
      <w:r>
        <w:t xml:space="preserve">, точность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p>
    <w:p w:rsidR="00D23588" w:rsidRPr="00D23588" w:rsidRDefault="00D23588" w:rsidP="00D23588">
      <w:pPr>
        <w:pStyle w:val="ListParagraph"/>
        <w:numPr>
          <w:ilvl w:val="0"/>
          <w:numId w:val="29"/>
        </w:numPr>
      </w:pPr>
      <w:r>
        <w:t xml:space="preserve">Выбираем сегмент </w:t>
      </w:r>
      <w:r>
        <w:rPr>
          <w:lang w:val="en-US"/>
        </w:rPr>
        <w:t>S</w:t>
      </w:r>
      <w:r>
        <w:t xml:space="preserve"> из </w:t>
      </w:r>
      <w:r>
        <w:rPr>
          <w:lang w:val="en-US"/>
        </w:rPr>
        <w:t>K</w:t>
      </w:r>
    </w:p>
    <w:p w:rsidR="00D23588" w:rsidRPr="00D23588" w:rsidRDefault="00D23588" w:rsidP="00D23588">
      <w:pPr>
        <w:pStyle w:val="ListParagraph"/>
        <w:numPr>
          <w:ilvl w:val="0"/>
          <w:numId w:val="29"/>
        </w:numPr>
      </w:pPr>
      <w:r>
        <w:t xml:space="preserve">Задаём </w:t>
      </w:r>
      <w:r w:rsidR="009E1A4D">
        <w:t xml:space="preserve">начальную величину </w:t>
      </w:r>
      <w:r>
        <w:t>параметр</w:t>
      </w:r>
      <w:r w:rsidR="009E1A4D">
        <w:t>а</w:t>
      </w:r>
      <w:r>
        <w:t xml:space="preserve"> </w:t>
      </w:r>
      <w:r>
        <w:rPr>
          <w:lang w:val="en-US"/>
        </w:rPr>
        <w:t>t</w:t>
      </w:r>
      <w:r w:rsidRPr="00D23588">
        <w:t xml:space="preserve"> </w:t>
      </w:r>
      <w:r>
        <w:t xml:space="preserve">для уравнения Безье. </w:t>
      </w:r>
      <w:r>
        <w:rPr>
          <w:lang w:val="en-US"/>
        </w:rPr>
        <w:t>t</w:t>
      </w:r>
      <w:r w:rsidRPr="00D23588">
        <w:t xml:space="preserve"> = 0.</w:t>
      </w:r>
    </w:p>
    <w:p w:rsidR="009E1A4D" w:rsidRDefault="00D23588" w:rsidP="003433CF">
      <w:pPr>
        <w:pStyle w:val="ListParagraph"/>
        <w:numPr>
          <w:ilvl w:val="0"/>
          <w:numId w:val="29"/>
        </w:numPr>
      </w:pPr>
      <w:r>
        <w:t xml:space="preserve">По уравнению Безье находим точки </w:t>
      </w:r>
      <m:oMath>
        <m:sSub>
          <m:sSubPr>
            <m:ctrlPr>
              <w:rPr>
                <w:rFonts w:ascii="Cambria Math" w:hAnsi="Cambria Math"/>
                <w:i/>
              </w:rPr>
            </m:ctrlPr>
          </m:sSubPr>
          <m:e>
            <m:r>
              <w:rPr>
                <w:rFonts w:ascii="Cambria Math" w:hAnsi="Cambria Math"/>
              </w:rPr>
              <m:t>х</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у</m:t>
            </m:r>
          </m:e>
          <m:sub>
            <m:r>
              <w:rPr>
                <w:rFonts w:ascii="Cambria Math" w:hAnsi="Cambria Math"/>
              </w:rPr>
              <m:t>1</m:t>
            </m:r>
          </m:sub>
        </m:sSub>
      </m:oMath>
      <w:r>
        <w:t xml:space="preserve">, используя текущий параметр </w:t>
      </w:r>
      <w:r>
        <w:rPr>
          <w:lang w:val="en-US"/>
        </w:rPr>
        <w:t>t</w:t>
      </w:r>
      <w:r w:rsidR="009E1A4D">
        <w:t xml:space="preserve"> и точки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и </m:t>
        </m:r>
        <m:sSub>
          <m:sSubPr>
            <m:ctrlPr>
              <w:rPr>
                <w:rFonts w:ascii="Cambria Math" w:hAnsi="Cambria Math"/>
                <w:i/>
              </w:rPr>
            </m:ctrlPr>
          </m:sSubPr>
          <m:e>
            <m:r>
              <w:rPr>
                <w:rFonts w:ascii="Cambria Math" w:hAnsi="Cambria Math"/>
                <w:lang w:val="en-US"/>
              </w:rPr>
              <m:t>y</m:t>
            </m:r>
          </m:e>
          <m:sub>
            <m:r>
              <w:rPr>
                <w:rFonts w:ascii="Cambria Math" w:hAnsi="Cambria Math"/>
              </w:rPr>
              <m:t>2</m:t>
            </m:r>
          </m:sub>
        </m:sSub>
      </m:oMath>
      <w:r w:rsidR="009E1A4D">
        <w:t xml:space="preserve">, используя параметр </w:t>
      </w:r>
      <w:r w:rsidR="009E1A4D">
        <w:rPr>
          <w:lang w:val="en-US"/>
        </w:rPr>
        <w:t>t</w:t>
      </w:r>
      <w:r w:rsidR="003433CF">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k</m:t>
            </m:r>
          </m:e>
          <m:sub>
            <m:r>
              <w:rPr>
                <w:rFonts w:ascii="Cambria Math" w:hAnsi="Cambria Math"/>
              </w:rPr>
              <m:t>1</m:t>
            </m:r>
          </m:sub>
        </m:sSub>
      </m:oMath>
    </w:p>
    <w:p w:rsidR="009E1A4D" w:rsidRDefault="009E1A4D" w:rsidP="00D23588">
      <w:pPr>
        <w:pStyle w:val="ListParagraph"/>
        <w:numPr>
          <w:ilvl w:val="0"/>
          <w:numId w:val="29"/>
        </w:numPr>
      </w:pPr>
      <w:r>
        <w:rPr>
          <w:lang w:val="en-US"/>
        </w:rPr>
        <w:t>Lines</w:t>
      </w:r>
      <w:r>
        <w:t xml:space="preserve"> – список полученных линейных сегментов. Добавляем в него линейный сегмент </w:t>
      </w:r>
      <w:r w:rsidR="003433CF">
        <w:t xml:space="preserve">от точки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до точки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3433CF">
        <w:t xml:space="preserve">. </w:t>
      </w:r>
    </w:p>
    <w:p w:rsidR="003433CF" w:rsidRDefault="003433CF" w:rsidP="00D23588">
      <w:pPr>
        <w:pStyle w:val="ListParagraph"/>
        <w:numPr>
          <w:ilvl w:val="0"/>
          <w:numId w:val="29"/>
        </w:numPr>
      </w:pPr>
      <w:r>
        <w:t xml:space="preserve">Увеличиваем </w:t>
      </w:r>
      <w:r>
        <w:rPr>
          <w:lang w:val="en-US"/>
        </w:rPr>
        <w:t xml:space="preserve">t </w:t>
      </w:r>
      <w:r>
        <w:t xml:space="preserve">на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lang w:val="en-US"/>
        </w:rPr>
        <w:t>.</w:t>
      </w:r>
    </w:p>
    <w:p w:rsidR="003433CF" w:rsidRDefault="003433CF" w:rsidP="00D23588">
      <w:pPr>
        <w:pStyle w:val="ListParagraph"/>
        <w:numPr>
          <w:ilvl w:val="0"/>
          <w:numId w:val="29"/>
        </w:numPr>
      </w:pPr>
      <w:r>
        <w:t xml:space="preserve">Если </w:t>
      </w:r>
      <w:r>
        <w:rPr>
          <w:lang w:val="en-US"/>
        </w:rPr>
        <w:t>t</w:t>
      </w:r>
      <w:r w:rsidRPr="003433CF">
        <w:t xml:space="preserve"> ≤ 1 -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t>, то на Шаг 3</w:t>
      </w:r>
    </w:p>
    <w:p w:rsidR="003433CF" w:rsidRDefault="003433CF" w:rsidP="00D23588">
      <w:pPr>
        <w:pStyle w:val="ListParagraph"/>
        <w:numPr>
          <w:ilvl w:val="0"/>
          <w:numId w:val="29"/>
        </w:numPr>
      </w:pPr>
      <w:r>
        <w:t xml:space="preserve">Если в </w:t>
      </w:r>
      <w:r>
        <w:rPr>
          <w:lang w:val="en-US"/>
        </w:rPr>
        <w:t>K</w:t>
      </w:r>
      <w:r w:rsidRPr="003433CF">
        <w:t xml:space="preserve"> </w:t>
      </w:r>
      <w:r>
        <w:t xml:space="preserve">есть ещё сегменты, то на Шаг 1, иначе возвращать список </w:t>
      </w:r>
      <w:r>
        <w:rPr>
          <w:lang w:val="en-US"/>
        </w:rPr>
        <w:t>Lines</w:t>
      </w:r>
      <w:r>
        <w:t>.</w:t>
      </w:r>
    </w:p>
    <w:p w:rsidR="003433CF" w:rsidRDefault="006E400F" w:rsidP="003433CF">
      <w:pPr>
        <w:ind w:firstLine="0"/>
        <w:rPr>
          <w:b/>
          <w:sz w:val="28"/>
          <w:szCs w:val="28"/>
        </w:rPr>
      </w:pPr>
      <w:r>
        <w:rPr>
          <w:b/>
          <w:sz w:val="28"/>
          <w:szCs w:val="28"/>
        </w:rPr>
        <w:t>Процедура нахождения точ</w:t>
      </w:r>
      <w:r w:rsidR="003433CF" w:rsidRPr="003433CF">
        <w:rPr>
          <w:b/>
          <w:sz w:val="28"/>
          <w:szCs w:val="28"/>
        </w:rPr>
        <w:t>к</w:t>
      </w:r>
      <w:r>
        <w:rPr>
          <w:b/>
          <w:sz w:val="28"/>
          <w:szCs w:val="28"/>
        </w:rPr>
        <w:t>и</w:t>
      </w:r>
      <w:r w:rsidR="003433CF" w:rsidRPr="003433CF">
        <w:rPr>
          <w:b/>
          <w:sz w:val="28"/>
          <w:szCs w:val="28"/>
        </w:rPr>
        <w:t xml:space="preserve"> срединной поверхности</w:t>
      </w:r>
    </w:p>
    <w:p w:rsidR="003433CF" w:rsidRDefault="003433CF" w:rsidP="003433CF">
      <w:pPr>
        <w:ind w:firstLine="0"/>
      </w:pPr>
      <w:r w:rsidRPr="00C763A3">
        <w:rPr>
          <w:b/>
        </w:rPr>
        <w:t>Целью процедуры</w:t>
      </w:r>
      <w:r>
        <w:t xml:space="preserve"> является нахождение для каждого линейного сегмента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контура </w:t>
      </w:r>
      <w:r>
        <w:rPr>
          <w:lang w:val="en-US"/>
        </w:rPr>
        <w:t>K</w:t>
      </w:r>
      <w:r>
        <w:t xml:space="preserve"> точки срединной поверхности</w:t>
      </w:r>
      <w:r w:rsidR="00F445EE">
        <w:t xml:space="preserve"> и формирование списка этих точек.</w:t>
      </w:r>
    </w:p>
    <w:p w:rsidR="003433CF" w:rsidRPr="00596704" w:rsidRDefault="003433CF" w:rsidP="003433CF">
      <w:pPr>
        <w:ind w:firstLine="0"/>
      </w:pPr>
      <w:r w:rsidRPr="00D23588">
        <w:rPr>
          <w:b/>
        </w:rPr>
        <w:t>Параметры</w:t>
      </w:r>
      <w:r w:rsidRPr="008F1D3E">
        <w:rPr>
          <w:b/>
        </w:rPr>
        <w:t xml:space="preserve">: </w:t>
      </w:r>
      <w:r w:rsidR="009B536C">
        <w:t xml:space="preserve">список линейных сегментов </w:t>
      </w:r>
      <w:r w:rsidR="009B536C">
        <w:rPr>
          <w:lang w:val="en-US"/>
        </w:rPr>
        <w:t>Lines</w:t>
      </w:r>
      <w:r w:rsidR="00596704">
        <w:t>, точка на контуре(</w:t>
      </w:r>
      <w:r w:rsidR="00596704">
        <w:rPr>
          <w:lang w:val="en-US"/>
        </w:rPr>
        <w:t>CPoint</w:t>
      </w:r>
      <w:r w:rsidR="00596704" w:rsidRPr="00596704">
        <w:t>)</w:t>
      </w:r>
      <w:r w:rsidR="00596704">
        <w:t>, нормаль</w:t>
      </w:r>
      <w:r w:rsidR="00596704" w:rsidRPr="00596704">
        <w:t>(</w:t>
      </w:r>
      <w:r w:rsidR="00596704">
        <w:rPr>
          <w:lang w:val="en-US"/>
        </w:rPr>
        <w:t>Normal</w:t>
      </w:r>
      <w:r w:rsidR="00596704" w:rsidRPr="00596704">
        <w:t>)</w:t>
      </w:r>
      <w:r w:rsidR="00596704">
        <w:t xml:space="preserve"> </w:t>
      </w:r>
    </w:p>
    <w:p w:rsidR="009B536C" w:rsidRDefault="009B536C" w:rsidP="009B536C">
      <w:pPr>
        <w:pStyle w:val="ListParagraph"/>
        <w:numPr>
          <w:ilvl w:val="0"/>
          <w:numId w:val="30"/>
        </w:numPr>
      </w:pPr>
      <w:r>
        <w:t xml:space="preserve">Задаём </w:t>
      </w:r>
      <w:r>
        <w:rPr>
          <w:lang w:val="en-US"/>
        </w:rPr>
        <w:t>Rmax</w:t>
      </w:r>
      <w:r w:rsidRPr="009B536C">
        <w:t xml:space="preserve"> </w:t>
      </w:r>
      <w:r>
        <w:t xml:space="preserve">и </w:t>
      </w:r>
      <w:r>
        <w:rPr>
          <w:lang w:val="en-US"/>
        </w:rPr>
        <w:t>Rmin</w:t>
      </w:r>
      <w:r w:rsidRPr="009B536C">
        <w:t xml:space="preserve"> </w:t>
      </w:r>
      <w:r>
        <w:t xml:space="preserve">– максимальное и минимальное значение радиуса окружности, а также начальное значение радиуса </w:t>
      </w:r>
      <w:r>
        <w:rPr>
          <w:lang w:val="en-US"/>
        </w:rPr>
        <w:t>R</w:t>
      </w:r>
      <w:r w:rsidRPr="009B536C">
        <w:t xml:space="preserve"> = </w:t>
      </w:r>
      <w:r>
        <w:rPr>
          <w:lang w:val="en-US"/>
        </w:rPr>
        <w:t>Rmax</w:t>
      </w:r>
      <w:r>
        <w:t>.</w:t>
      </w:r>
    </w:p>
    <w:p w:rsidR="009B536C" w:rsidRDefault="009B536C" w:rsidP="009B536C">
      <w:pPr>
        <w:pStyle w:val="ListParagraph"/>
        <w:numPr>
          <w:ilvl w:val="0"/>
          <w:numId w:val="30"/>
        </w:numPr>
      </w:pPr>
      <w:r>
        <w:t xml:space="preserve">Находим центр окружности – точку </w:t>
      </w:r>
      <w:r>
        <w:rPr>
          <w:lang w:val="en-US"/>
        </w:rPr>
        <w:t>center</w:t>
      </w:r>
      <w:r>
        <w:t xml:space="preserve">. Она лежит на векторе </w:t>
      </w:r>
      <w:r w:rsidR="00596704">
        <w:rPr>
          <w:lang w:val="en-US"/>
        </w:rPr>
        <w:t>Normal</w:t>
      </w:r>
      <w:r w:rsidR="00596704">
        <w:t>, проходящем</w:t>
      </w:r>
      <w:r>
        <w:t xml:space="preserve"> через </w:t>
      </w:r>
      <w:r w:rsidR="00596704">
        <w:rPr>
          <w:lang w:val="en-US"/>
        </w:rPr>
        <w:t>CPoint</w:t>
      </w:r>
      <w:r>
        <w:t>. Координаты точки считаются по формулам:</w:t>
      </w:r>
    </w:p>
    <w:p w:rsidR="009B536C" w:rsidRPr="00326D51" w:rsidRDefault="009B536C" w:rsidP="009B536C">
      <w:pPr>
        <w:pStyle w:val="ListParagraph"/>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9B536C">
      <w:pPr>
        <w:pStyle w:val="ListParagraph"/>
        <w:ind w:firstLine="0"/>
        <w:rPr>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326D51">
      <w:pPr>
        <w:pStyle w:val="ListParagraph"/>
        <w:numPr>
          <w:ilvl w:val="0"/>
          <w:numId w:val="30"/>
        </w:numPr>
      </w:pPr>
      <w:r>
        <w:t xml:space="preserve">Меняем значение </w:t>
      </w:r>
      <w:r>
        <w:rPr>
          <w:lang w:val="en-US"/>
        </w:rPr>
        <w:t>R</w:t>
      </w:r>
      <w:r w:rsidRPr="00326D51">
        <w:t xml:space="preserve"> = (</w:t>
      </w:r>
      <w:r>
        <w:rPr>
          <w:lang w:val="en-US"/>
        </w:rPr>
        <w:t>Rmax</w:t>
      </w:r>
      <w:r w:rsidRPr="00326D51">
        <w:t xml:space="preserve"> </w:t>
      </w:r>
      <w:r>
        <w:t>+</w:t>
      </w:r>
      <w:r w:rsidRPr="00326D51">
        <w:t xml:space="preserve"> </w:t>
      </w:r>
      <w:r>
        <w:rPr>
          <w:lang w:val="en-US"/>
        </w:rPr>
        <w:t>Rmin</w:t>
      </w:r>
      <w:r w:rsidRPr="00326D51">
        <w:t xml:space="preserve">)/2 </w:t>
      </w:r>
      <w:r>
        <w:t xml:space="preserve">и соответственно координаты точки </w:t>
      </w:r>
      <w:r>
        <w:rPr>
          <w:lang w:val="en-US"/>
        </w:rPr>
        <w:t>center</w:t>
      </w:r>
      <w:r w:rsidR="00B5402E" w:rsidRPr="00B5402E">
        <w:t>.</w:t>
      </w:r>
    </w:p>
    <w:p w:rsidR="00F445EE" w:rsidRDefault="00326D51" w:rsidP="00B5402E">
      <w:pPr>
        <w:pStyle w:val="ListParagraph"/>
        <w:numPr>
          <w:ilvl w:val="0"/>
          <w:numId w:val="30"/>
        </w:numPr>
      </w:pPr>
      <w:r>
        <w:t xml:space="preserve">Проверяем, пересекает ли окружность </w:t>
      </w:r>
      <w:r>
        <w:rPr>
          <w:lang w:val="en-US"/>
        </w:rPr>
        <w:t>O</w:t>
      </w:r>
      <w:r>
        <w:t xml:space="preserve">, с центром в точке </w:t>
      </w:r>
      <w:r>
        <w:rPr>
          <w:lang w:val="en-US"/>
        </w:rPr>
        <w:t>center</w:t>
      </w:r>
      <w:r w:rsidRPr="00326D51">
        <w:t xml:space="preserve"> </w:t>
      </w:r>
      <w:r>
        <w:t xml:space="preserve">и радиусом </w:t>
      </w:r>
      <w:r>
        <w:rPr>
          <w:lang w:val="en-US"/>
        </w:rPr>
        <w:t>R</w:t>
      </w:r>
      <w:r w:rsidRPr="00326D51">
        <w:t xml:space="preserve"> </w:t>
      </w:r>
      <w:r>
        <w:t xml:space="preserve">сегменты из </w:t>
      </w:r>
      <w:r>
        <w:rPr>
          <w:lang w:val="en-US"/>
        </w:rPr>
        <w:t>Lines</w:t>
      </w:r>
      <w:r w:rsidR="00363BB6">
        <w:t xml:space="preserve">, а также выходит ли окружность за границы контура. Если выходит, то </w:t>
      </w:r>
      <w:r w:rsidR="00363BB6">
        <w:rPr>
          <w:lang w:val="en-US"/>
        </w:rPr>
        <w:t>Rmax</w:t>
      </w:r>
      <w:r w:rsidR="00363BB6" w:rsidRPr="00363BB6">
        <w:t xml:space="preserve"> = </w:t>
      </w:r>
      <w:r w:rsidR="00363BB6">
        <w:rPr>
          <w:lang w:val="en-US"/>
        </w:rPr>
        <w:t>R</w:t>
      </w:r>
      <w:r w:rsidR="00B5402E">
        <w:t xml:space="preserve"> и на Шаг 3</w:t>
      </w:r>
      <w:r w:rsidR="00363BB6">
        <w:t xml:space="preserve">. Если не выходит, но один из сегментов пересекает в двух точках, то </w:t>
      </w:r>
      <w:r w:rsidR="00363BB6">
        <w:rPr>
          <w:lang w:val="en-US"/>
        </w:rPr>
        <w:t>Rmax</w:t>
      </w:r>
      <w:r w:rsidR="00363BB6" w:rsidRPr="00363BB6">
        <w:t xml:space="preserve"> = </w:t>
      </w:r>
      <w:r w:rsidR="00363BB6">
        <w:rPr>
          <w:lang w:val="en-US"/>
        </w:rPr>
        <w:t>R</w:t>
      </w:r>
      <w:r w:rsidR="00B5402E">
        <w:t xml:space="preserve"> и на Шаг 3</w:t>
      </w:r>
      <w:r w:rsidR="00363BB6">
        <w:t xml:space="preserve">. Если не выходит и не пересекает ни одного из сегментов, то </w:t>
      </w:r>
      <w:r w:rsidR="00363BB6">
        <w:rPr>
          <w:lang w:val="en-US"/>
        </w:rPr>
        <w:t>Rmin</w:t>
      </w:r>
      <w:r w:rsidR="00363BB6" w:rsidRPr="00363BB6">
        <w:t xml:space="preserve"> = </w:t>
      </w:r>
      <w:r w:rsidR="00363BB6">
        <w:rPr>
          <w:lang w:val="en-US"/>
        </w:rPr>
        <w:t>R</w:t>
      </w:r>
      <w:r w:rsidR="00363BB6" w:rsidRPr="00363BB6">
        <w:t xml:space="preserve"> </w:t>
      </w:r>
      <w:r w:rsidR="00B5402E">
        <w:t>и на Шаг 3</w:t>
      </w:r>
      <w:r w:rsidR="00363BB6">
        <w:t>. Если не выходит и касается двух или больше сегм</w:t>
      </w:r>
      <w:r w:rsidR="00B5402E">
        <w:t>ентов в одной точке, то искомая точка найдена</w:t>
      </w:r>
      <w:r w:rsidR="00363BB6">
        <w:t>.</w:t>
      </w:r>
    </w:p>
    <w:p w:rsidR="00F445EE" w:rsidRDefault="00F445EE" w:rsidP="00F445EE">
      <w:pPr>
        <w:ind w:firstLine="0"/>
        <w:rPr>
          <w:b/>
          <w:sz w:val="28"/>
          <w:szCs w:val="28"/>
        </w:rPr>
      </w:pPr>
      <w:r w:rsidRPr="00F445EE">
        <w:rPr>
          <w:b/>
          <w:sz w:val="28"/>
          <w:szCs w:val="28"/>
        </w:rPr>
        <w:t>П</w:t>
      </w:r>
      <w:r>
        <w:rPr>
          <w:b/>
          <w:sz w:val="28"/>
          <w:szCs w:val="28"/>
        </w:rPr>
        <w:t>роцедура</w:t>
      </w:r>
      <w:r w:rsidR="006916F1">
        <w:rPr>
          <w:b/>
          <w:sz w:val="28"/>
          <w:szCs w:val="28"/>
        </w:rPr>
        <w:t xml:space="preserve"> п</w:t>
      </w:r>
      <w:r w:rsidR="006E400F">
        <w:rPr>
          <w:b/>
          <w:sz w:val="28"/>
          <w:szCs w:val="28"/>
        </w:rPr>
        <w:t xml:space="preserve">олучения </w:t>
      </w:r>
      <w:r w:rsidRPr="00F445EE">
        <w:rPr>
          <w:b/>
          <w:sz w:val="28"/>
          <w:szCs w:val="28"/>
        </w:rPr>
        <w:t>точек срединной поверхности</w:t>
      </w:r>
      <w:r w:rsidR="006E400F">
        <w:rPr>
          <w:b/>
          <w:sz w:val="28"/>
          <w:szCs w:val="28"/>
        </w:rPr>
        <w:t xml:space="preserve"> с заданной точностью</w:t>
      </w:r>
    </w:p>
    <w:p w:rsidR="006E400F" w:rsidRDefault="00F445EE" w:rsidP="00F445EE">
      <w:pPr>
        <w:ind w:firstLine="0"/>
      </w:pPr>
      <w:r w:rsidRPr="00C763A3">
        <w:rPr>
          <w:b/>
        </w:rPr>
        <w:lastRenderedPageBreak/>
        <w:t>Целью процедуры</w:t>
      </w:r>
      <w:r w:rsidR="00786321">
        <w:t xml:space="preserve"> является п</w:t>
      </w:r>
      <w:r w:rsidR="006E400F">
        <w:t>олучение точек срединной поврехности</w:t>
      </w:r>
      <w:r w:rsidR="00786321">
        <w:t xml:space="preserve">, используя процедуру 2, а также </w:t>
      </w:r>
      <w:r>
        <w:t xml:space="preserve">проверка выполнения условия на точность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нахождение дополнительн</w:t>
      </w:r>
      <w:r w:rsidR="006E400F">
        <w:t>ых точек срединной поверхности.</w:t>
      </w:r>
    </w:p>
    <w:p w:rsidR="00F445EE" w:rsidRPr="006E400F" w:rsidRDefault="00F445EE" w:rsidP="00F445EE">
      <w:pPr>
        <w:ind w:firstLine="0"/>
      </w:pPr>
      <w:r w:rsidRPr="00D23588">
        <w:rPr>
          <w:b/>
        </w:rPr>
        <w:t>Параметры</w:t>
      </w:r>
      <w:r w:rsidRPr="008F1D3E">
        <w:rPr>
          <w:b/>
        </w:rPr>
        <w:t xml:space="preserve">: </w:t>
      </w:r>
      <w:r w:rsidR="00F20065" w:rsidRPr="006E400F">
        <w:t>Объект, который ищет точки,  список линеори</w:t>
      </w:r>
      <w:r w:rsidR="006E400F" w:rsidRPr="006E400F">
        <w:t xml:space="preserve">зованных точек, точность </w:t>
      </w:r>
      <w:r w:rsidR="006E400F" w:rsidRPr="006E400F">
        <w:rPr>
          <w:lang w:val="en-US"/>
        </w:rPr>
        <w:t>k</w:t>
      </w:r>
      <w:r w:rsidR="006E400F" w:rsidRPr="006E400F">
        <w:t>2</w:t>
      </w:r>
      <w:r w:rsidR="002C7F6D" w:rsidRPr="006E400F">
        <w:t>.</w:t>
      </w:r>
    </w:p>
    <w:p w:rsidR="002C7F6D" w:rsidRDefault="006E400F" w:rsidP="002C7F6D">
      <w:pPr>
        <w:pStyle w:val="ListParagraph"/>
        <w:numPr>
          <w:ilvl w:val="0"/>
          <w:numId w:val="31"/>
        </w:numPr>
      </w:pPr>
      <w:r>
        <w:t>Идем по списку линеоризованных сегментов, выбираем начальную точку каждой линии, как точку из которой будем строить нормаль для поиска срединной точки</w:t>
      </w:r>
      <w:r w:rsidR="002C7F6D">
        <w:t>.</w:t>
      </w:r>
      <w:r w:rsidR="000B58AF">
        <w:t xml:space="preserve"> </w:t>
      </w:r>
    </w:p>
    <w:p w:rsidR="0023724F" w:rsidRPr="0023724F" w:rsidRDefault="00786321" w:rsidP="002C7F6D">
      <w:pPr>
        <w:pStyle w:val="ListParagraph"/>
        <w:numPr>
          <w:ilvl w:val="0"/>
          <w:numId w:val="31"/>
        </w:numPr>
      </w:pPr>
      <w:r>
        <w:t>Находим для ли</w:t>
      </w:r>
      <w:r w:rsidR="00151EE5">
        <w:t>н</w:t>
      </w:r>
      <w:r w:rsidR="0023724F">
        <w:t xml:space="preserve">еоризованных отрезков </w:t>
      </w:r>
    </w:p>
    <w:p w:rsidR="0023724F" w:rsidRPr="0023724F" w:rsidRDefault="00AB0492" w:rsidP="0023724F">
      <w:pPr>
        <w:ind w:left="360" w:firstLine="0"/>
        <w:rPr>
          <w:lang w:val="en-US"/>
        </w:rPr>
      </w:pPr>
      <m:oMath>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j</m:t>
            </m:r>
          </m:sub>
        </m:sSub>
        <m:r>
          <w:rPr>
            <w:rFonts w:ascii="Cambria Math" w:hAnsi="Cambria Math"/>
            <w:lang w:val="en-US"/>
          </w:rPr>
          <m:t xml:space="preserve">, </m:t>
        </m:r>
      </m:oMath>
      <w:r w:rsidR="0023724F" w:rsidRPr="0023724F">
        <w:rPr>
          <w:lang w:val="en-US"/>
        </w:rPr>
        <w:t xml:space="preserve">j =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i+1,  ∀</m:t>
                </m:r>
                <m:r>
                  <w:rPr>
                    <w:rFonts w:ascii="Cambria Math" w:hAnsi="Cambria Math"/>
                  </w:rPr>
                  <m:t>i</m:t>
                </m:r>
                <m:r>
                  <w:rPr>
                    <w:rFonts w:ascii="Cambria Math" w:hAnsi="Cambria Math"/>
                    <w:lang w:val="en-US"/>
                  </w:rPr>
                  <m:t>=</m:t>
                </m:r>
                <m:acc>
                  <m:accPr>
                    <m:chr m:val="̅"/>
                    <m:ctrlPr>
                      <w:rPr>
                        <w:rFonts w:ascii="Cambria Math" w:hAnsi="Cambria Math"/>
                        <w:i/>
                      </w:rPr>
                    </m:ctrlPr>
                  </m:accPr>
                  <m:e>
                    <m:r>
                      <w:rPr>
                        <w:rFonts w:ascii="Cambria Math" w:hAnsi="Cambria Math"/>
                        <w:lang w:val="en-US"/>
                      </w:rPr>
                      <m:t xml:space="preserve">0, </m:t>
                    </m:r>
                    <m:r>
                      <w:rPr>
                        <w:rFonts w:ascii="Cambria Math" w:hAnsi="Cambria Math"/>
                      </w:rPr>
                      <m:t>line</m:t>
                    </m:r>
                    <m:sSub>
                      <m:sSubPr>
                        <m:ctrlPr>
                          <w:rPr>
                            <w:rFonts w:ascii="Cambria Math" w:hAnsi="Cambria Math"/>
                            <w:i/>
                          </w:rPr>
                        </m:ctrlPr>
                      </m:sSubPr>
                      <m:e>
                        <m:r>
                          <w:rPr>
                            <w:rFonts w:ascii="Cambria Math" w:hAnsi="Cambria Math"/>
                          </w:rPr>
                          <m:t>sCount</m:t>
                        </m:r>
                      </m:e>
                      <m:sub/>
                    </m:sSub>
                    <m:r>
                      <w:rPr>
                        <w:rFonts w:ascii="Cambria Math" w:hAnsi="Cambria Math"/>
                        <w:lang w:val="en-US"/>
                      </w:rPr>
                      <m:t>-2</m:t>
                    </m:r>
                  </m:e>
                </m:acc>
              </m:e>
              <m:e>
                <m:r>
                  <w:rPr>
                    <w:rFonts w:ascii="Cambria Math" w:hAnsi="Cambria Math"/>
                    <w:lang w:val="en-US"/>
                  </w:rPr>
                  <m:t>0,  i=linesCount-1</m:t>
                </m:r>
              </m:e>
            </m:eqArr>
          </m:e>
        </m:d>
      </m:oMath>
    </w:p>
    <w:p w:rsidR="002C7F6D" w:rsidRDefault="006916F1" w:rsidP="005A1F56">
      <w:pPr>
        <w:ind w:left="360" w:firstLine="0"/>
      </w:pPr>
      <w:r>
        <w:t xml:space="preserve">точки срединной поверхности </w:t>
      </w:r>
      <w:r w:rsidRPr="005A1F56">
        <w:rPr>
          <w:lang w:val="en-US"/>
        </w:rPr>
        <w:t>point</w:t>
      </w:r>
      <w:r w:rsidRPr="006916F1">
        <w:t xml:space="preserve">1, </w:t>
      </w:r>
      <w:r w:rsidRPr="005A1F56">
        <w:rPr>
          <w:lang w:val="en-US"/>
        </w:rPr>
        <w:t>point</w:t>
      </w:r>
      <w:r w:rsidRPr="006916F1">
        <w:t xml:space="preserve">2. </w:t>
      </w:r>
      <w:r w:rsidR="00A43996">
        <w:t xml:space="preserve">Если расстояние между точками </w:t>
      </w:r>
      <w:r w:rsidR="00A43996" w:rsidRPr="005A1F56">
        <w:rPr>
          <w:lang w:val="en-US"/>
        </w:rPr>
        <w:t>point</w:t>
      </w:r>
      <w:r w:rsidR="00A43996" w:rsidRPr="00A43996">
        <w:t xml:space="preserve">1 </w:t>
      </w:r>
      <w:r w:rsidR="00A43996">
        <w:t xml:space="preserve">и </w:t>
      </w:r>
      <w:r w:rsidR="00A43996" w:rsidRPr="005A1F56">
        <w:rPr>
          <w:lang w:val="en-US"/>
        </w:rPr>
        <w:t>point</w:t>
      </w:r>
      <w:r w:rsidR="00A43996" w:rsidRPr="00A43996">
        <w:t xml:space="preserve">2 </w:t>
      </w:r>
      <w:r w:rsidR="00A43996">
        <w:t xml:space="preserve">больше, чем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43996">
        <w:t>, то на Шаг 3</w:t>
      </w:r>
      <w:r w:rsidR="00151EE5">
        <w:t>. Иначе сохраняем точку в массив точек.</w:t>
      </w:r>
    </w:p>
    <w:p w:rsidR="00151EE5" w:rsidRDefault="00A43996" w:rsidP="002C7F6D">
      <w:pPr>
        <w:pStyle w:val="ListParagraph"/>
        <w:numPr>
          <w:ilvl w:val="0"/>
          <w:numId w:val="31"/>
        </w:numPr>
      </w:pPr>
      <w:r>
        <w:t>Если линейные сегменты</w:t>
      </w:r>
      <w:r w:rsidR="000B58AF">
        <w:t xml:space="preserve"> </w:t>
      </w:r>
      <w:r w:rsidR="000B58AF">
        <w:rPr>
          <w:lang w:val="en-US"/>
        </w:rPr>
        <w:t>line</w:t>
      </w:r>
      <w:r w:rsidR="000B58AF" w:rsidRPr="000B58AF">
        <w:t>1</w:t>
      </w:r>
      <w:r w:rsidR="000B58AF">
        <w:t xml:space="preserve"> и </w:t>
      </w:r>
      <w:r w:rsidR="000B58AF">
        <w:rPr>
          <w:lang w:val="en-US"/>
        </w:rPr>
        <w:t>line</w:t>
      </w:r>
      <w:r w:rsidR="000B58AF" w:rsidRPr="000B58AF">
        <w:t>2</w:t>
      </w:r>
      <w:r>
        <w:t xml:space="preserve">, соответствующие точкам </w:t>
      </w:r>
      <w:r>
        <w:rPr>
          <w:lang w:val="en-US"/>
        </w:rPr>
        <w:t>point</w:t>
      </w:r>
      <w:r>
        <w:t xml:space="preserve">1 и </w:t>
      </w:r>
      <w:r>
        <w:rPr>
          <w:lang w:val="en-US"/>
        </w:rPr>
        <w:t>point</w:t>
      </w:r>
      <w:r w:rsidRPr="00A43996">
        <w:t>2</w:t>
      </w:r>
      <w:r>
        <w:t xml:space="preserve">, принадлежат одному сегменту </w:t>
      </w:r>
      <w:r>
        <w:rPr>
          <w:lang w:val="en-US"/>
        </w:rPr>
        <w:t>S</w:t>
      </w:r>
      <w:r w:rsidRPr="00A43996">
        <w:t xml:space="preserve"> </w:t>
      </w:r>
      <w:r>
        <w:t xml:space="preserve">контура </w:t>
      </w:r>
      <w:r>
        <w:rPr>
          <w:lang w:val="en-US"/>
        </w:rPr>
        <w:t>K</w:t>
      </w:r>
      <w:r w:rsidR="00151EE5">
        <w:t xml:space="preserve">, то Шаг </w:t>
      </w:r>
      <w:r w:rsidR="00411608">
        <w:t>4, иначе на Шаг 5.</w:t>
      </w:r>
    </w:p>
    <w:p w:rsidR="0023724F" w:rsidRPr="0023724F" w:rsidRDefault="00151EE5" w:rsidP="0023724F">
      <w:pPr>
        <w:pStyle w:val="ListParagraph"/>
        <w:numPr>
          <w:ilvl w:val="0"/>
          <w:numId w:val="31"/>
        </w:numPr>
      </w:pPr>
      <w:r>
        <w:t xml:space="preserve">Находим точку по середине между </w:t>
      </w:r>
      <w:r w:rsidR="005A1F56">
        <w:t xml:space="preserve">точками на сегменте, из которых были построены </w:t>
      </w:r>
      <w:r w:rsidR="005A1F56">
        <w:rPr>
          <w:lang w:val="en-US"/>
        </w:rPr>
        <w:t>point</w:t>
      </w:r>
      <w:r w:rsidR="009A3C44">
        <w:t>1, point</w:t>
      </w:r>
      <w:r w:rsidR="005A1F56">
        <w:t>2</w:t>
      </w:r>
      <w:r>
        <w:t>, строим для нее срединную точку</w:t>
      </w:r>
      <w:r w:rsidR="005A1F56">
        <w:t xml:space="preserve"> </w:t>
      </w:r>
      <w:r w:rsidR="00C00C72">
        <w:rPr>
          <w:lang w:val="en-US"/>
        </w:rPr>
        <w:t>point</w:t>
      </w:r>
      <w:r w:rsidR="00C00C72">
        <w:t>, добавляем в список точек.</w:t>
      </w:r>
      <w:r>
        <w:t xml:space="preserve"> Повторяем процедуру проверки для пар точек (</w:t>
      </w:r>
      <w:r>
        <w:rPr>
          <w:lang w:val="en-US"/>
        </w:rPr>
        <w:t>point</w:t>
      </w:r>
      <w:r w:rsidRPr="00151EE5">
        <w:t xml:space="preserve">1, </w:t>
      </w:r>
      <w:r>
        <w:rPr>
          <w:lang w:val="en-US"/>
        </w:rPr>
        <w:t>point</w:t>
      </w:r>
      <w:r w:rsidRPr="00151EE5">
        <w:t>),  (</w:t>
      </w:r>
      <w:r>
        <w:rPr>
          <w:lang w:val="en-US"/>
        </w:rPr>
        <w:t>point</w:t>
      </w:r>
      <w:r w:rsidRPr="00151EE5">
        <w:t xml:space="preserve">, </w:t>
      </w:r>
      <w:r>
        <w:rPr>
          <w:lang w:val="en-US"/>
        </w:rPr>
        <w:t>point</w:t>
      </w:r>
      <w:r w:rsidRPr="00151EE5">
        <w:t>2).</w:t>
      </w:r>
      <w:r>
        <w:t xml:space="preserve"> Если точки не соответству</w:t>
      </w:r>
      <w:r w:rsidR="009A3C44">
        <w:t>ю</w:t>
      </w:r>
      <w:r>
        <w:t>т точности, то для каждой пары повторяем Шаг 4.</w:t>
      </w:r>
      <w:r w:rsidR="0023724F" w:rsidRPr="0023724F">
        <w:t xml:space="preserve"> </w:t>
      </w:r>
      <w:r w:rsidR="0023724F">
        <w:t xml:space="preserve">Если точки  соответствуют точности, возращаемся на Шаг 2. </w:t>
      </w:r>
      <w:r w:rsidR="0023724F">
        <w:rPr>
          <w:lang w:val="en-US"/>
        </w:rPr>
        <w:t>i</w:t>
      </w:r>
      <w:r w:rsidR="0023724F" w:rsidRPr="009A3C44">
        <w:t xml:space="preserve"> = </w:t>
      </w:r>
      <w:r w:rsidR="0023724F">
        <w:rPr>
          <w:lang w:val="en-US"/>
        </w:rPr>
        <w:t>i</w:t>
      </w:r>
      <w:r w:rsidR="0023724F" w:rsidRPr="009A3C44">
        <w:t xml:space="preserve"> + 1.</w:t>
      </w:r>
    </w:p>
    <w:p w:rsidR="00E30749" w:rsidRDefault="0023724F" w:rsidP="009A3C44">
      <w:pPr>
        <w:pStyle w:val="ListParagraph"/>
        <w:numPr>
          <w:ilvl w:val="0"/>
          <w:numId w:val="31"/>
        </w:numPr>
      </w:pPr>
      <w:r>
        <w:t>Ч</w:t>
      </w:r>
      <w:r w:rsidRPr="0023724F">
        <w:t>ерез векторную сумму нормалей и получаем биссектрису</w:t>
      </w:r>
      <w:r>
        <w:t>,</w:t>
      </w:r>
      <w:r w:rsidRPr="0023724F">
        <w:t xml:space="preserve"> </w:t>
      </w:r>
      <w:r>
        <w:t>через не</w:t>
      </w:r>
      <w:r w:rsidR="00C00C72">
        <w:t>е находим срединную точку point, добавляем в список точек</w:t>
      </w:r>
      <w:bookmarkStart w:id="1" w:name="_GoBack"/>
      <w:bookmarkEnd w:id="1"/>
      <w:r>
        <w:t>. Повторяем процедуру проверки для пар точек (</w:t>
      </w:r>
      <w:r>
        <w:rPr>
          <w:lang w:val="en-US"/>
        </w:rPr>
        <w:t>point</w:t>
      </w:r>
      <w:r w:rsidRPr="00151EE5">
        <w:t xml:space="preserve">1, </w:t>
      </w:r>
      <w:r>
        <w:rPr>
          <w:lang w:val="en-US"/>
        </w:rPr>
        <w:t>point</w:t>
      </w:r>
      <w:r w:rsidRPr="00151EE5">
        <w:t>),  (</w:t>
      </w:r>
      <w:r>
        <w:rPr>
          <w:lang w:val="en-US"/>
        </w:rPr>
        <w:t>point</w:t>
      </w:r>
      <w:r w:rsidRPr="00151EE5">
        <w:t xml:space="preserve">, </w:t>
      </w:r>
      <w:r>
        <w:rPr>
          <w:lang w:val="en-US"/>
        </w:rPr>
        <w:t>point</w:t>
      </w:r>
      <w:r w:rsidRPr="00151EE5">
        <w:t>2).</w:t>
      </w:r>
      <w:r>
        <w:t xml:space="preserve"> Если точки не соответствует точности, то для каждой пары</w:t>
      </w:r>
      <w:r w:rsidR="00E30749">
        <w:t>:</w:t>
      </w:r>
    </w:p>
    <w:p w:rsidR="0023724F" w:rsidRDefault="009A3C44" w:rsidP="00E30749">
      <w:pPr>
        <w:pStyle w:val="ListParagraph"/>
        <w:numPr>
          <w:ilvl w:val="1"/>
          <w:numId w:val="31"/>
        </w:numPr>
      </w:pPr>
      <w:r>
        <w:t xml:space="preserve"> </w:t>
      </w:r>
      <w:r w:rsidR="00E30749">
        <w:t>Если угол между линеорезованными отрезками больше 180 градусов, то про должаем комбинировать нормали тем самым заполняя угол биссектрисами.</w:t>
      </w:r>
    </w:p>
    <w:p w:rsidR="00E30749" w:rsidRDefault="00E30749" w:rsidP="00E30749">
      <w:pPr>
        <w:pStyle w:val="ListParagraph"/>
        <w:numPr>
          <w:ilvl w:val="1"/>
          <w:numId w:val="31"/>
        </w:numPr>
      </w:pPr>
      <w:r>
        <w:t>Иначе на Шаг 4.</w:t>
      </w:r>
    </w:p>
    <w:p w:rsidR="00E30749" w:rsidRDefault="0023724F" w:rsidP="00E30749">
      <w:pPr>
        <w:pStyle w:val="ListParagraph"/>
        <w:ind w:firstLine="0"/>
      </w:pPr>
      <w:r>
        <w:t xml:space="preserve">Если точки  соответствуют точности, возращаемся на Шаг 2. </w:t>
      </w:r>
      <w:r>
        <w:rPr>
          <w:lang w:val="en-US"/>
        </w:rPr>
        <w:t>i</w:t>
      </w:r>
      <w:r w:rsidRPr="0023724F">
        <w:t xml:space="preserve"> = </w:t>
      </w:r>
      <w:r>
        <w:rPr>
          <w:lang w:val="en-US"/>
        </w:rPr>
        <w:t>i</w:t>
      </w:r>
      <w:r w:rsidRPr="0023724F">
        <w:t xml:space="preserve"> + 1.</w:t>
      </w:r>
    </w:p>
    <w:p w:rsidR="00E30749" w:rsidRDefault="00E30749" w:rsidP="00E30749">
      <w:pPr>
        <w:pStyle w:val="ListParagraph"/>
        <w:ind w:firstLine="0"/>
      </w:pPr>
    </w:p>
    <w:p w:rsidR="00E30749" w:rsidRDefault="00E30749" w:rsidP="00E30749">
      <w:pPr>
        <w:ind w:firstLine="0"/>
        <w:rPr>
          <w:b/>
          <w:sz w:val="28"/>
          <w:szCs w:val="28"/>
        </w:rPr>
      </w:pPr>
      <w:r w:rsidRPr="00E30749">
        <w:rPr>
          <w:b/>
          <w:sz w:val="28"/>
          <w:szCs w:val="28"/>
        </w:rPr>
        <w:t xml:space="preserve">Процедура </w:t>
      </w:r>
      <w:r>
        <w:rPr>
          <w:b/>
          <w:sz w:val="28"/>
          <w:szCs w:val="28"/>
        </w:rPr>
        <w:t>соединения точек срединной поверхности</w:t>
      </w:r>
    </w:p>
    <w:p w:rsidR="00E30749" w:rsidRDefault="00E30749" w:rsidP="00E30749">
      <w:pPr>
        <w:ind w:firstLine="0"/>
      </w:pPr>
      <w:r w:rsidRPr="00C763A3">
        <w:rPr>
          <w:b/>
        </w:rPr>
        <w:t>Целью процедуры</w:t>
      </w:r>
      <w:r w:rsidR="00DB5D27" w:rsidRPr="00DB5D27">
        <w:rPr>
          <w:b/>
        </w:rPr>
        <w:t>:</w:t>
      </w:r>
      <w:r>
        <w:t xml:space="preserve"> соединение точек срединной поверхности.</w:t>
      </w:r>
    </w:p>
    <w:p w:rsidR="00E30749" w:rsidRDefault="00E30749" w:rsidP="00E30749">
      <w:pPr>
        <w:ind w:firstLine="0"/>
      </w:pPr>
      <w:r w:rsidRPr="00D23588">
        <w:rPr>
          <w:b/>
        </w:rPr>
        <w:t>Параметры</w:t>
      </w:r>
      <w:r w:rsidRPr="008F1D3E">
        <w:rPr>
          <w:b/>
        </w:rPr>
        <w:t xml:space="preserve">: </w:t>
      </w:r>
      <w:r>
        <w:t>Список точек срединной поверхности</w:t>
      </w:r>
      <w:r w:rsidRPr="006E400F">
        <w:t>.</w:t>
      </w:r>
    </w:p>
    <w:p w:rsidR="00E30749" w:rsidRPr="006E400F" w:rsidRDefault="00E30749" w:rsidP="00E30749">
      <w:pPr>
        <w:ind w:firstLine="0"/>
      </w:pPr>
      <w:r>
        <w:t>Последовательно соедин</w:t>
      </w:r>
      <w:r w:rsidR="00DB5D27">
        <w:t>яем точки срединной поверхности (последнюю точка соединяется с первой точкой). И</w:t>
      </w:r>
      <w:r>
        <w:t>з каждых дву</w:t>
      </w:r>
      <w:r w:rsidR="00DB5D27">
        <w:t>х точек образуем новый сегмент.</w:t>
      </w:r>
    </w:p>
    <w:p w:rsidR="00E30749" w:rsidRPr="0023724F" w:rsidRDefault="00E30749" w:rsidP="00E30749">
      <w:pPr>
        <w:pStyle w:val="ListParagraph"/>
        <w:ind w:firstLine="0"/>
      </w:pPr>
    </w:p>
    <w:p w:rsidR="00DB5D27" w:rsidRDefault="00DB5D27">
      <w:pPr>
        <w:spacing w:after="160" w:line="259" w:lineRule="auto"/>
        <w:ind w:firstLine="0"/>
        <w:jc w:val="left"/>
        <w:rPr>
          <w:b/>
          <w:sz w:val="28"/>
          <w:szCs w:val="28"/>
        </w:rPr>
      </w:pPr>
    </w:p>
    <w:p w:rsidR="00DB5D27" w:rsidRDefault="00DB5D27">
      <w:pPr>
        <w:spacing w:after="160" w:line="259" w:lineRule="auto"/>
        <w:ind w:firstLine="0"/>
        <w:jc w:val="left"/>
        <w:rPr>
          <w:b/>
          <w:sz w:val="28"/>
          <w:szCs w:val="28"/>
        </w:rPr>
      </w:pPr>
      <w:r>
        <w:rPr>
          <w:b/>
          <w:sz w:val="28"/>
          <w:szCs w:val="28"/>
        </w:rPr>
        <w:br w:type="page"/>
      </w:r>
    </w:p>
    <w:p w:rsidR="00D23588" w:rsidRPr="0023724F" w:rsidRDefault="007E4088" w:rsidP="0023724F">
      <w:pPr>
        <w:pStyle w:val="ListParagraph"/>
        <w:spacing w:after="120"/>
        <w:ind w:left="-76" w:firstLine="0"/>
        <w:rPr>
          <w:b/>
          <w:sz w:val="28"/>
          <w:szCs w:val="28"/>
        </w:rPr>
      </w:pPr>
      <w:r w:rsidRPr="0023724F">
        <w:rPr>
          <w:b/>
          <w:sz w:val="28"/>
          <w:szCs w:val="28"/>
        </w:rPr>
        <w:lastRenderedPageBreak/>
        <w:t>Пример входных данных</w:t>
      </w:r>
    </w:p>
    <w:p w:rsidR="007E4088" w:rsidRPr="007E4088" w:rsidRDefault="00C7419B" w:rsidP="00D23588">
      <w:pPr>
        <w:spacing w:after="120"/>
        <w:ind w:left="-76" w:firstLine="0"/>
        <w:rPr>
          <w:sz w:val="28"/>
          <w:szCs w:val="28"/>
        </w:rPr>
      </w:pPr>
      <w:r>
        <w:rPr>
          <w:noProof/>
          <w:lang w:eastAsia="ru-RU"/>
        </w:rPr>
        <w:drawing>
          <wp:inline distT="0" distB="0" distL="0" distR="0" wp14:anchorId="51AC0CD2" wp14:editId="0C50A7E4">
            <wp:extent cx="4213280" cy="15736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298" cy="1582589"/>
                    </a:xfrm>
                    <a:prstGeom prst="rect">
                      <a:avLst/>
                    </a:prstGeom>
                  </pic:spPr>
                </pic:pic>
              </a:graphicData>
            </a:graphic>
          </wp:inline>
        </w:drawing>
      </w:r>
    </w:p>
    <w:p w:rsidR="00C7419B" w:rsidRDefault="00C7419B" w:rsidP="00C7419B">
      <w:pPr>
        <w:spacing w:after="120"/>
        <w:ind w:firstLine="0"/>
        <w:rPr>
          <w:b/>
          <w:sz w:val="32"/>
          <w:szCs w:val="32"/>
        </w:rPr>
      </w:pPr>
      <w:r w:rsidRPr="007E4088">
        <w:rPr>
          <w:b/>
          <w:sz w:val="32"/>
          <w:szCs w:val="32"/>
        </w:rPr>
        <w:t>Пример результата</w:t>
      </w:r>
    </w:p>
    <w:p w:rsidR="00147AAE" w:rsidRPr="00147AAE" w:rsidRDefault="00C7419B" w:rsidP="00147AAE">
      <w:pPr>
        <w:spacing w:after="120"/>
        <w:ind w:firstLine="0"/>
        <w:rPr>
          <w:sz w:val="28"/>
          <w:szCs w:val="28"/>
        </w:rPr>
      </w:pPr>
      <w:r>
        <w:rPr>
          <w:noProof/>
          <w:lang w:eastAsia="ru-RU"/>
        </w:rPr>
        <w:drawing>
          <wp:inline distT="0" distB="0" distL="0" distR="0" wp14:anchorId="2FF58A29" wp14:editId="37A088AC">
            <wp:extent cx="4196205" cy="14856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8100" cy="1514599"/>
                    </a:xfrm>
                    <a:prstGeom prst="rect">
                      <a:avLst/>
                    </a:prstGeom>
                  </pic:spPr>
                </pic:pic>
              </a:graphicData>
            </a:graphic>
          </wp:inline>
        </w:drawing>
      </w:r>
    </w:p>
    <w:p w:rsidR="00C969E8" w:rsidRDefault="00C969E8" w:rsidP="00C969E8">
      <w:pPr>
        <w:spacing w:after="120"/>
        <w:ind w:left="360" w:firstLine="0"/>
      </w:pPr>
      <w:r>
        <w:t xml:space="preserve"> </w:t>
      </w:r>
    </w:p>
    <w:p w:rsidR="007E4088" w:rsidRDefault="007E4088" w:rsidP="00C969E8">
      <w:pPr>
        <w:spacing w:after="120"/>
        <w:ind w:left="360" w:firstLine="0"/>
      </w:pPr>
    </w:p>
    <w:p w:rsidR="007E4088" w:rsidRPr="007E4088" w:rsidRDefault="007E4088" w:rsidP="007E4088">
      <w:pPr>
        <w:spacing w:after="120"/>
        <w:ind w:firstLine="0"/>
        <w:rPr>
          <w:b/>
          <w:sz w:val="32"/>
          <w:szCs w:val="32"/>
        </w:rPr>
      </w:pPr>
    </w:p>
    <w:p w:rsidR="008B04B3" w:rsidRPr="00F739C9" w:rsidRDefault="00A32537" w:rsidP="005740AD">
      <w:pPr>
        <w:pStyle w:val="Heading1"/>
        <w:jc w:val="both"/>
      </w:pPr>
      <w:r w:rsidRPr="00F739C9">
        <w:t xml:space="preserve"> </w:t>
      </w:r>
    </w:p>
    <w:p w:rsidR="003C4BC3" w:rsidRDefault="003C4BC3"/>
    <w:sectPr w:rsidR="003C4BC3" w:rsidSect="00FE6241">
      <w:footerReference w:type="default" r:id="rId10"/>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492" w:rsidRDefault="00AB0492">
      <w:pPr>
        <w:spacing w:after="0" w:line="240" w:lineRule="auto"/>
      </w:pPr>
      <w:r>
        <w:separator/>
      </w:r>
    </w:p>
  </w:endnote>
  <w:endnote w:type="continuationSeparator" w:id="0">
    <w:p w:rsidR="00AB0492" w:rsidRDefault="00AB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54" w:rsidRDefault="000302F2" w:rsidP="00EB52AF">
    <w:pPr>
      <w:pStyle w:val="Footer"/>
      <w:ind w:firstLine="0"/>
      <w:jc w:val="center"/>
    </w:pPr>
    <w:r>
      <w:fldChar w:fldCharType="begin"/>
    </w:r>
    <w:r>
      <w:instrText xml:space="preserve"> PAGE   \* MERGEFORMAT </w:instrText>
    </w:r>
    <w:r>
      <w:fldChar w:fldCharType="separate"/>
    </w:r>
    <w:r w:rsidR="00C00C72">
      <w:rPr>
        <w:noProof/>
      </w:rPr>
      <w:t>5</w:t>
    </w:r>
    <w:r>
      <w:fldChar w:fldCharType="end"/>
    </w:r>
  </w:p>
  <w:p w:rsidR="007C2954" w:rsidRDefault="00AB0492" w:rsidP="00EB52A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492" w:rsidRDefault="00AB0492">
      <w:pPr>
        <w:spacing w:after="0" w:line="240" w:lineRule="auto"/>
      </w:pPr>
      <w:r>
        <w:separator/>
      </w:r>
    </w:p>
  </w:footnote>
  <w:footnote w:type="continuationSeparator" w:id="0">
    <w:p w:rsidR="00AB0492" w:rsidRDefault="00AB0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51EE5"/>
    <w:rsid w:val="001B1F65"/>
    <w:rsid w:val="0023724F"/>
    <w:rsid w:val="002372AB"/>
    <w:rsid w:val="002B40EE"/>
    <w:rsid w:val="002C7F6D"/>
    <w:rsid w:val="00326D51"/>
    <w:rsid w:val="003433CF"/>
    <w:rsid w:val="00343BFC"/>
    <w:rsid w:val="00362BA3"/>
    <w:rsid w:val="00363BB6"/>
    <w:rsid w:val="003C4BC3"/>
    <w:rsid w:val="00411608"/>
    <w:rsid w:val="00504BDC"/>
    <w:rsid w:val="00552492"/>
    <w:rsid w:val="00552CFE"/>
    <w:rsid w:val="005740AD"/>
    <w:rsid w:val="00596704"/>
    <w:rsid w:val="005A1F56"/>
    <w:rsid w:val="00642C98"/>
    <w:rsid w:val="0068642E"/>
    <w:rsid w:val="006916F1"/>
    <w:rsid w:val="006E400F"/>
    <w:rsid w:val="00702FA9"/>
    <w:rsid w:val="0078158A"/>
    <w:rsid w:val="00786321"/>
    <w:rsid w:val="007A731B"/>
    <w:rsid w:val="007E4088"/>
    <w:rsid w:val="0088487F"/>
    <w:rsid w:val="008B04B3"/>
    <w:rsid w:val="008C2D04"/>
    <w:rsid w:val="009A3C44"/>
    <w:rsid w:val="009B536C"/>
    <w:rsid w:val="009D290B"/>
    <w:rsid w:val="009D2972"/>
    <w:rsid w:val="009E0BC3"/>
    <w:rsid w:val="009E1A4D"/>
    <w:rsid w:val="009F4E4E"/>
    <w:rsid w:val="00A32537"/>
    <w:rsid w:val="00A43996"/>
    <w:rsid w:val="00A45074"/>
    <w:rsid w:val="00AB0492"/>
    <w:rsid w:val="00B5402E"/>
    <w:rsid w:val="00B77124"/>
    <w:rsid w:val="00C00C72"/>
    <w:rsid w:val="00C7419B"/>
    <w:rsid w:val="00C85435"/>
    <w:rsid w:val="00C969E8"/>
    <w:rsid w:val="00D23588"/>
    <w:rsid w:val="00D53A5B"/>
    <w:rsid w:val="00DB5D27"/>
    <w:rsid w:val="00E27389"/>
    <w:rsid w:val="00E30749"/>
    <w:rsid w:val="00E3699D"/>
    <w:rsid w:val="00E7135E"/>
    <w:rsid w:val="00EE1F12"/>
    <w:rsid w:val="00F20065"/>
    <w:rsid w:val="00F445EE"/>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Heading2">
    <w:name w:val="heading 2"/>
    <w:basedOn w:val="Normal"/>
    <w:next w:val="Normal"/>
    <w:link w:val="Heading2Char"/>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Heading3">
    <w:name w:val="heading 3"/>
    <w:basedOn w:val="Normal"/>
    <w:next w:val="Normal"/>
    <w:link w:val="Heading3Char"/>
    <w:uiPriority w:val="9"/>
    <w:qFormat/>
    <w:rsid w:val="008B04B3"/>
    <w:pPr>
      <w:keepNext/>
      <w:spacing w:before="240" w:after="60"/>
      <w:outlineLvl w:val="2"/>
    </w:pPr>
    <w:rPr>
      <w:rFonts w:ascii="Cambria" w:eastAsia="Times New Roman" w:hAnsi="Cambria"/>
      <w:b/>
      <w:bCs/>
      <w:sz w:val="26"/>
      <w:szCs w:val="26"/>
    </w:rPr>
  </w:style>
  <w:style w:type="paragraph" w:styleId="Heading9">
    <w:name w:val="heading 9"/>
    <w:basedOn w:val="Normal"/>
    <w:next w:val="Normal"/>
    <w:link w:val="Heading9Char"/>
    <w:uiPriority w:val="9"/>
    <w:qFormat/>
    <w:rsid w:val="008B04B3"/>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B3"/>
    <w:rPr>
      <w:rFonts w:ascii="Cambria" w:eastAsia="Times New Roman" w:hAnsi="Cambria" w:cs="Times New Roman"/>
      <w:b/>
      <w:bCs/>
      <w:caps/>
      <w:kern w:val="32"/>
      <w:sz w:val="28"/>
      <w:szCs w:val="32"/>
    </w:rPr>
  </w:style>
  <w:style w:type="character" w:customStyle="1" w:styleId="Heading2Char">
    <w:name w:val="Heading 2 Char"/>
    <w:basedOn w:val="DefaultParagraphFont"/>
    <w:link w:val="Heading2"/>
    <w:uiPriority w:val="9"/>
    <w:rsid w:val="008B04B3"/>
    <w:rPr>
      <w:rFonts w:ascii="Cambria" w:eastAsia="Times New Roman" w:hAnsi="Cambria" w:cs="Times New Roman"/>
      <w:b/>
      <w:bCs/>
      <w:iCs/>
      <w:sz w:val="26"/>
      <w:szCs w:val="26"/>
    </w:rPr>
  </w:style>
  <w:style w:type="character" w:customStyle="1" w:styleId="Heading3Char">
    <w:name w:val="Heading 3 Char"/>
    <w:basedOn w:val="DefaultParagraphFont"/>
    <w:link w:val="Heading3"/>
    <w:uiPriority w:val="9"/>
    <w:rsid w:val="008B04B3"/>
    <w:rPr>
      <w:rFonts w:ascii="Cambria" w:eastAsia="Times New Roman" w:hAnsi="Cambria" w:cs="Times New Roman"/>
      <w:b/>
      <w:bCs/>
      <w:sz w:val="26"/>
      <w:szCs w:val="26"/>
    </w:rPr>
  </w:style>
  <w:style w:type="character" w:customStyle="1" w:styleId="Heading9Char">
    <w:name w:val="Heading 9 Char"/>
    <w:basedOn w:val="DefaultParagraphFont"/>
    <w:link w:val="Heading9"/>
    <w:uiPriority w:val="9"/>
    <w:rsid w:val="008B04B3"/>
    <w:rPr>
      <w:rFonts w:ascii="Cambria" w:eastAsia="Times New Roman" w:hAnsi="Cambria" w:cs="Times New Roman"/>
    </w:rPr>
  </w:style>
  <w:style w:type="paragraph" w:styleId="TOCHeading">
    <w:name w:val="TOC Heading"/>
    <w:basedOn w:val="Heading1"/>
    <w:next w:val="Normal"/>
    <w:uiPriority w:val="39"/>
    <w:qFormat/>
    <w:rsid w:val="008B04B3"/>
    <w:pPr>
      <w:keepLines/>
      <w:spacing w:before="480" w:after="0"/>
      <w:jc w:val="left"/>
      <w:outlineLvl w:val="9"/>
    </w:pPr>
    <w:rPr>
      <w:caps w:val="0"/>
      <w:color w:val="365F91"/>
      <w:kern w:val="0"/>
      <w:szCs w:val="28"/>
    </w:rPr>
  </w:style>
  <w:style w:type="paragraph" w:styleId="TOC1">
    <w:name w:val="toc 1"/>
    <w:basedOn w:val="Normal"/>
    <w:next w:val="Normal"/>
    <w:autoRedefine/>
    <w:uiPriority w:val="39"/>
    <w:unhideWhenUsed/>
    <w:rsid w:val="008B04B3"/>
    <w:pPr>
      <w:tabs>
        <w:tab w:val="right" w:leader="dot" w:pos="9345"/>
      </w:tabs>
      <w:ind w:firstLine="0"/>
      <w:jc w:val="left"/>
    </w:pPr>
  </w:style>
  <w:style w:type="paragraph" w:styleId="TOC2">
    <w:name w:val="toc 2"/>
    <w:basedOn w:val="Normal"/>
    <w:next w:val="Normal"/>
    <w:autoRedefine/>
    <w:uiPriority w:val="39"/>
    <w:unhideWhenUsed/>
    <w:rsid w:val="008B04B3"/>
    <w:pPr>
      <w:ind w:left="240"/>
    </w:pPr>
  </w:style>
  <w:style w:type="character" w:styleId="Hyperlink">
    <w:name w:val="Hyperlink"/>
    <w:basedOn w:val="DefaultParagraphFont"/>
    <w:uiPriority w:val="99"/>
    <w:unhideWhenUsed/>
    <w:rsid w:val="008B04B3"/>
    <w:rPr>
      <w:color w:val="0000FF"/>
      <w:u w:val="single"/>
    </w:rPr>
  </w:style>
  <w:style w:type="paragraph" w:styleId="BodyTextIndent2">
    <w:name w:val="Body Text Indent 2"/>
    <w:basedOn w:val="Normal"/>
    <w:link w:val="BodyTextIndent2Char"/>
    <w:rsid w:val="008B04B3"/>
    <w:pPr>
      <w:spacing w:after="0" w:line="288" w:lineRule="auto"/>
      <w:ind w:firstLine="567"/>
    </w:pPr>
    <w:rPr>
      <w:rFonts w:ascii="Calibri" w:eastAsia="Times New Roman" w:hAnsi="Calibri"/>
      <w:sz w:val="22"/>
      <w:lang w:eastAsia="ru-RU"/>
    </w:rPr>
  </w:style>
  <w:style w:type="character" w:customStyle="1" w:styleId="BodyTextIndent2Char">
    <w:name w:val="Body Text Indent 2 Char"/>
    <w:basedOn w:val="DefaultParagraphFont"/>
    <w:link w:val="BodyTextIndent2"/>
    <w:rsid w:val="008B04B3"/>
    <w:rPr>
      <w:rFonts w:ascii="Calibri" w:eastAsia="Times New Roman" w:hAnsi="Calibri" w:cs="Times New Roman"/>
      <w:szCs w:val="24"/>
      <w:lang w:eastAsia="ru-RU"/>
    </w:rPr>
  </w:style>
  <w:style w:type="paragraph" w:styleId="FootnoteText">
    <w:name w:val="footnote text"/>
    <w:basedOn w:val="Normal"/>
    <w:link w:val="FootnoteTextChar"/>
    <w:semiHidden/>
    <w:unhideWhenUsed/>
    <w:rsid w:val="008B04B3"/>
    <w:pPr>
      <w:ind w:firstLine="0"/>
      <w:jc w:val="left"/>
    </w:pPr>
    <w:rPr>
      <w:rFonts w:ascii="Calibri" w:hAnsi="Calibri"/>
      <w:sz w:val="20"/>
      <w:szCs w:val="20"/>
    </w:rPr>
  </w:style>
  <w:style w:type="character" w:customStyle="1" w:styleId="FootnoteTextChar">
    <w:name w:val="Footnote Text Char"/>
    <w:basedOn w:val="DefaultParagraphFont"/>
    <w:link w:val="FootnoteText"/>
    <w:semiHidden/>
    <w:rsid w:val="008B04B3"/>
    <w:rPr>
      <w:rFonts w:ascii="Calibri" w:eastAsia="Calibri" w:hAnsi="Calibri" w:cs="Times New Roman"/>
      <w:sz w:val="20"/>
      <w:szCs w:val="20"/>
    </w:rPr>
  </w:style>
  <w:style w:type="character" w:styleId="FootnoteReference">
    <w:name w:val="footnote reference"/>
    <w:basedOn w:val="DefaultParagraphFont"/>
    <w:semiHidden/>
    <w:unhideWhenUsed/>
    <w:rsid w:val="008B04B3"/>
    <w:rPr>
      <w:vertAlign w:val="superscript"/>
    </w:rPr>
  </w:style>
  <w:style w:type="paragraph" w:styleId="Header">
    <w:name w:val="header"/>
    <w:basedOn w:val="Normal"/>
    <w:link w:val="HeaderChar"/>
    <w:uiPriority w:val="99"/>
    <w:semiHidden/>
    <w:unhideWhenUsed/>
    <w:rsid w:val="008B04B3"/>
    <w:pPr>
      <w:tabs>
        <w:tab w:val="center" w:pos="4677"/>
        <w:tab w:val="right" w:pos="9355"/>
      </w:tabs>
    </w:pPr>
  </w:style>
  <w:style w:type="character" w:customStyle="1" w:styleId="HeaderChar">
    <w:name w:val="Header Char"/>
    <w:basedOn w:val="DefaultParagraphFont"/>
    <w:link w:val="Header"/>
    <w:uiPriority w:val="99"/>
    <w:semiHidden/>
    <w:rsid w:val="008B04B3"/>
    <w:rPr>
      <w:rFonts w:ascii="Times New Roman" w:eastAsia="Calibri" w:hAnsi="Times New Roman" w:cs="Times New Roman"/>
      <w:sz w:val="24"/>
      <w:szCs w:val="24"/>
    </w:rPr>
  </w:style>
  <w:style w:type="paragraph" w:styleId="Footer">
    <w:name w:val="footer"/>
    <w:basedOn w:val="Normal"/>
    <w:link w:val="FooterChar"/>
    <w:uiPriority w:val="99"/>
    <w:unhideWhenUsed/>
    <w:rsid w:val="008B04B3"/>
    <w:pPr>
      <w:tabs>
        <w:tab w:val="center" w:pos="4677"/>
        <w:tab w:val="right" w:pos="9355"/>
      </w:tabs>
    </w:pPr>
  </w:style>
  <w:style w:type="character" w:customStyle="1" w:styleId="FooterChar">
    <w:name w:val="Footer Char"/>
    <w:basedOn w:val="DefaultParagraphFont"/>
    <w:link w:val="Footer"/>
    <w:uiPriority w:val="99"/>
    <w:rsid w:val="008B04B3"/>
    <w:rPr>
      <w:rFonts w:ascii="Times New Roman" w:eastAsia="Calibri" w:hAnsi="Times New Roman" w:cs="Times New Roman"/>
      <w:sz w:val="24"/>
      <w:szCs w:val="24"/>
    </w:rPr>
  </w:style>
  <w:style w:type="table" w:styleId="TableGrid">
    <w:name w:val="Table Grid"/>
    <w:basedOn w:val="TableNormal"/>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8B04B3"/>
    <w:rPr>
      <w:sz w:val="20"/>
      <w:szCs w:val="20"/>
    </w:rPr>
  </w:style>
  <w:style w:type="character" w:customStyle="1" w:styleId="EndnoteTextChar">
    <w:name w:val="Endnote Text Char"/>
    <w:basedOn w:val="DefaultParagraphFont"/>
    <w:link w:val="EndnoteText"/>
    <w:uiPriority w:val="99"/>
    <w:semiHidden/>
    <w:rsid w:val="008B04B3"/>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B04B3"/>
    <w:rPr>
      <w:vertAlign w:val="superscript"/>
    </w:rPr>
  </w:style>
  <w:style w:type="paragraph" w:customStyle="1" w:styleId="a">
    <w:name w:val="Список цифровой"/>
    <w:basedOn w:val="Normal"/>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TOC3">
    <w:name w:val="toc 3"/>
    <w:basedOn w:val="Normal"/>
    <w:next w:val="Normal"/>
    <w:autoRedefine/>
    <w:uiPriority w:val="39"/>
    <w:unhideWhenUsed/>
    <w:rsid w:val="008B04B3"/>
    <w:pPr>
      <w:ind w:left="480"/>
    </w:pPr>
  </w:style>
  <w:style w:type="paragraph" w:styleId="BalloonText">
    <w:name w:val="Balloon Text"/>
    <w:basedOn w:val="Normal"/>
    <w:link w:val="BalloonTextChar"/>
    <w:semiHidden/>
    <w:rsid w:val="008B04B3"/>
    <w:rPr>
      <w:rFonts w:ascii="Tahoma" w:hAnsi="Tahoma" w:cs="Tahoma"/>
      <w:sz w:val="16"/>
      <w:szCs w:val="16"/>
    </w:rPr>
  </w:style>
  <w:style w:type="character" w:customStyle="1" w:styleId="BalloonTextChar">
    <w:name w:val="Balloon Text Char"/>
    <w:basedOn w:val="DefaultParagraphFont"/>
    <w:link w:val="BalloonText"/>
    <w:semiHidden/>
    <w:rsid w:val="008B04B3"/>
    <w:rPr>
      <w:rFonts w:ascii="Tahoma" w:eastAsia="Calibri" w:hAnsi="Tahoma" w:cs="Tahoma"/>
      <w:sz w:val="16"/>
      <w:szCs w:val="16"/>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1">
    <w:name w:val="Содержимое таблицы"/>
    <w:basedOn w:val="BodyText"/>
    <w:rsid w:val="008B04B3"/>
    <w:pPr>
      <w:suppressLineNumbers/>
      <w:suppressAutoHyphens/>
      <w:spacing w:after="0" w:line="240" w:lineRule="auto"/>
      <w:ind w:firstLine="0"/>
    </w:pPr>
    <w:rPr>
      <w:rFonts w:eastAsia="Times New Roman"/>
      <w:bCs/>
      <w:sz w:val="28"/>
      <w:lang w:eastAsia="ar-SA"/>
    </w:rPr>
  </w:style>
  <w:style w:type="paragraph" w:customStyle="1" w:styleId="a2">
    <w:name w:val="Обычный по центру"/>
    <w:basedOn w:val="Normal"/>
    <w:rsid w:val="008B04B3"/>
    <w:pPr>
      <w:widowControl w:val="0"/>
      <w:suppressAutoHyphens/>
      <w:spacing w:after="0" w:line="240" w:lineRule="auto"/>
      <w:ind w:firstLine="0"/>
      <w:jc w:val="center"/>
    </w:pPr>
    <w:rPr>
      <w:rFonts w:eastAsia="Tahoma"/>
    </w:rPr>
  </w:style>
  <w:style w:type="paragraph" w:styleId="BodyText">
    <w:name w:val="Body Text"/>
    <w:basedOn w:val="Normal"/>
    <w:link w:val="BodyTextChar"/>
    <w:rsid w:val="008B04B3"/>
    <w:pPr>
      <w:spacing w:after="120"/>
    </w:pPr>
  </w:style>
  <w:style w:type="character" w:customStyle="1" w:styleId="BodyTextChar">
    <w:name w:val="Body Text Char"/>
    <w:basedOn w:val="DefaultParagraphFont"/>
    <w:link w:val="BodyText"/>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ListParagraph">
    <w:name w:val="List Paragraph"/>
    <w:basedOn w:val="Normal"/>
    <w:uiPriority w:val="34"/>
    <w:qFormat/>
    <w:rsid w:val="00C969E8"/>
    <w:pPr>
      <w:ind w:left="720"/>
      <w:contextualSpacing/>
    </w:pPr>
  </w:style>
  <w:style w:type="character" w:styleId="PlaceholderText">
    <w:name w:val="Placeholder Text"/>
    <w:basedOn w:val="DefaultParagraphFont"/>
    <w:uiPriority w:val="99"/>
    <w:semiHidden/>
    <w:rsid w:val="00C969E8"/>
    <w:rPr>
      <w:color w:val="808080"/>
    </w:rPr>
  </w:style>
  <w:style w:type="character" w:customStyle="1" w:styleId="apple-converted-space">
    <w:name w:val="apple-converted-space"/>
    <w:basedOn w:val="DefaultParagraphFont"/>
    <w:rsid w:val="00E27389"/>
  </w:style>
  <w:style w:type="paragraph" w:styleId="NormalWeb">
    <w:name w:val="Normal (Web)"/>
    <w:basedOn w:val="Normal"/>
    <w:uiPriority w:val="99"/>
    <w:semiHidden/>
    <w:unhideWhenUsed/>
    <w:rsid w:val="0088487F"/>
    <w:pPr>
      <w:spacing w:before="100" w:beforeAutospacing="1" w:after="100" w:afterAutospacing="1" w:line="240" w:lineRule="auto"/>
      <w:ind w:firstLine="0"/>
      <w:jc w:val="left"/>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F5ADE-046C-437D-ACD2-376F7279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765</Words>
  <Characters>4454</Characters>
  <Application>Microsoft Office Word</Application>
  <DocSecurity>0</DocSecurity>
  <Lines>132</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Pronina, Elizaveta</cp:lastModifiedBy>
  <cp:revision>29</cp:revision>
  <dcterms:created xsi:type="dcterms:W3CDTF">2017-04-06T18:00:00Z</dcterms:created>
  <dcterms:modified xsi:type="dcterms:W3CDTF">2017-05-25T21:31:00Z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b34f0460-d2b1-44ff-8882-8f74712979e9</vt:lpwstr>
  </property>
  <property fmtid="{D5CDD505-2E9C-101B-9397-08002B2CF9AE}" pid="3" name="CTP_TimeStamp">
    <vt:lpwstr>2017-05-25 21:31:52Z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