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DDFFE3A" w14:textId="1209520A" w:rsidR="005F2F12" w:rsidRDefault="00D25809">
      <w:pPr>
        <w:pStyle w:val="Heading1"/>
      </w:pPr>
      <w:r>
        <w:t>CIST 1600</w:t>
      </w:r>
      <w:r w:rsidR="000F316E">
        <w:br/>
      </w:r>
      <w:r>
        <w:t xml:space="preserve">Practical Scripting </w:t>
      </w:r>
      <w:r w:rsidR="00F032BA">
        <w:t>–</w:t>
      </w:r>
      <w:r w:rsidR="00866E05">
        <w:t xml:space="preserve"> </w:t>
      </w:r>
      <w:r w:rsidR="00B06F1D">
        <w:t>Python</w:t>
      </w:r>
      <w:r w:rsidR="00866E05">
        <w:t xml:space="preserve"> </w:t>
      </w:r>
    </w:p>
    <w:p w14:paraId="1F9AFF8B" w14:textId="695588C2" w:rsidR="000F1181" w:rsidRDefault="002418DC" w:rsidP="000F1181">
      <w:pPr>
        <w:pStyle w:val="Subtitle"/>
      </w:pPr>
      <w:bookmarkStart w:id="0" w:name="30j0zll" w:colFirst="0" w:colLast="0"/>
      <w:bookmarkEnd w:id="0"/>
      <w:r>
        <w:t>Fall</w:t>
      </w:r>
      <w:r w:rsidR="0045590F">
        <w:t xml:space="preserve"> 202</w:t>
      </w:r>
      <w:bookmarkStart w:id="1" w:name="1fob9te" w:colFirst="0" w:colLast="0"/>
      <w:bookmarkEnd w:id="1"/>
      <w:r w:rsidR="00B95A59">
        <w:t>4</w:t>
      </w:r>
    </w:p>
    <w:p w14:paraId="52D47F71" w14:textId="2FB721DE" w:rsidR="005F2F12" w:rsidRDefault="000F316E" w:rsidP="000F1181">
      <w:pPr>
        <w:pStyle w:val="Subtitle"/>
      </w:pPr>
      <w:r>
        <w:t>Syllabus</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00" w:firstRow="0" w:lastRow="0" w:firstColumn="0" w:lastColumn="0" w:noHBand="1" w:noVBand="1"/>
      </w:tblPr>
      <w:tblGrid>
        <w:gridCol w:w="2175"/>
        <w:gridCol w:w="7185"/>
      </w:tblGrid>
      <w:tr w:rsidR="005F2F12" w14:paraId="4166855B" w14:textId="77777777" w:rsidTr="005F2F12">
        <w:tc>
          <w:tcPr>
            <w:tcW w:w="2175" w:type="dxa"/>
            <w:tcMar>
              <w:top w:w="100" w:type="dxa"/>
              <w:left w:w="100" w:type="dxa"/>
              <w:bottom w:w="100" w:type="dxa"/>
              <w:right w:w="100" w:type="dxa"/>
            </w:tcMar>
          </w:tcPr>
          <w:p w14:paraId="3D2A043E" w14:textId="77777777" w:rsidR="005F2F12" w:rsidRPr="000F73F1" w:rsidRDefault="000F316E">
            <w:pPr>
              <w:widowControl w:val="0"/>
              <w:spacing w:line="240" w:lineRule="auto"/>
              <w:rPr>
                <w:sz w:val="20"/>
                <w:szCs w:val="20"/>
              </w:rPr>
            </w:pPr>
            <w:r w:rsidRPr="000F73F1">
              <w:rPr>
                <w:sz w:val="20"/>
                <w:szCs w:val="20"/>
              </w:rPr>
              <w:t>Time</w:t>
            </w:r>
          </w:p>
        </w:tc>
        <w:tc>
          <w:tcPr>
            <w:tcW w:w="7185" w:type="dxa"/>
            <w:tcMar>
              <w:top w:w="100" w:type="dxa"/>
              <w:left w:w="100" w:type="dxa"/>
              <w:bottom w:w="100" w:type="dxa"/>
              <w:right w:w="100" w:type="dxa"/>
            </w:tcMar>
          </w:tcPr>
          <w:p w14:paraId="0FF19179" w14:textId="0F5C5D1B" w:rsidR="005F2F12" w:rsidRPr="000F73F1" w:rsidRDefault="00231539">
            <w:pPr>
              <w:widowControl w:val="0"/>
              <w:spacing w:line="240" w:lineRule="auto"/>
              <w:rPr>
                <w:sz w:val="20"/>
                <w:szCs w:val="20"/>
              </w:rPr>
            </w:pPr>
            <w:r>
              <w:rPr>
                <w:sz w:val="20"/>
                <w:szCs w:val="20"/>
              </w:rPr>
              <w:t xml:space="preserve">Section 001: MW </w:t>
            </w:r>
            <w:r w:rsidR="00160320">
              <w:rPr>
                <w:sz w:val="20"/>
                <w:szCs w:val="20"/>
              </w:rPr>
              <w:t>10:30</w:t>
            </w:r>
            <w:r w:rsidR="00B95A59">
              <w:rPr>
                <w:sz w:val="20"/>
                <w:szCs w:val="20"/>
              </w:rPr>
              <w:t xml:space="preserve"> – </w:t>
            </w:r>
            <w:r w:rsidR="00160320">
              <w:rPr>
                <w:sz w:val="20"/>
                <w:szCs w:val="20"/>
              </w:rPr>
              <w:t>11</w:t>
            </w:r>
            <w:r w:rsidR="00B95A59">
              <w:rPr>
                <w:sz w:val="20"/>
                <w:szCs w:val="20"/>
              </w:rPr>
              <w:t>:</w:t>
            </w:r>
            <w:r w:rsidR="00160320">
              <w:rPr>
                <w:sz w:val="20"/>
                <w:szCs w:val="20"/>
              </w:rPr>
              <w:t>4</w:t>
            </w:r>
            <w:r w:rsidR="00B95A59">
              <w:rPr>
                <w:sz w:val="20"/>
                <w:szCs w:val="20"/>
              </w:rPr>
              <w:t>5 AM</w:t>
            </w:r>
            <w:r>
              <w:rPr>
                <w:sz w:val="20"/>
                <w:szCs w:val="20"/>
              </w:rPr>
              <w:t xml:space="preserve"> </w:t>
            </w:r>
            <w:r>
              <w:rPr>
                <w:sz w:val="20"/>
                <w:szCs w:val="20"/>
              </w:rPr>
              <w:br/>
            </w:r>
            <w:r w:rsidR="002647AE">
              <w:rPr>
                <w:sz w:val="20"/>
                <w:szCs w:val="20"/>
              </w:rPr>
              <w:t>Section 850: Online</w:t>
            </w:r>
          </w:p>
        </w:tc>
      </w:tr>
      <w:tr w:rsidR="005F2F12" w14:paraId="6931B7AC" w14:textId="77777777" w:rsidTr="005F2F12">
        <w:tc>
          <w:tcPr>
            <w:tcW w:w="2175" w:type="dxa"/>
            <w:tcMar>
              <w:top w:w="100" w:type="dxa"/>
              <w:left w:w="100" w:type="dxa"/>
              <w:bottom w:w="100" w:type="dxa"/>
              <w:right w:w="100" w:type="dxa"/>
            </w:tcMar>
          </w:tcPr>
          <w:p w14:paraId="1516C8F5" w14:textId="77777777" w:rsidR="005F2F12" w:rsidRPr="000F73F1" w:rsidRDefault="000F316E">
            <w:pPr>
              <w:widowControl w:val="0"/>
              <w:spacing w:line="240" w:lineRule="auto"/>
              <w:rPr>
                <w:sz w:val="20"/>
                <w:szCs w:val="20"/>
              </w:rPr>
            </w:pPr>
            <w:r w:rsidRPr="000F73F1">
              <w:rPr>
                <w:sz w:val="20"/>
                <w:szCs w:val="20"/>
              </w:rPr>
              <w:t>Location</w:t>
            </w:r>
          </w:p>
        </w:tc>
        <w:tc>
          <w:tcPr>
            <w:tcW w:w="7185" w:type="dxa"/>
            <w:tcMar>
              <w:top w:w="100" w:type="dxa"/>
              <w:left w:w="100" w:type="dxa"/>
              <w:bottom w:w="100" w:type="dxa"/>
              <w:right w:w="100" w:type="dxa"/>
            </w:tcMar>
          </w:tcPr>
          <w:p w14:paraId="26280AC4" w14:textId="3F3449F3" w:rsidR="005F2F12" w:rsidRPr="000F73F1" w:rsidRDefault="00231539">
            <w:pPr>
              <w:widowControl w:val="0"/>
              <w:spacing w:line="240" w:lineRule="auto"/>
              <w:rPr>
                <w:sz w:val="20"/>
                <w:szCs w:val="20"/>
              </w:rPr>
            </w:pPr>
            <w:r>
              <w:rPr>
                <w:sz w:val="20"/>
                <w:szCs w:val="20"/>
              </w:rPr>
              <w:t>PKI 361</w:t>
            </w:r>
            <w:r>
              <w:rPr>
                <w:sz w:val="20"/>
                <w:szCs w:val="20"/>
              </w:rPr>
              <w:br/>
            </w:r>
            <w:r w:rsidR="00EB7F7F">
              <w:rPr>
                <w:sz w:val="20"/>
                <w:szCs w:val="20"/>
              </w:rPr>
              <w:t>Asynchronous Online</w:t>
            </w:r>
          </w:p>
        </w:tc>
      </w:tr>
      <w:tr w:rsidR="005F2F12" w14:paraId="763AA3F1" w14:textId="77777777" w:rsidTr="005F2F12">
        <w:tc>
          <w:tcPr>
            <w:tcW w:w="2175" w:type="dxa"/>
            <w:tcMar>
              <w:top w:w="100" w:type="dxa"/>
              <w:left w:w="100" w:type="dxa"/>
              <w:bottom w:w="100" w:type="dxa"/>
              <w:right w:w="100" w:type="dxa"/>
            </w:tcMar>
          </w:tcPr>
          <w:p w14:paraId="336043B6" w14:textId="77777777" w:rsidR="005F2F12" w:rsidRPr="000F73F1" w:rsidRDefault="000F316E">
            <w:pPr>
              <w:widowControl w:val="0"/>
              <w:spacing w:line="240" w:lineRule="auto"/>
              <w:rPr>
                <w:sz w:val="20"/>
                <w:szCs w:val="20"/>
              </w:rPr>
            </w:pPr>
            <w:r w:rsidRPr="000F73F1">
              <w:rPr>
                <w:sz w:val="20"/>
                <w:szCs w:val="20"/>
              </w:rPr>
              <w:t>Instructor</w:t>
            </w:r>
          </w:p>
        </w:tc>
        <w:tc>
          <w:tcPr>
            <w:tcW w:w="7185" w:type="dxa"/>
            <w:tcMar>
              <w:top w:w="100" w:type="dxa"/>
              <w:left w:w="100" w:type="dxa"/>
              <w:bottom w:w="100" w:type="dxa"/>
              <w:right w:w="100" w:type="dxa"/>
            </w:tcMar>
          </w:tcPr>
          <w:p w14:paraId="0F126B1F" w14:textId="77777777" w:rsidR="005F2F12" w:rsidRPr="000F73F1" w:rsidRDefault="00866E05">
            <w:pPr>
              <w:widowControl w:val="0"/>
              <w:spacing w:line="240" w:lineRule="auto"/>
              <w:rPr>
                <w:sz w:val="20"/>
                <w:szCs w:val="20"/>
              </w:rPr>
            </w:pPr>
            <w:r w:rsidRPr="000F73F1">
              <w:rPr>
                <w:sz w:val="20"/>
                <w:szCs w:val="20"/>
              </w:rPr>
              <w:t>Derek Babb</w:t>
            </w:r>
          </w:p>
          <w:p w14:paraId="50A43B1C" w14:textId="77777777" w:rsidR="00866E05" w:rsidRPr="000F73F1" w:rsidRDefault="00866E05">
            <w:pPr>
              <w:widowControl w:val="0"/>
              <w:spacing w:line="240" w:lineRule="auto"/>
              <w:rPr>
                <w:sz w:val="20"/>
                <w:szCs w:val="20"/>
              </w:rPr>
            </w:pPr>
            <w:r w:rsidRPr="000F73F1">
              <w:rPr>
                <w:sz w:val="20"/>
                <w:szCs w:val="20"/>
              </w:rPr>
              <w:t xml:space="preserve">Office: </w:t>
            </w:r>
            <w:r w:rsidR="002647AE">
              <w:rPr>
                <w:sz w:val="20"/>
                <w:szCs w:val="20"/>
              </w:rPr>
              <w:t>174A</w:t>
            </w:r>
          </w:p>
          <w:p w14:paraId="477C7983" w14:textId="77777777" w:rsidR="005F2F12" w:rsidRDefault="000F316E">
            <w:pPr>
              <w:widowControl w:val="0"/>
              <w:spacing w:line="240" w:lineRule="auto"/>
              <w:rPr>
                <w:sz w:val="20"/>
                <w:szCs w:val="20"/>
              </w:rPr>
            </w:pPr>
            <w:r w:rsidRPr="000F73F1">
              <w:rPr>
                <w:sz w:val="20"/>
                <w:szCs w:val="20"/>
              </w:rPr>
              <w:t xml:space="preserve">Email: </w:t>
            </w:r>
            <w:r w:rsidR="00866E05" w:rsidRPr="000F73F1">
              <w:rPr>
                <w:sz w:val="20"/>
                <w:szCs w:val="20"/>
              </w:rPr>
              <w:t xml:space="preserve"> </w:t>
            </w:r>
            <w:hyperlink r:id="rId5" w:history="1">
              <w:r w:rsidR="00EB7F7F" w:rsidRPr="00900EB6">
                <w:rPr>
                  <w:rStyle w:val="Hyperlink"/>
                  <w:sz w:val="20"/>
                  <w:szCs w:val="20"/>
                </w:rPr>
                <w:t>dvbabb@unomaha.edu</w:t>
              </w:r>
            </w:hyperlink>
          </w:p>
          <w:p w14:paraId="306CE59E" w14:textId="77777777" w:rsidR="002C0274" w:rsidRDefault="002C0274">
            <w:pPr>
              <w:widowControl w:val="0"/>
              <w:spacing w:line="240" w:lineRule="auto"/>
              <w:rPr>
                <w:sz w:val="20"/>
                <w:szCs w:val="20"/>
              </w:rPr>
            </w:pPr>
          </w:p>
          <w:p w14:paraId="161F136B" w14:textId="656C9D6A" w:rsidR="00EB7F7F" w:rsidRDefault="00EB7F7F" w:rsidP="00EB7F7F">
            <w:pPr>
              <w:widowControl w:val="0"/>
              <w:spacing w:line="240" w:lineRule="auto"/>
              <w:rPr>
                <w:sz w:val="20"/>
                <w:szCs w:val="20"/>
              </w:rPr>
            </w:pPr>
            <w:r w:rsidRPr="00EB7F7F">
              <w:rPr>
                <w:sz w:val="20"/>
                <w:szCs w:val="20"/>
              </w:rPr>
              <w:t xml:space="preserve">I reply to emails, in reasonable time, during normal business hours but it depends on my schedule. However, if you do not hear anything back then it is your responsibility to follow up with me. </w:t>
            </w:r>
          </w:p>
          <w:p w14:paraId="7E004634" w14:textId="75CE64FE" w:rsidR="00160320" w:rsidRDefault="00160320" w:rsidP="00EB7F7F">
            <w:pPr>
              <w:widowControl w:val="0"/>
              <w:spacing w:line="240" w:lineRule="auto"/>
              <w:rPr>
                <w:sz w:val="20"/>
                <w:szCs w:val="20"/>
              </w:rPr>
            </w:pPr>
          </w:p>
          <w:p w14:paraId="0A054A41" w14:textId="4C93CCD7" w:rsidR="00160320" w:rsidRPr="00EB7F7F" w:rsidRDefault="00160320" w:rsidP="00EB7F7F">
            <w:pPr>
              <w:widowControl w:val="0"/>
              <w:spacing w:line="240" w:lineRule="auto"/>
              <w:rPr>
                <w:sz w:val="20"/>
                <w:szCs w:val="20"/>
              </w:rPr>
            </w:pPr>
            <w:r>
              <w:rPr>
                <w:sz w:val="20"/>
                <w:szCs w:val="20"/>
              </w:rPr>
              <w:t>I am generally in my office Tuesday/Thursday from 10:30 – 11:45 AM. Feel free to stop by.</w:t>
            </w:r>
            <w:bookmarkStart w:id="2" w:name="_GoBack"/>
            <w:bookmarkEnd w:id="2"/>
          </w:p>
          <w:p w14:paraId="4138B69B" w14:textId="77777777" w:rsidR="00EB7F7F" w:rsidRPr="00EB7F7F" w:rsidRDefault="00EB7F7F" w:rsidP="00EB7F7F">
            <w:pPr>
              <w:widowControl w:val="0"/>
              <w:spacing w:line="240" w:lineRule="auto"/>
              <w:rPr>
                <w:sz w:val="20"/>
                <w:szCs w:val="20"/>
              </w:rPr>
            </w:pPr>
          </w:p>
          <w:p w14:paraId="37C21DC5" w14:textId="77777777" w:rsidR="00EB7F7F" w:rsidRPr="00EB7F7F" w:rsidRDefault="00EB7F7F" w:rsidP="00EB7F7F">
            <w:pPr>
              <w:widowControl w:val="0"/>
              <w:spacing w:line="240" w:lineRule="auto"/>
              <w:rPr>
                <w:sz w:val="20"/>
                <w:szCs w:val="20"/>
              </w:rPr>
            </w:pPr>
            <w:r w:rsidRPr="00EB7F7F">
              <w:rPr>
                <w:sz w:val="20"/>
                <w:szCs w:val="20"/>
              </w:rPr>
              <w:t xml:space="preserve">If you have a specific need, please e-mail and I will work to be there to accommodate. I am also happy to meet via video conference. If you need to meet outside of office hours, please e-mail and we can </w:t>
            </w:r>
            <w:proofErr w:type="gramStart"/>
            <w:r w:rsidRPr="00EB7F7F">
              <w:rPr>
                <w:sz w:val="20"/>
                <w:szCs w:val="20"/>
              </w:rPr>
              <w:t>make arrangements</w:t>
            </w:r>
            <w:proofErr w:type="gramEnd"/>
            <w:r w:rsidRPr="00EB7F7F">
              <w:rPr>
                <w:sz w:val="20"/>
                <w:szCs w:val="20"/>
              </w:rPr>
              <w:t>.</w:t>
            </w:r>
          </w:p>
          <w:p w14:paraId="682533A1" w14:textId="5DB82338" w:rsidR="00EB7F7F" w:rsidRPr="000F73F1" w:rsidRDefault="00EB7F7F" w:rsidP="00EB7F7F">
            <w:pPr>
              <w:widowControl w:val="0"/>
              <w:spacing w:line="240" w:lineRule="auto"/>
              <w:rPr>
                <w:sz w:val="20"/>
                <w:szCs w:val="20"/>
              </w:rPr>
            </w:pPr>
          </w:p>
        </w:tc>
      </w:tr>
      <w:tr w:rsidR="005F2F12" w14:paraId="56501FEB" w14:textId="77777777" w:rsidTr="005F2F12">
        <w:tc>
          <w:tcPr>
            <w:tcW w:w="2175" w:type="dxa"/>
            <w:tcMar>
              <w:top w:w="100" w:type="dxa"/>
              <w:left w:w="100" w:type="dxa"/>
              <w:bottom w:w="100" w:type="dxa"/>
              <w:right w:w="100" w:type="dxa"/>
            </w:tcMar>
          </w:tcPr>
          <w:p w14:paraId="42B04970" w14:textId="77777777" w:rsidR="005F2F12" w:rsidRPr="000F73F1" w:rsidRDefault="000F316E">
            <w:pPr>
              <w:widowControl w:val="0"/>
              <w:spacing w:line="240" w:lineRule="auto"/>
              <w:rPr>
                <w:sz w:val="20"/>
                <w:szCs w:val="20"/>
              </w:rPr>
            </w:pPr>
            <w:r w:rsidRPr="000F73F1">
              <w:rPr>
                <w:sz w:val="20"/>
                <w:szCs w:val="20"/>
              </w:rPr>
              <w:t>Course Overview</w:t>
            </w:r>
          </w:p>
        </w:tc>
        <w:tc>
          <w:tcPr>
            <w:tcW w:w="7185" w:type="dxa"/>
            <w:tcMar>
              <w:top w:w="100" w:type="dxa"/>
              <w:left w:w="100" w:type="dxa"/>
              <w:bottom w:w="100" w:type="dxa"/>
              <w:right w:w="100" w:type="dxa"/>
            </w:tcMar>
          </w:tcPr>
          <w:p w14:paraId="7FFE354F" w14:textId="77777777" w:rsidR="005F2F12" w:rsidRPr="000F73F1" w:rsidRDefault="00B06F1D" w:rsidP="00B06F1D">
            <w:pPr>
              <w:jc w:val="both"/>
              <w:rPr>
                <w:sz w:val="20"/>
                <w:szCs w:val="20"/>
              </w:rPr>
            </w:pPr>
            <w:r w:rsidRPr="000F73F1">
              <w:rPr>
                <w:sz w:val="20"/>
                <w:szCs w:val="20"/>
              </w:rPr>
              <w:t>This course will support Cybersecurity and Si2 curricular efforts to equip students with practical scripting, visualization, and analysis skills relevant to their program curricula. The course will be designed around a number of extensible, updatable, modules. Initially, the course will target students</w:t>
            </w:r>
            <w:r w:rsidR="0098527E">
              <w:rPr>
                <w:sz w:val="20"/>
                <w:szCs w:val="20"/>
              </w:rPr>
              <w:t xml:space="preserve"> who only need one programming course in their major</w:t>
            </w:r>
            <w:r w:rsidRPr="000F73F1">
              <w:rPr>
                <w:sz w:val="20"/>
                <w:szCs w:val="20"/>
              </w:rPr>
              <w:t>, but is designed to accommodate</w:t>
            </w:r>
            <w:r w:rsidR="008D32E8" w:rsidRPr="000F73F1">
              <w:rPr>
                <w:sz w:val="20"/>
                <w:szCs w:val="20"/>
              </w:rPr>
              <w:t xml:space="preserve"> cybersecurity, bioinformatics,</w:t>
            </w:r>
            <w:r w:rsidRPr="000F73F1">
              <w:rPr>
                <w:sz w:val="20"/>
                <w:szCs w:val="20"/>
              </w:rPr>
              <w:t xml:space="preserve"> </w:t>
            </w:r>
            <w:r w:rsidR="008D32E8" w:rsidRPr="000F73F1">
              <w:rPr>
                <w:sz w:val="20"/>
                <w:szCs w:val="20"/>
              </w:rPr>
              <w:t>and</w:t>
            </w:r>
            <w:r w:rsidRPr="000F73F1">
              <w:rPr>
                <w:sz w:val="20"/>
                <w:szCs w:val="20"/>
              </w:rPr>
              <w:t xml:space="preserve"> ITIN</w:t>
            </w:r>
            <w:r w:rsidR="008D32E8" w:rsidRPr="000F73F1">
              <w:rPr>
                <w:sz w:val="20"/>
                <w:szCs w:val="20"/>
              </w:rPr>
              <w:t xml:space="preserve"> </w:t>
            </w:r>
            <w:r w:rsidRPr="000F73F1">
              <w:rPr>
                <w:sz w:val="20"/>
                <w:szCs w:val="20"/>
              </w:rPr>
              <w:t>modules to be developed by the cognizant program committees at a later date.</w:t>
            </w:r>
          </w:p>
        </w:tc>
      </w:tr>
      <w:tr w:rsidR="005F2F12" w14:paraId="5D418496" w14:textId="77777777" w:rsidTr="005F2F12">
        <w:tc>
          <w:tcPr>
            <w:tcW w:w="2175" w:type="dxa"/>
            <w:tcMar>
              <w:top w:w="100" w:type="dxa"/>
              <w:left w:w="100" w:type="dxa"/>
              <w:bottom w:w="100" w:type="dxa"/>
              <w:right w:w="100" w:type="dxa"/>
            </w:tcMar>
          </w:tcPr>
          <w:p w14:paraId="5AE55CE7" w14:textId="77777777" w:rsidR="005F2F12" w:rsidRPr="000F73F1" w:rsidRDefault="000F316E">
            <w:pPr>
              <w:widowControl w:val="0"/>
              <w:spacing w:line="240" w:lineRule="auto"/>
              <w:rPr>
                <w:sz w:val="20"/>
                <w:szCs w:val="20"/>
              </w:rPr>
            </w:pPr>
            <w:r w:rsidRPr="000F73F1">
              <w:rPr>
                <w:sz w:val="20"/>
                <w:szCs w:val="20"/>
              </w:rPr>
              <w:t>Prerequisites</w:t>
            </w:r>
          </w:p>
        </w:tc>
        <w:tc>
          <w:tcPr>
            <w:tcW w:w="7185" w:type="dxa"/>
            <w:tcMar>
              <w:top w:w="100" w:type="dxa"/>
              <w:left w:w="100" w:type="dxa"/>
              <w:bottom w:w="100" w:type="dxa"/>
              <w:right w:w="100" w:type="dxa"/>
            </w:tcMar>
          </w:tcPr>
          <w:p w14:paraId="2C29DE4A" w14:textId="77777777" w:rsidR="005F2F12" w:rsidRPr="000F73F1" w:rsidRDefault="00866E05">
            <w:pPr>
              <w:widowControl w:val="0"/>
              <w:spacing w:line="240" w:lineRule="auto"/>
              <w:rPr>
                <w:sz w:val="20"/>
                <w:szCs w:val="20"/>
              </w:rPr>
            </w:pPr>
            <w:r w:rsidRPr="000F73F1">
              <w:rPr>
                <w:sz w:val="20"/>
                <w:szCs w:val="20"/>
              </w:rPr>
              <w:t>CSCI 1200</w:t>
            </w:r>
            <w:r w:rsidR="000F73F1" w:rsidRPr="000F73F1">
              <w:rPr>
                <w:sz w:val="20"/>
                <w:szCs w:val="20"/>
              </w:rPr>
              <w:t xml:space="preserve"> or CIST 1300</w:t>
            </w:r>
          </w:p>
        </w:tc>
      </w:tr>
      <w:tr w:rsidR="005F2F12" w14:paraId="2E8CE425" w14:textId="77777777" w:rsidTr="005F2F12">
        <w:tc>
          <w:tcPr>
            <w:tcW w:w="2175" w:type="dxa"/>
            <w:tcMar>
              <w:top w:w="100" w:type="dxa"/>
              <w:left w:w="100" w:type="dxa"/>
              <w:bottom w:w="100" w:type="dxa"/>
              <w:right w:w="100" w:type="dxa"/>
            </w:tcMar>
          </w:tcPr>
          <w:p w14:paraId="3588682D" w14:textId="77777777" w:rsidR="005F2F12" w:rsidRPr="000F73F1" w:rsidRDefault="000F316E">
            <w:pPr>
              <w:widowControl w:val="0"/>
              <w:spacing w:line="240" w:lineRule="auto"/>
              <w:rPr>
                <w:sz w:val="20"/>
                <w:szCs w:val="20"/>
              </w:rPr>
            </w:pPr>
            <w:r w:rsidRPr="000F73F1">
              <w:rPr>
                <w:sz w:val="20"/>
                <w:szCs w:val="20"/>
              </w:rPr>
              <w:t>Course Text</w:t>
            </w:r>
          </w:p>
        </w:tc>
        <w:tc>
          <w:tcPr>
            <w:tcW w:w="7185" w:type="dxa"/>
            <w:tcMar>
              <w:top w:w="100" w:type="dxa"/>
              <w:left w:w="100" w:type="dxa"/>
              <w:bottom w:w="100" w:type="dxa"/>
              <w:right w:w="100" w:type="dxa"/>
            </w:tcMar>
          </w:tcPr>
          <w:p w14:paraId="4D115F96" w14:textId="77777777" w:rsidR="005F2F12" w:rsidRPr="000F73F1" w:rsidRDefault="00F120CA">
            <w:pPr>
              <w:spacing w:line="240" w:lineRule="auto"/>
              <w:rPr>
                <w:sz w:val="20"/>
                <w:szCs w:val="20"/>
              </w:rPr>
            </w:pPr>
            <w:r w:rsidRPr="000F73F1">
              <w:rPr>
                <w:sz w:val="20"/>
                <w:szCs w:val="20"/>
              </w:rPr>
              <w:t>None</w:t>
            </w:r>
          </w:p>
        </w:tc>
      </w:tr>
      <w:tr w:rsidR="005F2F12" w14:paraId="373B1516" w14:textId="77777777" w:rsidTr="005F2F12">
        <w:tc>
          <w:tcPr>
            <w:tcW w:w="2175" w:type="dxa"/>
            <w:tcMar>
              <w:top w:w="100" w:type="dxa"/>
              <w:left w:w="100" w:type="dxa"/>
              <w:bottom w:w="100" w:type="dxa"/>
              <w:right w:w="100" w:type="dxa"/>
            </w:tcMar>
          </w:tcPr>
          <w:p w14:paraId="6E19336F" w14:textId="77777777" w:rsidR="005F2F12" w:rsidRPr="000F73F1" w:rsidRDefault="000F316E">
            <w:pPr>
              <w:widowControl w:val="0"/>
              <w:spacing w:line="240" w:lineRule="auto"/>
              <w:rPr>
                <w:sz w:val="20"/>
                <w:szCs w:val="20"/>
              </w:rPr>
            </w:pPr>
            <w:r w:rsidRPr="000F73F1">
              <w:rPr>
                <w:sz w:val="20"/>
                <w:szCs w:val="20"/>
              </w:rPr>
              <w:t>Academic Integrity</w:t>
            </w:r>
          </w:p>
        </w:tc>
        <w:tc>
          <w:tcPr>
            <w:tcW w:w="7185" w:type="dxa"/>
            <w:tcMar>
              <w:top w:w="100" w:type="dxa"/>
              <w:left w:w="100" w:type="dxa"/>
              <w:bottom w:w="100" w:type="dxa"/>
              <w:right w:w="100" w:type="dxa"/>
            </w:tcMar>
          </w:tcPr>
          <w:p w14:paraId="57D71AEA" w14:textId="77777777" w:rsidR="005F2F12" w:rsidRPr="000F73F1" w:rsidRDefault="000F316E">
            <w:pPr>
              <w:spacing w:line="240" w:lineRule="auto"/>
              <w:rPr>
                <w:sz w:val="20"/>
                <w:szCs w:val="20"/>
              </w:rPr>
            </w:pPr>
            <w:r w:rsidRPr="000F73F1">
              <w:rPr>
                <w:sz w:val="20"/>
                <w:szCs w:val="20"/>
              </w:rPr>
              <w:t xml:space="preserve">Helping other students on assignments is generally encouraged, but students must author and complete their own work. No cooperation or sharing is permitted on examinations. </w:t>
            </w:r>
          </w:p>
          <w:p w14:paraId="72306AEE" w14:textId="77777777" w:rsidR="005F2F12" w:rsidRPr="000F73F1" w:rsidRDefault="005F2F12">
            <w:pPr>
              <w:spacing w:line="240" w:lineRule="auto"/>
              <w:rPr>
                <w:sz w:val="20"/>
                <w:szCs w:val="20"/>
              </w:rPr>
            </w:pPr>
          </w:p>
          <w:p w14:paraId="46832A31" w14:textId="77777777" w:rsidR="005F2F12" w:rsidRPr="000F73F1" w:rsidRDefault="000F316E">
            <w:pPr>
              <w:spacing w:line="240" w:lineRule="auto"/>
              <w:rPr>
                <w:sz w:val="20"/>
                <w:szCs w:val="20"/>
              </w:rPr>
            </w:pPr>
            <w:r w:rsidRPr="000F73F1">
              <w:rPr>
                <w:sz w:val="20"/>
                <w:szCs w:val="20"/>
              </w:rPr>
              <w:t xml:space="preserve">If you are not sure about the difference between permitted cooperation and prohibited misconduct for a </w:t>
            </w:r>
            <w:r w:rsidR="00F120CA" w:rsidRPr="000F73F1">
              <w:rPr>
                <w:sz w:val="20"/>
                <w:szCs w:val="20"/>
              </w:rPr>
              <w:t>situation</w:t>
            </w:r>
            <w:r w:rsidRPr="000F73F1">
              <w:rPr>
                <w:sz w:val="20"/>
                <w:szCs w:val="20"/>
              </w:rPr>
              <w:t xml:space="preserve">, you must acquire clarification from the Instructor. </w:t>
            </w:r>
          </w:p>
          <w:p w14:paraId="30F66BD9" w14:textId="77777777" w:rsidR="005F2F12" w:rsidRPr="000F73F1" w:rsidRDefault="005F2F12">
            <w:pPr>
              <w:spacing w:line="240" w:lineRule="auto"/>
              <w:rPr>
                <w:sz w:val="20"/>
                <w:szCs w:val="20"/>
              </w:rPr>
            </w:pPr>
          </w:p>
          <w:p w14:paraId="789439B2" w14:textId="77777777" w:rsidR="005F2F12" w:rsidRPr="000F73F1" w:rsidRDefault="000F316E">
            <w:pPr>
              <w:spacing w:line="240" w:lineRule="auto"/>
              <w:rPr>
                <w:sz w:val="20"/>
                <w:szCs w:val="20"/>
              </w:rPr>
            </w:pPr>
            <w:r w:rsidRPr="000F73F1">
              <w:rPr>
                <w:sz w:val="20"/>
                <w:szCs w:val="20"/>
              </w:rPr>
              <w:lastRenderedPageBreak/>
              <w:t xml:space="preserve">Every submittal which is determined by the Instructor to be a copy of another submittal will be scored as zero.  It is your responsibility to protect your work </w:t>
            </w:r>
            <w:r w:rsidR="00F120CA" w:rsidRPr="000F73F1">
              <w:rPr>
                <w:sz w:val="20"/>
                <w:szCs w:val="20"/>
              </w:rPr>
              <w:t>from being copied.</w:t>
            </w:r>
            <w:r w:rsidRPr="000F73F1">
              <w:rPr>
                <w:sz w:val="20"/>
                <w:szCs w:val="20"/>
              </w:rPr>
              <w:t xml:space="preserve"> It is your responsibility to clean your workstation so that subsequent users of that workstation cannot copy your work. </w:t>
            </w:r>
          </w:p>
          <w:p w14:paraId="69766802" w14:textId="77777777" w:rsidR="005F2F12" w:rsidRPr="000F73F1" w:rsidRDefault="005F2F12">
            <w:pPr>
              <w:spacing w:line="240" w:lineRule="auto"/>
              <w:rPr>
                <w:sz w:val="20"/>
                <w:szCs w:val="20"/>
              </w:rPr>
            </w:pPr>
          </w:p>
          <w:p w14:paraId="7E8108C9" w14:textId="77777777" w:rsidR="005F2F12" w:rsidRPr="000F73F1" w:rsidRDefault="000F316E">
            <w:pPr>
              <w:spacing w:line="240" w:lineRule="auto"/>
              <w:rPr>
                <w:sz w:val="20"/>
                <w:szCs w:val="20"/>
              </w:rPr>
            </w:pPr>
            <w:r w:rsidRPr="000F73F1">
              <w:rPr>
                <w:sz w:val="20"/>
                <w:szCs w:val="20"/>
              </w:rPr>
              <w:t xml:space="preserve">Allowing your work to be copied is considered a failure on the assignment, but may not be academic misconduct. Copying another student's work and/or misrepresenting another's work as your own is academic misconduct. The procedures and sanctions for incidents of academic dishonesty, academic misconduct, and other violations of academic integrity will be governed by UNO policies as documented in the publication "Undergraduate Academic Integrity" available in the UNO IS&amp;T Dean's Office. </w:t>
            </w:r>
          </w:p>
        </w:tc>
      </w:tr>
      <w:tr w:rsidR="005F2F12" w14:paraId="0A19DD61" w14:textId="77777777" w:rsidTr="005F2F12">
        <w:tc>
          <w:tcPr>
            <w:tcW w:w="2175" w:type="dxa"/>
            <w:tcMar>
              <w:top w:w="100" w:type="dxa"/>
              <w:left w:w="100" w:type="dxa"/>
              <w:bottom w:w="100" w:type="dxa"/>
              <w:right w:w="100" w:type="dxa"/>
            </w:tcMar>
          </w:tcPr>
          <w:p w14:paraId="70A4AF73" w14:textId="77777777" w:rsidR="005F2F12" w:rsidRPr="000F73F1" w:rsidRDefault="000F316E">
            <w:pPr>
              <w:widowControl w:val="0"/>
              <w:spacing w:line="240" w:lineRule="auto"/>
              <w:rPr>
                <w:sz w:val="20"/>
                <w:szCs w:val="20"/>
              </w:rPr>
            </w:pPr>
            <w:r w:rsidRPr="000F73F1">
              <w:rPr>
                <w:sz w:val="20"/>
                <w:szCs w:val="20"/>
              </w:rPr>
              <w:lastRenderedPageBreak/>
              <w:t>Attendance</w:t>
            </w:r>
          </w:p>
        </w:tc>
        <w:tc>
          <w:tcPr>
            <w:tcW w:w="7185" w:type="dxa"/>
            <w:tcMar>
              <w:top w:w="100" w:type="dxa"/>
              <w:left w:w="100" w:type="dxa"/>
              <w:bottom w:w="100" w:type="dxa"/>
              <w:right w:w="100" w:type="dxa"/>
            </w:tcMar>
          </w:tcPr>
          <w:p w14:paraId="78EBD366" w14:textId="77777777" w:rsidR="005F2F12" w:rsidRPr="000F73F1" w:rsidRDefault="000F316E">
            <w:pPr>
              <w:spacing w:line="240" w:lineRule="auto"/>
              <w:rPr>
                <w:sz w:val="20"/>
                <w:szCs w:val="20"/>
              </w:rPr>
            </w:pPr>
            <w:r w:rsidRPr="000F73F1">
              <w:rPr>
                <w:sz w:val="20"/>
                <w:szCs w:val="20"/>
              </w:rPr>
              <w:t xml:space="preserve">Classroom attendance and participation is expected and required. If a student is unable to attend a class, it is their responsibility to learn the material covered in the missed class. </w:t>
            </w:r>
          </w:p>
        </w:tc>
      </w:tr>
      <w:tr w:rsidR="005F2F12" w14:paraId="19EFF3AF" w14:textId="77777777" w:rsidTr="005F2F12">
        <w:tc>
          <w:tcPr>
            <w:tcW w:w="2175" w:type="dxa"/>
            <w:tcMar>
              <w:top w:w="100" w:type="dxa"/>
              <w:left w:w="100" w:type="dxa"/>
              <w:bottom w:w="100" w:type="dxa"/>
              <w:right w:w="100" w:type="dxa"/>
            </w:tcMar>
          </w:tcPr>
          <w:p w14:paraId="1D4E8651" w14:textId="77777777" w:rsidR="005F2F12" w:rsidRPr="000F73F1" w:rsidRDefault="000F316E">
            <w:pPr>
              <w:widowControl w:val="0"/>
              <w:spacing w:line="240" w:lineRule="auto"/>
              <w:rPr>
                <w:sz w:val="20"/>
                <w:szCs w:val="20"/>
              </w:rPr>
            </w:pPr>
            <w:r w:rsidRPr="000F73F1">
              <w:rPr>
                <w:sz w:val="20"/>
                <w:szCs w:val="20"/>
              </w:rPr>
              <w:t>Assignments</w:t>
            </w:r>
          </w:p>
        </w:tc>
        <w:tc>
          <w:tcPr>
            <w:tcW w:w="7185" w:type="dxa"/>
            <w:tcMar>
              <w:top w:w="100" w:type="dxa"/>
              <w:left w:w="100" w:type="dxa"/>
              <w:bottom w:w="100" w:type="dxa"/>
              <w:right w:w="100" w:type="dxa"/>
            </w:tcMar>
          </w:tcPr>
          <w:p w14:paraId="68838E1E" w14:textId="77777777" w:rsidR="005F2F12" w:rsidRPr="000F73F1" w:rsidRDefault="000F316E">
            <w:pPr>
              <w:spacing w:line="240" w:lineRule="auto"/>
              <w:rPr>
                <w:sz w:val="20"/>
                <w:szCs w:val="20"/>
              </w:rPr>
            </w:pPr>
            <w:r w:rsidRPr="000F73F1">
              <w:rPr>
                <w:sz w:val="20"/>
                <w:szCs w:val="20"/>
              </w:rPr>
              <w:t xml:space="preserve">Multiple </w:t>
            </w:r>
            <w:r w:rsidR="00F120CA" w:rsidRPr="000F73F1">
              <w:rPr>
                <w:sz w:val="20"/>
                <w:szCs w:val="20"/>
              </w:rPr>
              <w:t xml:space="preserve">programming </w:t>
            </w:r>
            <w:r w:rsidR="00F032BA" w:rsidRPr="000F73F1">
              <w:rPr>
                <w:sz w:val="20"/>
                <w:szCs w:val="20"/>
              </w:rPr>
              <w:t>assignments</w:t>
            </w:r>
            <w:r w:rsidRPr="000F73F1">
              <w:rPr>
                <w:sz w:val="20"/>
                <w:szCs w:val="20"/>
              </w:rPr>
              <w:t xml:space="preserve"> will be used throughout the course to learn and demonstrate an understanding of the course material. Class time will be given for lab exercises. </w:t>
            </w:r>
          </w:p>
        </w:tc>
      </w:tr>
      <w:tr w:rsidR="005F2F12" w14:paraId="45D43AAD" w14:textId="77777777" w:rsidTr="005F2F12">
        <w:tc>
          <w:tcPr>
            <w:tcW w:w="2175" w:type="dxa"/>
            <w:tcMar>
              <w:top w:w="100" w:type="dxa"/>
              <w:left w:w="100" w:type="dxa"/>
              <w:bottom w:w="100" w:type="dxa"/>
              <w:right w:w="100" w:type="dxa"/>
            </w:tcMar>
          </w:tcPr>
          <w:p w14:paraId="256451CC" w14:textId="77777777" w:rsidR="005F2F12" w:rsidRPr="000F73F1" w:rsidRDefault="000F316E">
            <w:pPr>
              <w:widowControl w:val="0"/>
              <w:spacing w:line="240" w:lineRule="auto"/>
              <w:rPr>
                <w:sz w:val="20"/>
                <w:szCs w:val="20"/>
              </w:rPr>
            </w:pPr>
            <w:r w:rsidRPr="000F73F1">
              <w:rPr>
                <w:sz w:val="20"/>
                <w:szCs w:val="20"/>
              </w:rPr>
              <w:t>Retained Copies</w:t>
            </w:r>
          </w:p>
        </w:tc>
        <w:tc>
          <w:tcPr>
            <w:tcW w:w="7185" w:type="dxa"/>
            <w:tcMar>
              <w:top w:w="100" w:type="dxa"/>
              <w:left w:w="100" w:type="dxa"/>
              <w:bottom w:w="100" w:type="dxa"/>
              <w:right w:w="100" w:type="dxa"/>
            </w:tcMar>
          </w:tcPr>
          <w:p w14:paraId="14A2D50E" w14:textId="77777777" w:rsidR="005F2F12" w:rsidRPr="000F73F1" w:rsidRDefault="000F316E">
            <w:pPr>
              <w:spacing w:line="240" w:lineRule="auto"/>
              <w:rPr>
                <w:sz w:val="20"/>
                <w:szCs w:val="20"/>
              </w:rPr>
            </w:pPr>
            <w:r w:rsidRPr="000F73F1">
              <w:rPr>
                <w:sz w:val="20"/>
                <w:szCs w:val="20"/>
              </w:rPr>
              <w:t xml:space="preserve">The Bachelor of Science Information Systems (BIS) and Bachelor of Science Computer Science (BCS) Programs are accredited by ABET, the accreditation board for engineering and technology. This organization requires that we keep samples of student work. Unless you specify otherwise, I may retain the original copy of your exams and assignments for accreditation purposes and return a copy to you. </w:t>
            </w:r>
          </w:p>
        </w:tc>
      </w:tr>
      <w:tr w:rsidR="005F2F12" w14:paraId="02F0A07A" w14:textId="77777777" w:rsidTr="005F2F12">
        <w:tc>
          <w:tcPr>
            <w:tcW w:w="2175" w:type="dxa"/>
            <w:tcMar>
              <w:top w:w="100" w:type="dxa"/>
              <w:left w:w="100" w:type="dxa"/>
              <w:bottom w:w="100" w:type="dxa"/>
              <w:right w:w="100" w:type="dxa"/>
            </w:tcMar>
          </w:tcPr>
          <w:p w14:paraId="79DBC859" w14:textId="77777777" w:rsidR="005F2F12" w:rsidRPr="000F73F1" w:rsidRDefault="000F316E">
            <w:pPr>
              <w:widowControl w:val="0"/>
              <w:spacing w:line="240" w:lineRule="auto"/>
              <w:rPr>
                <w:sz w:val="20"/>
                <w:szCs w:val="20"/>
              </w:rPr>
            </w:pPr>
            <w:r w:rsidRPr="000F73F1">
              <w:rPr>
                <w:sz w:val="20"/>
                <w:szCs w:val="20"/>
              </w:rPr>
              <w:t>Grading</w:t>
            </w:r>
          </w:p>
        </w:tc>
        <w:tc>
          <w:tcPr>
            <w:tcW w:w="7185" w:type="dxa"/>
            <w:tcMar>
              <w:top w:w="100" w:type="dxa"/>
              <w:left w:w="100" w:type="dxa"/>
              <w:bottom w:w="100" w:type="dxa"/>
              <w:right w:w="100" w:type="dxa"/>
            </w:tcMar>
          </w:tcPr>
          <w:p w14:paraId="7FA205CC" w14:textId="77777777" w:rsidR="005F2F12" w:rsidRPr="000F73F1" w:rsidRDefault="000F316E">
            <w:pPr>
              <w:spacing w:line="240" w:lineRule="auto"/>
              <w:rPr>
                <w:sz w:val="20"/>
                <w:szCs w:val="20"/>
              </w:rPr>
            </w:pPr>
            <w:r w:rsidRPr="000F73F1">
              <w:rPr>
                <w:sz w:val="20"/>
                <w:szCs w:val="20"/>
              </w:rPr>
              <w:t>Course grad</w:t>
            </w:r>
            <w:r w:rsidR="00F120CA" w:rsidRPr="000F73F1">
              <w:rPr>
                <w:sz w:val="20"/>
                <w:szCs w:val="20"/>
              </w:rPr>
              <w:t>ing</w:t>
            </w:r>
            <w:r w:rsidRPr="000F73F1">
              <w:rPr>
                <w:sz w:val="20"/>
                <w:szCs w:val="20"/>
              </w:rPr>
              <w:t xml:space="preserve"> is determined by student performance with respect to participation, </w:t>
            </w:r>
            <w:r w:rsidR="00F032BA" w:rsidRPr="000F73F1">
              <w:rPr>
                <w:sz w:val="20"/>
                <w:szCs w:val="20"/>
              </w:rPr>
              <w:t>programming assignments,</w:t>
            </w:r>
            <w:r w:rsidRPr="000F73F1">
              <w:rPr>
                <w:sz w:val="20"/>
                <w:szCs w:val="20"/>
              </w:rPr>
              <w:t xml:space="preserve"> and exams. Late assignments will be </w:t>
            </w:r>
            <w:r w:rsidR="00683DC6" w:rsidRPr="000F73F1">
              <w:rPr>
                <w:sz w:val="20"/>
                <w:szCs w:val="20"/>
              </w:rPr>
              <w:t xml:space="preserve">accepted but penalized </w:t>
            </w:r>
            <w:r w:rsidRPr="000F73F1">
              <w:rPr>
                <w:sz w:val="20"/>
                <w:szCs w:val="20"/>
              </w:rPr>
              <w:t>up until when the solution is made available to students. Assignments cannot be accepted after the solution is made available to the class through lecture, handout, or posting to</w:t>
            </w:r>
            <w:r w:rsidR="00021810">
              <w:rPr>
                <w:sz w:val="20"/>
                <w:szCs w:val="20"/>
              </w:rPr>
              <w:t xml:space="preserve"> Canvas</w:t>
            </w:r>
            <w:r w:rsidRPr="000F73F1">
              <w:rPr>
                <w:sz w:val="20"/>
                <w:szCs w:val="20"/>
              </w:rPr>
              <w:t xml:space="preserve">. </w:t>
            </w:r>
          </w:p>
          <w:p w14:paraId="05C572E7" w14:textId="77777777" w:rsidR="005F2F12" w:rsidRPr="000F73F1" w:rsidRDefault="005F2F12">
            <w:pPr>
              <w:spacing w:line="240" w:lineRule="auto"/>
              <w:rPr>
                <w:sz w:val="20"/>
                <w:szCs w:val="20"/>
              </w:rPr>
            </w:pPr>
          </w:p>
          <w:p w14:paraId="02D5AAEA" w14:textId="77777777" w:rsidR="005F2F12" w:rsidRPr="000F73F1" w:rsidRDefault="000F316E">
            <w:pPr>
              <w:spacing w:line="240" w:lineRule="auto"/>
              <w:rPr>
                <w:sz w:val="20"/>
                <w:szCs w:val="20"/>
              </w:rPr>
            </w:pPr>
            <w:r w:rsidRPr="000F73F1">
              <w:rPr>
                <w:sz w:val="20"/>
                <w:szCs w:val="20"/>
              </w:rPr>
              <w:t xml:space="preserve">Grading components, subject to change during the course with prior notice to students: </w:t>
            </w:r>
          </w:p>
          <w:p w14:paraId="5A0A7FD0" w14:textId="77777777" w:rsidR="005F2F12" w:rsidRPr="000F73F1" w:rsidRDefault="005F2F12">
            <w:pPr>
              <w:spacing w:line="240" w:lineRule="auto"/>
              <w:rPr>
                <w:sz w:val="20"/>
                <w:szCs w:val="20"/>
              </w:rPr>
            </w:pPr>
            <w:bookmarkStart w:id="3" w:name="_Hlk22036347"/>
          </w:p>
          <w:p w14:paraId="5FD6403B" w14:textId="77777777" w:rsidR="005F2F12" w:rsidRDefault="00463898">
            <w:pPr>
              <w:numPr>
                <w:ilvl w:val="0"/>
                <w:numId w:val="1"/>
              </w:numPr>
              <w:spacing w:line="240" w:lineRule="auto"/>
              <w:ind w:hanging="360"/>
              <w:rPr>
                <w:sz w:val="20"/>
                <w:szCs w:val="20"/>
              </w:rPr>
            </w:pPr>
            <w:r w:rsidRPr="000F73F1">
              <w:rPr>
                <w:sz w:val="20"/>
                <w:szCs w:val="20"/>
              </w:rPr>
              <w:t>Labs</w:t>
            </w:r>
            <w:r w:rsidR="000F316E" w:rsidRPr="000F73F1">
              <w:rPr>
                <w:sz w:val="20"/>
                <w:szCs w:val="20"/>
              </w:rPr>
              <w:tab/>
              <w:t xml:space="preserve"> </w:t>
            </w:r>
            <w:r w:rsidR="000F316E" w:rsidRPr="000F73F1">
              <w:rPr>
                <w:sz w:val="20"/>
                <w:szCs w:val="20"/>
              </w:rPr>
              <w:tab/>
            </w:r>
            <w:r w:rsidRPr="000F73F1">
              <w:rPr>
                <w:sz w:val="20"/>
                <w:szCs w:val="20"/>
              </w:rPr>
              <w:t xml:space="preserve">            </w:t>
            </w:r>
            <w:r w:rsidR="00B45880">
              <w:rPr>
                <w:sz w:val="20"/>
                <w:szCs w:val="20"/>
              </w:rPr>
              <w:t xml:space="preserve"> </w:t>
            </w:r>
            <w:r w:rsidRPr="000F73F1">
              <w:rPr>
                <w:sz w:val="20"/>
                <w:szCs w:val="20"/>
              </w:rPr>
              <w:t>2</w:t>
            </w:r>
            <w:r w:rsidR="00B45880">
              <w:rPr>
                <w:sz w:val="20"/>
                <w:szCs w:val="20"/>
              </w:rPr>
              <w:t>0</w:t>
            </w:r>
            <w:r w:rsidR="000F316E" w:rsidRPr="000F73F1">
              <w:rPr>
                <w:sz w:val="20"/>
                <w:szCs w:val="20"/>
              </w:rPr>
              <w:t>%</w:t>
            </w:r>
          </w:p>
          <w:p w14:paraId="396AF6F8" w14:textId="77777777" w:rsidR="00B45880" w:rsidRPr="000F73F1" w:rsidRDefault="00B45880">
            <w:pPr>
              <w:numPr>
                <w:ilvl w:val="0"/>
                <w:numId w:val="1"/>
              </w:numPr>
              <w:spacing w:line="240" w:lineRule="auto"/>
              <w:ind w:hanging="360"/>
              <w:rPr>
                <w:sz w:val="20"/>
                <w:szCs w:val="20"/>
              </w:rPr>
            </w:pPr>
            <w:r>
              <w:rPr>
                <w:sz w:val="20"/>
                <w:szCs w:val="20"/>
              </w:rPr>
              <w:t>Lecture Quizzes               5%</w:t>
            </w:r>
          </w:p>
          <w:p w14:paraId="57915246" w14:textId="77777777" w:rsidR="005F2F12" w:rsidRPr="000F73F1" w:rsidRDefault="00683DC6">
            <w:pPr>
              <w:numPr>
                <w:ilvl w:val="0"/>
                <w:numId w:val="1"/>
              </w:numPr>
              <w:spacing w:line="240" w:lineRule="auto"/>
              <w:ind w:hanging="360"/>
              <w:rPr>
                <w:sz w:val="20"/>
                <w:szCs w:val="20"/>
              </w:rPr>
            </w:pPr>
            <w:r w:rsidRPr="000F73F1">
              <w:rPr>
                <w:sz w:val="20"/>
                <w:szCs w:val="20"/>
              </w:rPr>
              <w:t>Programs</w:t>
            </w:r>
            <w:r w:rsidRPr="000F73F1">
              <w:rPr>
                <w:sz w:val="20"/>
                <w:szCs w:val="20"/>
              </w:rPr>
              <w:tab/>
            </w:r>
            <w:r w:rsidRPr="000F73F1">
              <w:rPr>
                <w:sz w:val="20"/>
                <w:szCs w:val="20"/>
              </w:rPr>
              <w:tab/>
            </w:r>
            <w:r w:rsidR="00463898" w:rsidRPr="000F73F1">
              <w:rPr>
                <w:sz w:val="20"/>
                <w:szCs w:val="20"/>
              </w:rPr>
              <w:t>4</w:t>
            </w:r>
            <w:r w:rsidR="000F73F1" w:rsidRPr="000F73F1">
              <w:rPr>
                <w:sz w:val="20"/>
                <w:szCs w:val="20"/>
              </w:rPr>
              <w:t>0</w:t>
            </w:r>
            <w:r w:rsidR="000F316E" w:rsidRPr="000F73F1">
              <w:rPr>
                <w:sz w:val="20"/>
                <w:szCs w:val="20"/>
              </w:rPr>
              <w:t>%</w:t>
            </w:r>
          </w:p>
          <w:p w14:paraId="7D0E1A86" w14:textId="77777777" w:rsidR="005F2F12" w:rsidRPr="000F73F1" w:rsidRDefault="000F316E">
            <w:pPr>
              <w:numPr>
                <w:ilvl w:val="0"/>
                <w:numId w:val="1"/>
              </w:numPr>
              <w:spacing w:line="240" w:lineRule="auto"/>
              <w:ind w:hanging="360"/>
              <w:rPr>
                <w:sz w:val="20"/>
                <w:szCs w:val="20"/>
              </w:rPr>
            </w:pPr>
            <w:r w:rsidRPr="000F73F1">
              <w:rPr>
                <w:sz w:val="20"/>
                <w:szCs w:val="20"/>
              </w:rPr>
              <w:t>Midterm Exam</w:t>
            </w:r>
            <w:r w:rsidRPr="000F73F1">
              <w:rPr>
                <w:sz w:val="20"/>
                <w:szCs w:val="20"/>
              </w:rPr>
              <w:tab/>
            </w:r>
            <w:r w:rsidRPr="000F73F1">
              <w:rPr>
                <w:sz w:val="20"/>
                <w:szCs w:val="20"/>
              </w:rPr>
              <w:tab/>
              <w:t>15%</w:t>
            </w:r>
          </w:p>
          <w:p w14:paraId="211C7161" w14:textId="77777777" w:rsidR="005F2F12" w:rsidRPr="000F73F1" w:rsidRDefault="000F316E">
            <w:pPr>
              <w:numPr>
                <w:ilvl w:val="0"/>
                <w:numId w:val="1"/>
              </w:numPr>
              <w:spacing w:line="240" w:lineRule="auto"/>
              <w:ind w:hanging="360"/>
              <w:rPr>
                <w:sz w:val="20"/>
                <w:szCs w:val="20"/>
              </w:rPr>
            </w:pPr>
            <w:r w:rsidRPr="000F73F1">
              <w:rPr>
                <w:sz w:val="20"/>
                <w:szCs w:val="20"/>
              </w:rPr>
              <w:t>Final Exam</w:t>
            </w:r>
            <w:r w:rsidRPr="000F73F1">
              <w:rPr>
                <w:sz w:val="20"/>
                <w:szCs w:val="20"/>
              </w:rPr>
              <w:tab/>
            </w:r>
            <w:r w:rsidRPr="000F73F1">
              <w:rPr>
                <w:sz w:val="20"/>
                <w:szCs w:val="20"/>
              </w:rPr>
              <w:tab/>
              <w:t>20%</w:t>
            </w:r>
          </w:p>
          <w:bookmarkEnd w:id="3"/>
          <w:p w14:paraId="5B3662E3" w14:textId="77777777" w:rsidR="005F2F12" w:rsidRPr="000F73F1" w:rsidRDefault="005F2F12">
            <w:pPr>
              <w:spacing w:line="240" w:lineRule="auto"/>
              <w:rPr>
                <w:sz w:val="20"/>
                <w:szCs w:val="20"/>
              </w:rPr>
            </w:pPr>
          </w:p>
          <w:p w14:paraId="507C97B3" w14:textId="77777777" w:rsidR="005F2F12" w:rsidRDefault="000F316E">
            <w:pPr>
              <w:spacing w:line="240" w:lineRule="auto"/>
              <w:rPr>
                <w:sz w:val="20"/>
                <w:szCs w:val="20"/>
              </w:rPr>
            </w:pPr>
            <w:r w:rsidRPr="000F73F1">
              <w:rPr>
                <w:sz w:val="20"/>
                <w:szCs w:val="20"/>
              </w:rPr>
              <w:t>Upon written request from the student, instructor will review grades assigned to any component and/or the final grade.</w:t>
            </w:r>
          </w:p>
          <w:p w14:paraId="56D483D2" w14:textId="77777777" w:rsidR="00EB7F7F" w:rsidRDefault="00EB7F7F">
            <w:pPr>
              <w:spacing w:line="240" w:lineRule="auto"/>
              <w:rPr>
                <w:sz w:val="20"/>
                <w:szCs w:val="20"/>
              </w:rPr>
            </w:pPr>
          </w:p>
          <w:p w14:paraId="31D1E84E" w14:textId="77777777" w:rsidR="00EB7F7F" w:rsidRPr="00EB7F7F" w:rsidRDefault="00EB7F7F" w:rsidP="00EB7F7F">
            <w:pPr>
              <w:spacing w:line="240" w:lineRule="auto"/>
              <w:rPr>
                <w:sz w:val="20"/>
                <w:szCs w:val="20"/>
              </w:rPr>
            </w:pPr>
            <w:r w:rsidRPr="00EB7F7F">
              <w:rPr>
                <w:b/>
                <w:sz w:val="20"/>
                <w:szCs w:val="20"/>
              </w:rPr>
              <w:t xml:space="preserve">Grading Scale </w:t>
            </w:r>
          </w:p>
          <w:p w14:paraId="5CC9CA15" w14:textId="77777777" w:rsidR="00EB7F7F" w:rsidRPr="00EB7F7F" w:rsidRDefault="00EB7F7F" w:rsidP="00EB7F7F">
            <w:pPr>
              <w:spacing w:line="240" w:lineRule="auto"/>
              <w:rPr>
                <w:sz w:val="20"/>
                <w:szCs w:val="20"/>
              </w:rPr>
            </w:pPr>
            <w:r w:rsidRPr="00EB7F7F">
              <w:rPr>
                <w:sz w:val="20"/>
                <w:szCs w:val="20"/>
              </w:rPr>
              <w:t xml:space="preserve">A+ </w:t>
            </w:r>
            <w:r w:rsidRPr="00EB7F7F">
              <w:rPr>
                <w:sz w:val="20"/>
                <w:szCs w:val="20"/>
              </w:rPr>
              <w:tab/>
              <w:t xml:space="preserve">97% - 100% </w:t>
            </w:r>
          </w:p>
          <w:p w14:paraId="445A67FD" w14:textId="77777777" w:rsidR="00EB7F7F" w:rsidRPr="00EB7F7F" w:rsidRDefault="00EB7F7F" w:rsidP="00EB7F7F">
            <w:pPr>
              <w:spacing w:line="240" w:lineRule="auto"/>
              <w:rPr>
                <w:sz w:val="20"/>
                <w:szCs w:val="20"/>
              </w:rPr>
            </w:pPr>
            <w:r w:rsidRPr="00EB7F7F">
              <w:rPr>
                <w:sz w:val="20"/>
                <w:szCs w:val="20"/>
              </w:rPr>
              <w:t xml:space="preserve">A </w:t>
            </w:r>
            <w:r w:rsidRPr="00EB7F7F">
              <w:rPr>
                <w:sz w:val="20"/>
                <w:szCs w:val="20"/>
              </w:rPr>
              <w:tab/>
              <w:t xml:space="preserve">93% - 96% </w:t>
            </w:r>
          </w:p>
          <w:p w14:paraId="5B541F03" w14:textId="77777777" w:rsidR="00EB7F7F" w:rsidRPr="00EB7F7F" w:rsidRDefault="00EB7F7F" w:rsidP="00EB7F7F">
            <w:pPr>
              <w:spacing w:line="240" w:lineRule="auto"/>
              <w:rPr>
                <w:sz w:val="20"/>
                <w:szCs w:val="20"/>
              </w:rPr>
            </w:pPr>
            <w:r w:rsidRPr="00EB7F7F">
              <w:rPr>
                <w:sz w:val="20"/>
                <w:szCs w:val="20"/>
              </w:rPr>
              <w:t xml:space="preserve">A- </w:t>
            </w:r>
            <w:r w:rsidRPr="00EB7F7F">
              <w:rPr>
                <w:sz w:val="20"/>
                <w:szCs w:val="20"/>
              </w:rPr>
              <w:tab/>
              <w:t xml:space="preserve">90% - 92% </w:t>
            </w:r>
          </w:p>
          <w:p w14:paraId="4536A895" w14:textId="77777777" w:rsidR="00EB7F7F" w:rsidRPr="00EB7F7F" w:rsidRDefault="00EB7F7F" w:rsidP="00EB7F7F">
            <w:pPr>
              <w:spacing w:line="240" w:lineRule="auto"/>
              <w:rPr>
                <w:sz w:val="20"/>
                <w:szCs w:val="20"/>
              </w:rPr>
            </w:pPr>
            <w:r w:rsidRPr="00EB7F7F">
              <w:rPr>
                <w:sz w:val="20"/>
                <w:szCs w:val="20"/>
              </w:rPr>
              <w:t xml:space="preserve">B+ </w:t>
            </w:r>
            <w:r w:rsidRPr="00EB7F7F">
              <w:rPr>
                <w:sz w:val="20"/>
                <w:szCs w:val="20"/>
              </w:rPr>
              <w:tab/>
              <w:t xml:space="preserve">87% - 89% </w:t>
            </w:r>
          </w:p>
          <w:p w14:paraId="5CEE2495" w14:textId="77777777" w:rsidR="00EB7F7F" w:rsidRPr="00EB7F7F" w:rsidRDefault="00EB7F7F" w:rsidP="00EB7F7F">
            <w:pPr>
              <w:spacing w:line="240" w:lineRule="auto"/>
              <w:rPr>
                <w:sz w:val="20"/>
                <w:szCs w:val="20"/>
              </w:rPr>
            </w:pPr>
            <w:r w:rsidRPr="00EB7F7F">
              <w:rPr>
                <w:sz w:val="20"/>
                <w:szCs w:val="20"/>
              </w:rPr>
              <w:t xml:space="preserve">B </w:t>
            </w:r>
            <w:r w:rsidRPr="00EB7F7F">
              <w:rPr>
                <w:sz w:val="20"/>
                <w:szCs w:val="20"/>
              </w:rPr>
              <w:tab/>
              <w:t xml:space="preserve">83% - 86% </w:t>
            </w:r>
          </w:p>
          <w:p w14:paraId="36FE5AC5" w14:textId="77777777" w:rsidR="00EB7F7F" w:rsidRPr="00EB7F7F" w:rsidRDefault="00EB7F7F" w:rsidP="00EB7F7F">
            <w:pPr>
              <w:spacing w:line="240" w:lineRule="auto"/>
              <w:rPr>
                <w:sz w:val="20"/>
                <w:szCs w:val="20"/>
              </w:rPr>
            </w:pPr>
            <w:r w:rsidRPr="00EB7F7F">
              <w:rPr>
                <w:sz w:val="20"/>
                <w:szCs w:val="20"/>
              </w:rPr>
              <w:t xml:space="preserve">B- </w:t>
            </w:r>
            <w:r w:rsidRPr="00EB7F7F">
              <w:rPr>
                <w:sz w:val="20"/>
                <w:szCs w:val="20"/>
              </w:rPr>
              <w:tab/>
              <w:t xml:space="preserve">80% - 82% </w:t>
            </w:r>
          </w:p>
          <w:p w14:paraId="56ED0DF5" w14:textId="77777777" w:rsidR="00EB7F7F" w:rsidRPr="00EB7F7F" w:rsidRDefault="00EB7F7F" w:rsidP="00EB7F7F">
            <w:pPr>
              <w:spacing w:line="240" w:lineRule="auto"/>
              <w:rPr>
                <w:sz w:val="20"/>
                <w:szCs w:val="20"/>
              </w:rPr>
            </w:pPr>
            <w:r w:rsidRPr="00EB7F7F">
              <w:rPr>
                <w:sz w:val="20"/>
                <w:szCs w:val="20"/>
              </w:rPr>
              <w:t>C+</w:t>
            </w:r>
            <w:r w:rsidRPr="00EB7F7F">
              <w:rPr>
                <w:sz w:val="20"/>
                <w:szCs w:val="20"/>
              </w:rPr>
              <w:tab/>
              <w:t xml:space="preserve">77% - 79% </w:t>
            </w:r>
          </w:p>
          <w:p w14:paraId="5F3D5A67" w14:textId="77777777" w:rsidR="00EB7F7F" w:rsidRPr="00EB7F7F" w:rsidRDefault="00EB7F7F" w:rsidP="00EB7F7F">
            <w:pPr>
              <w:spacing w:line="240" w:lineRule="auto"/>
              <w:rPr>
                <w:sz w:val="20"/>
                <w:szCs w:val="20"/>
              </w:rPr>
            </w:pPr>
            <w:r w:rsidRPr="00EB7F7F">
              <w:rPr>
                <w:sz w:val="20"/>
                <w:szCs w:val="20"/>
              </w:rPr>
              <w:t xml:space="preserve">C </w:t>
            </w:r>
            <w:r w:rsidRPr="00EB7F7F">
              <w:rPr>
                <w:sz w:val="20"/>
                <w:szCs w:val="20"/>
              </w:rPr>
              <w:tab/>
              <w:t>73% - 76%   Minimum final, passing grade for Engineering</w:t>
            </w:r>
          </w:p>
          <w:p w14:paraId="4FC1F88F" w14:textId="77777777" w:rsidR="00EB7F7F" w:rsidRPr="00EB7F7F" w:rsidRDefault="00EB7F7F" w:rsidP="00EB7F7F">
            <w:pPr>
              <w:spacing w:line="240" w:lineRule="auto"/>
              <w:rPr>
                <w:sz w:val="20"/>
                <w:szCs w:val="20"/>
              </w:rPr>
            </w:pPr>
            <w:r w:rsidRPr="00EB7F7F">
              <w:rPr>
                <w:sz w:val="20"/>
                <w:szCs w:val="20"/>
              </w:rPr>
              <w:lastRenderedPageBreak/>
              <w:t xml:space="preserve">C- </w:t>
            </w:r>
            <w:r w:rsidRPr="00EB7F7F">
              <w:rPr>
                <w:sz w:val="20"/>
                <w:szCs w:val="20"/>
              </w:rPr>
              <w:tab/>
              <w:t>70% - 72%   Minimum final, passing grade for IS&amp;T students</w:t>
            </w:r>
          </w:p>
          <w:p w14:paraId="5F69694D" w14:textId="77777777" w:rsidR="00EB7F7F" w:rsidRPr="00EB7F7F" w:rsidRDefault="00EB7F7F" w:rsidP="00EB7F7F">
            <w:pPr>
              <w:spacing w:line="240" w:lineRule="auto"/>
              <w:rPr>
                <w:sz w:val="20"/>
                <w:szCs w:val="20"/>
              </w:rPr>
            </w:pPr>
            <w:r w:rsidRPr="00EB7F7F">
              <w:rPr>
                <w:sz w:val="20"/>
                <w:szCs w:val="20"/>
              </w:rPr>
              <w:t xml:space="preserve">D+ </w:t>
            </w:r>
            <w:r w:rsidRPr="00EB7F7F">
              <w:rPr>
                <w:sz w:val="20"/>
                <w:szCs w:val="20"/>
              </w:rPr>
              <w:tab/>
              <w:t xml:space="preserve">67% - 69% </w:t>
            </w:r>
          </w:p>
          <w:p w14:paraId="69F9A9A1" w14:textId="77777777" w:rsidR="00EB7F7F" w:rsidRPr="00EB7F7F" w:rsidRDefault="00EB7F7F" w:rsidP="00EB7F7F">
            <w:pPr>
              <w:spacing w:line="240" w:lineRule="auto"/>
              <w:rPr>
                <w:sz w:val="20"/>
                <w:szCs w:val="20"/>
              </w:rPr>
            </w:pPr>
            <w:r w:rsidRPr="00EB7F7F">
              <w:rPr>
                <w:sz w:val="20"/>
                <w:szCs w:val="20"/>
              </w:rPr>
              <w:t xml:space="preserve">D </w:t>
            </w:r>
            <w:r w:rsidRPr="00EB7F7F">
              <w:rPr>
                <w:sz w:val="20"/>
                <w:szCs w:val="20"/>
              </w:rPr>
              <w:tab/>
              <w:t xml:space="preserve">63% - 66% </w:t>
            </w:r>
          </w:p>
          <w:p w14:paraId="29ED6C97" w14:textId="77777777" w:rsidR="00EB7F7F" w:rsidRPr="00EB7F7F" w:rsidRDefault="00EB7F7F" w:rsidP="00EB7F7F">
            <w:pPr>
              <w:spacing w:line="240" w:lineRule="auto"/>
              <w:rPr>
                <w:sz w:val="20"/>
                <w:szCs w:val="20"/>
              </w:rPr>
            </w:pPr>
            <w:r w:rsidRPr="00EB7F7F">
              <w:rPr>
                <w:sz w:val="20"/>
                <w:szCs w:val="20"/>
              </w:rPr>
              <w:t xml:space="preserve">D- </w:t>
            </w:r>
            <w:r w:rsidRPr="00EB7F7F">
              <w:rPr>
                <w:sz w:val="20"/>
                <w:szCs w:val="20"/>
              </w:rPr>
              <w:tab/>
              <w:t xml:space="preserve">60% - 62% </w:t>
            </w:r>
          </w:p>
          <w:p w14:paraId="146BB44D" w14:textId="77777777" w:rsidR="00EB7F7F" w:rsidRPr="000F73F1" w:rsidRDefault="00EB7F7F" w:rsidP="00EB7F7F">
            <w:pPr>
              <w:spacing w:line="240" w:lineRule="auto"/>
              <w:rPr>
                <w:sz w:val="20"/>
                <w:szCs w:val="20"/>
              </w:rPr>
            </w:pPr>
            <w:r w:rsidRPr="00EB7F7F">
              <w:rPr>
                <w:sz w:val="20"/>
                <w:szCs w:val="20"/>
              </w:rPr>
              <w:t xml:space="preserve">F          </w:t>
            </w:r>
            <w:r w:rsidR="00E85C8C">
              <w:rPr>
                <w:sz w:val="20"/>
                <w:szCs w:val="20"/>
              </w:rPr>
              <w:t xml:space="preserve"> </w:t>
            </w:r>
            <w:r w:rsidRPr="00EB7F7F">
              <w:rPr>
                <w:sz w:val="20"/>
                <w:szCs w:val="20"/>
              </w:rPr>
              <w:t>00% - 59%</w:t>
            </w:r>
          </w:p>
        </w:tc>
      </w:tr>
      <w:tr w:rsidR="005F2F12" w14:paraId="2DEB3F37" w14:textId="77777777" w:rsidTr="005F2F12">
        <w:tc>
          <w:tcPr>
            <w:tcW w:w="2175" w:type="dxa"/>
            <w:tcMar>
              <w:top w:w="100" w:type="dxa"/>
              <w:left w:w="100" w:type="dxa"/>
              <w:bottom w:w="100" w:type="dxa"/>
              <w:right w:w="100" w:type="dxa"/>
            </w:tcMar>
          </w:tcPr>
          <w:p w14:paraId="64492C21" w14:textId="77777777" w:rsidR="005F2F12" w:rsidRPr="000F73F1" w:rsidRDefault="000F316E">
            <w:pPr>
              <w:widowControl w:val="0"/>
              <w:spacing w:line="240" w:lineRule="auto"/>
              <w:rPr>
                <w:sz w:val="20"/>
                <w:szCs w:val="20"/>
              </w:rPr>
            </w:pPr>
            <w:r w:rsidRPr="000F73F1">
              <w:rPr>
                <w:sz w:val="20"/>
                <w:szCs w:val="20"/>
              </w:rPr>
              <w:lastRenderedPageBreak/>
              <w:t>Key dates</w:t>
            </w:r>
          </w:p>
        </w:tc>
        <w:tc>
          <w:tcPr>
            <w:tcW w:w="7185" w:type="dxa"/>
            <w:tcMar>
              <w:top w:w="100" w:type="dxa"/>
              <w:left w:w="100" w:type="dxa"/>
              <w:bottom w:w="100" w:type="dxa"/>
              <w:right w:w="100" w:type="dxa"/>
            </w:tcMar>
          </w:tcPr>
          <w:p w14:paraId="662ED697" w14:textId="77777777" w:rsidR="005F2F12" w:rsidRPr="000F73F1" w:rsidRDefault="000F316E">
            <w:pPr>
              <w:spacing w:line="240" w:lineRule="auto"/>
              <w:rPr>
                <w:sz w:val="20"/>
                <w:szCs w:val="20"/>
              </w:rPr>
            </w:pPr>
            <w:r w:rsidRPr="000F73F1">
              <w:rPr>
                <w:sz w:val="20"/>
                <w:szCs w:val="20"/>
              </w:rPr>
              <w:t xml:space="preserve">Consult the academic calendar at www.unomaha.edu for deadlines such as: course drops; changing from graded to CR/NC or audit; and applying for degrees. </w:t>
            </w:r>
          </w:p>
        </w:tc>
      </w:tr>
      <w:tr w:rsidR="005F2F12" w14:paraId="31B5A8B8" w14:textId="77777777" w:rsidTr="005F2F12">
        <w:tc>
          <w:tcPr>
            <w:tcW w:w="2175" w:type="dxa"/>
            <w:tcMar>
              <w:top w:w="100" w:type="dxa"/>
              <w:left w:w="100" w:type="dxa"/>
              <w:bottom w:w="100" w:type="dxa"/>
              <w:right w:w="100" w:type="dxa"/>
            </w:tcMar>
          </w:tcPr>
          <w:p w14:paraId="34E4EB16" w14:textId="77777777" w:rsidR="005F2F12" w:rsidRPr="000F73F1" w:rsidRDefault="000F316E">
            <w:pPr>
              <w:widowControl w:val="0"/>
              <w:spacing w:line="240" w:lineRule="auto"/>
              <w:rPr>
                <w:sz w:val="20"/>
                <w:szCs w:val="20"/>
              </w:rPr>
            </w:pPr>
            <w:r w:rsidRPr="000F73F1">
              <w:rPr>
                <w:sz w:val="20"/>
                <w:szCs w:val="20"/>
              </w:rPr>
              <w:t>Disabilities</w:t>
            </w:r>
          </w:p>
        </w:tc>
        <w:tc>
          <w:tcPr>
            <w:tcW w:w="7185" w:type="dxa"/>
            <w:tcMar>
              <w:top w:w="100" w:type="dxa"/>
              <w:left w:w="100" w:type="dxa"/>
              <w:bottom w:w="100" w:type="dxa"/>
              <w:right w:w="100" w:type="dxa"/>
            </w:tcMar>
          </w:tcPr>
          <w:p w14:paraId="4D1B771E" w14:textId="77777777" w:rsidR="005F2F12" w:rsidRPr="000F73F1" w:rsidRDefault="000F316E">
            <w:pPr>
              <w:spacing w:line="240" w:lineRule="auto"/>
              <w:rPr>
                <w:sz w:val="20"/>
                <w:szCs w:val="20"/>
              </w:rPr>
            </w:pPr>
            <w:r w:rsidRPr="000F73F1">
              <w:rPr>
                <w:sz w:val="20"/>
                <w:szCs w:val="20"/>
              </w:rPr>
              <w:t xml:space="preserve">Accommodations are provided for students who are registered with Disability Services and make their requests sufficiently in advance. For more information, contact Disability Services (EAB 117, Phone: 554-2872, TTY: 554-3799) or visit the website: www.unomaha.edu/disability. </w:t>
            </w:r>
          </w:p>
        </w:tc>
      </w:tr>
    </w:tbl>
    <w:p w14:paraId="2116671F" w14:textId="77777777" w:rsidR="005F2F12" w:rsidRDefault="005F2F12"/>
    <w:p w14:paraId="737EE6A7" w14:textId="77777777" w:rsidR="005F2F12" w:rsidRDefault="005F2F12">
      <w:bookmarkStart w:id="4" w:name="3znysh7" w:colFirst="0" w:colLast="0"/>
      <w:bookmarkEnd w:id="4"/>
    </w:p>
    <w:p w14:paraId="66637F10" w14:textId="77777777" w:rsidR="000F73F1" w:rsidRDefault="000F73F1">
      <w:pPr>
        <w:rPr>
          <w:rFonts w:ascii="Helvetica Neue" w:eastAsia="Helvetica Neue" w:hAnsi="Helvetica Neue" w:cs="Helvetica Neue"/>
          <w:b/>
          <w:sz w:val="36"/>
          <w:szCs w:val="36"/>
        </w:rPr>
      </w:pPr>
      <w:bookmarkStart w:id="5" w:name="2et92p0" w:colFirst="0" w:colLast="0"/>
      <w:bookmarkStart w:id="6" w:name="tyjcwt" w:colFirst="0" w:colLast="0"/>
      <w:bookmarkEnd w:id="5"/>
      <w:bookmarkEnd w:id="6"/>
      <w:r>
        <w:br w:type="page"/>
      </w:r>
    </w:p>
    <w:p w14:paraId="120E8652" w14:textId="77777777" w:rsidR="005F2F12" w:rsidRDefault="000F316E">
      <w:pPr>
        <w:pStyle w:val="Heading2"/>
      </w:pPr>
      <w:r>
        <w:lastRenderedPageBreak/>
        <w:t>Schedule</w:t>
      </w:r>
    </w:p>
    <w:p w14:paraId="5243B4C8" w14:textId="77777777" w:rsidR="005F2F12" w:rsidRDefault="000F316E">
      <w:r>
        <w:t xml:space="preserve">The following schedule is subject to change.  </w:t>
      </w:r>
    </w:p>
    <w:tbl>
      <w:tblPr>
        <w:tblW w:w="9302" w:type="dxa"/>
        <w:tblInd w:w="-40"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CellMar>
          <w:left w:w="115" w:type="dxa"/>
          <w:right w:w="115" w:type="dxa"/>
        </w:tblCellMar>
        <w:tblLook w:val="0600" w:firstRow="0" w:lastRow="0" w:firstColumn="0" w:lastColumn="0" w:noHBand="1" w:noVBand="1"/>
      </w:tblPr>
      <w:tblGrid>
        <w:gridCol w:w="1292"/>
        <w:gridCol w:w="8010"/>
      </w:tblGrid>
      <w:tr w:rsidR="006D4D65" w14:paraId="4B347DAE" w14:textId="77777777" w:rsidTr="000F73F1">
        <w:tc>
          <w:tcPr>
            <w:tcW w:w="1292" w:type="dxa"/>
            <w:tcBorders>
              <w:top w:val="single" w:sz="6" w:space="0" w:color="000000"/>
              <w:left w:val="single" w:sz="6" w:space="0" w:color="000000"/>
              <w:bottom w:val="single" w:sz="6" w:space="0" w:color="000000"/>
              <w:right w:val="single" w:sz="6" w:space="0" w:color="000000"/>
            </w:tcBorders>
            <w:shd w:val="clear" w:color="auto" w:fill="CCCCCC"/>
            <w:tcMar>
              <w:top w:w="40" w:type="dxa"/>
              <w:left w:w="40" w:type="dxa"/>
              <w:bottom w:w="40" w:type="dxa"/>
              <w:right w:w="40" w:type="dxa"/>
            </w:tcMar>
            <w:vAlign w:val="bottom"/>
          </w:tcPr>
          <w:p w14:paraId="0A7B30F4" w14:textId="77777777" w:rsidR="006D4D65" w:rsidRPr="000F73F1" w:rsidRDefault="008D32E8" w:rsidP="008D32E8">
            <w:pPr>
              <w:jc w:val="center"/>
              <w:rPr>
                <w:sz w:val="20"/>
                <w:szCs w:val="20"/>
              </w:rPr>
            </w:pPr>
            <w:r w:rsidRPr="000F73F1">
              <w:rPr>
                <w:sz w:val="20"/>
                <w:szCs w:val="20"/>
                <w:shd w:val="clear" w:color="auto" w:fill="CCCCCC"/>
              </w:rPr>
              <w:t>Week</w:t>
            </w:r>
          </w:p>
        </w:tc>
        <w:tc>
          <w:tcPr>
            <w:tcW w:w="8010" w:type="dxa"/>
            <w:tcBorders>
              <w:top w:val="single" w:sz="6" w:space="0" w:color="000000"/>
              <w:bottom w:val="single" w:sz="6" w:space="0" w:color="000000"/>
              <w:right w:val="single" w:sz="6" w:space="0" w:color="000000"/>
            </w:tcBorders>
            <w:shd w:val="clear" w:color="auto" w:fill="CCCCCC"/>
            <w:tcMar>
              <w:top w:w="40" w:type="dxa"/>
              <w:left w:w="40" w:type="dxa"/>
              <w:bottom w:w="40" w:type="dxa"/>
              <w:right w:w="40" w:type="dxa"/>
            </w:tcMar>
            <w:vAlign w:val="bottom"/>
          </w:tcPr>
          <w:p w14:paraId="3311C161" w14:textId="77777777" w:rsidR="006D4D65" w:rsidRPr="000F73F1" w:rsidRDefault="006D4D65">
            <w:pPr>
              <w:rPr>
                <w:sz w:val="20"/>
                <w:szCs w:val="20"/>
              </w:rPr>
            </w:pPr>
            <w:r w:rsidRPr="000F73F1">
              <w:rPr>
                <w:sz w:val="20"/>
                <w:szCs w:val="20"/>
                <w:shd w:val="clear" w:color="auto" w:fill="CCCCCC"/>
              </w:rPr>
              <w:t>Topic</w:t>
            </w:r>
          </w:p>
        </w:tc>
      </w:tr>
      <w:tr w:rsidR="006D4D65" w14:paraId="14CF3D83" w14:textId="77777777" w:rsidTr="000F73F1">
        <w:tc>
          <w:tcPr>
            <w:tcW w:w="1292"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37C65514" w14:textId="77777777" w:rsidR="008D32E8" w:rsidRPr="000F73F1" w:rsidRDefault="008D32E8" w:rsidP="008D32E8">
            <w:pPr>
              <w:jc w:val="center"/>
              <w:rPr>
                <w:sz w:val="20"/>
                <w:szCs w:val="20"/>
              </w:rPr>
            </w:pPr>
            <w:r w:rsidRPr="000F73F1">
              <w:rPr>
                <w:sz w:val="20"/>
                <w:szCs w:val="20"/>
              </w:rPr>
              <w:t>1</w:t>
            </w:r>
          </w:p>
        </w:tc>
        <w:tc>
          <w:tcPr>
            <w:tcW w:w="8010" w:type="dxa"/>
            <w:tcBorders>
              <w:bottom w:val="single" w:sz="6" w:space="0" w:color="000000"/>
              <w:right w:val="single" w:sz="6" w:space="0" w:color="000000"/>
            </w:tcBorders>
            <w:tcMar>
              <w:top w:w="40" w:type="dxa"/>
              <w:left w:w="40" w:type="dxa"/>
              <w:bottom w:w="40" w:type="dxa"/>
              <w:right w:w="40" w:type="dxa"/>
            </w:tcMar>
            <w:vAlign w:val="bottom"/>
          </w:tcPr>
          <w:p w14:paraId="4EBAA413" w14:textId="77777777" w:rsidR="002A788C" w:rsidRPr="000F73F1" w:rsidRDefault="0064206D" w:rsidP="002A788C">
            <w:pPr>
              <w:rPr>
                <w:sz w:val="20"/>
                <w:szCs w:val="20"/>
              </w:rPr>
            </w:pPr>
            <w:r w:rsidRPr="000F73F1">
              <w:rPr>
                <w:sz w:val="20"/>
                <w:szCs w:val="20"/>
              </w:rPr>
              <w:t>Introduction - T</w:t>
            </w:r>
            <w:r w:rsidR="002A788C" w:rsidRPr="000F73F1">
              <w:rPr>
                <w:sz w:val="20"/>
                <w:szCs w:val="20"/>
              </w:rPr>
              <w:t>opics in computer science, algorithms; modern</w:t>
            </w:r>
          </w:p>
          <w:p w14:paraId="69355580" w14:textId="77777777" w:rsidR="002A788C" w:rsidRPr="000F73F1" w:rsidRDefault="002A788C" w:rsidP="002A788C">
            <w:pPr>
              <w:rPr>
                <w:sz w:val="20"/>
                <w:szCs w:val="20"/>
              </w:rPr>
            </w:pPr>
            <w:r w:rsidRPr="000F73F1">
              <w:rPr>
                <w:sz w:val="20"/>
                <w:szCs w:val="20"/>
              </w:rPr>
              <w:t>computer systems: hardware architecture, data representation in computers,</w:t>
            </w:r>
          </w:p>
          <w:p w14:paraId="3E1DFF38" w14:textId="77777777" w:rsidR="002A788C" w:rsidRPr="000F73F1" w:rsidRDefault="002A788C" w:rsidP="002A788C">
            <w:pPr>
              <w:rPr>
                <w:sz w:val="20"/>
                <w:szCs w:val="20"/>
              </w:rPr>
            </w:pPr>
            <w:r w:rsidRPr="000F73F1">
              <w:rPr>
                <w:sz w:val="20"/>
                <w:szCs w:val="20"/>
              </w:rPr>
              <w:t>software and operating system.</w:t>
            </w:r>
          </w:p>
          <w:p w14:paraId="1FD4DA84" w14:textId="77777777" w:rsidR="002A788C" w:rsidRPr="000F73F1" w:rsidRDefault="002A788C" w:rsidP="002A788C">
            <w:pPr>
              <w:rPr>
                <w:sz w:val="20"/>
                <w:szCs w:val="20"/>
              </w:rPr>
            </w:pPr>
            <w:r w:rsidRPr="000F73F1">
              <w:rPr>
                <w:sz w:val="20"/>
                <w:szCs w:val="20"/>
              </w:rPr>
              <w:t>Installing Python, basic syntax, interactive shell, editing, saving, and running</w:t>
            </w:r>
          </w:p>
          <w:p w14:paraId="43CFC542" w14:textId="77777777" w:rsidR="00FF36D2" w:rsidRPr="000F73F1" w:rsidRDefault="002A788C" w:rsidP="002A788C">
            <w:pPr>
              <w:rPr>
                <w:sz w:val="20"/>
                <w:szCs w:val="20"/>
              </w:rPr>
            </w:pPr>
            <w:r w:rsidRPr="000F73F1">
              <w:rPr>
                <w:sz w:val="20"/>
                <w:szCs w:val="20"/>
              </w:rPr>
              <w:t>a script.</w:t>
            </w:r>
          </w:p>
        </w:tc>
      </w:tr>
      <w:tr w:rsidR="002A788C" w14:paraId="65CD27D4" w14:textId="77777777" w:rsidTr="000F73F1">
        <w:tc>
          <w:tcPr>
            <w:tcW w:w="1292"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6D777778" w14:textId="77777777" w:rsidR="002A788C" w:rsidRPr="000F73F1" w:rsidRDefault="002A788C" w:rsidP="008D32E8">
            <w:pPr>
              <w:jc w:val="center"/>
              <w:rPr>
                <w:sz w:val="20"/>
                <w:szCs w:val="20"/>
              </w:rPr>
            </w:pPr>
            <w:r w:rsidRPr="000F73F1">
              <w:rPr>
                <w:sz w:val="20"/>
                <w:szCs w:val="20"/>
              </w:rPr>
              <w:t>2</w:t>
            </w:r>
          </w:p>
        </w:tc>
        <w:tc>
          <w:tcPr>
            <w:tcW w:w="8010" w:type="dxa"/>
            <w:tcBorders>
              <w:bottom w:val="single" w:sz="6" w:space="0" w:color="000000"/>
              <w:right w:val="single" w:sz="6" w:space="0" w:color="000000"/>
            </w:tcBorders>
            <w:tcMar>
              <w:top w:w="40" w:type="dxa"/>
              <w:left w:w="40" w:type="dxa"/>
              <w:bottom w:w="40" w:type="dxa"/>
              <w:right w:w="40" w:type="dxa"/>
            </w:tcMar>
            <w:vAlign w:val="bottom"/>
          </w:tcPr>
          <w:p w14:paraId="1B2F2F3B" w14:textId="77777777" w:rsidR="002A788C" w:rsidRPr="000F73F1" w:rsidRDefault="002A788C" w:rsidP="002A788C">
            <w:pPr>
              <w:rPr>
                <w:sz w:val="20"/>
                <w:szCs w:val="20"/>
              </w:rPr>
            </w:pPr>
            <w:r w:rsidRPr="000F73F1">
              <w:rPr>
                <w:sz w:val="20"/>
                <w:szCs w:val="20"/>
              </w:rPr>
              <w:t>The concept of data types; variables, assignments;</w:t>
            </w:r>
            <w:r w:rsidR="00801AA3" w:rsidRPr="000F73F1">
              <w:rPr>
                <w:sz w:val="20"/>
                <w:szCs w:val="20"/>
              </w:rPr>
              <w:t xml:space="preserve"> </w:t>
            </w:r>
            <w:r w:rsidRPr="000F73F1">
              <w:rPr>
                <w:sz w:val="20"/>
                <w:szCs w:val="20"/>
              </w:rPr>
              <w:t>numerical types; arithmetic operators and expressions; comments in the</w:t>
            </w:r>
          </w:p>
          <w:p w14:paraId="7C33AEFD" w14:textId="77777777" w:rsidR="002A788C" w:rsidRPr="000F73F1" w:rsidRDefault="002A788C" w:rsidP="002A788C">
            <w:pPr>
              <w:rPr>
                <w:sz w:val="20"/>
                <w:szCs w:val="20"/>
              </w:rPr>
            </w:pPr>
            <w:r w:rsidRPr="000F73F1">
              <w:rPr>
                <w:sz w:val="20"/>
                <w:szCs w:val="20"/>
              </w:rPr>
              <w:t>program; understanding error messages;</w:t>
            </w:r>
          </w:p>
        </w:tc>
      </w:tr>
      <w:tr w:rsidR="006D4D65" w14:paraId="402678C9" w14:textId="77777777" w:rsidTr="000F73F1">
        <w:tc>
          <w:tcPr>
            <w:tcW w:w="1292"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0A7DDD0A" w14:textId="77777777" w:rsidR="006D4D65" w:rsidRPr="000F73F1" w:rsidRDefault="002A788C" w:rsidP="008D32E8">
            <w:pPr>
              <w:jc w:val="center"/>
              <w:rPr>
                <w:sz w:val="20"/>
                <w:szCs w:val="20"/>
              </w:rPr>
            </w:pPr>
            <w:r w:rsidRPr="000F73F1">
              <w:rPr>
                <w:sz w:val="20"/>
                <w:szCs w:val="20"/>
              </w:rPr>
              <w:t>3</w:t>
            </w:r>
          </w:p>
        </w:tc>
        <w:tc>
          <w:tcPr>
            <w:tcW w:w="8010" w:type="dxa"/>
            <w:tcBorders>
              <w:bottom w:val="single" w:sz="6" w:space="0" w:color="000000"/>
              <w:right w:val="single" w:sz="6" w:space="0" w:color="000000"/>
            </w:tcBorders>
            <w:tcMar>
              <w:top w:w="40" w:type="dxa"/>
              <w:left w:w="40" w:type="dxa"/>
              <w:bottom w:w="40" w:type="dxa"/>
              <w:right w:w="40" w:type="dxa"/>
            </w:tcMar>
            <w:vAlign w:val="bottom"/>
          </w:tcPr>
          <w:p w14:paraId="19958720" w14:textId="77777777" w:rsidR="002A788C" w:rsidRPr="000F73F1" w:rsidRDefault="002A788C" w:rsidP="002A788C">
            <w:pPr>
              <w:rPr>
                <w:sz w:val="20"/>
                <w:szCs w:val="20"/>
              </w:rPr>
            </w:pPr>
            <w:r w:rsidRPr="000F73F1">
              <w:rPr>
                <w:sz w:val="20"/>
                <w:szCs w:val="20"/>
              </w:rPr>
              <w:t xml:space="preserve">Conditions, </w:t>
            </w:r>
            <w:proofErr w:type="spellStart"/>
            <w:r w:rsidRPr="000F73F1">
              <w:rPr>
                <w:sz w:val="20"/>
                <w:szCs w:val="20"/>
              </w:rPr>
              <w:t>boolean</w:t>
            </w:r>
            <w:proofErr w:type="spellEnd"/>
            <w:r w:rsidRPr="000F73F1">
              <w:rPr>
                <w:sz w:val="20"/>
                <w:szCs w:val="20"/>
              </w:rPr>
              <w:t xml:space="preserve"> logic, logical operators; ranges;</w:t>
            </w:r>
          </w:p>
          <w:p w14:paraId="186D9CD6" w14:textId="77777777" w:rsidR="00FF36D2" w:rsidRPr="000F73F1" w:rsidRDefault="002A788C" w:rsidP="002A788C">
            <w:pPr>
              <w:rPr>
                <w:sz w:val="20"/>
                <w:szCs w:val="20"/>
              </w:rPr>
            </w:pPr>
            <w:r w:rsidRPr="000F73F1">
              <w:rPr>
                <w:sz w:val="20"/>
                <w:szCs w:val="20"/>
              </w:rPr>
              <w:t>Control statements: if-else, loops (for, while); short-circuit evaluation</w:t>
            </w:r>
          </w:p>
        </w:tc>
      </w:tr>
      <w:tr w:rsidR="006D4D65" w14:paraId="5DA4D62C" w14:textId="77777777" w:rsidTr="000F73F1">
        <w:tc>
          <w:tcPr>
            <w:tcW w:w="1292"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1EF495F5" w14:textId="77777777" w:rsidR="006D4D65" w:rsidRPr="000F73F1" w:rsidRDefault="002A788C" w:rsidP="008D32E8">
            <w:pPr>
              <w:jc w:val="center"/>
              <w:rPr>
                <w:sz w:val="20"/>
                <w:szCs w:val="20"/>
              </w:rPr>
            </w:pPr>
            <w:r w:rsidRPr="000F73F1">
              <w:rPr>
                <w:sz w:val="20"/>
                <w:szCs w:val="20"/>
              </w:rPr>
              <w:t>4</w:t>
            </w:r>
          </w:p>
        </w:tc>
        <w:tc>
          <w:tcPr>
            <w:tcW w:w="8010" w:type="dxa"/>
            <w:tcBorders>
              <w:bottom w:val="single" w:sz="6" w:space="0" w:color="000000"/>
              <w:right w:val="single" w:sz="6" w:space="0" w:color="000000"/>
            </w:tcBorders>
            <w:tcMar>
              <w:top w:w="40" w:type="dxa"/>
              <w:left w:w="40" w:type="dxa"/>
              <w:bottom w:w="40" w:type="dxa"/>
              <w:right w:w="40" w:type="dxa"/>
            </w:tcMar>
            <w:vAlign w:val="bottom"/>
          </w:tcPr>
          <w:p w14:paraId="282990CD" w14:textId="77777777" w:rsidR="006D4D65" w:rsidRPr="000F73F1" w:rsidRDefault="00CA0211" w:rsidP="002A788C">
            <w:pPr>
              <w:rPr>
                <w:sz w:val="20"/>
                <w:szCs w:val="20"/>
              </w:rPr>
            </w:pPr>
            <w:r w:rsidRPr="000F73F1">
              <w:rPr>
                <w:sz w:val="20"/>
                <w:szCs w:val="20"/>
              </w:rPr>
              <w:t>Turtle Graphics, algorithms</w:t>
            </w:r>
            <w:r w:rsidR="00D7654F">
              <w:rPr>
                <w:sz w:val="20"/>
                <w:szCs w:val="20"/>
              </w:rPr>
              <w:t>, functions</w:t>
            </w:r>
          </w:p>
        </w:tc>
      </w:tr>
      <w:tr w:rsidR="00CA0211" w14:paraId="2B36F83C" w14:textId="77777777" w:rsidTr="000F73F1">
        <w:tc>
          <w:tcPr>
            <w:tcW w:w="1292"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17B93DB0" w14:textId="77777777" w:rsidR="00CA0211" w:rsidRPr="000F73F1" w:rsidRDefault="00CA0211" w:rsidP="00CA0211">
            <w:pPr>
              <w:jc w:val="center"/>
              <w:rPr>
                <w:sz w:val="20"/>
                <w:szCs w:val="20"/>
              </w:rPr>
            </w:pPr>
            <w:r w:rsidRPr="000F73F1">
              <w:rPr>
                <w:sz w:val="20"/>
                <w:szCs w:val="20"/>
              </w:rPr>
              <w:t>5</w:t>
            </w:r>
          </w:p>
        </w:tc>
        <w:tc>
          <w:tcPr>
            <w:tcW w:w="8010" w:type="dxa"/>
            <w:tcBorders>
              <w:bottom w:val="single" w:sz="6" w:space="0" w:color="000000"/>
              <w:right w:val="single" w:sz="6" w:space="0" w:color="000000"/>
            </w:tcBorders>
            <w:tcMar>
              <w:top w:w="40" w:type="dxa"/>
              <w:left w:w="40" w:type="dxa"/>
              <w:bottom w:w="40" w:type="dxa"/>
              <w:right w:w="40" w:type="dxa"/>
            </w:tcMar>
            <w:vAlign w:val="bottom"/>
          </w:tcPr>
          <w:p w14:paraId="38804B66" w14:textId="77777777" w:rsidR="00CA0211" w:rsidRPr="000F73F1" w:rsidRDefault="00CA0211" w:rsidP="00CA0211">
            <w:pPr>
              <w:rPr>
                <w:sz w:val="20"/>
                <w:szCs w:val="20"/>
              </w:rPr>
            </w:pPr>
            <w:r w:rsidRPr="000F73F1">
              <w:rPr>
                <w:sz w:val="20"/>
                <w:szCs w:val="20"/>
              </w:rPr>
              <w:t>String manipulations: subscript operator, indexing, slicing a string; strings</w:t>
            </w:r>
          </w:p>
          <w:p w14:paraId="2CD96651" w14:textId="77777777" w:rsidR="00CA0211" w:rsidRPr="000F73F1" w:rsidRDefault="00CA0211" w:rsidP="00CA0211">
            <w:pPr>
              <w:rPr>
                <w:sz w:val="20"/>
                <w:szCs w:val="20"/>
              </w:rPr>
            </w:pPr>
            <w:r w:rsidRPr="000F73F1">
              <w:rPr>
                <w:sz w:val="20"/>
                <w:szCs w:val="20"/>
              </w:rPr>
              <w:t>and number system: converting strings to numbers and vice versa.</w:t>
            </w:r>
          </w:p>
        </w:tc>
      </w:tr>
      <w:tr w:rsidR="00CA0211" w14:paraId="0C640ADC" w14:textId="77777777" w:rsidTr="000F73F1">
        <w:tc>
          <w:tcPr>
            <w:tcW w:w="1292"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76DDE239" w14:textId="77777777" w:rsidR="00CA0211" w:rsidRPr="000F73F1" w:rsidRDefault="00CA0211" w:rsidP="00CA0211">
            <w:pPr>
              <w:jc w:val="center"/>
              <w:rPr>
                <w:sz w:val="20"/>
                <w:szCs w:val="20"/>
              </w:rPr>
            </w:pPr>
            <w:r w:rsidRPr="000F73F1">
              <w:rPr>
                <w:sz w:val="20"/>
                <w:szCs w:val="20"/>
              </w:rPr>
              <w:t>6</w:t>
            </w:r>
          </w:p>
        </w:tc>
        <w:tc>
          <w:tcPr>
            <w:tcW w:w="8010" w:type="dxa"/>
            <w:tcBorders>
              <w:bottom w:val="single" w:sz="6" w:space="0" w:color="000000"/>
              <w:right w:val="single" w:sz="6" w:space="0" w:color="000000"/>
            </w:tcBorders>
            <w:tcMar>
              <w:top w:w="40" w:type="dxa"/>
              <w:left w:w="40" w:type="dxa"/>
              <w:bottom w:w="40" w:type="dxa"/>
              <w:right w:w="40" w:type="dxa"/>
            </w:tcMar>
            <w:vAlign w:val="bottom"/>
          </w:tcPr>
          <w:p w14:paraId="393C8909" w14:textId="77777777" w:rsidR="00CA0211" w:rsidRPr="000F73F1" w:rsidRDefault="00CA0211" w:rsidP="00CA0211">
            <w:pPr>
              <w:rPr>
                <w:sz w:val="20"/>
                <w:szCs w:val="20"/>
              </w:rPr>
            </w:pPr>
            <w:r w:rsidRPr="000F73F1">
              <w:rPr>
                <w:sz w:val="20"/>
                <w:szCs w:val="20"/>
              </w:rPr>
              <w:t>Lists, tuples, and dictionaries; basic list operators, replacing, inserting,</w:t>
            </w:r>
          </w:p>
          <w:p w14:paraId="62620080" w14:textId="77777777" w:rsidR="00CA0211" w:rsidRPr="000F73F1" w:rsidRDefault="00CA0211" w:rsidP="00CA0211">
            <w:pPr>
              <w:rPr>
                <w:sz w:val="20"/>
                <w:szCs w:val="20"/>
              </w:rPr>
            </w:pPr>
            <w:r w:rsidRPr="000F73F1">
              <w:rPr>
                <w:sz w:val="20"/>
                <w:szCs w:val="20"/>
              </w:rPr>
              <w:t>removing an element; searching and sorting lists; dictionary literals, adding</w:t>
            </w:r>
          </w:p>
          <w:p w14:paraId="64BA0D5B" w14:textId="77777777" w:rsidR="00CA0211" w:rsidRPr="000F73F1" w:rsidRDefault="00CA0211" w:rsidP="00CA0211">
            <w:pPr>
              <w:rPr>
                <w:sz w:val="20"/>
                <w:szCs w:val="20"/>
              </w:rPr>
            </w:pPr>
            <w:r w:rsidRPr="000F73F1">
              <w:rPr>
                <w:sz w:val="20"/>
                <w:szCs w:val="20"/>
              </w:rPr>
              <w:t>and removing keys, accessing and replacing values;</w:t>
            </w:r>
          </w:p>
          <w:p w14:paraId="509F5A9D" w14:textId="77777777" w:rsidR="00CA0211" w:rsidRPr="000F73F1" w:rsidRDefault="00CA0211" w:rsidP="00CA0211">
            <w:pPr>
              <w:rPr>
                <w:sz w:val="20"/>
                <w:szCs w:val="20"/>
              </w:rPr>
            </w:pPr>
            <w:r w:rsidRPr="000F73F1">
              <w:rPr>
                <w:sz w:val="20"/>
                <w:szCs w:val="20"/>
              </w:rPr>
              <w:t>traversing dictionaries.</w:t>
            </w:r>
          </w:p>
        </w:tc>
      </w:tr>
      <w:tr w:rsidR="00CA0211" w14:paraId="21ECCB53" w14:textId="77777777" w:rsidTr="000F73F1">
        <w:tc>
          <w:tcPr>
            <w:tcW w:w="1292"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75015AE2" w14:textId="77777777" w:rsidR="00CA0211" w:rsidRPr="000F73F1" w:rsidRDefault="00CA0211" w:rsidP="00CA0211">
            <w:pPr>
              <w:jc w:val="center"/>
              <w:rPr>
                <w:sz w:val="20"/>
                <w:szCs w:val="20"/>
              </w:rPr>
            </w:pPr>
            <w:r w:rsidRPr="000F73F1">
              <w:rPr>
                <w:sz w:val="20"/>
                <w:szCs w:val="20"/>
              </w:rPr>
              <w:t>7</w:t>
            </w:r>
          </w:p>
        </w:tc>
        <w:tc>
          <w:tcPr>
            <w:tcW w:w="8010" w:type="dxa"/>
            <w:tcBorders>
              <w:bottom w:val="single" w:sz="6" w:space="0" w:color="000000"/>
              <w:right w:val="single" w:sz="6" w:space="0" w:color="000000"/>
            </w:tcBorders>
            <w:tcMar>
              <w:top w:w="40" w:type="dxa"/>
              <w:left w:w="40" w:type="dxa"/>
              <w:bottom w:w="40" w:type="dxa"/>
              <w:right w:w="40" w:type="dxa"/>
            </w:tcMar>
            <w:vAlign w:val="bottom"/>
          </w:tcPr>
          <w:p w14:paraId="50087C72" w14:textId="77777777" w:rsidR="00CA0211" w:rsidRPr="000F73F1" w:rsidRDefault="00CA0211" w:rsidP="00CA0211">
            <w:pPr>
              <w:rPr>
                <w:sz w:val="20"/>
                <w:szCs w:val="20"/>
              </w:rPr>
            </w:pPr>
            <w:r w:rsidRPr="000F73F1">
              <w:rPr>
                <w:sz w:val="20"/>
                <w:szCs w:val="20"/>
              </w:rPr>
              <w:t>Design with functions: hiding redundancy, complexity; arguments and return</w:t>
            </w:r>
          </w:p>
          <w:p w14:paraId="709B146D" w14:textId="77777777" w:rsidR="00CA0211" w:rsidRPr="000F73F1" w:rsidRDefault="00CA0211" w:rsidP="00CA0211">
            <w:pPr>
              <w:rPr>
                <w:sz w:val="20"/>
                <w:szCs w:val="20"/>
              </w:rPr>
            </w:pPr>
            <w:r w:rsidRPr="000F73F1">
              <w:rPr>
                <w:sz w:val="20"/>
                <w:szCs w:val="20"/>
              </w:rPr>
              <w:t>values; formal vs actual arguments, named arguments.</w:t>
            </w:r>
          </w:p>
          <w:p w14:paraId="086B92D6" w14:textId="77777777" w:rsidR="00CA0211" w:rsidRPr="000F73F1" w:rsidRDefault="00CA0211" w:rsidP="00CA0211">
            <w:pPr>
              <w:rPr>
                <w:sz w:val="20"/>
                <w:szCs w:val="20"/>
              </w:rPr>
            </w:pPr>
            <w:r w:rsidRPr="000F73F1">
              <w:rPr>
                <w:sz w:val="20"/>
                <w:szCs w:val="20"/>
              </w:rPr>
              <w:t>Program structure and design.</w:t>
            </w:r>
          </w:p>
        </w:tc>
      </w:tr>
      <w:tr w:rsidR="00CA0211" w14:paraId="4158BD26" w14:textId="77777777" w:rsidTr="000F73F1">
        <w:tc>
          <w:tcPr>
            <w:tcW w:w="1292"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1440EFBE" w14:textId="77777777" w:rsidR="00CA0211" w:rsidRPr="000F73F1" w:rsidRDefault="00CA0211" w:rsidP="00CA0211">
            <w:pPr>
              <w:jc w:val="center"/>
              <w:rPr>
                <w:sz w:val="20"/>
                <w:szCs w:val="20"/>
              </w:rPr>
            </w:pPr>
            <w:r w:rsidRPr="000F73F1">
              <w:rPr>
                <w:sz w:val="20"/>
                <w:szCs w:val="20"/>
              </w:rPr>
              <w:t>8</w:t>
            </w:r>
          </w:p>
        </w:tc>
        <w:tc>
          <w:tcPr>
            <w:tcW w:w="8010" w:type="dxa"/>
            <w:tcBorders>
              <w:bottom w:val="single" w:sz="6" w:space="0" w:color="000000"/>
              <w:right w:val="single" w:sz="6" w:space="0" w:color="000000"/>
            </w:tcBorders>
            <w:tcMar>
              <w:top w:w="40" w:type="dxa"/>
              <w:left w:w="40" w:type="dxa"/>
              <w:bottom w:w="40" w:type="dxa"/>
              <w:right w:w="40" w:type="dxa"/>
            </w:tcMar>
            <w:vAlign w:val="bottom"/>
          </w:tcPr>
          <w:p w14:paraId="1A3A1588" w14:textId="77777777" w:rsidR="00CA0211" w:rsidRPr="000F73F1" w:rsidRDefault="00CA0211" w:rsidP="00CA0211">
            <w:pPr>
              <w:rPr>
                <w:sz w:val="20"/>
                <w:szCs w:val="20"/>
              </w:rPr>
            </w:pPr>
            <w:r w:rsidRPr="000F73F1">
              <w:rPr>
                <w:sz w:val="20"/>
                <w:szCs w:val="20"/>
              </w:rPr>
              <w:t>Midterm Exam</w:t>
            </w:r>
          </w:p>
        </w:tc>
      </w:tr>
      <w:tr w:rsidR="00CA0211" w14:paraId="7269A927" w14:textId="77777777" w:rsidTr="000F73F1">
        <w:tc>
          <w:tcPr>
            <w:tcW w:w="1292"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045D443C" w14:textId="77777777" w:rsidR="00CA0211" w:rsidRPr="000F73F1" w:rsidRDefault="00CA0211" w:rsidP="00CA0211">
            <w:pPr>
              <w:jc w:val="center"/>
              <w:rPr>
                <w:sz w:val="20"/>
                <w:szCs w:val="20"/>
              </w:rPr>
            </w:pPr>
            <w:r w:rsidRPr="000F73F1">
              <w:rPr>
                <w:sz w:val="20"/>
                <w:szCs w:val="20"/>
              </w:rPr>
              <w:t>9</w:t>
            </w:r>
          </w:p>
        </w:tc>
        <w:tc>
          <w:tcPr>
            <w:tcW w:w="8010" w:type="dxa"/>
            <w:tcBorders>
              <w:bottom w:val="single" w:sz="6" w:space="0" w:color="000000"/>
              <w:right w:val="single" w:sz="6" w:space="0" w:color="000000"/>
            </w:tcBorders>
            <w:tcMar>
              <w:top w:w="40" w:type="dxa"/>
              <w:left w:w="40" w:type="dxa"/>
              <w:bottom w:w="40" w:type="dxa"/>
              <w:right w:w="40" w:type="dxa"/>
            </w:tcMar>
            <w:vAlign w:val="bottom"/>
          </w:tcPr>
          <w:p w14:paraId="090F54B8" w14:textId="77777777" w:rsidR="00AC7D83" w:rsidRPr="000F73F1" w:rsidRDefault="00AC7D83" w:rsidP="00AC7D83">
            <w:pPr>
              <w:rPr>
                <w:sz w:val="20"/>
                <w:szCs w:val="20"/>
              </w:rPr>
            </w:pPr>
            <w:r w:rsidRPr="000F73F1">
              <w:rPr>
                <w:sz w:val="20"/>
                <w:szCs w:val="20"/>
              </w:rPr>
              <w:t xml:space="preserve">Strings and text files; manipulating files and directories, </w:t>
            </w:r>
            <w:proofErr w:type="spellStart"/>
            <w:r w:rsidRPr="000F73F1">
              <w:rPr>
                <w:sz w:val="20"/>
                <w:szCs w:val="20"/>
              </w:rPr>
              <w:t>os</w:t>
            </w:r>
            <w:proofErr w:type="spellEnd"/>
            <w:r w:rsidRPr="000F73F1">
              <w:rPr>
                <w:sz w:val="20"/>
                <w:szCs w:val="20"/>
              </w:rPr>
              <w:t xml:space="preserve"> and sys modules;</w:t>
            </w:r>
          </w:p>
          <w:p w14:paraId="2C31BCAF" w14:textId="77777777" w:rsidR="00AC7D83" w:rsidRPr="000F73F1" w:rsidRDefault="00AC7D83" w:rsidP="00AC7D83">
            <w:pPr>
              <w:rPr>
                <w:sz w:val="20"/>
                <w:szCs w:val="20"/>
              </w:rPr>
            </w:pPr>
            <w:r w:rsidRPr="000F73F1">
              <w:rPr>
                <w:sz w:val="20"/>
                <w:szCs w:val="20"/>
              </w:rPr>
              <w:t>text files: reading/writing text and numbers from/to a file; creating and</w:t>
            </w:r>
          </w:p>
          <w:p w14:paraId="0B205500" w14:textId="77777777" w:rsidR="00CA0211" w:rsidRPr="000F73F1" w:rsidRDefault="00AC7D83" w:rsidP="00CA0211">
            <w:pPr>
              <w:rPr>
                <w:sz w:val="20"/>
                <w:szCs w:val="20"/>
              </w:rPr>
            </w:pPr>
            <w:r w:rsidRPr="000F73F1">
              <w:rPr>
                <w:sz w:val="20"/>
                <w:szCs w:val="20"/>
              </w:rPr>
              <w:t>reading a formatted file (csv or tab-separated).</w:t>
            </w:r>
          </w:p>
        </w:tc>
      </w:tr>
      <w:tr w:rsidR="00CA0211" w14:paraId="3516A9B0" w14:textId="77777777" w:rsidTr="000F73F1">
        <w:tc>
          <w:tcPr>
            <w:tcW w:w="1292"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5A8B3A4C" w14:textId="77777777" w:rsidR="00CA0211" w:rsidRPr="000F73F1" w:rsidRDefault="00CA0211" w:rsidP="00CA0211">
            <w:pPr>
              <w:jc w:val="center"/>
              <w:rPr>
                <w:sz w:val="20"/>
                <w:szCs w:val="20"/>
              </w:rPr>
            </w:pPr>
            <w:r w:rsidRPr="000F73F1">
              <w:rPr>
                <w:sz w:val="20"/>
                <w:szCs w:val="20"/>
              </w:rPr>
              <w:t>10</w:t>
            </w:r>
          </w:p>
        </w:tc>
        <w:tc>
          <w:tcPr>
            <w:tcW w:w="8010" w:type="dxa"/>
            <w:tcBorders>
              <w:bottom w:val="single" w:sz="6" w:space="0" w:color="000000"/>
              <w:right w:val="single" w:sz="6" w:space="0" w:color="000000"/>
            </w:tcBorders>
            <w:tcMar>
              <w:top w:w="40" w:type="dxa"/>
              <w:left w:w="40" w:type="dxa"/>
              <w:bottom w:w="40" w:type="dxa"/>
              <w:right w:w="40" w:type="dxa"/>
            </w:tcMar>
            <w:vAlign w:val="bottom"/>
          </w:tcPr>
          <w:p w14:paraId="2A485CA3" w14:textId="77777777" w:rsidR="00CA0211" w:rsidRPr="000F73F1" w:rsidRDefault="0064206D" w:rsidP="00CA0211">
            <w:pPr>
              <w:rPr>
                <w:sz w:val="20"/>
                <w:szCs w:val="20"/>
              </w:rPr>
            </w:pPr>
            <w:r w:rsidRPr="000F73F1">
              <w:rPr>
                <w:sz w:val="20"/>
                <w:szCs w:val="20"/>
              </w:rPr>
              <w:t xml:space="preserve">Image processing </w:t>
            </w:r>
            <w:r w:rsidR="00AC7D83" w:rsidRPr="000F73F1">
              <w:rPr>
                <w:sz w:val="20"/>
                <w:szCs w:val="20"/>
              </w:rPr>
              <w:t>and</w:t>
            </w:r>
            <w:r w:rsidRPr="000F73F1">
              <w:rPr>
                <w:sz w:val="20"/>
                <w:szCs w:val="20"/>
              </w:rPr>
              <w:t xml:space="preserve"> manipulation</w:t>
            </w:r>
            <w:r w:rsidR="00AC7D83" w:rsidRPr="000F73F1">
              <w:rPr>
                <w:sz w:val="20"/>
                <w:szCs w:val="20"/>
              </w:rPr>
              <w:t>; image formats, filter functions, steganography.</w:t>
            </w:r>
          </w:p>
        </w:tc>
      </w:tr>
      <w:tr w:rsidR="00CA0211" w14:paraId="3BC88187" w14:textId="77777777" w:rsidTr="000F73F1">
        <w:tc>
          <w:tcPr>
            <w:tcW w:w="1292"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4178A1EC" w14:textId="77777777" w:rsidR="00CA0211" w:rsidRPr="000F73F1" w:rsidRDefault="00CA0211" w:rsidP="00CA0211">
            <w:pPr>
              <w:jc w:val="center"/>
              <w:rPr>
                <w:sz w:val="20"/>
                <w:szCs w:val="20"/>
              </w:rPr>
            </w:pPr>
            <w:r w:rsidRPr="000F73F1">
              <w:rPr>
                <w:sz w:val="20"/>
                <w:szCs w:val="20"/>
              </w:rPr>
              <w:t>1</w:t>
            </w:r>
            <w:r w:rsidR="002647AE">
              <w:rPr>
                <w:sz w:val="20"/>
                <w:szCs w:val="20"/>
              </w:rPr>
              <w:t>1</w:t>
            </w:r>
          </w:p>
        </w:tc>
        <w:tc>
          <w:tcPr>
            <w:tcW w:w="8010" w:type="dxa"/>
            <w:tcBorders>
              <w:bottom w:val="single" w:sz="6" w:space="0" w:color="000000"/>
              <w:right w:val="single" w:sz="6" w:space="0" w:color="000000"/>
            </w:tcBorders>
            <w:tcMar>
              <w:top w:w="40" w:type="dxa"/>
              <w:left w:w="40" w:type="dxa"/>
              <w:bottom w:w="40" w:type="dxa"/>
              <w:right w:w="40" w:type="dxa"/>
            </w:tcMar>
            <w:vAlign w:val="bottom"/>
          </w:tcPr>
          <w:p w14:paraId="4BE8C488" w14:textId="77777777" w:rsidR="00CA0211" w:rsidRPr="000F73F1" w:rsidRDefault="00AC7D83" w:rsidP="00CA0211">
            <w:pPr>
              <w:rPr>
                <w:sz w:val="20"/>
                <w:szCs w:val="20"/>
              </w:rPr>
            </w:pPr>
            <w:r w:rsidRPr="000F73F1">
              <w:rPr>
                <w:sz w:val="20"/>
                <w:szCs w:val="20"/>
              </w:rPr>
              <w:t>Cryptography tools in Python</w:t>
            </w:r>
          </w:p>
        </w:tc>
      </w:tr>
      <w:tr w:rsidR="00CA0211" w14:paraId="61AA114E" w14:textId="77777777" w:rsidTr="000F73F1">
        <w:tc>
          <w:tcPr>
            <w:tcW w:w="1292"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161DF602" w14:textId="77777777" w:rsidR="00CA0211" w:rsidRPr="000F73F1" w:rsidRDefault="00CA0211" w:rsidP="00CA0211">
            <w:pPr>
              <w:jc w:val="center"/>
              <w:rPr>
                <w:sz w:val="20"/>
                <w:szCs w:val="20"/>
              </w:rPr>
            </w:pPr>
            <w:r w:rsidRPr="000F73F1">
              <w:rPr>
                <w:sz w:val="20"/>
                <w:szCs w:val="20"/>
              </w:rPr>
              <w:t>1</w:t>
            </w:r>
            <w:r w:rsidR="002647AE">
              <w:rPr>
                <w:sz w:val="20"/>
                <w:szCs w:val="20"/>
              </w:rPr>
              <w:t>2</w:t>
            </w:r>
          </w:p>
        </w:tc>
        <w:tc>
          <w:tcPr>
            <w:tcW w:w="8010" w:type="dxa"/>
            <w:tcBorders>
              <w:bottom w:val="single" w:sz="6" w:space="0" w:color="000000"/>
              <w:right w:val="single" w:sz="6" w:space="0" w:color="000000"/>
            </w:tcBorders>
            <w:tcMar>
              <w:top w:w="40" w:type="dxa"/>
              <w:left w:w="40" w:type="dxa"/>
              <w:bottom w:w="40" w:type="dxa"/>
              <w:right w:w="40" w:type="dxa"/>
            </w:tcMar>
            <w:vAlign w:val="bottom"/>
          </w:tcPr>
          <w:p w14:paraId="167355AA" w14:textId="77777777" w:rsidR="00CA0211" w:rsidRPr="000F73F1" w:rsidRDefault="0064206D" w:rsidP="00CA0211">
            <w:pPr>
              <w:rPr>
                <w:sz w:val="20"/>
                <w:szCs w:val="20"/>
              </w:rPr>
            </w:pPr>
            <w:r w:rsidRPr="000F73F1">
              <w:rPr>
                <w:sz w:val="20"/>
                <w:szCs w:val="20"/>
              </w:rPr>
              <w:t>Data Visualization</w:t>
            </w:r>
            <w:r w:rsidR="00AC7D83" w:rsidRPr="000F73F1">
              <w:rPr>
                <w:sz w:val="20"/>
                <w:szCs w:val="20"/>
              </w:rPr>
              <w:t xml:space="preserve"> in Python using Matplotlib, Pandas</w:t>
            </w:r>
          </w:p>
        </w:tc>
      </w:tr>
      <w:tr w:rsidR="00CA0211" w14:paraId="2C4B3B16" w14:textId="77777777" w:rsidTr="000F73F1">
        <w:tc>
          <w:tcPr>
            <w:tcW w:w="1292"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5466C02A" w14:textId="77777777" w:rsidR="00CA0211" w:rsidRPr="000F73F1" w:rsidRDefault="00CA0211" w:rsidP="00CA0211">
            <w:pPr>
              <w:jc w:val="center"/>
              <w:rPr>
                <w:sz w:val="20"/>
                <w:szCs w:val="20"/>
              </w:rPr>
            </w:pPr>
            <w:r w:rsidRPr="000F73F1">
              <w:rPr>
                <w:sz w:val="20"/>
                <w:szCs w:val="20"/>
              </w:rPr>
              <w:t>1</w:t>
            </w:r>
            <w:r w:rsidR="002647AE">
              <w:rPr>
                <w:sz w:val="20"/>
                <w:szCs w:val="20"/>
              </w:rPr>
              <w:t>3</w:t>
            </w:r>
          </w:p>
        </w:tc>
        <w:tc>
          <w:tcPr>
            <w:tcW w:w="8010" w:type="dxa"/>
            <w:tcBorders>
              <w:bottom w:val="single" w:sz="6" w:space="0" w:color="000000"/>
              <w:right w:val="single" w:sz="6" w:space="0" w:color="000000"/>
            </w:tcBorders>
            <w:tcMar>
              <w:top w:w="40" w:type="dxa"/>
              <w:left w:w="40" w:type="dxa"/>
              <w:bottom w:w="40" w:type="dxa"/>
              <w:right w:w="40" w:type="dxa"/>
            </w:tcMar>
            <w:vAlign w:val="bottom"/>
          </w:tcPr>
          <w:p w14:paraId="04E6FB81" w14:textId="77777777" w:rsidR="00CA0211" w:rsidRPr="000F73F1" w:rsidRDefault="00CA0211" w:rsidP="00CA0211">
            <w:pPr>
              <w:rPr>
                <w:sz w:val="20"/>
                <w:szCs w:val="20"/>
              </w:rPr>
            </w:pPr>
            <w:r w:rsidRPr="000F73F1">
              <w:rPr>
                <w:sz w:val="20"/>
                <w:szCs w:val="20"/>
              </w:rPr>
              <w:t>Python HTTP interfaces</w:t>
            </w:r>
          </w:p>
        </w:tc>
      </w:tr>
      <w:tr w:rsidR="00CA0211" w14:paraId="4C7DF270" w14:textId="77777777" w:rsidTr="000F73F1">
        <w:tc>
          <w:tcPr>
            <w:tcW w:w="1292"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5D268FCF" w14:textId="77777777" w:rsidR="00CA0211" w:rsidRPr="000F73F1" w:rsidRDefault="00CA0211" w:rsidP="00CA0211">
            <w:pPr>
              <w:jc w:val="center"/>
              <w:rPr>
                <w:sz w:val="20"/>
                <w:szCs w:val="20"/>
              </w:rPr>
            </w:pPr>
            <w:r w:rsidRPr="000F73F1">
              <w:rPr>
                <w:sz w:val="20"/>
                <w:szCs w:val="20"/>
              </w:rPr>
              <w:t>1</w:t>
            </w:r>
            <w:r w:rsidR="002647AE">
              <w:rPr>
                <w:sz w:val="20"/>
                <w:szCs w:val="20"/>
              </w:rPr>
              <w:t>4</w:t>
            </w:r>
          </w:p>
        </w:tc>
        <w:tc>
          <w:tcPr>
            <w:tcW w:w="8010" w:type="dxa"/>
            <w:tcBorders>
              <w:bottom w:val="single" w:sz="6" w:space="0" w:color="000000"/>
              <w:right w:val="single" w:sz="6" w:space="0" w:color="000000"/>
            </w:tcBorders>
            <w:tcMar>
              <w:top w:w="40" w:type="dxa"/>
              <w:left w:w="40" w:type="dxa"/>
              <w:bottom w:w="40" w:type="dxa"/>
              <w:right w:w="40" w:type="dxa"/>
            </w:tcMar>
            <w:vAlign w:val="bottom"/>
          </w:tcPr>
          <w:p w14:paraId="2B67E9B8" w14:textId="77777777" w:rsidR="00CA0211" w:rsidRPr="000F73F1" w:rsidRDefault="00AC7D83" w:rsidP="00CA0211">
            <w:pPr>
              <w:rPr>
                <w:sz w:val="20"/>
                <w:szCs w:val="20"/>
              </w:rPr>
            </w:pPr>
            <w:r w:rsidRPr="000F73F1">
              <w:rPr>
                <w:sz w:val="20"/>
                <w:szCs w:val="20"/>
              </w:rPr>
              <w:t xml:space="preserve">Python Tools: SCAPY, </w:t>
            </w:r>
            <w:proofErr w:type="spellStart"/>
            <w:r w:rsidRPr="000F73F1">
              <w:rPr>
                <w:sz w:val="20"/>
                <w:szCs w:val="20"/>
              </w:rPr>
              <w:t>Simpy</w:t>
            </w:r>
            <w:proofErr w:type="spellEnd"/>
          </w:p>
        </w:tc>
      </w:tr>
      <w:tr w:rsidR="00CA0211" w14:paraId="75BF56C5" w14:textId="77777777" w:rsidTr="000F73F1">
        <w:tc>
          <w:tcPr>
            <w:tcW w:w="1292" w:type="dxa"/>
            <w:tcBorders>
              <w:left w:val="single" w:sz="6" w:space="0" w:color="000000"/>
              <w:bottom w:val="single" w:sz="4" w:space="0" w:color="auto"/>
              <w:right w:val="single" w:sz="6" w:space="0" w:color="000000"/>
            </w:tcBorders>
            <w:tcMar>
              <w:top w:w="40" w:type="dxa"/>
              <w:left w:w="40" w:type="dxa"/>
              <w:bottom w:w="40" w:type="dxa"/>
              <w:right w:w="40" w:type="dxa"/>
            </w:tcMar>
            <w:vAlign w:val="bottom"/>
          </w:tcPr>
          <w:p w14:paraId="16CA8E2E" w14:textId="77777777" w:rsidR="00CA0211" w:rsidRPr="000F73F1" w:rsidRDefault="00CA0211" w:rsidP="00CA0211">
            <w:pPr>
              <w:jc w:val="center"/>
              <w:rPr>
                <w:sz w:val="20"/>
                <w:szCs w:val="20"/>
              </w:rPr>
            </w:pPr>
            <w:r w:rsidRPr="000F73F1">
              <w:rPr>
                <w:sz w:val="20"/>
                <w:szCs w:val="20"/>
              </w:rPr>
              <w:t>1</w:t>
            </w:r>
            <w:r w:rsidR="002647AE">
              <w:rPr>
                <w:sz w:val="20"/>
                <w:szCs w:val="20"/>
              </w:rPr>
              <w:t>5</w:t>
            </w:r>
          </w:p>
        </w:tc>
        <w:tc>
          <w:tcPr>
            <w:tcW w:w="8010" w:type="dxa"/>
            <w:tcBorders>
              <w:bottom w:val="single" w:sz="4" w:space="0" w:color="auto"/>
              <w:right w:val="single" w:sz="6" w:space="0" w:color="000000"/>
            </w:tcBorders>
            <w:tcMar>
              <w:top w:w="40" w:type="dxa"/>
              <w:left w:w="40" w:type="dxa"/>
              <w:bottom w:w="40" w:type="dxa"/>
              <w:right w:w="40" w:type="dxa"/>
            </w:tcMar>
            <w:vAlign w:val="bottom"/>
          </w:tcPr>
          <w:p w14:paraId="73BD25DE" w14:textId="77777777" w:rsidR="00CA0211" w:rsidRPr="000F73F1" w:rsidRDefault="00AC7D83" w:rsidP="00CA0211">
            <w:pPr>
              <w:rPr>
                <w:sz w:val="20"/>
                <w:szCs w:val="20"/>
              </w:rPr>
            </w:pPr>
            <w:r w:rsidRPr="000F73F1">
              <w:rPr>
                <w:sz w:val="20"/>
                <w:szCs w:val="20"/>
              </w:rPr>
              <w:t>Searching, Sorting, and Complexity Analysis</w:t>
            </w:r>
          </w:p>
          <w:p w14:paraId="3A62A777" w14:textId="77777777" w:rsidR="00AC7D83" w:rsidRPr="000F73F1" w:rsidRDefault="00AC7D83" w:rsidP="00CA0211">
            <w:pPr>
              <w:rPr>
                <w:sz w:val="20"/>
                <w:szCs w:val="20"/>
              </w:rPr>
            </w:pPr>
            <w:r w:rsidRPr="000F73F1">
              <w:rPr>
                <w:sz w:val="20"/>
                <w:szCs w:val="20"/>
              </w:rPr>
              <w:t>Linear Search, Binary Search, Bubble Sort, Selection Sort</w:t>
            </w:r>
          </w:p>
        </w:tc>
      </w:tr>
      <w:tr w:rsidR="00CA0211" w14:paraId="250604C6" w14:textId="77777777" w:rsidTr="000F73F1">
        <w:tc>
          <w:tcPr>
            <w:tcW w:w="1292" w:type="dxa"/>
            <w:tcBorders>
              <w:top w:val="single" w:sz="4" w:space="0" w:color="auto"/>
              <w:left w:val="single" w:sz="6" w:space="0" w:color="000000"/>
              <w:bottom w:val="single" w:sz="4" w:space="0" w:color="auto"/>
              <w:right w:val="single" w:sz="6" w:space="0" w:color="000000"/>
            </w:tcBorders>
            <w:tcMar>
              <w:top w:w="40" w:type="dxa"/>
              <w:left w:w="40" w:type="dxa"/>
              <w:bottom w:w="40" w:type="dxa"/>
              <w:right w:w="40" w:type="dxa"/>
            </w:tcMar>
            <w:vAlign w:val="bottom"/>
          </w:tcPr>
          <w:p w14:paraId="4870BBE7" w14:textId="77777777" w:rsidR="00CA0211" w:rsidRPr="000F73F1" w:rsidRDefault="00CA0211" w:rsidP="00CA0211">
            <w:pPr>
              <w:jc w:val="center"/>
              <w:rPr>
                <w:sz w:val="20"/>
                <w:szCs w:val="20"/>
              </w:rPr>
            </w:pPr>
            <w:r w:rsidRPr="000F73F1">
              <w:rPr>
                <w:sz w:val="20"/>
                <w:szCs w:val="20"/>
              </w:rPr>
              <w:t>1</w:t>
            </w:r>
            <w:r w:rsidR="002647AE">
              <w:rPr>
                <w:sz w:val="20"/>
                <w:szCs w:val="20"/>
              </w:rPr>
              <w:t>6</w:t>
            </w:r>
          </w:p>
        </w:tc>
        <w:tc>
          <w:tcPr>
            <w:tcW w:w="8010" w:type="dxa"/>
            <w:tcBorders>
              <w:top w:val="single" w:sz="4" w:space="0" w:color="auto"/>
              <w:bottom w:val="single" w:sz="4" w:space="0" w:color="auto"/>
              <w:right w:val="single" w:sz="6" w:space="0" w:color="000000"/>
            </w:tcBorders>
            <w:tcMar>
              <w:top w:w="40" w:type="dxa"/>
              <w:left w:w="40" w:type="dxa"/>
              <w:bottom w:w="40" w:type="dxa"/>
              <w:right w:w="40" w:type="dxa"/>
            </w:tcMar>
            <w:vAlign w:val="bottom"/>
          </w:tcPr>
          <w:p w14:paraId="27E55BF8" w14:textId="77777777" w:rsidR="00CA0211" w:rsidRPr="000F73F1" w:rsidRDefault="00CA0211" w:rsidP="00CA0211">
            <w:pPr>
              <w:rPr>
                <w:sz w:val="20"/>
                <w:szCs w:val="20"/>
              </w:rPr>
            </w:pPr>
            <w:r w:rsidRPr="000F73F1">
              <w:rPr>
                <w:sz w:val="20"/>
                <w:szCs w:val="20"/>
              </w:rPr>
              <w:t>Cleanup and Final Review</w:t>
            </w:r>
          </w:p>
        </w:tc>
      </w:tr>
      <w:tr w:rsidR="00CA0211" w14:paraId="2DBC1BF2" w14:textId="77777777" w:rsidTr="000F73F1">
        <w:tc>
          <w:tcPr>
            <w:tcW w:w="1292" w:type="dxa"/>
            <w:tcBorders>
              <w:top w:val="single" w:sz="4" w:space="0" w:color="auto"/>
              <w:left w:val="single" w:sz="6" w:space="0" w:color="000000"/>
              <w:bottom w:val="single" w:sz="6" w:space="0" w:color="000000"/>
              <w:right w:val="single" w:sz="6" w:space="0" w:color="000000"/>
            </w:tcBorders>
            <w:tcMar>
              <w:top w:w="40" w:type="dxa"/>
              <w:left w:w="40" w:type="dxa"/>
              <w:bottom w:w="40" w:type="dxa"/>
              <w:right w:w="40" w:type="dxa"/>
            </w:tcMar>
            <w:vAlign w:val="bottom"/>
          </w:tcPr>
          <w:p w14:paraId="72F1E4F0" w14:textId="77777777" w:rsidR="00CA0211" w:rsidRPr="000F73F1" w:rsidRDefault="00CA0211" w:rsidP="00CA0211">
            <w:pPr>
              <w:jc w:val="center"/>
              <w:rPr>
                <w:sz w:val="20"/>
                <w:szCs w:val="20"/>
              </w:rPr>
            </w:pPr>
            <w:r w:rsidRPr="000F73F1">
              <w:rPr>
                <w:sz w:val="20"/>
                <w:szCs w:val="20"/>
              </w:rPr>
              <w:t>1</w:t>
            </w:r>
            <w:r w:rsidR="002647AE">
              <w:rPr>
                <w:sz w:val="20"/>
                <w:szCs w:val="20"/>
              </w:rPr>
              <w:t>7</w:t>
            </w:r>
          </w:p>
        </w:tc>
        <w:tc>
          <w:tcPr>
            <w:tcW w:w="8010" w:type="dxa"/>
            <w:tcBorders>
              <w:top w:val="single" w:sz="4" w:space="0" w:color="auto"/>
              <w:bottom w:val="single" w:sz="6" w:space="0" w:color="000000"/>
              <w:right w:val="single" w:sz="6" w:space="0" w:color="000000"/>
            </w:tcBorders>
            <w:tcMar>
              <w:top w:w="40" w:type="dxa"/>
              <w:left w:w="40" w:type="dxa"/>
              <w:bottom w:w="40" w:type="dxa"/>
              <w:right w:w="40" w:type="dxa"/>
            </w:tcMar>
            <w:vAlign w:val="bottom"/>
          </w:tcPr>
          <w:p w14:paraId="44E8B031" w14:textId="77777777" w:rsidR="00CA0211" w:rsidRPr="000F73F1" w:rsidRDefault="00CA0211" w:rsidP="00CA0211">
            <w:pPr>
              <w:rPr>
                <w:sz w:val="20"/>
                <w:szCs w:val="20"/>
              </w:rPr>
            </w:pPr>
            <w:r w:rsidRPr="000F73F1">
              <w:rPr>
                <w:sz w:val="20"/>
                <w:szCs w:val="20"/>
              </w:rPr>
              <w:t>FINAL</w:t>
            </w:r>
          </w:p>
        </w:tc>
      </w:tr>
    </w:tbl>
    <w:p w14:paraId="2488EC15" w14:textId="77777777" w:rsidR="005F2F12" w:rsidRDefault="005F2F12"/>
    <w:p w14:paraId="33D59AF3" w14:textId="77777777" w:rsidR="005A5C11" w:rsidRDefault="005A5C11" w:rsidP="005A5C11"/>
    <w:sectPr w:rsidR="005A5C1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Neue">
    <w:altName w:val="Arial"/>
    <w:charset w:val="00"/>
    <w:family w:val="auto"/>
    <w:pitch w:val="default"/>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4B1781"/>
    <w:multiLevelType w:val="multilevel"/>
    <w:tmpl w:val="DCB0F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38559F"/>
    <w:multiLevelType w:val="multilevel"/>
    <w:tmpl w:val="EA241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0664A3"/>
    <w:multiLevelType w:val="multilevel"/>
    <w:tmpl w:val="38D6C44E"/>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2F12"/>
    <w:rsid w:val="00021810"/>
    <w:rsid w:val="00097969"/>
    <w:rsid w:val="000F1181"/>
    <w:rsid w:val="000F316E"/>
    <w:rsid w:val="000F73F1"/>
    <w:rsid w:val="00157818"/>
    <w:rsid w:val="00160320"/>
    <w:rsid w:val="00231539"/>
    <w:rsid w:val="00240B0D"/>
    <w:rsid w:val="002418DC"/>
    <w:rsid w:val="002647AE"/>
    <w:rsid w:val="002A788C"/>
    <w:rsid w:val="002C0274"/>
    <w:rsid w:val="00362A0E"/>
    <w:rsid w:val="0045590F"/>
    <w:rsid w:val="00463898"/>
    <w:rsid w:val="00561E92"/>
    <w:rsid w:val="00590F06"/>
    <w:rsid w:val="005A5C11"/>
    <w:rsid w:val="005F2F12"/>
    <w:rsid w:val="006029F7"/>
    <w:rsid w:val="00613C96"/>
    <w:rsid w:val="0062214D"/>
    <w:rsid w:val="00630DA1"/>
    <w:rsid w:val="0064206D"/>
    <w:rsid w:val="00647D03"/>
    <w:rsid w:val="00683DC6"/>
    <w:rsid w:val="006C30C9"/>
    <w:rsid w:val="006D1C82"/>
    <w:rsid w:val="006D4D65"/>
    <w:rsid w:val="006E2F10"/>
    <w:rsid w:val="007434B9"/>
    <w:rsid w:val="00801AA3"/>
    <w:rsid w:val="00824C12"/>
    <w:rsid w:val="00866E05"/>
    <w:rsid w:val="008D32E8"/>
    <w:rsid w:val="0098527E"/>
    <w:rsid w:val="009E2491"/>
    <w:rsid w:val="00A873A6"/>
    <w:rsid w:val="00AA557D"/>
    <w:rsid w:val="00AC7D83"/>
    <w:rsid w:val="00AE4C6D"/>
    <w:rsid w:val="00B06F1D"/>
    <w:rsid w:val="00B45880"/>
    <w:rsid w:val="00B466C1"/>
    <w:rsid w:val="00B55588"/>
    <w:rsid w:val="00B95A59"/>
    <w:rsid w:val="00CA0211"/>
    <w:rsid w:val="00CC4228"/>
    <w:rsid w:val="00D25809"/>
    <w:rsid w:val="00D7654F"/>
    <w:rsid w:val="00E057DC"/>
    <w:rsid w:val="00E85C8C"/>
    <w:rsid w:val="00E94AC8"/>
    <w:rsid w:val="00EB7F7F"/>
    <w:rsid w:val="00EC5AC7"/>
    <w:rsid w:val="00F032BA"/>
    <w:rsid w:val="00F120CA"/>
    <w:rsid w:val="00F77567"/>
    <w:rsid w:val="00FF36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A6D58"/>
  <w15:docId w15:val="{6A70174E-8DDE-4731-8792-1C2CF20D1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100" w:after="144" w:line="240" w:lineRule="auto"/>
      <w:outlineLvl w:val="0"/>
    </w:pPr>
    <w:rPr>
      <w:rFonts w:ascii="Helvetica Neue" w:eastAsia="Helvetica Neue" w:hAnsi="Helvetica Neue" w:cs="Helvetica Neue"/>
      <w:b/>
      <w:sz w:val="48"/>
      <w:szCs w:val="48"/>
    </w:rPr>
  </w:style>
  <w:style w:type="paragraph" w:styleId="Heading2">
    <w:name w:val="heading 2"/>
    <w:basedOn w:val="Normal"/>
    <w:next w:val="Normal"/>
    <w:pPr>
      <w:keepNext/>
      <w:keepLines/>
      <w:spacing w:before="100" w:after="144" w:line="240" w:lineRule="auto"/>
      <w:outlineLvl w:val="1"/>
    </w:pPr>
    <w:rPr>
      <w:rFonts w:ascii="Helvetica Neue" w:eastAsia="Helvetica Neue" w:hAnsi="Helvetica Neue" w:cs="Helvetica Neue"/>
      <w:b/>
      <w:sz w:val="36"/>
      <w:szCs w:val="3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szCs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 w:type="table" w:customStyle="1" w:styleId="a">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0">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character" w:styleId="Hyperlink">
    <w:name w:val="Hyperlink"/>
    <w:basedOn w:val="DefaultParagraphFont"/>
    <w:uiPriority w:val="99"/>
    <w:unhideWhenUsed/>
    <w:rsid w:val="005A5C11"/>
    <w:rPr>
      <w:color w:val="0563C1" w:themeColor="hyperlink"/>
      <w:u w:val="single"/>
    </w:rPr>
  </w:style>
  <w:style w:type="character" w:styleId="UnresolvedMention">
    <w:name w:val="Unresolved Mention"/>
    <w:basedOn w:val="DefaultParagraphFont"/>
    <w:uiPriority w:val="99"/>
    <w:semiHidden/>
    <w:unhideWhenUsed/>
    <w:rsid w:val="005A5C11"/>
    <w:rPr>
      <w:color w:val="605E5C"/>
      <w:shd w:val="clear" w:color="auto" w:fill="E1DFDD"/>
    </w:rPr>
  </w:style>
  <w:style w:type="character" w:styleId="FollowedHyperlink">
    <w:name w:val="FollowedHyperlink"/>
    <w:basedOn w:val="DefaultParagraphFont"/>
    <w:uiPriority w:val="99"/>
    <w:semiHidden/>
    <w:unhideWhenUsed/>
    <w:rsid w:val="005A5C1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868473">
      <w:bodyDiv w:val="1"/>
      <w:marLeft w:val="0"/>
      <w:marRight w:val="0"/>
      <w:marTop w:val="0"/>
      <w:marBottom w:val="0"/>
      <w:divBdr>
        <w:top w:val="none" w:sz="0" w:space="0" w:color="auto"/>
        <w:left w:val="none" w:sz="0" w:space="0" w:color="auto"/>
        <w:bottom w:val="none" w:sz="0" w:space="0" w:color="auto"/>
        <w:right w:val="none" w:sz="0" w:space="0" w:color="auto"/>
      </w:divBdr>
    </w:div>
    <w:div w:id="255208542">
      <w:bodyDiv w:val="1"/>
      <w:marLeft w:val="0"/>
      <w:marRight w:val="0"/>
      <w:marTop w:val="0"/>
      <w:marBottom w:val="0"/>
      <w:divBdr>
        <w:top w:val="none" w:sz="0" w:space="0" w:color="auto"/>
        <w:left w:val="none" w:sz="0" w:space="0" w:color="auto"/>
        <w:bottom w:val="none" w:sz="0" w:space="0" w:color="auto"/>
        <w:right w:val="none" w:sz="0" w:space="0" w:color="auto"/>
      </w:divBdr>
    </w:div>
    <w:div w:id="14595714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dvbabb@unomaha.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2144</TotalTime>
  <Pages>4</Pages>
  <Words>980</Words>
  <Characters>5587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Lempka</dc:creator>
  <cp:lastModifiedBy>Derek Babb</cp:lastModifiedBy>
  <cp:revision>27</cp:revision>
  <dcterms:created xsi:type="dcterms:W3CDTF">2017-08-01T03:19:00Z</dcterms:created>
  <dcterms:modified xsi:type="dcterms:W3CDTF">2024-08-21T17:45:00Z</dcterms:modified>
</cp:coreProperties>
</file>