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因果图法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outlineLvl w:val="1"/>
      </w:pPr>
      <w:r>
        <w:rPr>
          <w:rFonts w:hint="eastAsia"/>
        </w:rPr>
        <w:t>引入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自动售货机的部分需求规格说明如下：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一个处理单价为5角钱的饮料自动售货机。其规格说明如下：若投入5角钱或1元的硬币，按下【橙汁】或【啤酒】的按钮，则相应的饮料就送出来。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若售货机没有零钱找，则一个显示【零钱找完】的红灯亮，这时候投入的1元硬币按下按钮后，饮料不送出而且1元硬币也退出来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若有零钱找，则显示【零钱找完】的红灯灭，在送出饮料的同时退出5角硬币。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请使用因果图法设计相应的测试用例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outlineLvl w:val="1"/>
      </w:pPr>
      <w:r>
        <w:rPr>
          <w:rFonts w:hint="eastAsia"/>
        </w:rPr>
        <w:t>因果图法的定义</w:t>
      </w:r>
    </w:p>
    <w:p>
      <w:pPr>
        <w:pStyle w:val="9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>
        <w:rPr>
          <w:rFonts w:hint="eastAsia"/>
        </w:rPr>
        <w:t>因果图提供了一个把（复杂逻辑关系）规格转化为判定表的系统方法，从该图中可以产生测试数据。其中，</w:t>
      </w:r>
      <w:r>
        <w:rPr>
          <w:rFonts w:hint="eastAsia"/>
          <w:color w:val="FF0000"/>
        </w:rPr>
        <w:t>原因</w:t>
      </w:r>
      <w:r>
        <w:rPr>
          <w:rFonts w:hint="eastAsia"/>
        </w:rPr>
        <w:t>表示</w:t>
      </w:r>
      <w:r>
        <w:rPr>
          <w:rFonts w:hint="eastAsia"/>
          <w:color w:val="FF0000"/>
        </w:rPr>
        <w:t>输入条件</w:t>
      </w:r>
      <w:r>
        <w:rPr>
          <w:rFonts w:hint="eastAsia"/>
        </w:rPr>
        <w:t>，</w:t>
      </w:r>
      <w:r>
        <w:rPr>
          <w:rFonts w:hint="eastAsia"/>
          <w:color w:val="FF0000"/>
        </w:rPr>
        <w:t>结果</w:t>
      </w:r>
      <w:r>
        <w:rPr>
          <w:rFonts w:hint="eastAsia"/>
        </w:rPr>
        <w:t>是对输入执行一系列计算后得到的</w:t>
      </w:r>
      <w:r>
        <w:rPr>
          <w:rFonts w:hint="eastAsia"/>
          <w:color w:val="FF0000"/>
        </w:rPr>
        <w:t>输出</w:t>
      </w:r>
    </w:p>
    <w:p>
      <w:pPr>
        <w:pStyle w:val="9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  <w:color w:val="FF0000"/>
        </w:rPr>
        <w:t>因果图法最终生成的就是判定表。</w:t>
      </w:r>
      <w:r>
        <w:rPr>
          <w:rFonts w:hint="eastAsia"/>
        </w:rPr>
        <w:t>它适用于检查软件输入条件的各种组合情况</w:t>
      </w:r>
    </w:p>
    <w:p>
      <w:pPr>
        <w:pStyle w:val="9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所以把因果图、判定表归结为一种方法。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outlineLvl w:val="1"/>
      </w:pPr>
      <w:r>
        <w:rPr>
          <w:rFonts w:hint="eastAsia"/>
        </w:rPr>
        <w:t>因果图的基本符合、因果关系</w:t>
      </w:r>
    </w:p>
    <w:p>
      <w:pPr>
        <w:pStyle w:val="9"/>
        <w:spacing w:line="220" w:lineRule="atLeast"/>
        <w:ind w:left="420" w:firstLine="0" w:firstLineChars="0"/>
      </w:pPr>
      <w:r>
        <w:rPr>
          <w:rFonts w:hint="eastAsia"/>
        </w:rPr>
        <w:drawing>
          <wp:inline distT="0" distB="0" distL="0" distR="0">
            <wp:extent cx="5274310" cy="36944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420" w:firstLine="0" w:firstLineChars="0"/>
      </w:pPr>
    </w:p>
    <w:p>
      <w:pPr>
        <w:pStyle w:val="9"/>
        <w:spacing w:line="220" w:lineRule="atLeast"/>
        <w:ind w:left="420" w:firstLine="0" w:firstLineChars="0"/>
      </w:pPr>
    </w:p>
    <w:p>
      <w:pPr>
        <w:pStyle w:val="9"/>
        <w:spacing w:line="220" w:lineRule="atLeast"/>
        <w:ind w:left="420" w:firstLine="0" w:firstLineChars="0"/>
        <w:outlineLvl w:val="2"/>
        <w:rPr>
          <w:color w:val="FF0000"/>
        </w:rPr>
      </w:pPr>
      <w:r>
        <w:rPr>
          <w:rFonts w:hint="eastAsia"/>
        </w:rPr>
        <w:t>因果图法主要知道</w:t>
      </w:r>
      <w:r>
        <w:rPr>
          <w:rFonts w:hint="eastAsia"/>
          <w:color w:val="FF0000"/>
        </w:rPr>
        <w:t>因果逻辑关系</w:t>
      </w:r>
    </w:p>
    <w:p>
      <w:pPr>
        <w:pStyle w:val="9"/>
        <w:spacing w:line="220" w:lineRule="atLeast"/>
        <w:ind w:left="420" w:firstLine="0" w:firstLineChars="0"/>
        <w:outlineLvl w:val="2"/>
        <w:rPr>
          <w:color w:val="000000" w:themeColor="text1"/>
        </w:rPr>
      </w:pPr>
      <w:r>
        <w:rPr>
          <w:rFonts w:hint="eastAsia"/>
          <w:color w:val="000000" w:themeColor="text1"/>
        </w:rPr>
        <w:t>第一类</w:t>
      </w:r>
    </w:p>
    <w:p>
      <w:pPr>
        <w:pStyle w:val="9"/>
        <w:spacing w:line="220" w:lineRule="atLeast"/>
        <w:ind w:left="42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因果关系（输入和输出之间的逻辑关系）</w:t>
      </w:r>
    </w:p>
    <w:p>
      <w:pPr>
        <w:pStyle w:val="9"/>
        <w:numPr>
          <w:ilvl w:val="0"/>
          <w:numId w:val="3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恒等（用横线表示）：如果满足条件a，则输出结果b  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例如：如果是ts10班同学，1、3、5在7教室上课</w:t>
      </w:r>
    </w:p>
    <w:p>
      <w:pPr>
        <w:pStyle w:val="9"/>
        <w:numPr>
          <w:ilvl w:val="0"/>
          <w:numId w:val="3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非（横线上画~线）：如果满足条件a,则不能输出结果b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如果是ts10班同学，2、4、6不能在7教室上课</w:t>
      </w:r>
    </w:p>
    <w:p>
      <w:pPr>
        <w:pStyle w:val="9"/>
        <w:numPr>
          <w:ilvl w:val="0"/>
          <w:numId w:val="3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与：多个输入同时满足，才能得到某个结果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  <w:lang w:eastAsia="zh-CN"/>
        </w:rPr>
        <w:t>毕业要求</w:t>
      </w:r>
      <w:r>
        <w:rPr>
          <w:rFonts w:hint="eastAsia"/>
          <w:color w:val="000000" w:themeColor="text1"/>
        </w:rPr>
        <w:t>：a条件：</w:t>
      </w:r>
      <w:r>
        <w:rPr>
          <w:rFonts w:hint="eastAsia"/>
          <w:color w:val="000000" w:themeColor="text1"/>
          <w:lang w:eastAsia="zh-CN"/>
        </w:rPr>
        <w:t>学历大专</w:t>
      </w:r>
      <w:r>
        <w:rPr>
          <w:rFonts w:hint="eastAsia"/>
          <w:color w:val="000000" w:themeColor="text1"/>
        </w:rPr>
        <w:t>；b条件三个阶段考试合格；C考勤率90%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a,b,c三个条件同时满足则</w:t>
      </w:r>
      <w:r>
        <w:rPr>
          <w:rFonts w:hint="eastAsia"/>
          <w:color w:val="000000" w:themeColor="text1"/>
          <w:lang w:eastAsia="zh-CN"/>
        </w:rPr>
        <w:t>准予毕业</w:t>
      </w:r>
      <w:r>
        <w:rPr>
          <w:rFonts w:hint="eastAsia"/>
          <w:color w:val="000000" w:themeColor="text1"/>
        </w:rPr>
        <w:t>。</w:t>
      </w:r>
      <w:bookmarkStart w:id="0" w:name="_GoBack"/>
      <w:bookmarkEnd w:id="0"/>
    </w:p>
    <w:p>
      <w:pPr>
        <w:pStyle w:val="9"/>
        <w:numPr>
          <w:ilvl w:val="0"/>
          <w:numId w:val="3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或：多个输入条件只要有一个或一个以上得到满足就可以得到某个结果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例如入公司招聘：a条件会python语言、b条件会java、c条件会shell脚本语言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只要三种语言会一种可被录取</w:t>
      </w:r>
    </w:p>
    <w:p>
      <w:pPr>
        <w:pStyle w:val="9"/>
        <w:spacing w:line="220" w:lineRule="atLeast"/>
        <w:ind w:left="420" w:firstLine="0" w:firstLineChars="0"/>
        <w:outlineLvl w:val="2"/>
        <w:rPr>
          <w:color w:val="000000" w:themeColor="text1"/>
        </w:rPr>
      </w:pPr>
      <w:r>
        <w:rPr>
          <w:rFonts w:hint="eastAsia"/>
          <w:color w:val="000000" w:themeColor="text1"/>
        </w:rPr>
        <w:t>第二类</w:t>
      </w:r>
    </w:p>
    <w:p>
      <w:pPr>
        <w:pStyle w:val="9"/>
        <w:spacing w:line="220" w:lineRule="atLeast"/>
        <w:ind w:left="420" w:firstLine="0" w:firstLineChars="0"/>
        <w:rPr>
          <w:color w:val="000000" w:themeColor="text1"/>
        </w:rPr>
      </w:pPr>
      <w:r>
        <w:rPr>
          <w:rFonts w:hint="eastAsia"/>
          <w:color w:val="FF0000"/>
        </w:rPr>
        <w:t>原因之间</w:t>
      </w:r>
      <w:r>
        <w:rPr>
          <w:rFonts w:hint="eastAsia"/>
          <w:color w:val="000000" w:themeColor="text1"/>
        </w:rPr>
        <w:t>的关系（输入和输入之间的制约关系）</w:t>
      </w:r>
    </w:p>
    <w:p>
      <w:pPr>
        <w:pStyle w:val="9"/>
        <w:numPr>
          <w:ilvl w:val="0"/>
          <w:numId w:val="4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 （exclusive互斥）的关系：多个输入至多有一个为真，可以同时不为真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比如拍卖会</w:t>
      </w:r>
    </w:p>
    <w:p>
      <w:pPr>
        <w:pStyle w:val="9"/>
        <w:numPr>
          <w:ilvl w:val="0"/>
          <w:numId w:val="4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I（inclusive包容）的关系：多个输入至少有一个为真，可以同时为真，但不可以同时为假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比如自习室</w:t>
      </w:r>
    </w:p>
    <w:p>
      <w:pPr>
        <w:pStyle w:val="9"/>
        <w:numPr>
          <w:ilvl w:val="0"/>
          <w:numId w:val="4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O（only唯一）的关系：多个输入有且只有一个为真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比如我们生日</w:t>
      </w:r>
    </w:p>
    <w:p>
      <w:pPr>
        <w:pStyle w:val="9"/>
        <w:numPr>
          <w:ilvl w:val="0"/>
          <w:numId w:val="4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R（require要求）的关系：a、b两个条件，a为真则要求b为真，a为假则要求b为假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比如早教机构：a小盆友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b家长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a小盆友到早教机构上课则要求b家长陪护</w:t>
      </w:r>
    </w:p>
    <w:p>
      <w:pPr>
        <w:pStyle w:val="9"/>
        <w:spacing w:line="220" w:lineRule="atLeast"/>
        <w:ind w:left="84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a小盆友不到早教机构上课则要求b也不能来</w:t>
      </w:r>
    </w:p>
    <w:p>
      <w:pPr>
        <w:pStyle w:val="9"/>
        <w:spacing w:line="220" w:lineRule="atLeast"/>
        <w:ind w:left="420" w:firstLine="0" w:firstLineChars="0"/>
        <w:outlineLvl w:val="2"/>
        <w:rPr>
          <w:color w:val="000000" w:themeColor="text1"/>
        </w:rPr>
      </w:pPr>
      <w:r>
        <w:rPr>
          <w:rFonts w:hint="eastAsia"/>
          <w:color w:val="000000" w:themeColor="text1"/>
        </w:rPr>
        <w:t>第三类</w:t>
      </w:r>
    </w:p>
    <w:p>
      <w:pPr>
        <w:pStyle w:val="9"/>
        <w:spacing w:line="220" w:lineRule="atLeast"/>
        <w:ind w:left="42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结果之间的关系（输出和输出之间的制约关系）</w:t>
      </w:r>
    </w:p>
    <w:p>
      <w:pPr>
        <w:pStyle w:val="9"/>
        <w:spacing w:line="220" w:lineRule="atLeast"/>
        <w:ind w:left="42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M的关系（强制关系）：输出a、b  如a为真则强制b为假；a为假对b不做强制</w:t>
      </w:r>
    </w:p>
    <w:p>
      <w:pPr>
        <w:pStyle w:val="9"/>
        <w:spacing w:line="220" w:lineRule="atLeast"/>
        <w:ind w:left="42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比如：小明a；小亮b</w:t>
      </w:r>
    </w:p>
    <w:p>
      <w:pPr>
        <w:pStyle w:val="9"/>
        <w:spacing w:line="220" w:lineRule="atLeast"/>
        <w:ind w:left="42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小明去教室，小亮则不能去</w:t>
      </w:r>
    </w:p>
    <w:p>
      <w:pPr>
        <w:pStyle w:val="9"/>
        <w:spacing w:line="220" w:lineRule="atLeast"/>
        <w:ind w:left="42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小明不去教室，小亮可以去也可以不去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outlineLvl w:val="1"/>
        <w:rPr>
          <w:color w:val="000000" w:themeColor="text1"/>
        </w:rPr>
      </w:pPr>
      <w:r>
        <w:rPr>
          <w:rFonts w:hint="eastAsia"/>
          <w:color w:val="000000" w:themeColor="text1"/>
        </w:rPr>
        <w:t>因果图的使用步骤</w:t>
      </w:r>
    </w:p>
    <w:p>
      <w:pPr>
        <w:pStyle w:val="9"/>
        <w:spacing w:line="220" w:lineRule="atLeast"/>
        <w:ind w:left="420" w:firstLine="0" w:firstLineChars="0"/>
        <w:outlineLvl w:val="2"/>
        <w:rPr>
          <w:color w:val="000000" w:themeColor="text1"/>
        </w:rPr>
      </w:pPr>
      <w:r>
        <w:rPr>
          <w:rFonts w:hint="eastAsia"/>
          <w:color w:val="000000" w:themeColor="text1"/>
        </w:rPr>
        <w:t>步骤</w:t>
      </w:r>
    </w:p>
    <w:p>
      <w:pPr>
        <w:pStyle w:val="9"/>
        <w:numPr>
          <w:ilvl w:val="0"/>
          <w:numId w:val="5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把大的系统规格划分成可以测试的规格片段</w:t>
      </w:r>
    </w:p>
    <w:p>
      <w:pPr>
        <w:pStyle w:val="9"/>
        <w:numPr>
          <w:ilvl w:val="0"/>
          <w:numId w:val="5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分析规格片段，找出哪些是原因（输入），哪些是结果（输出）</w:t>
      </w:r>
    </w:p>
    <w:p>
      <w:pPr>
        <w:pStyle w:val="9"/>
        <w:numPr>
          <w:ilvl w:val="0"/>
          <w:numId w:val="5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画出因果图（包括原因和结果、原因和原因、结果和结果）删除符合逻辑的关系</w:t>
      </w:r>
    </w:p>
    <w:p>
      <w:pPr>
        <w:pStyle w:val="9"/>
        <w:numPr>
          <w:ilvl w:val="0"/>
          <w:numId w:val="5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把因果图转化为判定表</w:t>
      </w:r>
    </w:p>
    <w:p>
      <w:pPr>
        <w:pStyle w:val="9"/>
        <w:numPr>
          <w:ilvl w:val="0"/>
          <w:numId w:val="5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简化判定表</w:t>
      </w:r>
    </w:p>
    <w:p>
      <w:pPr>
        <w:pStyle w:val="9"/>
        <w:numPr>
          <w:ilvl w:val="0"/>
          <w:numId w:val="5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用判定表中的每一项生成测试用例</w:t>
      </w:r>
    </w:p>
    <w:p>
      <w:pPr>
        <w:pStyle w:val="9"/>
        <w:numPr>
          <w:ilvl w:val="0"/>
          <w:numId w:val="6"/>
        </w:numPr>
        <w:spacing w:line="220" w:lineRule="atLeast"/>
        <w:ind w:firstLineChars="0"/>
        <w:outlineLvl w:val="2"/>
        <w:rPr>
          <w:color w:val="000000" w:themeColor="text1"/>
        </w:rPr>
      </w:pPr>
      <w:r>
        <w:rPr>
          <w:rFonts w:hint="eastAsia"/>
          <w:color w:val="000000" w:themeColor="text1"/>
        </w:rPr>
        <w:t>例题：</w:t>
      </w:r>
    </w:p>
    <w:p>
      <w:pPr>
        <w:ind w:left="420" w:leftChars="191"/>
      </w:pPr>
      <w:r>
        <w:rPr>
          <w:rFonts w:hint="eastAsia"/>
        </w:rPr>
        <w:t>某文件修改需求：</w:t>
      </w:r>
    </w:p>
    <w:p>
      <w:pPr>
        <w:ind w:left="420" w:leftChars="191"/>
      </w:pPr>
      <w:r>
        <w:rPr>
          <w:rFonts w:hint="eastAsia"/>
        </w:rPr>
        <w:t>如果想对文件进行修改，必须遵守以下规则：</w:t>
      </w:r>
    </w:p>
    <w:p>
      <w:pPr>
        <w:ind w:left="420" w:leftChars="191"/>
      </w:pPr>
      <w:r>
        <w:rPr>
          <w:rFonts w:hint="eastAsia"/>
        </w:rPr>
        <w:t>输入的第一列字符必须是A或B；</w:t>
      </w:r>
    </w:p>
    <w:p>
      <w:pPr>
        <w:ind w:left="420" w:leftChars="191"/>
      </w:pPr>
      <w:r>
        <w:rPr>
          <w:rFonts w:hint="eastAsia"/>
        </w:rPr>
        <w:t>输入的第二列字符必须是一个数字；</w:t>
      </w:r>
    </w:p>
    <w:p>
      <w:pPr>
        <w:ind w:left="420" w:leftChars="191"/>
      </w:pPr>
      <w:r>
        <w:rPr>
          <w:rFonts w:hint="eastAsia"/>
        </w:rPr>
        <w:t>如果第一列字符不正确，则给出信息L;</w:t>
      </w:r>
    </w:p>
    <w:p>
      <w:pPr>
        <w:ind w:left="420" w:leftChars="191"/>
      </w:pPr>
      <w:r>
        <w:rPr>
          <w:rFonts w:hint="eastAsia"/>
        </w:rPr>
        <w:t>如果第二列字符不正确，则给出信息M;</w:t>
      </w:r>
    </w:p>
    <w:p>
      <w:pPr>
        <w:ind w:left="420" w:leftChars="191"/>
      </w:pPr>
      <w:r>
        <w:rPr>
          <w:rFonts w:hint="eastAsia"/>
        </w:rPr>
        <w:t>如果两列字符输入正确，则修改文件。</w:t>
      </w:r>
    </w:p>
    <w:p>
      <w:pPr>
        <w:spacing w:line="220" w:lineRule="atLeast"/>
        <w:ind w:left="420"/>
        <w:rPr>
          <w:color w:val="FF0000"/>
          <w:sz w:val="30"/>
          <w:szCs w:val="30"/>
        </w:rPr>
      </w:pPr>
      <w:r>
        <w:rPr>
          <w:rFonts w:hint="eastAsia"/>
          <w:color w:val="1F497D" w:themeColor="text2"/>
          <w:sz w:val="30"/>
          <w:szCs w:val="30"/>
        </w:rPr>
        <w:t>x</w:t>
      </w:r>
      <w:r>
        <w:rPr>
          <w:rFonts w:hint="eastAsia"/>
          <w:color w:val="FF0000"/>
          <w:sz w:val="30"/>
          <w:szCs w:val="30"/>
        </w:rPr>
        <w:t>x</w:t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蓝色第一列A/B</w:t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红色第二列（0~9）</w:t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原因：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第一列是A吗？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c1</w:t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第一列是B吗？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c2</w:t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第二列是数字吗？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c3</w:t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信息L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E1</w:t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信息M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E2</w:t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修改文件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E3</w:t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drawing>
          <wp:inline distT="0" distB="0" distL="0" distR="0">
            <wp:extent cx="6645910" cy="26257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left="420"/>
        <w:rPr>
          <w:color w:val="000000" w:themeColor="text1"/>
        </w:rPr>
      </w:pPr>
      <w:r>
        <w:rPr>
          <w:color w:val="000000" w:themeColor="text1"/>
        </w:rPr>
        <w:object>
          <v:shape id="_x0000_i1025" o:spt="75" type="#_x0000_t75" style="height:324.75pt;width:487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Link" ProgID="" ShapeID="_x0000_i1025" UpdateMode="Always" DrawAspect="Content" ObjectID="_1468075725" r:id="rId8">
            <o:LinkType>EnhancedMetaFile</o:LinkType>
            <o:LockedField>false</o:LockedField>
            <o:FieldCodes>\f 0</o:FieldCodes>
          </o:OLEObject>
        </w:objec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5．因果图法的应用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1）手机欠费或停机则不能被主被叫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原因1：欠费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取值：1欠费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0不欠费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原因2：停机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取值：1停机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0不停机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原因1与原因2是I（inclusive包容）的关系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结果：不能主被叫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drawing>
          <wp:inline distT="0" distB="0" distL="0" distR="0">
            <wp:extent cx="6438900" cy="21907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color w:val="000000" w:themeColor="text1"/>
        </w:rPr>
      </w:pP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object>
          <v:shape id="_x0000_i1026" o:spt="75" type="#_x0000_t75" style="height:108.75pt;width:270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Link" ProgID="" ShapeID="_x0000_i1026" UpdateMode="Always" DrawAspect="Content" ObjectID="_1468075726" r:id="rId11">
            <o:LinkType>EnhancedMetaFile</o:LinkType>
            <o:LockedField>false</o:LockedField>
            <o:FieldCodes>\f 0</o:FieldCodes>
          </o:OLEObject>
        </w:object>
      </w:r>
    </w:p>
    <w:p>
      <w:pPr>
        <w:ind w:left="720"/>
      </w:pPr>
      <w:r>
        <w:rPr>
          <w:rFonts w:hint="eastAsia"/>
          <w:color w:val="000000" w:themeColor="text1"/>
        </w:rPr>
        <w:t>2）</w:t>
      </w:r>
      <w:r>
        <w:rPr>
          <w:rFonts w:hint="eastAsia"/>
        </w:rPr>
        <w:t>有一个需求描述如下“……对于运行10年以上的机器、或功率大于50马力且维修记录不全的机器，给予全面维修，对于其他机器只进行一般维修处理“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原因1：10年以上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10年以上：1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10年及以下：0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原因2：50马力以上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50马力以上：1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50马力及以下：0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原因3：维修记录不全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维修记录不全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：1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维修记录全：0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结果：全面维修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6642100" cy="2314575"/>
            <wp:effectExtent l="19050" t="0" r="6204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中间结点作用:</w:t>
      </w:r>
    </w:p>
    <w:p>
      <w:pPr>
        <w:pStyle w:val="9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当多个原因之间不是单纯的与或关系，我们可以利用中间几点存储中间结果，使得因果逻辑看上去更清晰。</w:t>
      </w:r>
    </w:p>
    <w:p>
      <w:pPr>
        <w:pStyle w:val="9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当多个原因都在描述同一件事情时，我们可以利用中间节点归并逻辑。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object>
          <v:shape id="_x0000_i1027" o:spt="75" type="#_x0000_t75" style="height:215.25pt;width:542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Link" ProgID="" ShapeID="_x0000_i1027" UpdateMode="Always" DrawAspect="Content" ObjectID="_1468075727" r:id="rId14">
            <o:LinkType>EnhancedMetaFile</o:LinkType>
            <o:LockedField>false</o:LockedField>
            <o:FieldCodes>\f 0</o:FieldCodes>
          </o:OLEObject>
        </w:object>
      </w:r>
    </w:p>
    <w:p>
      <w:pPr>
        <w:spacing w:line="220" w:lineRule="atLeast"/>
      </w:pPr>
      <w:r>
        <w:rPr>
          <w:rFonts w:hint="eastAsia"/>
        </w:rPr>
        <w:t>例子3：修改Notes账户密码，要求如下，首先输入正确的原始密码;输入两次一致的新密码；并且新密码具有一定的复杂度（8~15位；包含大写字母、小写字母、数字、其它符号）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原因1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原密码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1正确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0不正确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原因2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复杂度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1够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0不够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原因3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密码是否一致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1一致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0不一致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结果：密码修改成功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6．因过图的优缺点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优点：</w:t>
      </w:r>
    </w:p>
    <w:p>
      <w:pPr>
        <w:spacing w:line="220" w:lineRule="atLeast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等价类法尽管各个输入条件可能出错的情况都考虑到的，但是多个输入条件组合起来出错的情况确被忽略了。</w:t>
      </w:r>
    </w:p>
    <w:p>
      <w:pPr>
        <w:spacing w:line="220" w:lineRule="atLeast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因果图法能够帮助我们按照一定步骤，高效的选择测试用例，设计多个输入条件组合用例</w:t>
      </w:r>
    </w:p>
    <w:p>
      <w:pPr>
        <w:spacing w:line="220" w:lineRule="atLeast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因果图分析还能为我们指出，程序规格说明描述中存在什么问题</w:t>
      </w:r>
    </w:p>
    <w:p>
      <w:pPr>
        <w:spacing w:line="220" w:lineRule="atLeast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缺点：</w:t>
      </w:r>
    </w:p>
    <w:p>
      <w:pPr>
        <w:spacing w:line="220" w:lineRule="atLeast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输入条件与输出结果的关系，有时难以从软件需求规格说明书得到</w:t>
      </w:r>
    </w:p>
    <w:p>
      <w:pPr>
        <w:spacing w:line="220" w:lineRule="atLeast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即使得到了这些因果关系，也会因为关系复杂导致因果图庞大，测试用例数目及其庞大。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772150" cy="26765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object>
          <v:shape id="_x0000_i1028" o:spt="75" type="#_x0000_t75" style="height:101.25pt;width:486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Office12.Excel.Template" ShapeID="_x0000_i1028" DrawAspect="Content" ObjectID="_1468075728" r:id="rId16">
            <o:LockedField>false</o:LockedField>
          </o:OLEObject>
        </w:object>
      </w:r>
    </w:p>
    <w:p>
      <w:pPr>
        <w:spacing w:line="220" w:lineRule="atLeast"/>
        <w:ind w:firstLine="720"/>
      </w:pPr>
      <w:r>
        <w:rPr>
          <w:rFonts w:hint="eastAsia"/>
        </w:rPr>
        <w:t>例子4，自动售货机的部分需求规格说明如下：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一个处理单价为5角钱的饮料自动售货机。其规格说明如下：若投入5角钱或1元的硬币，按下【橙汁】或【啤酒】的按钮，则相应的饮料就送出来。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若售货机没有零钱找，则一个显示【零钱找完】的红灯亮，这时候投入的1元硬币按下按钮后，饮料不送出而且1元硬币也退出来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若有零钱找，则显示【零钱找完】的红灯灭，在送出饮料的同时退出5角硬币。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原因和原因之间的制约关系，通常是原因描述同一件事的时候。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投一元和投5角是E（互斥的关系）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选饮料：选橙汁和选啤酒也是E（互斥的关系）</w:t>
      </w:r>
    </w:p>
    <w:p>
      <w:pPr>
        <w:shd w:val="clear" w:color="auto" w:fill="FFFFFF"/>
        <w:ind w:firstLine="420"/>
        <w:outlineLvl w:val="1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1)</w:t>
      </w:r>
      <w:r>
        <w:rPr>
          <w:sz w:val="14"/>
          <w:szCs w:val="14"/>
        </w:rPr>
        <w:t> </w:t>
      </w:r>
      <w:r>
        <w:rPr>
          <w:rFonts w:ascii="Verdana" w:hAnsi="Verdana" w:cs="宋体"/>
          <w:sz w:val="20"/>
          <w:szCs w:val="20"/>
        </w:rPr>
        <w:t>分析这一段说明，列出原因和结果</w:t>
      </w:r>
    </w:p>
    <w:p>
      <w:pPr>
        <w:shd w:val="clear" w:color="auto" w:fill="FFFFFF"/>
        <w:ind w:firstLine="420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原因：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1.售货机有零钱找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2.投入1元硬币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 xml:space="preserve">3.投入5角硬币 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4.押下橙汁按钮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 xml:space="preserve">5.押下啤酒按钮 </w:t>
      </w:r>
    </w:p>
    <w:p>
      <w:pPr>
        <w:shd w:val="clear" w:color="auto" w:fill="FFFFFF"/>
        <w:ind w:firstLine="31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 xml:space="preserve">结果： 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 xml:space="preserve">21.售货机〖零钱找完〗灯亮    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22.退还1元硬币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 xml:space="preserve">23.退还5角硬币              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24.送出橙汁饮料</w:t>
      </w:r>
    </w:p>
    <w:p>
      <w:pPr>
        <w:shd w:val="clear" w:color="auto" w:fill="FFFFFF"/>
        <w:ind w:firstLine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25.送出啤酒饮料</w:t>
      </w:r>
    </w:p>
    <w:p>
      <w:pPr>
        <w:shd w:val="clear" w:color="auto" w:fill="FFFFFF"/>
        <w:ind w:left="525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2)画出因果图，如图所示。所有原因结点列在左边，所有结果结点列在右边。建立中间结点，表示处理的中间状态。中间结点：</w:t>
      </w:r>
    </w:p>
    <w:p>
      <w:pPr>
        <w:shd w:val="clear" w:color="auto" w:fill="FFFFFF"/>
        <w:ind w:firstLine="720"/>
        <w:outlineLvl w:val="1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11. 投入1元硬币且押下饮料按钮</w:t>
      </w:r>
    </w:p>
    <w:p>
      <w:pPr>
        <w:shd w:val="clear" w:color="auto" w:fill="FFFFFF"/>
        <w:ind w:hanging="420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                12. 押下〖橙汁〗或〖啤酒〗的按钮</w:t>
      </w:r>
    </w:p>
    <w:p>
      <w:pPr>
        <w:shd w:val="clear" w:color="auto" w:fill="FFFFFF"/>
        <w:ind w:hanging="420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                13. 应当找5角零钱并且售货机有零钱找</w:t>
      </w:r>
    </w:p>
    <w:p>
      <w:pPr>
        <w:shd w:val="clear" w:color="auto" w:fill="FFFFFF"/>
        <w:ind w:hanging="420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                14. 钱已付清</w:t>
      </w:r>
    </w:p>
    <w:p>
      <w:pPr>
        <w:shd w:val="clear" w:color="auto" w:fill="FFFFFF"/>
        <w:ind w:hanging="420"/>
        <w:jc w:val="center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drawing>
          <wp:inline distT="0" distB="0" distL="0" distR="0">
            <wp:extent cx="4524375" cy="2019300"/>
            <wp:effectExtent l="0" t="0" r="0" b="0"/>
            <wp:docPr id="2" name="图片 2" descr="o_cas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_case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ind w:firstLine="720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3)转换成判定表：</w:t>
      </w:r>
    </w:p>
    <w:p>
      <w:pPr>
        <w:shd w:val="clear" w:color="auto" w:fill="FFFFFF"/>
        <w:ind w:hanging="420"/>
        <w:jc w:val="center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drawing>
          <wp:inline distT="0" distB="0" distL="0" distR="0">
            <wp:extent cx="4438650" cy="2867025"/>
            <wp:effectExtent l="0" t="0" r="0" b="0"/>
            <wp:docPr id="1" name="图片 1" descr="o_cas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_cas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宋体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sz w:val="20"/>
          <w:szCs w:val="20"/>
        </w:rPr>
        <w:t>4)</w:t>
      </w:r>
      <w:r>
        <w:rPr>
          <w:sz w:val="14"/>
          <w:szCs w:val="14"/>
        </w:rPr>
        <w:t> </w:t>
      </w:r>
      <w:r>
        <w:rPr>
          <w:rFonts w:ascii="Verdana" w:hAnsi="Verdana" w:cs="宋体"/>
          <w:sz w:val="20"/>
          <w:szCs w:val="20"/>
        </w:rPr>
        <w:t>在判定表中，阴影部分表示因违反约束条件的不可能出现的情况，删去。第16列与第32列因什么动作也没做，也删去。最后可根据剩下的16列作为确定测试用例的依据。</w:t>
      </w:r>
    </w:p>
    <w:p>
      <w:pPr>
        <w:spacing w:line="220" w:lineRule="atLeast"/>
        <w:rPr>
          <w:color w:val="000000" w:themeColor="text1"/>
        </w:rPr>
      </w:pPr>
    </w:p>
    <w:p>
      <w:pPr>
        <w:spacing w:line="220" w:lineRule="atLeast"/>
        <w:rPr>
          <w:color w:val="000000" w:themeColor="text1"/>
        </w:rPr>
      </w:pPr>
    </w:p>
    <w:sectPr>
      <w:head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361177"/>
      <w:docPartObj>
        <w:docPartGallery w:val="AutoText"/>
      </w:docPartObj>
    </w:sdtPr>
    <w:sdtContent>
      <w:p>
        <w:pPr>
          <w:pStyle w:val="6"/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8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10</w:t>
        </w:r>
        <w:r>
          <w:rPr>
            <w:b/>
            <w:sz w:val="24"/>
            <w:szCs w:val="24"/>
          </w:rPr>
          <w:fldChar w:fldCharType="end"/>
        </w:r>
      </w:p>
    </w:sdtContent>
  </w:sdt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CAD"/>
    <w:multiLevelType w:val="multilevel"/>
    <w:tmpl w:val="1C7E4C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9B53A2"/>
    <w:multiLevelType w:val="multilevel"/>
    <w:tmpl w:val="319B53A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32B3E7A"/>
    <w:multiLevelType w:val="multilevel"/>
    <w:tmpl w:val="332B3E7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6812752"/>
    <w:multiLevelType w:val="multilevel"/>
    <w:tmpl w:val="3681275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6B71467"/>
    <w:multiLevelType w:val="multilevel"/>
    <w:tmpl w:val="46B71467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2D6B4B"/>
    <w:multiLevelType w:val="multilevel"/>
    <w:tmpl w:val="4E2D6B4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A86D20"/>
    <w:multiLevelType w:val="multilevel"/>
    <w:tmpl w:val="67A86D20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4A4D"/>
    <w:rsid w:val="00016EC7"/>
    <w:rsid w:val="00021A3E"/>
    <w:rsid w:val="00090352"/>
    <w:rsid w:val="000C140D"/>
    <w:rsid w:val="000F6FB3"/>
    <w:rsid w:val="001062D4"/>
    <w:rsid w:val="00152F72"/>
    <w:rsid w:val="001B39B9"/>
    <w:rsid w:val="001D76EE"/>
    <w:rsid w:val="001D7AC4"/>
    <w:rsid w:val="001F77A6"/>
    <w:rsid w:val="002B4469"/>
    <w:rsid w:val="0032029F"/>
    <w:rsid w:val="00323B43"/>
    <w:rsid w:val="003541EF"/>
    <w:rsid w:val="00362F5A"/>
    <w:rsid w:val="003B6D9D"/>
    <w:rsid w:val="003D37D8"/>
    <w:rsid w:val="00412EB1"/>
    <w:rsid w:val="00426133"/>
    <w:rsid w:val="004358AB"/>
    <w:rsid w:val="00442688"/>
    <w:rsid w:val="0045423B"/>
    <w:rsid w:val="004B4AB2"/>
    <w:rsid w:val="004E7599"/>
    <w:rsid w:val="005155BC"/>
    <w:rsid w:val="00537964"/>
    <w:rsid w:val="005443B0"/>
    <w:rsid w:val="00552224"/>
    <w:rsid w:val="005C1606"/>
    <w:rsid w:val="005C4200"/>
    <w:rsid w:val="006C5526"/>
    <w:rsid w:val="006F2434"/>
    <w:rsid w:val="007211A0"/>
    <w:rsid w:val="00734518"/>
    <w:rsid w:val="00756A55"/>
    <w:rsid w:val="007F38BE"/>
    <w:rsid w:val="008752E4"/>
    <w:rsid w:val="008A176F"/>
    <w:rsid w:val="008B574B"/>
    <w:rsid w:val="008B7726"/>
    <w:rsid w:val="00975B8D"/>
    <w:rsid w:val="009A7990"/>
    <w:rsid w:val="009E359B"/>
    <w:rsid w:val="009E73FF"/>
    <w:rsid w:val="00A04F05"/>
    <w:rsid w:val="00A32BF6"/>
    <w:rsid w:val="00A70345"/>
    <w:rsid w:val="00AE0F0A"/>
    <w:rsid w:val="00B351A7"/>
    <w:rsid w:val="00B7492E"/>
    <w:rsid w:val="00B95DFD"/>
    <w:rsid w:val="00BF722C"/>
    <w:rsid w:val="00C145C5"/>
    <w:rsid w:val="00C826FC"/>
    <w:rsid w:val="00CB7CA0"/>
    <w:rsid w:val="00CC09A0"/>
    <w:rsid w:val="00D14E02"/>
    <w:rsid w:val="00D2661B"/>
    <w:rsid w:val="00D31D50"/>
    <w:rsid w:val="00D36831"/>
    <w:rsid w:val="00D50A09"/>
    <w:rsid w:val="00D67D07"/>
    <w:rsid w:val="00DA3CAB"/>
    <w:rsid w:val="00DC02DF"/>
    <w:rsid w:val="00E357A2"/>
    <w:rsid w:val="00E50FBC"/>
    <w:rsid w:val="00E76CA7"/>
    <w:rsid w:val="00ED6028"/>
    <w:rsid w:val="00EE46BB"/>
    <w:rsid w:val="00F21494"/>
    <w:rsid w:val="00F61DED"/>
    <w:rsid w:val="00FB09F5"/>
    <w:rsid w:val="2F64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0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2">
    <w:name w:val="文档结构图 Char"/>
    <w:basedOn w:val="8"/>
    <w:link w:val="3"/>
    <w:semiHidden/>
    <w:uiPriority w:val="99"/>
    <w:rPr>
      <w:rFonts w:ascii="宋体" w:hAnsi="Tahoma" w:eastAsia="宋体"/>
      <w:sz w:val="18"/>
      <w:szCs w:val="18"/>
    </w:rPr>
  </w:style>
  <w:style w:type="character" w:customStyle="1" w:styleId="13">
    <w:name w:val="页眉 Char"/>
    <w:basedOn w:val="8"/>
    <w:link w:val="6"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8"/>
    <w:link w:val="5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file:///C:\Users\Administrator\Desktop\&#36719;&#20214;&#27979;&#35797;&#31508;&#35760;\&#22240;&#26524;&#22270;&#39064;1.xls" TargetMode="External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emf"/><Relationship Id="rId16" Type="http://schemas.openxmlformats.org/officeDocument/2006/relationships/oleObject" Target="embeddings/oleObject1.bin"/><Relationship Id="rId15" Type="http://schemas.openxmlformats.org/officeDocument/2006/relationships/image" Target="media/image8.png"/><Relationship Id="rId14" Type="http://schemas.openxmlformats.org/officeDocument/2006/relationships/oleObject" Target="file:///C:\Users\Administrator\Desktop\&#36719;&#20214;&#27979;&#35797;&#31508;&#35760;\&#22240;&#26524;&#22270;&#26426;&#22120;&#32500;&#20462;&#20363;&#39064;.xlsx" TargetMode="External"/><Relationship Id="rId13" Type="http://schemas.openxmlformats.org/officeDocument/2006/relationships/image" Target="media/image7.emf"/><Relationship Id="rId12" Type="http://schemas.openxmlformats.org/officeDocument/2006/relationships/image" Target="media/image6.png"/><Relationship Id="rId11" Type="http://schemas.openxmlformats.org/officeDocument/2006/relationships/oleObject" Target="file:///C:\Users\Administrator\Desktop\&#36719;&#20214;&#27979;&#35797;&#31508;&#35760;\&#22240;&#26524;&#22270;2&#12289;&#27424;&#36153;&#20572;&#26426;.xls" TargetMode="External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472</Words>
  <Characters>2693</Characters>
  <Lines>22</Lines>
  <Paragraphs>6</Paragraphs>
  <TotalTime>406</TotalTime>
  <ScaleCrop>false</ScaleCrop>
  <LinksUpToDate>false</LinksUpToDate>
  <CharactersWithSpaces>3159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</dc:creator>
  <cp:lastModifiedBy>cookie</cp:lastModifiedBy>
  <dcterms:modified xsi:type="dcterms:W3CDTF">2019-07-29T04:07:37Z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