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AE" w:rsidRDefault="008077FD">
      <w:pPr>
        <w:pStyle w:val="1"/>
        <w:widowControl/>
        <w:shd w:val="clear" w:color="auto" w:fill="FFFFFF"/>
        <w:spacing w:beforeAutospacing="0" w:after="150" w:afterAutospacing="0"/>
        <w:rPr>
          <w:rFonts w:ascii="Open Sans" w:eastAsia="Open Sans" w:hAnsi="Open Sans" w:cs="Open Sans" w:hint="default"/>
          <w:color w:val="000000"/>
          <w:sz w:val="44"/>
          <w:szCs w:val="44"/>
        </w:rPr>
      </w:pPr>
      <w:r>
        <w:rPr>
          <w:rFonts w:ascii="Open Sans" w:eastAsia="Open Sans" w:hAnsi="Open Sans" w:cs="Open Sans" w:hint="default"/>
          <w:color w:val="000000"/>
          <w:sz w:val="44"/>
          <w:szCs w:val="44"/>
          <w:shd w:val="clear" w:color="auto" w:fill="FFFFFF"/>
        </w:rPr>
        <w:t>Python 面向对象</w:t>
      </w:r>
    </w:p>
    <w:p w:rsidR="00B559AE" w:rsidRDefault="008077FD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Python从设计之初就已经是一门面向对象的语言，正因为如此，在Python中创建一个类和对象是很容易的。本章节我们将详细介绍Python的面向对象编程。</w:t>
      </w:r>
    </w:p>
    <w:p w:rsidR="00B559AE" w:rsidRDefault="008077FD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如果你以前没有接触过面向对象的编程语言，那你可能需要先了解一些面向对象语言的一些基本特征，在头脑里头形成一个基本的面向对象的概念，这样有助于你更容易的学习Python的面向对象编程。</w:t>
      </w:r>
    </w:p>
    <w:p w:rsidR="00B559AE" w:rsidRDefault="008077FD">
      <w:pPr>
        <w:pStyle w:val="a3"/>
        <w:widowControl/>
        <w:spacing w:beforeAutospacing="0" w:afterAutospacing="0" w:line="420" w:lineRule="atLeas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接下来我们先来简单的了解下面向对象的一些基本特征。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rFonts w:ascii="微软雅黑" w:eastAsia="微软雅黑" w:hAnsi="微软雅黑" w:cs="微软雅黑"/>
          <w:szCs w:val="21"/>
        </w:rPr>
        <w:pict>
          <v:rect id="_x0000_i1025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面向对象技术简介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类(Class):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 用来描述具有相同的属性和方法的对象的集合。</w:t>
      </w:r>
      <w:r w:rsidRPr="00A0116D">
        <w:rPr>
          <w:rFonts w:ascii="Open Sans" w:eastAsia="Open Sans" w:hAnsi="Open Sans" w:cs="Open Sans"/>
          <w:color w:val="FF0000"/>
          <w:sz w:val="19"/>
          <w:szCs w:val="19"/>
          <w:shd w:val="clear" w:color="auto" w:fill="FFFFFF"/>
        </w:rPr>
        <w:t>它定义了该集合中每个对象所共有的属性和方法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。对象是类的实例。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类变量：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类变量在整个实例化的对象中是公用的。类变量定义在类中且在函数体之外。类变量通常不作为实例变量使用。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数据成员：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类变量或者实例变量用于处理类及其实例对象的相关的数据。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方法重写：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如果从父类继承的方法不能满足子类的需求，可以对其进行改写，这个过程叫方法的覆盖（override），也称为方法的重写。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实例变量：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定义在方法中的变量，只作用于当前实例的类。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继承：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即一个派生类（derived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实例化：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创建一个类的实例，类的具体对象。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方法：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类中定义的函数。</w:t>
      </w:r>
    </w:p>
    <w:p w:rsidR="00B559AE" w:rsidRDefault="008077FD">
      <w:pPr>
        <w:widowControl/>
        <w:numPr>
          <w:ilvl w:val="0"/>
          <w:numId w:val="1"/>
        </w:numPr>
        <w:spacing w:after="210" w:line="315" w:lineRule="atLeast"/>
        <w:ind w:left="210"/>
        <w:rPr>
          <w:sz w:val="19"/>
          <w:szCs w:val="19"/>
        </w:rPr>
      </w:pPr>
      <w:r>
        <w:rPr>
          <w:rStyle w:val="a4"/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对象：</w:t>
      </w: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通过类定义的数据结构实例。对象包括两个数据成员（类变量和实例变量）和方法。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sz w:val="19"/>
          <w:szCs w:val="19"/>
        </w:rPr>
        <w:pict>
          <v:rect id="_x0000_i1026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创建类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使用class语句来创建一个新类，class之后为类的名称并以冒号结尾，如下实例: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ClassName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lastRenderedPageBreak/>
        <w:t xml:space="preserve">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'类的帮助信息'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#类文档字符串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class_suite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#类体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类的帮助信息可以通过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ClassName.__doc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__查看。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class_suite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 xml:space="preserve"> 由类成员，方法，数据属性组成。</w:t>
      </w:r>
    </w:p>
    <w:p w:rsidR="00B559AE" w:rsidRDefault="008077FD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以下是一个简单的Python类实例: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'所有员工的基类'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name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salary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name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salary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salary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displayCount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"Total Employee %d"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%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"Name : 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", Salary: 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salary</w:t>
      </w:r>
      <w:proofErr w:type="spellEnd"/>
    </w:p>
    <w:p w:rsidR="00B559AE" w:rsidRDefault="008077FD">
      <w:pPr>
        <w:widowControl/>
        <w:numPr>
          <w:ilvl w:val="0"/>
          <w:numId w:val="2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empCount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变量是一个类变量，它的值将在这个类的所有实例之间共享。你可以在内部类或外部类使用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Employee.empCount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访问。</w:t>
      </w:r>
    </w:p>
    <w:p w:rsidR="00B559AE" w:rsidRDefault="008077FD">
      <w:pPr>
        <w:widowControl/>
        <w:numPr>
          <w:ilvl w:val="0"/>
          <w:numId w:val="2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第一种方法__init__()方法是一种特殊的方法，被称为类的构造函数或初始化方法，当创建了这个类的实例时就会调用该方法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sz w:val="19"/>
          <w:szCs w:val="19"/>
        </w:rPr>
        <w:lastRenderedPageBreak/>
        <w:pict>
          <v:rect id="_x0000_i1027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创建实例对象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要创建一个类的实例，你可以使用类的名称，并通过__init__方法接受参数。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"创建 Employee 类的第一个对象"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emp1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"Zara"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2000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"创建 Employee 类的第二个对象"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emp2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Manni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5000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访问属性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您可以使用点(.)来访问对象的属性。使用如下类的名称访问类变量: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"Total Employee %d"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%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完整实例：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'所有员工的基类'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name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salary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name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salary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salary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displayCount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"Total Employee %d"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%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lastRenderedPageBreak/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"Name : 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", Salary: 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salary</w:t>
      </w:r>
      <w:proofErr w:type="spellEnd"/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"创建 Employee 类的第一个对象"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emp1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"Zara"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2000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"创建 Employee 类的第二个对象"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emp2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Manni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5000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"Total Employee %d"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%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执行以上代码输出结果如下：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Name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Zara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Salary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2000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Name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Manni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Salary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5000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Total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你可以添加，删除，修改类的属性，如下所示：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age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7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添加一个 'age' 属性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age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8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修改 'age' 属性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del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age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删除 'age' 属性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你也可以使用以下函数的方式来访问属性：</w:t>
      </w:r>
    </w:p>
    <w:p w:rsidR="00B559AE" w:rsidRDefault="008077FD">
      <w:pPr>
        <w:widowControl/>
        <w:numPr>
          <w:ilvl w:val="0"/>
          <w:numId w:val="3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getattr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obj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, name[, default]) : 访问对象的属性。</w:t>
      </w:r>
    </w:p>
    <w:p w:rsidR="00B559AE" w:rsidRDefault="008077FD">
      <w:pPr>
        <w:widowControl/>
        <w:numPr>
          <w:ilvl w:val="0"/>
          <w:numId w:val="3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hasattr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obj,name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) : 检查是否存在一个属性。</w:t>
      </w:r>
    </w:p>
    <w:p w:rsidR="00B559AE" w:rsidRDefault="008077FD">
      <w:pPr>
        <w:widowControl/>
        <w:numPr>
          <w:ilvl w:val="0"/>
          <w:numId w:val="3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setattr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obj,name,value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) : 设置一个属性。如果属性不存在，会创建一个新属性。</w:t>
      </w:r>
    </w:p>
    <w:p w:rsidR="00B559AE" w:rsidRDefault="008077FD">
      <w:pPr>
        <w:widowControl/>
        <w:numPr>
          <w:ilvl w:val="0"/>
          <w:numId w:val="3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delattr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obj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, name) : 删除属性。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hasattr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'age'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如果存在 'age' 属性返回 True。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getattr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'age'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返回 'age' 属性的值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setattr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'age'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8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添加属性 'age' 值为 8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delattr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</w:t>
      </w:r>
      <w:r w:rsidR="007F16A2">
        <w:rPr>
          <w:rFonts w:ascii="Courier New" w:eastAsiaTheme="minorEastAsia" w:hAnsi="Courier New" w:cs="Courier New"/>
          <w:color w:val="000000"/>
          <w:sz w:val="18"/>
          <w:szCs w:val="18"/>
          <w:shd w:val="clear" w:color="auto" w:fill="FBFBFB"/>
        </w:rPr>
        <w:t>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'age'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删除属性 'age'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28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Python内置类属性</w:t>
      </w:r>
    </w:p>
    <w:p w:rsidR="00B559AE" w:rsidRDefault="008077FD">
      <w:pPr>
        <w:widowControl/>
        <w:numPr>
          <w:ilvl w:val="0"/>
          <w:numId w:val="4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lastRenderedPageBreak/>
        <w:t>__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dict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__ : 类的属性（包含一个字典，由类的数据属性组成）</w:t>
      </w:r>
    </w:p>
    <w:p w:rsidR="00B559AE" w:rsidRDefault="008077FD">
      <w:pPr>
        <w:widowControl/>
        <w:numPr>
          <w:ilvl w:val="0"/>
          <w:numId w:val="4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__doc__ :类的文档字符串</w:t>
      </w:r>
    </w:p>
    <w:p w:rsidR="00B559AE" w:rsidRDefault="008077FD">
      <w:pPr>
        <w:widowControl/>
        <w:numPr>
          <w:ilvl w:val="0"/>
          <w:numId w:val="4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__name__: 类名</w:t>
      </w:r>
    </w:p>
    <w:p w:rsidR="00B559AE" w:rsidRDefault="008077FD">
      <w:pPr>
        <w:widowControl/>
        <w:numPr>
          <w:ilvl w:val="0"/>
          <w:numId w:val="4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__module__: 类定义所在的模块（类的全名是'__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main__.className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'，如果类位于一个导入模块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mymod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中，那么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className.__module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 xml:space="preserve">__ 等于 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mymod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）</w:t>
      </w:r>
    </w:p>
    <w:p w:rsidR="00B559AE" w:rsidRDefault="008077FD">
      <w:pPr>
        <w:widowControl/>
        <w:numPr>
          <w:ilvl w:val="0"/>
          <w:numId w:val="4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__bases__ : 类的所有父类构成元素（包含了一个由所有父类组成的元组）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Python内置类属性调用实例如下：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'所有员工的基类'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name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salary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name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salary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salary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displayCount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"Total Employee %d"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%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empCount</w:t>
      </w:r>
      <w:proofErr w:type="spellEnd"/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"Name : 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name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", Salary: 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salary</w:t>
      </w:r>
      <w:proofErr w:type="spellEnd"/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Employee.__doc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__:"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__doc__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Employee.__name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__:"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__name__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Employee.__module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__:"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__module__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Employee.__bases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__:"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__bases__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Employee.__dict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__:"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__dict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执行以上代码输出结果如下：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__doc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所有员工的基类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__module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main__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__bases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Employee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__dict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{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'__module__'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'__main__'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displayCount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function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at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0x10a939c80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empCount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displayEmployee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function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displayEmployee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at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0x10a93caa0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'__doc__'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'\xe6\x89\x80\xe6\x9c\x89\xe5\x91\x98\xe5\xb7\xa5\xe7\x9a\x84\xe5\x9f\xba\xe7\xb1\xbb'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'__init__'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&lt;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function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 at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0x10a939578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&gt;}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29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python对象销毁(垃圾回收)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 使用了引用计数这一简单技术来跟踪和回收垃圾。</w:t>
      </w:r>
    </w:p>
    <w:p w:rsidR="00B559AE" w:rsidRDefault="008077FD">
      <w:pPr>
        <w:widowControl/>
        <w:jc w:val="left"/>
      </w:pPr>
      <w:r>
        <w:rPr>
          <w:rFonts w:ascii="Open Sans" w:eastAsia="Open Sans" w:hAnsi="Open Sans" w:cs="Open Sans"/>
          <w:color w:val="333333"/>
          <w:kern w:val="0"/>
          <w:sz w:val="18"/>
          <w:szCs w:val="18"/>
          <w:shd w:val="clear" w:color="auto" w:fill="FFFFFF"/>
        </w:rPr>
        <w:t>在 Python 内部记录着所有使用中的对象各有多少引用。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一个内部跟踪变量，称为一个引用计数器。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当对象被创建时， 就创建了一个引用计数， 当这个对象不再需要时， 也就是说， 这个对象的引用计数变为0 时， 它被垃圾回收。但是回收不是"立即"的， 由解释器在适当的时机，将垃圾对象占用的内存空间回收。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a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40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创建对象  &lt;40&gt;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b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增加引用， &lt;40&gt; 的计数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c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b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]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增加引用.  &lt;40&gt; 的计数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del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减少引用 &lt;40&gt; 的计数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b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100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减少引用 &lt;40&gt; 的计数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]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-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减少引用 &lt;40&gt; 的计数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垃圾回收机制不仅针对引用计数为0的对象，同样也可以处理循环引用的情况。循环引用指的是，两个对象相互引用，但是没有其他变量引用他们。这种情况下，仅使用引用计数是不够的。Python 的垃圾收集器实际上是一个引用计数器和一个循环垃圾收集器。作为引用计数的补充， 垃圾收集器也会留心被分配的总量很大（及未通过引用计数销毁的那些）的对象。 在这种情况下， 解释器会暂停下来， 试图清理所有未引用的循环。</w:t>
      </w:r>
    </w:p>
    <w:p w:rsidR="00B559AE" w:rsidRDefault="008077FD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析构函数 __del__ ，__del__在对象销毁的时候被调用，当对象不再被使用时，__del__方法运行：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lastRenderedPageBreak/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Point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x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y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x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x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y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y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__del__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class_name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__class__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class_name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"销毁"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pt1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Point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pt2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pt1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pt3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pt1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id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pt1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id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pt2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id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pt3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打印对象的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id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del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pt1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del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pt2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del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pt3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以上实例运行结果如下：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3083401324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3083401324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3083401324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Point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销毁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注意：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通常你需要在单独的文件中定义一个类，</w: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类的继承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面向对象的编程带来的主要好处之一是代码的重用，实现这种重用的方法之一是通过继承机制。继承完全可以理解成类之间的类型和子类型关系。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需要注意的地方：</w:t>
      </w: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继承语法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 class 派生类名（</w:t>
      </w: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基类名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）：//... 基类名写在括号里，基本类是在类定义的时候，在元组之中指明的。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在python中继承中的一些特点：</w:t>
      </w:r>
    </w:p>
    <w:p w:rsidR="00B559AE" w:rsidRDefault="008077FD">
      <w:pPr>
        <w:widowControl/>
        <w:numPr>
          <w:ilvl w:val="0"/>
          <w:numId w:val="5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1：在继承中基类的构造（__init__()方法）不会被自动调用，它需要在其派生类的构造中亲自专门调用。</w:t>
      </w:r>
    </w:p>
    <w:p w:rsidR="00B559AE" w:rsidRDefault="008077FD">
      <w:pPr>
        <w:widowControl/>
        <w:numPr>
          <w:ilvl w:val="0"/>
          <w:numId w:val="5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2：在调用基类的方法时，需要加上基类的类名前缀，且需要带上self参数变量。区别于在类中调用普通函数时并不需要带上self参数</w:t>
      </w:r>
    </w:p>
    <w:p w:rsidR="00B559AE" w:rsidRDefault="008077FD">
      <w:pPr>
        <w:widowControl/>
        <w:numPr>
          <w:ilvl w:val="0"/>
          <w:numId w:val="5"/>
        </w:numPr>
        <w:spacing w:after="210" w:line="315" w:lineRule="atLeast"/>
        <w:ind w:left="210"/>
        <w:rPr>
          <w:sz w:val="19"/>
          <w:szCs w:val="19"/>
        </w:rPr>
      </w:pPr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lastRenderedPageBreak/>
        <w:t>3：Python总是首先查找对应类型的方法，如果它不能在派生类中找到对应的方法，它才开始到基类中逐个查找。（先在本类中查找调用的方法，找不到才去基类中找）。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如果在继承元组中列了一个以上的类，那么它就被称作"多重继承" 。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语法：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派生类的声明，与他们的父类类似，继承的基类列表跟在类名之后，如下所示：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SubClassName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ParentClass1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[,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ParentClass2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...]):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'Optional class documentation string'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class_suite</w:t>
      </w:r>
      <w:proofErr w:type="spellEnd"/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实例：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定义父类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parentAttr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100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"调用父类构造函数"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parentMethod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'调用父类方法'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setAttr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parentAttr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attr</w:t>
      </w:r>
      <w:proofErr w:type="spellEnd"/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getAttr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"父类属性 :"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parentAttr</w:t>
      </w:r>
      <w:proofErr w:type="spellEnd"/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Child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定义子类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"调用子类构造方法"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childMethod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'调用子类方法 child method'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c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Child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实例化子类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childMethod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调用子类的方法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parentMethod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调用父类方法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setAttr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200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再次调用父类的方法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getAttr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再次调用父类的方法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以上代码执行结果如下：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调用子类构造方法调用子类方法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child method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调用父类方法父类属性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200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你可以继承多个类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定义类 A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B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定义类 B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B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继承类 A 和 B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你可以使用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issubclass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()或者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isinstance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()方法来检测。</w:t>
      </w:r>
    </w:p>
    <w:p w:rsidR="00B559AE" w:rsidRPr="001B10EA" w:rsidRDefault="008077FD">
      <w:pPr>
        <w:widowControl/>
        <w:numPr>
          <w:ilvl w:val="0"/>
          <w:numId w:val="6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issubclass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() - 布尔函数判断一个类是另一个类的子类或者子孙类，语法：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issubclass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sub,sup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)</w:t>
      </w:r>
    </w:p>
    <w:p w:rsidR="001B10EA" w:rsidRDefault="001B10EA" w:rsidP="001B10EA">
      <w:pPr>
        <w:autoSpaceDE w:val="0"/>
        <w:autoSpaceDN w:val="0"/>
        <w:adjustRightInd w:val="0"/>
        <w:ind w:firstLine="210"/>
        <w:jc w:val="left"/>
        <w:rPr>
          <w:rFonts w:ascii="Consolas" w:eastAsia="宋体" w:hAnsi="Consolas" w:cs="Consolas"/>
          <w:kern w:val="0"/>
          <w:sz w:val="34"/>
          <w:szCs w:val="34"/>
        </w:rPr>
      </w:pPr>
      <w:r>
        <w:rPr>
          <w:rFonts w:ascii="Consolas" w:eastAsia="宋体" w:hAnsi="Consolas" w:cs="Consolas"/>
          <w:color w:val="0000FF"/>
          <w:kern w:val="0"/>
          <w:sz w:val="34"/>
          <w:szCs w:val="34"/>
        </w:rPr>
        <w:t>print</w:t>
      </w:r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issubclass</w:t>
      </w:r>
      <w:proofErr w:type="spellEnd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Child,</w:t>
      </w:r>
      <w:r>
        <w:rPr>
          <w:rFonts w:ascii="Consolas" w:eastAsia="宋体" w:hAnsi="Consolas" w:cs="Consolas"/>
          <w:color w:val="000000"/>
          <w:kern w:val="0"/>
          <w:sz w:val="34"/>
          <w:szCs w:val="34"/>
          <w:highlight w:val="yellow"/>
        </w:rPr>
        <w:t>Parent</w:t>
      </w:r>
      <w:proofErr w:type="spellEnd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)</w:t>
      </w:r>
    </w:p>
    <w:p w:rsidR="001B10EA" w:rsidRDefault="001B10EA" w:rsidP="00DB31BE">
      <w:pPr>
        <w:widowControl/>
        <w:tabs>
          <w:tab w:val="left" w:pos="720"/>
        </w:tabs>
        <w:spacing w:after="210" w:line="315" w:lineRule="atLeast"/>
        <w:ind w:left="210"/>
        <w:rPr>
          <w:sz w:val="19"/>
          <w:szCs w:val="19"/>
        </w:rPr>
      </w:pPr>
      <w:r>
        <w:rPr>
          <w:rFonts w:ascii="Consolas" w:eastAsia="宋体" w:hAnsi="Consolas" w:cs="Consolas"/>
          <w:color w:val="0000FF"/>
          <w:kern w:val="0"/>
          <w:sz w:val="34"/>
          <w:szCs w:val="34"/>
        </w:rPr>
        <w:t>print</w:t>
      </w:r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issubclass</w:t>
      </w:r>
      <w:proofErr w:type="spellEnd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34"/>
          <w:szCs w:val="34"/>
          <w:highlight w:val="yellow"/>
        </w:rPr>
        <w:t>Parent</w:t>
      </w:r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,Child</w:t>
      </w:r>
      <w:proofErr w:type="spellEnd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)</w:t>
      </w:r>
    </w:p>
    <w:p w:rsidR="00B559AE" w:rsidRPr="001B10EA" w:rsidRDefault="008077FD">
      <w:pPr>
        <w:widowControl/>
        <w:numPr>
          <w:ilvl w:val="0"/>
          <w:numId w:val="6"/>
        </w:numPr>
        <w:spacing w:after="210" w:line="315" w:lineRule="atLeast"/>
        <w:ind w:left="210"/>
        <w:rPr>
          <w:sz w:val="19"/>
          <w:szCs w:val="19"/>
        </w:rPr>
      </w:pP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isinstance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(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obj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, Class) 布尔函数如果</w:t>
      </w:r>
      <w:proofErr w:type="spellStart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obj</w:t>
      </w:r>
      <w:proofErr w:type="spellEnd"/>
      <w:r>
        <w:rPr>
          <w:rFonts w:ascii="Open Sans" w:eastAsia="Open Sans" w:hAnsi="Open Sans" w:cs="Open Sans"/>
          <w:color w:val="333333"/>
          <w:sz w:val="19"/>
          <w:szCs w:val="19"/>
          <w:shd w:val="clear" w:color="auto" w:fill="FFFFFF"/>
        </w:rPr>
        <w:t>是Class类的实例对象或者是一个Class子类的实例对象则返回true。</w:t>
      </w:r>
    </w:p>
    <w:p w:rsidR="001B10EA" w:rsidRDefault="001B10EA" w:rsidP="001B10EA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34"/>
          <w:szCs w:val="34"/>
        </w:rPr>
      </w:pPr>
      <w:r>
        <w:rPr>
          <w:rFonts w:ascii="Consolas" w:eastAsia="宋体" w:hAnsi="Consolas" w:cs="Consolas"/>
          <w:color w:val="0000FF"/>
          <w:kern w:val="0"/>
          <w:sz w:val="34"/>
          <w:szCs w:val="34"/>
        </w:rPr>
        <w:t>print</w:t>
      </w:r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isinstance</w:t>
      </w:r>
      <w:proofErr w:type="spellEnd"/>
      <w:r>
        <w:rPr>
          <w:rFonts w:ascii="Consolas" w:eastAsia="宋体" w:hAnsi="Consolas" w:cs="Consolas"/>
          <w:color w:val="000000"/>
          <w:kern w:val="0"/>
          <w:sz w:val="34"/>
          <w:szCs w:val="34"/>
        </w:rPr>
        <w:t>(c, Child)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sz w:val="19"/>
          <w:szCs w:val="19"/>
        </w:rPr>
        <w:pict>
          <v:rect id="_x0000_i1030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方法重写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如果你的父类方法的功能不能满足你的需求，你可以在子类重写你父类的方法：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实例：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定义父类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myMethod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'调用父类方法'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Child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Parent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定义子类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myMethod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'调用子类方法'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c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Child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子类实例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myMethod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子类调用重写方法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执行以上代码输出结果如下：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调用子类方法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31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基础重载方法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下表列出了一些通用的功能，你可以在自己的类重写：</w:t>
      </w:r>
    </w:p>
    <w:tbl>
      <w:tblPr>
        <w:tblW w:w="1093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975"/>
        <w:gridCol w:w="9960"/>
      </w:tblGrid>
      <w:tr w:rsidR="00B559AE">
        <w:tc>
          <w:tcPr>
            <w:tcW w:w="975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59AE" w:rsidRDefault="008077FD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</w:rPr>
              <w:t>序号</w:t>
            </w:r>
          </w:p>
        </w:tc>
        <w:tc>
          <w:tcPr>
            <w:tcW w:w="996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</w:tcPr>
          <w:p w:rsidR="00B559AE" w:rsidRDefault="008077FD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kern w:val="0"/>
                <w:sz w:val="18"/>
                <w:szCs w:val="18"/>
              </w:rPr>
              <w:t>方法, 描述 &amp; 简单的调用</w:t>
            </w:r>
          </w:p>
        </w:tc>
      </w:tr>
      <w:tr w:rsidR="00B559AE">
        <w:tc>
          <w:tcPr>
            <w:tcW w:w="9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t>1</w:t>
            </w:r>
          </w:p>
        </w:tc>
        <w:tc>
          <w:tcPr>
            <w:tcW w:w="9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__init__ ( self [,</w:t>
            </w:r>
            <w:proofErr w:type="spellStart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args</w:t>
            </w:r>
            <w:proofErr w:type="spellEnd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...] 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构造函数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简单的调用方法: 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obj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 xml:space="preserve"> = 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className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args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)</w:t>
            </w:r>
          </w:p>
        </w:tc>
      </w:tr>
      <w:tr w:rsidR="00B559AE">
        <w:tc>
          <w:tcPr>
            <w:tcW w:w="9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t>2</w:t>
            </w:r>
          </w:p>
        </w:tc>
        <w:tc>
          <w:tcPr>
            <w:tcW w:w="9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__del__( self 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析构方法, 删除一个对象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简单的调用方法 : </w:t>
            </w:r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 xml:space="preserve">dell 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obj</w:t>
            </w:r>
            <w:proofErr w:type="spellEnd"/>
          </w:p>
        </w:tc>
      </w:tr>
      <w:tr w:rsidR="00B559AE">
        <w:tc>
          <w:tcPr>
            <w:tcW w:w="9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lastRenderedPageBreak/>
              <w:t>3</w:t>
            </w:r>
          </w:p>
        </w:tc>
        <w:tc>
          <w:tcPr>
            <w:tcW w:w="9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</w:t>
            </w:r>
            <w:proofErr w:type="spellStart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repr</w:t>
            </w:r>
            <w:proofErr w:type="spellEnd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__( self 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转化为供解释器读取的形式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简单的调用方法 : 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repr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obj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)</w:t>
            </w:r>
          </w:p>
        </w:tc>
      </w:tr>
      <w:tr w:rsidR="00B559AE">
        <w:tc>
          <w:tcPr>
            <w:tcW w:w="9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t>4</w:t>
            </w:r>
          </w:p>
        </w:tc>
        <w:tc>
          <w:tcPr>
            <w:tcW w:w="9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</w:t>
            </w:r>
            <w:proofErr w:type="spellStart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str</w:t>
            </w:r>
            <w:proofErr w:type="spellEnd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__( self 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用于将值转化为适于人阅读的形式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简单的调用方法 : 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str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obj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)</w:t>
            </w:r>
          </w:p>
        </w:tc>
      </w:tr>
      <w:tr w:rsidR="00B559AE">
        <w:tc>
          <w:tcPr>
            <w:tcW w:w="9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t>5</w:t>
            </w:r>
          </w:p>
        </w:tc>
        <w:tc>
          <w:tcPr>
            <w:tcW w:w="996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B559AE" w:rsidRDefault="008077FD">
            <w:pPr>
              <w:widowControl/>
              <w:spacing w:line="420" w:lineRule="atLeast"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</w:t>
            </w:r>
            <w:proofErr w:type="spellStart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cmp</w:t>
            </w:r>
            <w:proofErr w:type="spellEnd"/>
            <w:r>
              <w:rPr>
                <w:rFonts w:ascii="Open Sans" w:eastAsia="Open Sans" w:hAnsi="Open Sans" w:cs="Open Sans"/>
                <w:b/>
                <w:color w:val="333333"/>
                <w:kern w:val="0"/>
                <w:szCs w:val="21"/>
              </w:rPr>
              <w:t>__ ( self, x )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对象比较</w:t>
            </w: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</w:rPr>
              <w:br/>
              <w:t>简单的调用方法 : 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cmp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obj</w:t>
            </w:r>
            <w:proofErr w:type="spellEnd"/>
            <w:r>
              <w:rPr>
                <w:rFonts w:ascii="Open Sans" w:eastAsia="Open Sans" w:hAnsi="Open Sans" w:cs="Open Sans"/>
                <w:i/>
                <w:color w:val="333333"/>
                <w:kern w:val="0"/>
                <w:szCs w:val="21"/>
              </w:rPr>
              <w:t>, x)</w:t>
            </w:r>
          </w:p>
        </w:tc>
      </w:tr>
    </w:tbl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sz w:val="24"/>
        </w:rPr>
        <w:pict>
          <v:rect id="_x0000_i1032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运算符重载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Python同样支持运算符重载，实例如下：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Vector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__init__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b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b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b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str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return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'Vector (%d, %d)'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%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b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__add__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other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return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Vector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other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a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b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other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b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v1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Vector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10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v2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Vector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5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,-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2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v1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v2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以上代码执行结果如下所示: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Vector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7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8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</w:t>
      </w:r>
    </w:p>
    <w:p w:rsidR="00B559AE" w:rsidRDefault="00D4727F">
      <w:pPr>
        <w:widowControl/>
        <w:shd w:val="clear" w:color="auto" w:fill="D4D4D4"/>
        <w:rPr>
          <w:rFonts w:ascii="Open Sans" w:eastAsia="Open Sans" w:hAnsi="Open Sans" w:cs="Open Sans"/>
          <w:color w:val="D4D4D4"/>
          <w:sz w:val="18"/>
          <w:szCs w:val="18"/>
        </w:rPr>
      </w:pPr>
      <w:r w:rsidRPr="00D4727F">
        <w:rPr>
          <w:rFonts w:ascii="Courier New" w:eastAsia="Courier New" w:hAnsi="Courier New" w:cs="Courier New"/>
          <w:color w:val="333333"/>
          <w:sz w:val="18"/>
          <w:szCs w:val="18"/>
        </w:rPr>
        <w:pict>
          <v:rect id="_x0000_i1033" style="width:6in;height:1.5pt" o:hralign="center" o:hrstd="t" o:hrnoshade="t" o:hr="t" fillcolor="#d4d4d4" stroked="f"/>
        </w:pict>
      </w:r>
    </w:p>
    <w:p w:rsidR="00B559AE" w:rsidRDefault="008077F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Open Sans" w:eastAsia="Open Sans" w:hAnsi="Open Sans" w:cs="Open Sans" w:hint="default"/>
          <w:color w:val="333333"/>
          <w:sz w:val="37"/>
          <w:szCs w:val="37"/>
        </w:rPr>
      </w:pPr>
      <w:r>
        <w:rPr>
          <w:rFonts w:ascii="Open Sans" w:eastAsia="Open Sans" w:hAnsi="Open Sans" w:cs="Open Sans" w:hint="default"/>
          <w:color w:val="333333"/>
          <w:sz w:val="37"/>
          <w:szCs w:val="37"/>
          <w:shd w:val="clear" w:color="auto" w:fill="FFFFFF"/>
        </w:rPr>
        <w:t>类属性与方法</w:t>
      </w:r>
    </w:p>
    <w:p w:rsidR="00B559AE" w:rsidRDefault="008077FD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类的私有属性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__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private_attrs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：两个下划线开头，声明该属性为私有，不能在类的外部被使用或直接访问。在类内部的方法中使用时 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self.__private_attrs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。</w:t>
      </w:r>
    </w:p>
    <w:p w:rsidR="00B559AE" w:rsidRDefault="008077FD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类的方法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在类地内部，使用def关键字可以为类定义一个方法，与一般函数定义不同，类方法必须包含参数self,且为第一个参数</w:t>
      </w:r>
    </w:p>
    <w:p w:rsidR="00B559AE" w:rsidRDefault="008077FD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类的私有方法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__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private_method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：两个下划线开头，声明该方法为私有方法，不能在类地外部调用。在类的内部调用 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self.__private_methods</w:t>
      </w:r>
      <w:proofErr w:type="spellEnd"/>
    </w:p>
    <w:p w:rsidR="00B559AE" w:rsidRDefault="008077FD">
      <w:pPr>
        <w:pStyle w:val="3"/>
        <w:widowControl/>
        <w:shd w:val="clear" w:color="auto" w:fill="FFFFFF"/>
        <w:spacing w:before="120" w:beforeAutospacing="0" w:after="120" w:afterAutospacing="0"/>
        <w:rPr>
          <w:rFonts w:ascii="Open Sans" w:eastAsia="Open Sans" w:hAnsi="Open Sans" w:cs="Open Sans" w:hint="default"/>
          <w:color w:val="333333"/>
          <w:sz w:val="29"/>
          <w:szCs w:val="29"/>
        </w:rPr>
      </w:pPr>
      <w:r>
        <w:rPr>
          <w:rFonts w:ascii="Open Sans" w:eastAsia="Open Sans" w:hAnsi="Open Sans" w:cs="Open Sans" w:hint="default"/>
          <w:color w:val="333333"/>
          <w:sz w:val="29"/>
          <w:szCs w:val="29"/>
          <w:shd w:val="clear" w:color="auto" w:fill="FFFFFF"/>
        </w:rPr>
        <w:t>实例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#!/</w:t>
      </w:r>
      <w:proofErr w:type="spellStart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usr</w:t>
      </w:r>
      <w:proofErr w:type="spellEnd"/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/bin/python# -*- coding: UTF-8 -*-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class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JustCounter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  <w:t>__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secretCount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私有变量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publicCount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0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公开变量</w:t>
      </w:r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def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count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__secretCount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publicCount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+=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ab/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self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__secretCount</w:t>
      </w:r>
      <w:proofErr w:type="spellEnd"/>
    </w:p>
    <w:p w:rsidR="00B559AE" w:rsidRDefault="00B559AE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counter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JustCounter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lastRenderedPageBreak/>
        <w:t>counter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()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publicCount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__secretCount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报错，实例不能访问私有变量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 通过改变名称来包含类名: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122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Traceback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(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most recent call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last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):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File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test.py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line </w:t>
      </w: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17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,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in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&lt;module&gt;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 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__secretCount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 </w:t>
      </w:r>
      <w:r>
        <w:rPr>
          <w:rFonts w:ascii="Courier New" w:eastAsia="Courier New" w:hAnsi="Courier New" w:cs="Courier New" w:hint="default"/>
          <w:color w:val="880000"/>
          <w:sz w:val="18"/>
          <w:szCs w:val="18"/>
          <w:shd w:val="clear" w:color="auto" w:fill="FBFBFB"/>
        </w:rPr>
        <w:t># 报错，实例不能访问私有变量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AttributeError</w:t>
      </w:r>
      <w:proofErr w:type="spellEnd"/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: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JustCounter</w:t>
      </w:r>
      <w:proofErr w:type="spellEnd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instance has 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no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attribute </w:t>
      </w:r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'__</w:t>
      </w:r>
      <w:proofErr w:type="spellStart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secretCount</w:t>
      </w:r>
      <w:proofErr w:type="spellEnd"/>
      <w:r>
        <w:rPr>
          <w:rFonts w:ascii="Courier New" w:eastAsia="Courier New" w:hAnsi="Courier New" w:cs="Courier New" w:hint="default"/>
          <w:color w:val="008800"/>
          <w:sz w:val="18"/>
          <w:szCs w:val="18"/>
          <w:shd w:val="clear" w:color="auto" w:fill="FBFBFB"/>
        </w:rPr>
        <w:t>'</w:t>
      </w:r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Python不允许实例化的类访问私有数据，但你可以使用 </w:t>
      </w:r>
      <w:proofErr w:type="spellStart"/>
      <w:r>
        <w:rPr>
          <w:rStyle w:val="a4"/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object._className__attrName</w:t>
      </w:r>
      <w:proofErr w:type="spellEnd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 访问属性，将如下代码替换以上代码的最后一行代码：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.........................</w:t>
      </w:r>
      <w:r>
        <w:rPr>
          <w:rFonts w:ascii="Courier New" w:eastAsia="Courier New" w:hAnsi="Courier New" w:cs="Courier New" w:hint="default"/>
          <w:color w:val="000088"/>
          <w:sz w:val="18"/>
          <w:szCs w:val="18"/>
          <w:shd w:val="clear" w:color="auto" w:fill="FBFBFB"/>
        </w:rPr>
        <w:t>print</w:t>
      </w:r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 xml:space="preserve"> </w:t>
      </w:r>
      <w:proofErr w:type="spellStart"/>
      <w:r>
        <w:rPr>
          <w:rFonts w:ascii="Courier New" w:eastAsia="Courier New" w:hAnsi="Courier New" w:cs="Courier New" w:hint="default"/>
          <w:color w:val="000000"/>
          <w:sz w:val="18"/>
          <w:szCs w:val="18"/>
          <w:shd w:val="clear" w:color="auto" w:fill="FBFBFB"/>
        </w:rPr>
        <w:t>counter</w:t>
      </w:r>
      <w:r>
        <w:rPr>
          <w:rFonts w:ascii="Courier New" w:eastAsia="Courier New" w:hAnsi="Courier New" w:cs="Courier New" w:hint="default"/>
          <w:color w:val="666600"/>
          <w:sz w:val="18"/>
          <w:szCs w:val="18"/>
          <w:shd w:val="clear" w:color="auto" w:fill="FBFBFB"/>
        </w:rPr>
        <w:t>.</w:t>
      </w:r>
      <w:r>
        <w:rPr>
          <w:rFonts w:ascii="Courier New" w:eastAsia="Courier New" w:hAnsi="Courier New" w:cs="Courier New" w:hint="default"/>
          <w:color w:val="660066"/>
          <w:sz w:val="18"/>
          <w:szCs w:val="18"/>
          <w:shd w:val="clear" w:color="auto" w:fill="FBFBFB"/>
        </w:rPr>
        <w:t>_JustCounter__secretCount</w:t>
      </w:r>
      <w:proofErr w:type="spellEnd"/>
    </w:p>
    <w:p w:rsidR="00B559AE" w:rsidRDefault="008077FD">
      <w:pPr>
        <w:pStyle w:val="a3"/>
        <w:widowControl/>
        <w:shd w:val="clear" w:color="auto" w:fill="FFFFFF"/>
        <w:spacing w:beforeAutospacing="0" w:afterAutospacing="0" w:line="420" w:lineRule="atLeas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执行以上代码，执行结果如下：</w:t>
      </w:r>
    </w:p>
    <w:p w:rsidR="00B559AE" w:rsidRDefault="008077F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urier New" w:eastAsia="Courier New" w:hAnsi="Courier New" w:cs="Courier New" w:hint="default"/>
          <w:color w:val="333333"/>
          <w:sz w:val="18"/>
          <w:szCs w:val="18"/>
        </w:rPr>
      </w:pPr>
      <w:r>
        <w:rPr>
          <w:rFonts w:ascii="Courier New" w:eastAsia="Courier New" w:hAnsi="Courier New" w:cs="Courier New" w:hint="default"/>
          <w:color w:val="006666"/>
          <w:sz w:val="18"/>
          <w:szCs w:val="18"/>
          <w:shd w:val="clear" w:color="auto" w:fill="FBFBFB"/>
        </w:rPr>
        <w:t>1222</w:t>
      </w:r>
    </w:p>
    <w:p w:rsidR="00B559AE" w:rsidRDefault="00B559AE">
      <w:bookmarkStart w:id="0" w:name="_GoBack"/>
      <w:bookmarkEnd w:id="0"/>
    </w:p>
    <w:sectPr w:rsidR="00B559AE" w:rsidSect="00B559AE">
      <w:pgSz w:w="11906" w:h="16838"/>
      <w:pgMar w:top="820" w:right="646" w:bottom="678" w:left="7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4B" w:rsidRDefault="008F384B" w:rsidP="007F16A2">
      <w:r>
        <w:separator/>
      </w:r>
    </w:p>
  </w:endnote>
  <w:endnote w:type="continuationSeparator" w:id="0">
    <w:p w:rsidR="008F384B" w:rsidRDefault="008F384B" w:rsidP="007F16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Print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4B" w:rsidRDefault="008F384B" w:rsidP="007F16A2">
      <w:r>
        <w:separator/>
      </w:r>
    </w:p>
  </w:footnote>
  <w:footnote w:type="continuationSeparator" w:id="0">
    <w:p w:rsidR="008F384B" w:rsidRDefault="008F384B" w:rsidP="007F16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B1444"/>
    <w:multiLevelType w:val="multilevel"/>
    <w:tmpl w:val="586B144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86B144F"/>
    <w:multiLevelType w:val="multilevel"/>
    <w:tmpl w:val="586B14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586B145A"/>
    <w:multiLevelType w:val="multilevel"/>
    <w:tmpl w:val="586B14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586B1465"/>
    <w:multiLevelType w:val="multilevel"/>
    <w:tmpl w:val="586B14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86B1470"/>
    <w:multiLevelType w:val="multilevel"/>
    <w:tmpl w:val="586B147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nsid w:val="586B147B"/>
    <w:multiLevelType w:val="multilevel"/>
    <w:tmpl w:val="586B14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559AE"/>
    <w:rsid w:val="001B10EA"/>
    <w:rsid w:val="007F16A2"/>
    <w:rsid w:val="008077FD"/>
    <w:rsid w:val="008F384B"/>
    <w:rsid w:val="00A0116D"/>
    <w:rsid w:val="00B559AE"/>
    <w:rsid w:val="00D4727F"/>
    <w:rsid w:val="00DB31BE"/>
    <w:rsid w:val="043A23BE"/>
    <w:rsid w:val="68013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559A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B559AE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B559AE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B559AE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rsid w:val="00B5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sid w:val="00B559A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B559AE"/>
    <w:rPr>
      <w:b/>
    </w:rPr>
  </w:style>
  <w:style w:type="paragraph" w:styleId="a5">
    <w:name w:val="header"/>
    <w:basedOn w:val="a"/>
    <w:link w:val="Char"/>
    <w:rsid w:val="007F1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7F16A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7F1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7F16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13</Pages>
  <Words>1281</Words>
  <Characters>7302</Characters>
  <Application>Microsoft Office Word</Application>
  <DocSecurity>0</DocSecurity>
  <Lines>60</Lines>
  <Paragraphs>17</Paragraphs>
  <ScaleCrop>false</ScaleCrop>
  <Company/>
  <LinksUpToDate>false</LinksUpToDate>
  <CharactersWithSpaces>8566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4</cp:revision>
  <dcterms:created xsi:type="dcterms:W3CDTF">2014-10-29T12:08:00Z</dcterms:created>
  <dcterms:modified xsi:type="dcterms:W3CDTF">2017-03-25T03:19:00Z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