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A9056E" w:rsidR="00AF63EF" w:rsidRDefault="00FE65B8" w14:paraId="549EDA0C" w14:textId="77777777">
      <w:pPr>
        <w:pStyle w:val="Title"/>
        <w:rPr>
          <w:sz w:val="24"/>
          <w:szCs w:val="24"/>
        </w:rPr>
      </w:pPr>
      <w:r w:rsidRPr="00A9056E">
        <w:rPr>
          <w:sz w:val="24"/>
          <w:szCs w:val="24"/>
        </w:rPr>
        <w:t>A Data Science Approach to Forecast Electricity Consumption in Australia</w:t>
      </w:r>
    </w:p>
    <w:p w:rsidRPr="00A9056E" w:rsidR="00533418" w:rsidP="00533418" w:rsidRDefault="00FB3566" w14:paraId="354E34F4" w14:textId="4AF9FFC6">
      <w:pPr>
        <w:pStyle w:val="Author"/>
      </w:pPr>
      <w:r w:rsidRPr="00A9056E">
        <w:t>Eugene Ho (z549</w:t>
      </w:r>
      <w:r w:rsidRPr="00A9056E" w:rsidR="00533418">
        <w:t>7345)</w:t>
      </w:r>
      <w:r w:rsidRPr="00A9056E" w:rsidR="007103EE">
        <w:t xml:space="preserve"> Data and Technical Specialist</w:t>
      </w:r>
      <w:r w:rsidRPr="00A9056E" w:rsidR="00533418">
        <w:t>,</w:t>
      </w:r>
    </w:p>
    <w:p w:rsidRPr="00A9056E" w:rsidR="00533418" w:rsidP="00533418" w:rsidRDefault="00533418" w14:paraId="2AB40511" w14:textId="79A13D24">
      <w:pPr>
        <w:pStyle w:val="Author"/>
      </w:pPr>
      <w:proofErr w:type="spellStart"/>
      <w:r w:rsidRPr="00A9056E">
        <w:t>Majuwana</w:t>
      </w:r>
      <w:proofErr w:type="spellEnd"/>
      <w:r w:rsidRPr="00A9056E">
        <w:t xml:space="preserve"> Kariyawasam (z5398970)</w:t>
      </w:r>
      <w:r w:rsidRPr="00A9056E" w:rsidR="007103EE">
        <w:t xml:space="preserve"> Data Specialist and AI Engineer</w:t>
      </w:r>
      <w:r w:rsidRPr="00A9056E">
        <w:t>,</w:t>
      </w:r>
    </w:p>
    <w:p w:rsidRPr="00A9056E" w:rsidR="00533418" w:rsidP="00533418" w:rsidRDefault="00533418" w14:paraId="1BF2A4A9" w14:textId="08DFEA39">
      <w:pPr>
        <w:pStyle w:val="Author"/>
      </w:pPr>
      <w:r w:rsidRPr="00A9056E">
        <w:t>Tariq Khan (z5414837)</w:t>
      </w:r>
      <w:r w:rsidRPr="00A9056E" w:rsidR="007103EE">
        <w:t xml:space="preserve"> Data Specialist and ML Engineer</w:t>
      </w:r>
      <w:r w:rsidRPr="00A9056E">
        <w:t>,</w:t>
      </w:r>
    </w:p>
    <w:p w:rsidRPr="00A9056E" w:rsidR="00AF63EF" w:rsidRDefault="00FB3566" w14:paraId="6D1FE276" w14:textId="5F0A41B7">
      <w:pPr>
        <w:pStyle w:val="Author"/>
      </w:pPr>
      <w:r w:rsidRPr="00A9056E">
        <w:t>Tom Woodley (z5450185)</w:t>
      </w:r>
      <w:r w:rsidRPr="00A9056E" w:rsidR="007103EE">
        <w:t xml:space="preserve"> Group Leader</w:t>
      </w:r>
      <w:r w:rsidRPr="00A9056E" w:rsidR="00533418">
        <w:t>.</w:t>
      </w:r>
    </w:p>
    <w:p w:rsidRPr="00A9056E" w:rsidR="00FB3566" w:rsidP="00FB3566" w:rsidRDefault="00FB3566" w14:paraId="7E51DE1D" w14:textId="77777777">
      <w:pPr>
        <w:pStyle w:val="BodyText"/>
        <w:jc w:val="center"/>
      </w:pPr>
    </w:p>
    <w:p w:rsidRPr="00A9056E" w:rsidR="00AF63EF" w:rsidRDefault="007103EE" w14:paraId="32971852" w14:textId="03D461E9">
      <w:pPr>
        <w:pStyle w:val="Date"/>
      </w:pPr>
      <w:r w:rsidRPr="00A9056E">
        <w:t>03</w:t>
      </w:r>
      <w:r w:rsidRPr="00A9056E" w:rsidR="00FE65B8">
        <w:t>/0</w:t>
      </w:r>
      <w:r w:rsidRPr="00A9056E">
        <w:t>9</w:t>
      </w:r>
      <w:r w:rsidRPr="00A9056E" w:rsidR="00FE65B8">
        <w:t>/202</w:t>
      </w:r>
      <w:r w:rsidRPr="00A9056E">
        <w:t>4</w:t>
      </w:r>
    </w:p>
    <w:sdt>
      <w:sdtPr>
        <w:id w:val="-1760441661"/>
        <w:docPartObj>
          <w:docPartGallery w:val="Table of Contents"/>
          <w:docPartUnique/>
        </w:docPartObj>
        <w:rPr>
          <w:rFonts w:ascii="Cambria" w:hAnsi="Cambria" w:eastAsia="ＭＳ 明朝" w:cs="Arial" w:asciiTheme="minorAscii" w:hAnsiTheme="minorAscii" w:eastAsiaTheme="minorEastAsia" w:cstheme="minorBidi"/>
          <w:color w:val="auto"/>
          <w:sz w:val="24"/>
          <w:szCs w:val="24"/>
        </w:rPr>
      </w:sdtPr>
      <w:sdtContent>
        <w:p w:rsidRPr="00A9056E" w:rsidR="00AF63EF" w:rsidRDefault="00FE65B8" w14:paraId="698CE0A5" w14:textId="77777777">
          <w:pPr>
            <w:pStyle w:val="TOCHeading"/>
            <w:rPr>
              <w:sz w:val="24"/>
              <w:szCs w:val="24"/>
            </w:rPr>
          </w:pPr>
          <w:r w:rsidRPr="00A9056E">
            <w:rPr>
              <w:sz w:val="24"/>
              <w:szCs w:val="24"/>
            </w:rPr>
            <w:t>Table of Contents</w:t>
          </w:r>
        </w:p>
        <w:p w:rsidRPr="00A9056E" w:rsidR="00D25FBA" w:rsidRDefault="00FE65B8" w14:paraId="39DA40F4" w14:textId="408CBF2A">
          <w:pPr>
            <w:pStyle w:val="TOC2"/>
            <w:tabs>
              <w:tab w:val="left" w:pos="960"/>
              <w:tab w:val="right" w:leader="dot" w:pos="9350"/>
            </w:tabs>
            <w:rPr>
              <w:rFonts w:eastAsiaTheme="minorEastAsia"/>
              <w:noProof/>
              <w:kern w:val="2"/>
              <w:lang w:val="en-AU" w:eastAsia="en-AU"/>
              <w14:ligatures w14:val="standardContextual"/>
            </w:rPr>
          </w:pPr>
          <w:r w:rsidRPr="00A9056E">
            <w:fldChar w:fldCharType="begin"/>
          </w:r>
          <w:r w:rsidRPr="00A9056E">
            <w:instrText>TOC \o "1-2" \h \z \u</w:instrText>
          </w:r>
          <w:r w:rsidRPr="00A9056E">
            <w:fldChar w:fldCharType="separate"/>
          </w:r>
          <w:hyperlink w:history="1" w:anchor="_Toc176259158">
            <w:r w:rsidRPr="00A9056E" w:rsidR="00D25FBA">
              <w:rPr>
                <w:rStyle w:val="Hyperlink"/>
                <w:noProof/>
              </w:rPr>
              <w:t>0.1</w:t>
            </w:r>
            <w:r w:rsidRPr="00A9056E" w:rsidR="00D25FBA">
              <w:rPr>
                <w:rFonts w:eastAsiaTheme="minorEastAsia"/>
                <w:noProof/>
                <w:kern w:val="2"/>
                <w:lang w:val="en-AU" w:eastAsia="en-AU"/>
                <w14:ligatures w14:val="standardContextual"/>
              </w:rPr>
              <w:tab/>
            </w:r>
            <w:r w:rsidRPr="00A9056E" w:rsidR="00D25FBA">
              <w:rPr>
                <w:rStyle w:val="Hyperlink"/>
                <w:noProof/>
              </w:rPr>
              <w:t>Introduction and Motivation</w:t>
            </w:r>
            <w:r w:rsidRPr="00A9056E" w:rsidR="00D25FBA">
              <w:rPr>
                <w:noProof/>
                <w:webHidden/>
              </w:rPr>
              <w:tab/>
            </w:r>
            <w:r w:rsidRPr="00A9056E" w:rsidR="00D25FBA">
              <w:rPr>
                <w:noProof/>
                <w:webHidden/>
              </w:rPr>
              <w:fldChar w:fldCharType="begin"/>
            </w:r>
            <w:r w:rsidRPr="00A9056E" w:rsidR="00D25FBA">
              <w:rPr>
                <w:noProof/>
                <w:webHidden/>
              </w:rPr>
              <w:instrText xml:space="preserve"> PAGEREF _Toc176259158 \h </w:instrText>
            </w:r>
            <w:r w:rsidRPr="00A9056E" w:rsidR="00D25FBA">
              <w:rPr>
                <w:noProof/>
                <w:webHidden/>
              </w:rPr>
            </w:r>
            <w:r w:rsidRPr="00A9056E" w:rsidR="00D25FBA">
              <w:rPr>
                <w:noProof/>
                <w:webHidden/>
              </w:rPr>
              <w:fldChar w:fldCharType="separate"/>
            </w:r>
            <w:r w:rsidRPr="00A9056E" w:rsidR="00D25FBA">
              <w:rPr>
                <w:noProof/>
                <w:webHidden/>
              </w:rPr>
              <w:t>1</w:t>
            </w:r>
            <w:r w:rsidRPr="00A9056E" w:rsidR="00D25FBA">
              <w:rPr>
                <w:noProof/>
                <w:webHidden/>
              </w:rPr>
              <w:fldChar w:fldCharType="end"/>
            </w:r>
          </w:hyperlink>
        </w:p>
        <w:p w:rsidRPr="00A9056E" w:rsidR="00D25FBA" w:rsidRDefault="00D25FBA" w14:paraId="04FA90A2" w14:textId="4967DFE6">
          <w:pPr>
            <w:pStyle w:val="TOC2"/>
            <w:tabs>
              <w:tab w:val="left" w:pos="960"/>
              <w:tab w:val="right" w:leader="dot" w:pos="9350"/>
            </w:tabs>
            <w:rPr>
              <w:rFonts w:eastAsiaTheme="minorEastAsia"/>
              <w:noProof/>
              <w:kern w:val="2"/>
              <w:lang w:val="en-AU" w:eastAsia="en-AU"/>
              <w14:ligatures w14:val="standardContextual"/>
            </w:rPr>
          </w:pPr>
          <w:hyperlink w:history="1" w:anchor="_Toc176259159">
            <w:r w:rsidRPr="00A9056E">
              <w:rPr>
                <w:rStyle w:val="Hyperlink"/>
                <w:noProof/>
              </w:rPr>
              <w:t>0.2</w:t>
            </w:r>
            <w:r w:rsidRPr="00A9056E">
              <w:rPr>
                <w:rFonts w:eastAsiaTheme="minorEastAsia"/>
                <w:noProof/>
                <w:kern w:val="2"/>
                <w:lang w:val="en-AU" w:eastAsia="en-AU"/>
                <w14:ligatures w14:val="standardContextual"/>
              </w:rPr>
              <w:tab/>
            </w:r>
            <w:r w:rsidRPr="00A9056E">
              <w:rPr>
                <w:rStyle w:val="Hyperlink"/>
                <w:noProof/>
              </w:rPr>
              <w:t>Brief Literature Review</w:t>
            </w:r>
            <w:r w:rsidRPr="00A9056E">
              <w:rPr>
                <w:noProof/>
                <w:webHidden/>
              </w:rPr>
              <w:tab/>
            </w:r>
            <w:r w:rsidRPr="00A9056E">
              <w:rPr>
                <w:noProof/>
                <w:webHidden/>
              </w:rPr>
              <w:fldChar w:fldCharType="begin"/>
            </w:r>
            <w:r w:rsidRPr="00A9056E">
              <w:rPr>
                <w:noProof/>
                <w:webHidden/>
              </w:rPr>
              <w:instrText xml:space="preserve"> PAGEREF _Toc176259159 \h </w:instrText>
            </w:r>
            <w:r w:rsidRPr="00A9056E">
              <w:rPr>
                <w:noProof/>
                <w:webHidden/>
              </w:rPr>
            </w:r>
            <w:r w:rsidRPr="00A9056E">
              <w:rPr>
                <w:noProof/>
                <w:webHidden/>
              </w:rPr>
              <w:fldChar w:fldCharType="separate"/>
            </w:r>
            <w:r w:rsidRPr="00A9056E">
              <w:rPr>
                <w:noProof/>
                <w:webHidden/>
              </w:rPr>
              <w:t>2</w:t>
            </w:r>
            <w:r w:rsidRPr="00A9056E">
              <w:rPr>
                <w:noProof/>
                <w:webHidden/>
              </w:rPr>
              <w:fldChar w:fldCharType="end"/>
            </w:r>
          </w:hyperlink>
        </w:p>
        <w:p w:rsidRPr="00A9056E" w:rsidR="00D25FBA" w:rsidRDefault="00D25FBA" w14:paraId="1B8B4EFA" w14:textId="5233A828">
          <w:pPr>
            <w:pStyle w:val="TOC2"/>
            <w:tabs>
              <w:tab w:val="left" w:pos="960"/>
              <w:tab w:val="right" w:leader="dot" w:pos="9350"/>
            </w:tabs>
            <w:rPr>
              <w:rFonts w:eastAsiaTheme="minorEastAsia"/>
              <w:noProof/>
              <w:kern w:val="2"/>
              <w:lang w:val="en-AU" w:eastAsia="en-AU"/>
              <w14:ligatures w14:val="standardContextual"/>
            </w:rPr>
          </w:pPr>
          <w:hyperlink w:history="1" w:anchor="_Toc176259160">
            <w:r w:rsidRPr="00A9056E">
              <w:rPr>
                <w:rStyle w:val="Hyperlink"/>
                <w:noProof/>
              </w:rPr>
              <w:t>0.3</w:t>
            </w:r>
            <w:r w:rsidRPr="00A9056E">
              <w:rPr>
                <w:rFonts w:eastAsiaTheme="minorEastAsia"/>
                <w:noProof/>
                <w:kern w:val="2"/>
                <w:lang w:val="en-AU" w:eastAsia="en-AU"/>
                <w14:ligatures w14:val="standardContextual"/>
              </w:rPr>
              <w:tab/>
            </w:r>
            <w:r w:rsidRPr="00A9056E">
              <w:rPr>
                <w:rStyle w:val="Hyperlink"/>
                <w:noProof/>
              </w:rPr>
              <w:t>Methods, Software and Data Description</w:t>
            </w:r>
            <w:r w:rsidRPr="00A9056E">
              <w:rPr>
                <w:noProof/>
                <w:webHidden/>
              </w:rPr>
              <w:tab/>
            </w:r>
            <w:r w:rsidRPr="00A9056E">
              <w:rPr>
                <w:noProof/>
                <w:webHidden/>
              </w:rPr>
              <w:fldChar w:fldCharType="begin"/>
            </w:r>
            <w:r w:rsidRPr="00A9056E">
              <w:rPr>
                <w:noProof/>
                <w:webHidden/>
              </w:rPr>
              <w:instrText xml:space="preserve"> PAGEREF _Toc176259160 \h </w:instrText>
            </w:r>
            <w:r w:rsidRPr="00A9056E">
              <w:rPr>
                <w:noProof/>
                <w:webHidden/>
              </w:rPr>
            </w:r>
            <w:r w:rsidRPr="00A9056E">
              <w:rPr>
                <w:noProof/>
                <w:webHidden/>
              </w:rPr>
              <w:fldChar w:fldCharType="separate"/>
            </w:r>
            <w:r w:rsidRPr="00A9056E">
              <w:rPr>
                <w:noProof/>
                <w:webHidden/>
              </w:rPr>
              <w:t>3</w:t>
            </w:r>
            <w:r w:rsidRPr="00A9056E">
              <w:rPr>
                <w:noProof/>
                <w:webHidden/>
              </w:rPr>
              <w:fldChar w:fldCharType="end"/>
            </w:r>
          </w:hyperlink>
        </w:p>
        <w:p w:rsidRPr="00A9056E" w:rsidR="00D25FBA" w:rsidRDefault="00D25FBA" w14:paraId="4A61822B" w14:textId="1F52E85A">
          <w:pPr>
            <w:pStyle w:val="TOC2"/>
            <w:tabs>
              <w:tab w:val="left" w:pos="960"/>
              <w:tab w:val="right" w:leader="dot" w:pos="9350"/>
            </w:tabs>
            <w:rPr>
              <w:rFonts w:eastAsiaTheme="minorEastAsia"/>
              <w:noProof/>
              <w:kern w:val="2"/>
              <w:lang w:val="en-AU" w:eastAsia="en-AU"/>
              <w14:ligatures w14:val="standardContextual"/>
            </w:rPr>
          </w:pPr>
          <w:hyperlink w:history="1" w:anchor="_Toc176259161">
            <w:r w:rsidRPr="00A9056E">
              <w:rPr>
                <w:rStyle w:val="Hyperlink"/>
                <w:noProof/>
              </w:rPr>
              <w:t>0.4</w:t>
            </w:r>
            <w:r w:rsidRPr="00A9056E">
              <w:rPr>
                <w:rFonts w:eastAsiaTheme="minorEastAsia"/>
                <w:noProof/>
                <w:kern w:val="2"/>
                <w:lang w:val="en-AU" w:eastAsia="en-AU"/>
                <w14:ligatures w14:val="standardContextual"/>
              </w:rPr>
              <w:tab/>
            </w:r>
            <w:r w:rsidRPr="00A9056E">
              <w:rPr>
                <w:rStyle w:val="Hyperlink"/>
                <w:noProof/>
              </w:rPr>
              <w:t>Activities and Schedule</w:t>
            </w:r>
            <w:r w:rsidRPr="00A9056E">
              <w:rPr>
                <w:noProof/>
                <w:webHidden/>
              </w:rPr>
              <w:tab/>
            </w:r>
            <w:r w:rsidRPr="00A9056E">
              <w:rPr>
                <w:noProof/>
                <w:webHidden/>
              </w:rPr>
              <w:fldChar w:fldCharType="begin"/>
            </w:r>
            <w:r w:rsidRPr="00A9056E">
              <w:rPr>
                <w:noProof/>
                <w:webHidden/>
              </w:rPr>
              <w:instrText xml:space="preserve"> PAGEREF _Toc176259161 \h </w:instrText>
            </w:r>
            <w:r w:rsidRPr="00A9056E">
              <w:rPr>
                <w:noProof/>
                <w:webHidden/>
              </w:rPr>
            </w:r>
            <w:r w:rsidRPr="00A9056E">
              <w:rPr>
                <w:noProof/>
                <w:webHidden/>
              </w:rPr>
              <w:fldChar w:fldCharType="separate"/>
            </w:r>
            <w:r w:rsidRPr="00A9056E">
              <w:rPr>
                <w:noProof/>
                <w:webHidden/>
              </w:rPr>
              <w:t>3</w:t>
            </w:r>
            <w:r w:rsidRPr="00A9056E">
              <w:rPr>
                <w:noProof/>
                <w:webHidden/>
              </w:rPr>
              <w:fldChar w:fldCharType="end"/>
            </w:r>
          </w:hyperlink>
        </w:p>
        <w:p w:rsidRPr="00A9056E" w:rsidR="00D25FBA" w:rsidRDefault="00D25FBA" w14:paraId="19CB920D" w14:textId="7872FBC3">
          <w:pPr>
            <w:pStyle w:val="TOC2"/>
            <w:tabs>
              <w:tab w:val="left" w:pos="960"/>
              <w:tab w:val="right" w:leader="dot" w:pos="9350"/>
            </w:tabs>
            <w:rPr>
              <w:rFonts w:eastAsiaTheme="minorEastAsia"/>
              <w:noProof/>
              <w:kern w:val="2"/>
              <w:lang w:val="en-AU" w:eastAsia="en-AU"/>
              <w14:ligatures w14:val="standardContextual"/>
            </w:rPr>
          </w:pPr>
          <w:hyperlink w:history="1" w:anchor="_Toc176259162">
            <w:r w:rsidRPr="00A9056E">
              <w:rPr>
                <w:rStyle w:val="Hyperlink"/>
                <w:noProof/>
              </w:rPr>
              <w:t>0.5</w:t>
            </w:r>
            <w:r w:rsidRPr="00A9056E">
              <w:rPr>
                <w:rFonts w:eastAsiaTheme="minorEastAsia"/>
                <w:noProof/>
                <w:kern w:val="2"/>
                <w:lang w:val="en-AU" w:eastAsia="en-AU"/>
                <w14:ligatures w14:val="standardContextual"/>
              </w:rPr>
              <w:tab/>
            </w:r>
            <w:r w:rsidRPr="00A9056E">
              <w:rPr>
                <w:rStyle w:val="Hyperlink"/>
                <w:noProof/>
              </w:rPr>
              <w:t>References</w:t>
            </w:r>
            <w:r w:rsidRPr="00A9056E">
              <w:rPr>
                <w:noProof/>
                <w:webHidden/>
              </w:rPr>
              <w:tab/>
            </w:r>
            <w:r w:rsidRPr="00A9056E">
              <w:rPr>
                <w:noProof/>
                <w:webHidden/>
              </w:rPr>
              <w:fldChar w:fldCharType="begin"/>
            </w:r>
            <w:r w:rsidRPr="00A9056E">
              <w:rPr>
                <w:noProof/>
                <w:webHidden/>
              </w:rPr>
              <w:instrText xml:space="preserve"> PAGEREF _Toc176259162 \h </w:instrText>
            </w:r>
            <w:r w:rsidRPr="00A9056E">
              <w:rPr>
                <w:noProof/>
                <w:webHidden/>
              </w:rPr>
            </w:r>
            <w:r w:rsidRPr="00A9056E">
              <w:rPr>
                <w:noProof/>
                <w:webHidden/>
              </w:rPr>
              <w:fldChar w:fldCharType="separate"/>
            </w:r>
            <w:r w:rsidRPr="00A9056E">
              <w:rPr>
                <w:noProof/>
                <w:webHidden/>
              </w:rPr>
              <w:t>4</w:t>
            </w:r>
            <w:r w:rsidRPr="00A9056E">
              <w:rPr>
                <w:noProof/>
                <w:webHidden/>
              </w:rPr>
              <w:fldChar w:fldCharType="end"/>
            </w:r>
          </w:hyperlink>
        </w:p>
        <w:p w:rsidRPr="00A9056E" w:rsidR="00D25FBA" w:rsidRDefault="00D25FBA" w14:paraId="31AEBBD0" w14:textId="4DAFF90A">
          <w:pPr>
            <w:pStyle w:val="TOC2"/>
            <w:tabs>
              <w:tab w:val="left" w:pos="960"/>
              <w:tab w:val="right" w:leader="dot" w:pos="9350"/>
            </w:tabs>
            <w:rPr>
              <w:rFonts w:eastAsiaTheme="minorEastAsia"/>
              <w:noProof/>
              <w:kern w:val="2"/>
              <w:lang w:val="en-AU" w:eastAsia="en-AU"/>
              <w14:ligatures w14:val="standardContextual"/>
            </w:rPr>
          </w:pPr>
          <w:hyperlink w:history="1" w:anchor="_Toc176259163">
            <w:r w:rsidRPr="00A9056E">
              <w:rPr>
                <w:rStyle w:val="Hyperlink"/>
                <w:noProof/>
              </w:rPr>
              <w:t>0.6</w:t>
            </w:r>
            <w:r w:rsidRPr="00A9056E">
              <w:rPr>
                <w:rFonts w:eastAsiaTheme="minorEastAsia"/>
                <w:noProof/>
                <w:kern w:val="2"/>
                <w:lang w:val="en-AU" w:eastAsia="en-AU"/>
                <w14:ligatures w14:val="standardContextual"/>
              </w:rPr>
              <w:tab/>
            </w:r>
            <w:r w:rsidRPr="00A9056E">
              <w:rPr>
                <w:rStyle w:val="Hyperlink"/>
                <w:noProof/>
              </w:rPr>
              <w:t>Appendices</w:t>
            </w:r>
            <w:r w:rsidRPr="00A9056E">
              <w:rPr>
                <w:noProof/>
                <w:webHidden/>
              </w:rPr>
              <w:tab/>
            </w:r>
            <w:r w:rsidRPr="00A9056E">
              <w:rPr>
                <w:noProof/>
                <w:webHidden/>
              </w:rPr>
              <w:fldChar w:fldCharType="begin"/>
            </w:r>
            <w:r w:rsidRPr="00A9056E">
              <w:rPr>
                <w:noProof/>
                <w:webHidden/>
              </w:rPr>
              <w:instrText xml:space="preserve"> PAGEREF _Toc176259163 \h </w:instrText>
            </w:r>
            <w:r w:rsidRPr="00A9056E">
              <w:rPr>
                <w:noProof/>
                <w:webHidden/>
              </w:rPr>
            </w:r>
            <w:r w:rsidRPr="00A9056E">
              <w:rPr>
                <w:noProof/>
                <w:webHidden/>
              </w:rPr>
              <w:fldChar w:fldCharType="separate"/>
            </w:r>
            <w:r w:rsidRPr="00A9056E">
              <w:rPr>
                <w:noProof/>
                <w:webHidden/>
              </w:rPr>
              <w:t>5</w:t>
            </w:r>
            <w:r w:rsidRPr="00A9056E">
              <w:rPr>
                <w:noProof/>
                <w:webHidden/>
              </w:rPr>
              <w:fldChar w:fldCharType="end"/>
            </w:r>
          </w:hyperlink>
        </w:p>
        <w:p w:rsidRPr="00A9056E" w:rsidR="00AF63EF" w:rsidRDefault="00FE65B8" w14:paraId="0A1A9552" w14:textId="1767F228">
          <w:r w:rsidRPr="00A9056E">
            <w:fldChar w:fldCharType="end"/>
          </w:r>
        </w:p>
      </w:sdtContent>
      <w:sdtEndPr>
        <w:rPr>
          <w:rFonts w:ascii="Cambria" w:hAnsi="Cambria" w:eastAsia="ＭＳ 明朝" w:cs="Arial" w:asciiTheme="minorAscii" w:hAnsiTheme="minorAscii" w:eastAsiaTheme="minorEastAsia" w:cstheme="minorBidi"/>
          <w:color w:val="auto"/>
          <w:sz w:val="24"/>
          <w:szCs w:val="24"/>
        </w:rPr>
      </w:sdtEndPr>
    </w:sdt>
    <w:p w:rsidRPr="00A9056E" w:rsidR="00AF63EF" w:rsidRDefault="00FE65B8" w14:paraId="38DF2276" w14:textId="77777777">
      <w:pPr>
        <w:pStyle w:val="Heading2"/>
        <w:rPr>
          <w:sz w:val="24"/>
          <w:szCs w:val="24"/>
        </w:rPr>
      </w:pPr>
      <w:bookmarkStart w:name="_Toc176259158" w:id="0"/>
      <w:bookmarkStart w:name="introduction-and-motivation" w:id="1"/>
      <w:r w:rsidRPr="00A9056E">
        <w:rPr>
          <w:rStyle w:val="SectionNumber"/>
          <w:sz w:val="24"/>
          <w:szCs w:val="24"/>
        </w:rPr>
        <w:t>0.1</w:t>
      </w:r>
      <w:r w:rsidRPr="00A9056E">
        <w:rPr>
          <w:sz w:val="24"/>
          <w:szCs w:val="24"/>
        </w:rPr>
        <w:tab/>
      </w:r>
      <w:r w:rsidRPr="00A9056E">
        <w:rPr>
          <w:sz w:val="24"/>
          <w:szCs w:val="24"/>
        </w:rPr>
        <w:t>Introduction and Motivation</w:t>
      </w:r>
      <w:bookmarkEnd w:id="0"/>
    </w:p>
    <w:p w:rsidRPr="00A9056E" w:rsidR="00882E8B" w:rsidRDefault="00712C7A" w14:paraId="5CE44580" w14:textId="37846466">
      <w:pPr>
        <w:pStyle w:val="BodyText"/>
        <w:rPr>
          <w:color w:val="000000"/>
        </w:rPr>
      </w:pPr>
      <w:r w:rsidRPr="00712C7A">
        <w:t xml:space="preserve">Forecasting energy demand in the Australian market is crucial to ensuring adequate supply for consumers and businesses. The Australian Energy Market Operator (AEMO) produces forecasts </w:t>
      </w:r>
      <w:sdt>
        <w:sdtPr>
          <w:rPr>
            <w:color w:val="000000"/>
          </w:rPr>
          <w:tag w:val="MENDELEY_CITATION_v3_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fV19"/>
          <w:id w:val="-403379045"/>
          <w:placeholder>
            <w:docPart w:val="DefaultPlaceholder_-1854013440"/>
          </w:placeholder>
        </w:sdtPr>
        <w:sdtContent>
          <w:r w:rsidRPr="009C0B8A" w:rsidR="009C0B8A">
            <w:rPr>
              <w:color w:val="000000"/>
            </w:rPr>
            <w:t>[1]</w:t>
          </w:r>
        </w:sdtContent>
      </w:sdt>
      <w:r w:rsidRPr="00A9056E" w:rsidR="00AC4D73">
        <w:rPr>
          <w:color w:val="000000"/>
        </w:rPr>
        <w:t xml:space="preserve"> </w:t>
      </w:r>
      <w:r w:rsidRPr="00A9056E" w:rsidR="00A91B61">
        <w:rPr>
          <w:color w:val="000000"/>
        </w:rPr>
        <w:t xml:space="preserve">over various timescales that allows </w:t>
      </w:r>
      <w:r w:rsidRPr="00A9056E" w:rsidR="00713CA9">
        <w:rPr>
          <w:color w:val="000000"/>
        </w:rPr>
        <w:t xml:space="preserve">energy producers and grid users </w:t>
      </w:r>
      <w:r w:rsidRPr="00A9056E" w:rsidR="00C80F8A">
        <w:rPr>
          <w:color w:val="000000"/>
        </w:rPr>
        <w:t xml:space="preserve">to manage their outputs and bids for </w:t>
      </w:r>
      <w:r w:rsidRPr="00A9056E" w:rsidR="007524CD">
        <w:rPr>
          <w:color w:val="000000"/>
        </w:rPr>
        <w:t xml:space="preserve">electrical supply. </w:t>
      </w:r>
      <w:r w:rsidRPr="00A9056E" w:rsidR="00BD5CDD">
        <w:rPr>
          <w:color w:val="000000"/>
        </w:rPr>
        <w:t xml:space="preserve">Energy demand is primarily influenced by </w:t>
      </w:r>
      <w:r w:rsidRPr="00A9056E" w:rsidR="00BD1127">
        <w:rPr>
          <w:color w:val="000000"/>
        </w:rPr>
        <w:t xml:space="preserve">temperature and other weather events. </w:t>
      </w:r>
      <w:r w:rsidRPr="00A9056E" w:rsidR="00147E28">
        <w:rPr>
          <w:color w:val="000000"/>
        </w:rPr>
        <w:t xml:space="preserve">AEMO also tracks energy demand for “Shock Events” that create an unexpected </w:t>
      </w:r>
      <w:r w:rsidRPr="00A9056E" w:rsidR="00A966CB">
        <w:rPr>
          <w:color w:val="000000"/>
        </w:rPr>
        <w:t xml:space="preserve">amount of demand for </w:t>
      </w:r>
      <w:r w:rsidRPr="00A9056E" w:rsidR="00DA2654">
        <w:rPr>
          <w:color w:val="000000"/>
        </w:rPr>
        <w:t xml:space="preserve">energy in the grid. With the advent of more reliable forecasting of the El Nino-Southern Oscillation (ENSO) which governs </w:t>
      </w:r>
      <w:r w:rsidRPr="00A9056E" w:rsidR="009E33C5">
        <w:rPr>
          <w:color w:val="000000"/>
        </w:rPr>
        <w:t xml:space="preserve">much of the climate in the Eastern states during summer, it is proposed that incorporating an additional variable, along with a selection of </w:t>
      </w:r>
      <w:r w:rsidRPr="00A9056E" w:rsidR="003764C6">
        <w:rPr>
          <w:color w:val="000000"/>
        </w:rPr>
        <w:t xml:space="preserve">weather metrics will improve the </w:t>
      </w:r>
      <w:r w:rsidRPr="00A9056E" w:rsidR="000659E5">
        <w:rPr>
          <w:color w:val="000000"/>
        </w:rPr>
        <w:t xml:space="preserve">medium-term forecasts of energy demand. </w:t>
      </w:r>
    </w:p>
    <w:p w:rsidRPr="00A9056E" w:rsidR="00902BC3" w:rsidRDefault="00391EE9" w14:paraId="42A0EB04" w14:textId="12E26CA8">
      <w:pPr>
        <w:pStyle w:val="BodyText"/>
        <w:rPr>
          <w:color w:val="000000"/>
        </w:rPr>
      </w:pPr>
      <w:r w:rsidRPr="00A9056E">
        <w:rPr>
          <w:b/>
          <w:bCs/>
          <w:color w:val="000000"/>
        </w:rPr>
        <w:t>Could</w:t>
      </w:r>
      <w:r w:rsidRPr="00A9056E" w:rsidR="00812FB7">
        <w:rPr>
          <w:b/>
          <w:bCs/>
          <w:color w:val="000000"/>
        </w:rPr>
        <w:t xml:space="preserve"> </w:t>
      </w:r>
      <w:r w:rsidRPr="00A9056E" w:rsidR="00C348BF">
        <w:rPr>
          <w:b/>
          <w:bCs/>
          <w:color w:val="000000"/>
        </w:rPr>
        <w:t xml:space="preserve">incorporating the phases of the ENSO improve electricity demand forecasts </w:t>
      </w:r>
      <w:r w:rsidRPr="00A9056E" w:rsidR="006E1932">
        <w:rPr>
          <w:b/>
          <w:bCs/>
          <w:color w:val="000000"/>
        </w:rPr>
        <w:t xml:space="preserve">produced from weather observations and forecasts using </w:t>
      </w:r>
      <w:r w:rsidRPr="00A9056E" w:rsidR="0053412B">
        <w:rPr>
          <w:b/>
          <w:bCs/>
          <w:color w:val="000000"/>
        </w:rPr>
        <w:t>General Linear Models, Convolutional Neural Networks</w:t>
      </w:r>
      <w:r w:rsidRPr="00A9056E" w:rsidR="00C13484">
        <w:rPr>
          <w:b/>
          <w:bCs/>
          <w:color w:val="000000"/>
        </w:rPr>
        <w:t>,</w:t>
      </w:r>
      <w:r w:rsidRPr="00A9056E" w:rsidR="008D2ABC">
        <w:rPr>
          <w:b/>
          <w:bCs/>
          <w:color w:val="000000"/>
        </w:rPr>
        <w:t xml:space="preserve"> Extreme Gradient Boosting</w:t>
      </w:r>
      <w:r w:rsidRPr="00A9056E" w:rsidR="0053412B">
        <w:rPr>
          <w:b/>
          <w:bCs/>
          <w:color w:val="000000"/>
        </w:rPr>
        <w:t xml:space="preserve"> or </w:t>
      </w:r>
      <w:r w:rsidRPr="00A9056E" w:rsidR="002C01A2">
        <w:rPr>
          <w:b/>
          <w:bCs/>
          <w:color w:val="000000"/>
        </w:rPr>
        <w:t xml:space="preserve">Random Forest </w:t>
      </w:r>
      <w:r w:rsidRPr="00A9056E" w:rsidR="00FD79EF">
        <w:rPr>
          <w:b/>
          <w:bCs/>
          <w:color w:val="000000"/>
        </w:rPr>
        <w:t>Regressors</w:t>
      </w:r>
      <w:r w:rsidRPr="00A9056E">
        <w:rPr>
          <w:b/>
          <w:bCs/>
          <w:color w:val="000000"/>
        </w:rPr>
        <w:t xml:space="preserve"> in New South Wales</w:t>
      </w:r>
      <w:r w:rsidRPr="00A9056E" w:rsidR="006E1932">
        <w:rPr>
          <w:b/>
          <w:bCs/>
          <w:color w:val="000000"/>
        </w:rPr>
        <w:t>?</w:t>
      </w:r>
    </w:p>
    <w:p w:rsidR="002574F5" w:rsidRDefault="002574F5" w14:paraId="2E421BAE" w14:textId="77777777">
      <w:pPr>
        <w:pStyle w:val="BodyText"/>
        <w:rPr>
          <w:color w:val="000000"/>
        </w:rPr>
      </w:pPr>
      <w:r w:rsidRPr="002574F5">
        <w:rPr>
          <w:color w:val="000000"/>
        </w:rPr>
        <w:t>The project investigates whether including ENSO phases in models using General Linear Models, Convolutional Neural Networks, Extreme Gradient Boosting, or Random Forest Regressors improves electricity demand forecasting in New South Wales. This focus on NSW is due to its population size and manageable data volume. The methodology could be applied to other states or the nation. The assumption that weather is the main factor won’t be examined, only whether adding the ENSO metric enhances model performance compared to existing literature.</w:t>
      </w:r>
    </w:p>
    <w:p w:rsidRPr="00A9056E" w:rsidR="00136128" w:rsidRDefault="00C46F42" w14:paraId="26874B68" w14:textId="57128B1E">
      <w:pPr>
        <w:pStyle w:val="BodyText"/>
      </w:pPr>
      <w:r w:rsidRPr="27327C4B" w:rsidR="00C46F42">
        <w:rPr>
          <w:color w:val="000000" w:themeColor="text1" w:themeTint="FF" w:themeShade="FF"/>
        </w:rPr>
        <w:t xml:space="preserve">The client for this project would </w:t>
      </w:r>
      <w:r w:rsidRPr="27327C4B" w:rsidR="35576B2A">
        <w:rPr>
          <w:color w:val="000000" w:themeColor="text1" w:themeTint="FF" w:themeShade="FF"/>
        </w:rPr>
        <w:t>be</w:t>
      </w:r>
      <w:r w:rsidRPr="27327C4B" w:rsidR="00C46F42">
        <w:rPr>
          <w:color w:val="000000" w:themeColor="text1" w:themeTint="FF" w:themeShade="FF"/>
        </w:rPr>
        <w:t xml:space="preserve"> fossil fuel-using energy producers as </w:t>
      </w:r>
      <w:r w:rsidRPr="27327C4B" w:rsidR="00F77F87">
        <w:rPr>
          <w:color w:val="000000" w:themeColor="text1" w:themeTint="FF" w:themeShade="FF"/>
        </w:rPr>
        <w:t xml:space="preserve">an El Nino or La Nina event occurs over the course of a season and those producers (as opposed to battery or renewable producers) require </w:t>
      </w:r>
      <w:r w:rsidRPr="27327C4B" w:rsidR="007B5FDF">
        <w:rPr>
          <w:color w:val="000000" w:themeColor="text1" w:themeTint="FF" w:themeShade="FF"/>
        </w:rPr>
        <w:t xml:space="preserve">a longer </w:t>
      </w:r>
      <w:r w:rsidRPr="27327C4B" w:rsidR="6E0EF1BA">
        <w:rPr>
          <w:color w:val="000000" w:themeColor="text1" w:themeTint="FF" w:themeShade="FF"/>
        </w:rPr>
        <w:t>time period</w:t>
      </w:r>
      <w:r w:rsidRPr="27327C4B" w:rsidR="007B5FDF">
        <w:rPr>
          <w:color w:val="000000" w:themeColor="text1" w:themeTint="FF" w:themeShade="FF"/>
        </w:rPr>
        <w:t xml:space="preserve"> to ramp up production and </w:t>
      </w:r>
      <w:r w:rsidRPr="27327C4B" w:rsidR="007B5FDF">
        <w:rPr>
          <w:color w:val="000000" w:themeColor="text1" w:themeTint="FF" w:themeShade="FF"/>
        </w:rPr>
        <w:t>procure</w:t>
      </w:r>
      <w:r w:rsidRPr="27327C4B" w:rsidR="007B5FDF">
        <w:rPr>
          <w:color w:val="000000" w:themeColor="text1" w:themeTint="FF" w:themeShade="FF"/>
        </w:rPr>
        <w:t xml:space="preserve"> fuels.</w:t>
      </w:r>
      <w:r w:rsidRPr="27327C4B" w:rsidR="00DB2E4C">
        <w:rPr>
          <w:color w:val="000000" w:themeColor="text1" w:themeTint="FF" w:themeShade="FF"/>
        </w:rPr>
        <w:t xml:space="preserve"> For this reason, the forecasting scale will be </w:t>
      </w:r>
      <w:r w:rsidRPr="27327C4B" w:rsidR="00EE7396">
        <w:rPr>
          <w:color w:val="000000" w:themeColor="text1" w:themeTint="FF" w:themeShade="FF"/>
        </w:rPr>
        <w:t>monthly</w:t>
      </w:r>
      <w:r w:rsidRPr="27327C4B" w:rsidR="00AF1DC7">
        <w:rPr>
          <w:color w:val="000000" w:themeColor="text1" w:themeTint="FF" w:themeShade="FF"/>
        </w:rPr>
        <w:t xml:space="preserve"> </w:t>
      </w:r>
      <w:r w:rsidRPr="27327C4B" w:rsidR="00EE7396">
        <w:rPr>
          <w:color w:val="000000" w:themeColor="text1" w:themeTint="FF" w:themeShade="FF"/>
        </w:rPr>
        <w:t xml:space="preserve">while data granularity will be </w:t>
      </w:r>
      <w:r w:rsidRPr="27327C4B" w:rsidR="00FF3D66">
        <w:rPr>
          <w:color w:val="000000" w:themeColor="text1" w:themeTint="FF" w:themeShade="FF"/>
        </w:rPr>
        <w:t>hourly</w:t>
      </w:r>
      <w:r w:rsidRPr="27327C4B" w:rsidR="0040260F">
        <w:rPr>
          <w:color w:val="000000" w:themeColor="text1" w:themeTint="FF" w:themeShade="FF"/>
        </w:rPr>
        <w:t xml:space="preserve"> which </w:t>
      </w:r>
      <w:r w:rsidRPr="27327C4B" w:rsidR="0040260F">
        <w:rPr>
          <w:color w:val="000000" w:themeColor="text1" w:themeTint="FF" w:themeShade="FF"/>
        </w:rPr>
        <w:t>represents</w:t>
      </w:r>
      <w:r w:rsidRPr="27327C4B" w:rsidR="0040260F">
        <w:rPr>
          <w:color w:val="000000" w:themeColor="text1" w:themeTint="FF" w:themeShade="FF"/>
        </w:rPr>
        <w:t xml:space="preserve"> two dispatch cycles in the grid.</w:t>
      </w:r>
    </w:p>
    <w:p w:rsidRPr="00A9056E" w:rsidR="00AF63EF" w:rsidRDefault="00FE65B8" w14:paraId="1CEB7E49" w14:textId="77777777">
      <w:pPr>
        <w:pStyle w:val="Heading2"/>
        <w:rPr>
          <w:sz w:val="24"/>
          <w:szCs w:val="24"/>
        </w:rPr>
      </w:pPr>
      <w:bookmarkStart w:name="_Toc176259159" w:id="2"/>
      <w:bookmarkStart w:name="brief-literature-review" w:id="3"/>
      <w:bookmarkEnd w:id="1"/>
      <w:r w:rsidRPr="00A9056E">
        <w:rPr>
          <w:rStyle w:val="SectionNumber"/>
          <w:sz w:val="24"/>
          <w:szCs w:val="24"/>
        </w:rPr>
        <w:t>0.2</w:t>
      </w:r>
      <w:r w:rsidRPr="00A9056E">
        <w:rPr>
          <w:sz w:val="24"/>
          <w:szCs w:val="24"/>
        </w:rPr>
        <w:tab/>
      </w:r>
      <w:r w:rsidRPr="00A9056E">
        <w:rPr>
          <w:sz w:val="24"/>
          <w:szCs w:val="24"/>
        </w:rPr>
        <w:t>Brief Literature Review</w:t>
      </w:r>
      <w:bookmarkEnd w:id="2"/>
    </w:p>
    <w:p w:rsidR="00C500E0" w:rsidP="00181C05" w:rsidRDefault="00C500E0" w14:paraId="007481A0" w14:textId="08FC3D08">
      <w:pPr>
        <w:pStyle w:val="NormalWeb"/>
        <w:rPr>
          <w:lang w:val="en-US"/>
        </w:rPr>
      </w:pPr>
      <w:r w:rsidRPr="33A57BD0" w:rsidR="00C500E0">
        <w:rPr>
          <w:lang w:val="en-US"/>
        </w:rPr>
        <w:t xml:space="preserve">In recent years, </w:t>
      </w:r>
      <w:r w:rsidRPr="33A57BD0" w:rsidR="00C500E0">
        <w:rPr>
          <w:lang w:val="en-US"/>
        </w:rPr>
        <w:t>numerous</w:t>
      </w:r>
      <w:r w:rsidRPr="33A57BD0" w:rsidR="00C500E0">
        <w:rPr>
          <w:lang w:val="en-US"/>
        </w:rPr>
        <w:t xml:space="preserve"> studies have explored the relationship between weather conditions and energy demand. For instance, studies have shown that temperature is a key driver of energy consumption, particularly in regions with extreme climates like NSW. Research has also highlighted the importance of accounting for seasonal variations and </w:t>
      </w:r>
      <w:r w:rsidRPr="33A57BD0" w:rsidR="73C41B63">
        <w:rPr>
          <w:lang w:val="en-US"/>
        </w:rPr>
        <w:t>extraordinary events</w:t>
      </w:r>
      <w:r w:rsidRPr="33A57BD0" w:rsidR="00C500E0">
        <w:rPr>
          <w:lang w:val="en-US"/>
        </w:rPr>
        <w:t xml:space="preserve"> in demand forecasting models.</w:t>
      </w:r>
    </w:p>
    <w:p w:rsidR="33A57BD0" w:rsidP="33A57BD0" w:rsidRDefault="33A57BD0" w14:paraId="05B696A5" w14:textId="536DA167">
      <w:pPr>
        <w:pStyle w:val="NormalWeb"/>
        <w:rPr>
          <w:lang w:val="en-US"/>
        </w:rPr>
      </w:pPr>
    </w:p>
    <w:p w:rsidRPr="00A9056E" w:rsidR="00AC26ED" w:rsidP="00181C05" w:rsidRDefault="00181C05" w14:paraId="1C652425" w14:textId="23D0B229">
      <w:pPr>
        <w:pStyle w:val="NormalWeb"/>
        <w:rPr>
          <w:color w:val="000000"/>
        </w:rPr>
      </w:pPr>
      <w:r w:rsidR="00181C05">
        <w:rPr/>
        <w:t xml:space="preserve">Many models rely on general linear models (GLMs) </w:t>
      </w:r>
      <w:sdt>
        <w:sdtPr>
          <w:id w:val="229740362"/>
          <w:tag w:val="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"/>
          <w:placeholder>
            <w:docPart w:val="DefaultPlaceholder_-1854013440"/>
          </w:placeholder>
          <w:rPr>
            <w:color w:val="000000" w:themeColor="text1" w:themeTint="FF" w:themeShade="FF"/>
          </w:rPr>
        </w:sdtPr>
        <w:sdtContent>
          <w:r w:rsidRPr="27327C4B" w:rsidR="009C0B8A">
            <w:rPr>
              <w:color w:val="000000" w:themeColor="text1" w:themeTint="FF" w:themeShade="FF"/>
            </w:rPr>
            <w:t>[2], [3], [4]</w:t>
          </w:r>
        </w:sdtContent>
        <w:sdtEndPr>
          <w:rPr>
            <w:color w:val="000000" w:themeColor="text1" w:themeTint="FF" w:themeShade="FF"/>
          </w:rPr>
        </w:sdtEndPr>
      </w:sdt>
      <w:r w:rsidRPr="27327C4B" w:rsidR="00530856">
        <w:rPr>
          <w:color w:val="000000" w:themeColor="text1" w:themeTint="FF" w:themeShade="FF"/>
        </w:rPr>
        <w:t xml:space="preserve"> </w:t>
      </w:r>
      <w:r w:rsidRPr="27327C4B" w:rsidR="00B8627C">
        <w:rPr>
          <w:lang w:val="en-US"/>
        </w:rPr>
        <w:t xml:space="preserve">which, while </w:t>
      </w:r>
      <w:r w:rsidRPr="27327C4B" w:rsidR="00B8627C">
        <w:rPr>
          <w:lang w:val="en-US"/>
        </w:rPr>
        <w:t>accurate</w:t>
      </w:r>
      <w:r w:rsidRPr="27327C4B" w:rsidR="00B8627C">
        <w:rPr>
          <w:lang w:val="en-US"/>
        </w:rPr>
        <w:t xml:space="preserve">, often struggle with higher-level interactions and non-linear effects. Machine learning models like Random Forest </w:t>
      </w:r>
      <w:sdt>
        <w:sdtPr>
          <w:id w:val="-2137780128"/>
          <w:tag w:val="MENDELEY_CITATION_v3_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"/>
          <w:placeholder>
            <w:docPart w:val="DefaultPlaceholder_-1854013440"/>
          </w:placeholder>
          <w:rPr>
            <w:color w:val="000000" w:themeColor="text1" w:themeTint="FF" w:themeShade="FF"/>
          </w:rPr>
        </w:sdtPr>
        <w:sdtContent>
          <w:r w:rsidRPr="27327C4B" w:rsidR="009C0B8A">
            <w:rPr>
              <w:color w:val="000000" w:themeColor="text1" w:themeTint="FF" w:themeShade="FF"/>
            </w:rPr>
            <w:t>[5], [6]</w:t>
          </w:r>
        </w:sdtContent>
        <w:sdtEndPr>
          <w:rPr>
            <w:color w:val="000000" w:themeColor="text1" w:themeTint="FF" w:themeShade="FF"/>
          </w:rPr>
        </w:sdtEndPr>
      </w:sdt>
      <w:r w:rsidRPr="27327C4B" w:rsidR="000532C1">
        <w:rPr>
          <w:color w:val="000000" w:themeColor="text1" w:themeTint="FF" w:themeShade="FF"/>
        </w:rPr>
        <w:t xml:space="preserve"> address non-linearities and seasonal influences effectively</w:t>
      </w:r>
      <w:r w:rsidRPr="27327C4B" w:rsidR="00381FC7">
        <w:rPr>
          <w:color w:val="000000" w:themeColor="text1" w:themeTint="FF" w:themeShade="FF"/>
        </w:rPr>
        <w:t xml:space="preserve">. </w:t>
      </w:r>
      <w:r w:rsidRPr="27327C4B" w:rsidR="00CB5E3A">
        <w:rPr>
          <w:color w:val="000000" w:themeColor="text1" w:themeTint="FF" w:themeShade="FF"/>
          <w:lang w:val="en-US"/>
        </w:rPr>
        <w:t>More complex models such as Convolutional Neural Networks</w:t>
      </w:r>
      <w:r w:rsidRPr="27327C4B" w:rsidR="00040249">
        <w:rPr>
          <w:color w:val="000000" w:themeColor="text1" w:themeTint="FF" w:themeShade="FF"/>
        </w:rPr>
        <w:t xml:space="preserve"> </w:t>
      </w:r>
      <w:sdt>
        <w:sdtPr>
          <w:id w:val="-1779553768"/>
          <w:tag w:val="MENDELEY_CITATION_v3_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"/>
          <w:placeholder>
            <w:docPart w:val="DefaultPlaceholder_-1854013440"/>
          </w:placeholder>
          <w:rPr>
            <w:color w:val="000000" w:themeColor="text1" w:themeTint="FF" w:themeShade="FF"/>
          </w:rPr>
        </w:sdtPr>
        <w:sdtContent>
          <w:r w:rsidRPr="27327C4B" w:rsidR="009C0B8A">
            <w:rPr>
              <w:color w:val="000000" w:themeColor="text1" w:themeTint="FF" w:themeShade="FF"/>
            </w:rPr>
            <w:t>[7]</w:t>
          </w:r>
        </w:sdtContent>
        <w:sdtEndPr>
          <w:rPr>
            <w:color w:val="000000" w:themeColor="text1" w:themeTint="FF" w:themeShade="FF"/>
          </w:rPr>
        </w:sdtEndPr>
      </w:sdt>
      <w:r w:rsidRPr="27327C4B" w:rsidR="001D1236">
        <w:rPr>
          <w:color w:val="000000" w:themeColor="text1" w:themeTint="FF" w:themeShade="FF"/>
        </w:rPr>
        <w:t xml:space="preserve"> and </w:t>
      </w:r>
      <w:bookmarkStart w:name="_Int_nFi3aWIh" w:id="152340667"/>
      <w:r w:rsidRPr="27327C4B" w:rsidR="001D1236">
        <w:rPr>
          <w:color w:val="000000" w:themeColor="text1" w:themeTint="FF" w:themeShade="FF"/>
        </w:rPr>
        <w:t>XGBoost</w:t>
      </w:r>
      <w:bookmarkEnd w:id="152340667"/>
      <w:r w:rsidRPr="27327C4B" w:rsidR="001D1236">
        <w:rPr>
          <w:color w:val="000000" w:themeColor="text1" w:themeTint="FF" w:themeShade="FF"/>
        </w:rPr>
        <w:t xml:space="preserve"> </w:t>
      </w:r>
      <w:sdt>
        <w:sdtPr>
          <w:id w:val="-1013369485"/>
          <w:tag w:val="MENDELEY_CITATION_v3_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"/>
          <w:placeholder>
            <w:docPart w:val="DefaultPlaceholder_-1854013440"/>
          </w:placeholder>
          <w:rPr>
            <w:color w:val="000000" w:themeColor="text1" w:themeTint="FF" w:themeShade="FF"/>
          </w:rPr>
        </w:sdtPr>
        <w:sdtContent>
          <w:r w:rsidRPr="27327C4B" w:rsidR="009C0B8A">
            <w:rPr>
              <w:color w:val="000000" w:themeColor="text1" w:themeTint="FF" w:themeShade="FF"/>
            </w:rPr>
            <w:t>[5]</w:t>
          </w:r>
        </w:sdtContent>
        <w:sdtEndPr>
          <w:rPr>
            <w:color w:val="000000" w:themeColor="text1" w:themeTint="FF" w:themeShade="FF"/>
          </w:rPr>
        </w:sdtEndPr>
      </w:sdt>
      <w:r w:rsidRPr="27327C4B" w:rsidR="6C2EF9BB">
        <w:rPr>
          <w:color w:val="000000" w:themeColor="text1" w:themeTint="FF" w:themeShade="FF"/>
        </w:rPr>
        <w:t xml:space="preserve"> </w:t>
      </w:r>
      <w:r w:rsidRPr="27327C4B" w:rsidR="00C82DE3">
        <w:rPr>
          <w:color w:val="000000" w:themeColor="text1" w:themeTint="FF" w:themeShade="FF"/>
          <w:lang w:val="en-US"/>
        </w:rPr>
        <w:t>have also been successful, handling seasonality, trends, and non-linearities well. However, none of these studies integrate macro-seasonal factors like ENSO, presenting a gap in current models.</w:t>
      </w:r>
    </w:p>
    <w:p w:rsidRPr="00A9056E" w:rsidR="446F8341" w:rsidP="446F8341" w:rsidRDefault="00A9056E" w14:paraId="082A0DBD" w14:textId="0672AFE8">
      <w:pPr>
        <w:pStyle w:val="BodyText"/>
        <w:rPr>
          <w:b/>
          <w:bCs/>
        </w:rPr>
      </w:pPr>
      <w:r w:rsidRPr="00A9056E">
        <w:rPr>
          <w:rFonts w:ascii="Cambria" w:hAnsi="Cambria" w:eastAsia="Times New Roman"/>
          <w:lang w:bidi="si-LK"/>
        </w:rPr>
        <w:t>This work expands on previous research by incorporating ENSO projections and population growth into models. Linear models and advanced machine learning techniques will be used to address this knowledge gap.</w:t>
      </w:r>
    </w:p>
    <w:p w:rsidRPr="00A9056E" w:rsidR="00AF63EF" w:rsidRDefault="00FE65B8" w14:paraId="58124589" w14:textId="77777777">
      <w:pPr>
        <w:pStyle w:val="Heading2"/>
        <w:rPr>
          <w:sz w:val="24"/>
          <w:szCs w:val="24"/>
        </w:rPr>
      </w:pPr>
      <w:bookmarkStart w:name="_Toc176259160" w:id="4"/>
      <w:bookmarkStart w:name="methods-software-and-data-description" w:id="5"/>
      <w:bookmarkEnd w:id="3"/>
      <w:r w:rsidRPr="00A9056E">
        <w:rPr>
          <w:rStyle w:val="SectionNumber"/>
          <w:sz w:val="24"/>
          <w:szCs w:val="24"/>
        </w:rPr>
        <w:t>0.3</w:t>
      </w:r>
      <w:r w:rsidRPr="00A9056E">
        <w:rPr>
          <w:sz w:val="24"/>
          <w:szCs w:val="24"/>
        </w:rPr>
        <w:tab/>
      </w:r>
      <w:r w:rsidRPr="00A9056E">
        <w:rPr>
          <w:sz w:val="24"/>
          <w:szCs w:val="24"/>
        </w:rPr>
        <w:t>Methods, Software and Data Description</w:t>
      </w:r>
      <w:bookmarkEnd w:id="4"/>
    </w:p>
    <w:p w:rsidRPr="00A9056E" w:rsidR="003F0B99" w:rsidP="00727B47" w:rsidRDefault="003F0B99" w14:paraId="66D63E85" w14:textId="079F1DF3">
      <w:pPr>
        <w:pStyle w:val="Heading3"/>
      </w:pPr>
      <w:r w:rsidRPr="00A9056E">
        <w:t xml:space="preserve">Data requirements - </w:t>
      </w:r>
    </w:p>
    <w:p w:rsidRPr="00A9056E" w:rsidR="003F0B99" w:rsidP="003F0B99" w:rsidRDefault="003F0B99" w14:paraId="10F250DD" w14:textId="2EBBE744">
      <w:r w:rsidRPr="00A9056E">
        <w:t xml:space="preserve">Historical electricity usage data of different regions (provided </w:t>
      </w:r>
      <w:r w:rsidRPr="00A9056E" w:rsidR="00CF6854">
        <w:t>by course staff)</w:t>
      </w:r>
    </w:p>
    <w:p w:rsidRPr="00A9056E" w:rsidR="003F0B99" w:rsidP="003F0B99" w:rsidRDefault="003F0B99" w14:paraId="3B14F219" w14:textId="10FD18A2">
      <w:r w:rsidR="003F0B99">
        <w:rPr/>
        <w:t xml:space="preserve">Corresponding historical weather data that includes temperature, </w:t>
      </w:r>
      <w:r w:rsidR="003F0B99">
        <w:rPr/>
        <w:t>precipitation</w:t>
      </w:r>
      <w:r w:rsidR="003F0B99">
        <w:rPr/>
        <w:t xml:space="preserve"> and humidity</w:t>
      </w:r>
      <w:r w:rsidR="00CF6854">
        <w:rPr/>
        <w:t xml:space="preserve"> (some provided by course staff, some </w:t>
      </w:r>
      <w:r w:rsidR="00CF6854">
        <w:rPr/>
        <w:t>procured</w:t>
      </w:r>
      <w:r w:rsidR="00CF6854">
        <w:rPr/>
        <w:t xml:space="preserve"> from</w:t>
      </w:r>
      <w:r w:rsidR="20BCC6AA">
        <w:rPr/>
        <w:t xml:space="preserve"> the</w:t>
      </w:r>
      <w:r w:rsidR="00CF6854">
        <w:rPr/>
        <w:t xml:space="preserve"> Bureau of Meteorology)</w:t>
      </w:r>
    </w:p>
    <w:p w:rsidRPr="00A9056E" w:rsidR="00487348" w:rsidP="003F0B99" w:rsidRDefault="00487348" w14:paraId="68031AAA" w14:textId="52F8BC80">
      <w:r w:rsidRPr="00A9056E">
        <w:t xml:space="preserve">Population growth data from </w:t>
      </w:r>
      <w:r w:rsidRPr="00A9056E" w:rsidR="001D7C20">
        <w:t>New South Wales (produ</w:t>
      </w:r>
      <w:r w:rsidRPr="00A9056E" w:rsidR="001779D2">
        <w:t>ced by ABS)</w:t>
      </w:r>
    </w:p>
    <w:p w:rsidRPr="00A9056E" w:rsidR="0055181B" w:rsidP="003F0B99" w:rsidRDefault="003F0B99" w14:paraId="71FDD51B" w14:textId="003DD33F">
      <w:r w:rsidRPr="00A9056E">
        <w:t xml:space="preserve">ENSO cycle data such as Southern Oscillation Index (SOI), sea surface temperature </w:t>
      </w:r>
      <w:r w:rsidRPr="00A9056E" w:rsidR="00CF6854">
        <w:t>(still to sour</w:t>
      </w:r>
      <w:r w:rsidRPr="00A9056E" w:rsidR="0055181B">
        <w:t>ce from US National Centers for Environmental Information and/or BoM)</w:t>
      </w:r>
    </w:p>
    <w:p w:rsidRPr="00A9056E" w:rsidR="0055181B" w:rsidP="00727B47" w:rsidRDefault="00892E26" w14:paraId="452D1088" w14:textId="394CB115">
      <w:pPr>
        <w:pStyle w:val="Heading3"/>
      </w:pPr>
      <w:r w:rsidRPr="00A9056E">
        <w:t xml:space="preserve">Technologies – </w:t>
      </w:r>
    </w:p>
    <w:p w:rsidRPr="00A9056E" w:rsidR="009853D4" w:rsidP="003F0B99" w:rsidRDefault="009853D4" w14:paraId="24F3972F" w14:textId="25A2819A"/>
    <w:tbl>
      <w:tblPr>
        <w:tblStyle w:val="TableGrid"/>
        <w:tblW w:w="0" w:type="auto"/>
        <w:tblLook w:val="04A0" w:firstRow="1" w:lastRow="0" w:firstColumn="1" w:lastColumn="0" w:noHBand="0" w:noVBand="1"/>
      </w:tblPr>
      <w:tblGrid>
        <w:gridCol w:w="3116"/>
        <w:gridCol w:w="3117"/>
        <w:gridCol w:w="3117"/>
      </w:tblGrid>
      <w:tr w:rsidRPr="00A9056E" w:rsidR="001D4077" w:rsidTr="001D4077" w14:paraId="7FFAB150" w14:textId="77777777">
        <w:tc>
          <w:tcPr>
            <w:tcW w:w="3116" w:type="dxa"/>
          </w:tcPr>
          <w:p w:rsidRPr="00A9056E" w:rsidR="001D4077" w:rsidP="003F0B99" w:rsidRDefault="006142AB" w14:paraId="69567377" w14:textId="0184A82B">
            <w:pPr>
              <w:rPr>
                <w:b/>
                <w:bCs/>
              </w:rPr>
            </w:pPr>
            <w:r w:rsidRPr="00A9056E">
              <w:rPr>
                <w:b/>
                <w:bCs/>
              </w:rPr>
              <w:t>Domain</w:t>
            </w:r>
          </w:p>
        </w:tc>
        <w:tc>
          <w:tcPr>
            <w:tcW w:w="3117" w:type="dxa"/>
          </w:tcPr>
          <w:p w:rsidRPr="00A9056E" w:rsidR="001D4077" w:rsidP="003F0B99" w:rsidRDefault="006142AB" w14:paraId="34989145" w14:textId="587F6C66">
            <w:pPr>
              <w:rPr>
                <w:b/>
                <w:bCs/>
              </w:rPr>
            </w:pPr>
            <w:r w:rsidRPr="00A9056E">
              <w:rPr>
                <w:b/>
                <w:bCs/>
              </w:rPr>
              <w:t>Tool</w:t>
            </w:r>
          </w:p>
        </w:tc>
        <w:tc>
          <w:tcPr>
            <w:tcW w:w="3117" w:type="dxa"/>
          </w:tcPr>
          <w:p w:rsidRPr="00A9056E" w:rsidR="001D4077" w:rsidP="003F0B99" w:rsidRDefault="006142AB" w14:paraId="5C09D344" w14:textId="6345FE57">
            <w:pPr>
              <w:rPr>
                <w:b/>
                <w:bCs/>
              </w:rPr>
            </w:pPr>
            <w:r w:rsidRPr="00A9056E">
              <w:rPr>
                <w:b/>
                <w:bCs/>
              </w:rPr>
              <w:t>Justification</w:t>
            </w:r>
          </w:p>
        </w:tc>
      </w:tr>
      <w:tr w:rsidRPr="00A9056E" w:rsidR="001D4077" w:rsidTr="001D4077" w14:paraId="52B211F6" w14:textId="77777777">
        <w:tc>
          <w:tcPr>
            <w:tcW w:w="3116" w:type="dxa"/>
          </w:tcPr>
          <w:p w:rsidRPr="00A9056E" w:rsidR="001D4077" w:rsidP="003F0B99" w:rsidRDefault="006142AB" w14:paraId="4F71538E" w14:textId="23563686">
            <w:r w:rsidRPr="00A9056E">
              <w:t>Communication</w:t>
            </w:r>
          </w:p>
        </w:tc>
        <w:tc>
          <w:tcPr>
            <w:tcW w:w="3117" w:type="dxa"/>
          </w:tcPr>
          <w:p w:rsidRPr="00A9056E" w:rsidR="001D4077" w:rsidP="003F0B99" w:rsidRDefault="005A133B" w14:paraId="499F546A" w14:textId="502ECA1F">
            <w:r w:rsidRPr="00A9056E">
              <w:t>Discord, Microsoft Teams</w:t>
            </w:r>
          </w:p>
        </w:tc>
        <w:tc>
          <w:tcPr>
            <w:tcW w:w="3117" w:type="dxa"/>
          </w:tcPr>
          <w:p w:rsidRPr="00A9056E" w:rsidR="001D4077" w:rsidP="003F0B99" w:rsidRDefault="00E24F3F" w14:paraId="00763A95" w14:textId="4A03D88E">
            <w:r>
              <w:t xml:space="preserve">Discord </w:t>
            </w:r>
            <w:r w:rsidR="002F1035">
              <w:t xml:space="preserve">is useful for asynchronous </w:t>
            </w:r>
            <w:proofErr w:type="gramStart"/>
            <w:r w:rsidR="002F1035">
              <w:t>messaging,</w:t>
            </w:r>
            <w:proofErr w:type="gramEnd"/>
            <w:r w:rsidR="002F1035">
              <w:t xml:space="preserve"> Teams is useful for video calls</w:t>
            </w:r>
          </w:p>
        </w:tc>
      </w:tr>
      <w:tr w:rsidRPr="00A9056E" w:rsidR="001D4077" w:rsidTr="001D4077" w14:paraId="18E80CF4" w14:textId="77777777">
        <w:tc>
          <w:tcPr>
            <w:tcW w:w="3116" w:type="dxa"/>
          </w:tcPr>
          <w:p w:rsidRPr="00A9056E" w:rsidR="001D4077" w:rsidP="003F0B99" w:rsidRDefault="00560F71" w14:paraId="1467EE2D" w14:textId="68110B4A">
            <w:r w:rsidRPr="00A9056E">
              <w:t>Collaboration</w:t>
            </w:r>
          </w:p>
        </w:tc>
        <w:tc>
          <w:tcPr>
            <w:tcW w:w="3117" w:type="dxa"/>
          </w:tcPr>
          <w:p w:rsidRPr="00A9056E" w:rsidR="001D4077" w:rsidP="003F0B99" w:rsidRDefault="00F7523F" w14:paraId="7228F130" w14:textId="20E46107">
            <w:proofErr w:type="spellStart"/>
            <w:r w:rsidRPr="00A9056E">
              <w:t>Github</w:t>
            </w:r>
            <w:proofErr w:type="spellEnd"/>
            <w:r w:rsidRPr="00A9056E" w:rsidR="002B49EC">
              <w:t>, Microsoft Teams, Microsoft Planner</w:t>
            </w:r>
          </w:p>
        </w:tc>
        <w:tc>
          <w:tcPr>
            <w:tcW w:w="3117" w:type="dxa"/>
          </w:tcPr>
          <w:p w:rsidRPr="00A9056E" w:rsidR="001D4077" w:rsidP="003F0B99" w:rsidRDefault="002F1035" w14:paraId="27B9AB29" w14:textId="432DE47F">
            <w:r>
              <w:t xml:space="preserve">Industry standard version control. </w:t>
            </w:r>
            <w:r w:rsidR="008D582D">
              <w:t xml:space="preserve">Microsoft’s suite of software is useful for real time </w:t>
            </w:r>
            <w:r w:rsidR="008A1945">
              <w:t>collaboration.</w:t>
            </w:r>
          </w:p>
        </w:tc>
      </w:tr>
      <w:tr w:rsidRPr="00A9056E" w:rsidR="001D4077" w:rsidTr="001D4077" w14:paraId="428EC687" w14:textId="77777777">
        <w:tc>
          <w:tcPr>
            <w:tcW w:w="3116" w:type="dxa"/>
          </w:tcPr>
          <w:p w:rsidRPr="00A9056E" w:rsidR="001D4077" w:rsidP="003F0B99" w:rsidRDefault="00D47423" w14:paraId="1945A3F1" w14:textId="1CF6B034">
            <w:r w:rsidRPr="00A9056E">
              <w:t>Analysis</w:t>
            </w:r>
          </w:p>
        </w:tc>
        <w:tc>
          <w:tcPr>
            <w:tcW w:w="3117" w:type="dxa"/>
          </w:tcPr>
          <w:p w:rsidRPr="00A9056E" w:rsidR="001D4077" w:rsidP="003F0B99" w:rsidRDefault="003B3056" w14:paraId="1FAF09FA" w14:textId="060A1CF8">
            <w:r w:rsidRPr="00A9056E">
              <w:t>Python</w:t>
            </w:r>
            <w:r w:rsidRPr="00A9056E" w:rsidR="002B7753">
              <w:t>, Pandas</w:t>
            </w:r>
          </w:p>
        </w:tc>
        <w:tc>
          <w:tcPr>
            <w:tcW w:w="3117" w:type="dxa"/>
          </w:tcPr>
          <w:p w:rsidRPr="00A9056E" w:rsidR="001D4077" w:rsidP="003F0B99" w:rsidRDefault="00C81B9C" w14:paraId="191E82DB" w14:textId="1AC988DE">
            <w:r>
              <w:t>Familiarity of language</w:t>
            </w:r>
          </w:p>
        </w:tc>
      </w:tr>
      <w:tr w:rsidRPr="00A9056E" w:rsidR="001D4077" w:rsidTr="001D4077" w14:paraId="3A31E4D1" w14:textId="77777777">
        <w:tc>
          <w:tcPr>
            <w:tcW w:w="3116" w:type="dxa"/>
          </w:tcPr>
          <w:p w:rsidRPr="00A9056E" w:rsidR="001D4077" w:rsidP="003F0B99" w:rsidRDefault="00803E1D" w14:paraId="7A630101" w14:textId="30C569EF">
            <w:r w:rsidRPr="00A9056E">
              <w:t>Model</w:t>
            </w:r>
            <w:r w:rsidRPr="00A9056E" w:rsidR="005A133B">
              <w:t>s</w:t>
            </w:r>
          </w:p>
        </w:tc>
        <w:tc>
          <w:tcPr>
            <w:tcW w:w="3117" w:type="dxa"/>
          </w:tcPr>
          <w:p w:rsidRPr="00A9056E" w:rsidR="001D4077" w:rsidP="003F0B99" w:rsidRDefault="00E47F1E" w14:paraId="432A8D02" w14:textId="0F1A4907">
            <w:r w:rsidRPr="00A9056E">
              <w:t xml:space="preserve">GLM, </w:t>
            </w:r>
            <w:r w:rsidRPr="00A9056E" w:rsidR="00706145">
              <w:t xml:space="preserve">Random Forest, </w:t>
            </w:r>
            <w:proofErr w:type="spellStart"/>
            <w:r w:rsidRPr="00A9056E" w:rsidR="00706145">
              <w:t>XGBoost</w:t>
            </w:r>
            <w:proofErr w:type="spellEnd"/>
            <w:r w:rsidRPr="00A9056E" w:rsidR="00706145">
              <w:t>, CNN</w:t>
            </w:r>
          </w:p>
        </w:tc>
        <w:tc>
          <w:tcPr>
            <w:tcW w:w="3117" w:type="dxa"/>
          </w:tcPr>
          <w:p w:rsidRPr="00A9056E" w:rsidR="001D4077" w:rsidP="003F0B99" w:rsidRDefault="005A133B" w14:paraId="52705320" w14:textId="64EA842F">
            <w:r w:rsidRPr="00A9056E">
              <w:t>See literature review</w:t>
            </w:r>
          </w:p>
        </w:tc>
      </w:tr>
      <w:tr w:rsidRPr="00A9056E" w:rsidR="001D4077" w:rsidTr="001D4077" w14:paraId="08D187C7" w14:textId="77777777">
        <w:tc>
          <w:tcPr>
            <w:tcW w:w="3116" w:type="dxa"/>
          </w:tcPr>
          <w:p w:rsidRPr="00A9056E" w:rsidR="001D4077" w:rsidP="003F0B99" w:rsidRDefault="005A133B" w14:paraId="2723F8E0" w14:textId="531139D0">
            <w:r w:rsidRPr="00A9056E">
              <w:t>Report writing</w:t>
            </w:r>
          </w:p>
        </w:tc>
        <w:tc>
          <w:tcPr>
            <w:tcW w:w="3117" w:type="dxa"/>
          </w:tcPr>
          <w:p w:rsidRPr="00A9056E" w:rsidR="001D4077" w:rsidP="003F0B99" w:rsidRDefault="00994731" w14:paraId="2A0F5FC6" w14:textId="0BA237B8">
            <w:proofErr w:type="spellStart"/>
            <w:r w:rsidRPr="00A9056E">
              <w:t>Jupyter</w:t>
            </w:r>
            <w:proofErr w:type="spellEnd"/>
            <w:r w:rsidRPr="00A9056E">
              <w:t xml:space="preserve"> notebooks</w:t>
            </w:r>
            <w:r w:rsidRPr="00A9056E" w:rsidR="00AF1BC0">
              <w:t xml:space="preserve">, </w:t>
            </w:r>
            <w:proofErr w:type="spellStart"/>
            <w:r w:rsidRPr="00A9056E" w:rsidR="004F590E">
              <w:t>libtools</w:t>
            </w:r>
            <w:proofErr w:type="spellEnd"/>
            <w:r w:rsidRPr="00A9056E" w:rsidR="004F590E">
              <w:t xml:space="preserve"> library</w:t>
            </w:r>
          </w:p>
        </w:tc>
        <w:tc>
          <w:tcPr>
            <w:tcW w:w="3117" w:type="dxa"/>
          </w:tcPr>
          <w:p w:rsidRPr="00A9056E" w:rsidR="001D4077" w:rsidP="003F0B99" w:rsidRDefault="003B4A1E" w14:paraId="2ADA03D3" w14:textId="07A72476">
            <w:r>
              <w:t>Industry standard tools for Python reporting and referencing</w:t>
            </w:r>
          </w:p>
        </w:tc>
      </w:tr>
      <w:tr w:rsidRPr="00A9056E" w:rsidR="001D4077" w:rsidTr="001D4077" w14:paraId="782F7F8E" w14:textId="77777777">
        <w:tc>
          <w:tcPr>
            <w:tcW w:w="3116" w:type="dxa"/>
          </w:tcPr>
          <w:p w:rsidRPr="00A9056E" w:rsidR="001D4077" w:rsidP="003F0B99" w:rsidRDefault="005A133B" w14:paraId="695293C3" w14:textId="680170E3">
            <w:proofErr w:type="spellStart"/>
            <w:r w:rsidRPr="00A9056E">
              <w:t>Visualisations</w:t>
            </w:r>
            <w:proofErr w:type="spellEnd"/>
          </w:p>
        </w:tc>
        <w:tc>
          <w:tcPr>
            <w:tcW w:w="3117" w:type="dxa"/>
          </w:tcPr>
          <w:p w:rsidRPr="00A9056E" w:rsidR="001D4077" w:rsidP="003F0B99" w:rsidRDefault="00AF1BC0" w14:paraId="1FFBA211" w14:textId="51780298">
            <w:r w:rsidRPr="00A9056E">
              <w:t>Matplotlib and Seaborn</w:t>
            </w:r>
          </w:p>
        </w:tc>
        <w:tc>
          <w:tcPr>
            <w:tcW w:w="3117" w:type="dxa"/>
          </w:tcPr>
          <w:p w:rsidRPr="00A9056E" w:rsidR="001D4077" w:rsidP="003F0B99" w:rsidRDefault="003B4A1E" w14:paraId="1385342E" w14:textId="2DE30EEC">
            <w:r>
              <w:t xml:space="preserve">Industry standard Python </w:t>
            </w:r>
            <w:proofErr w:type="spellStart"/>
            <w:r>
              <w:t>visualisation</w:t>
            </w:r>
            <w:proofErr w:type="spellEnd"/>
            <w:r>
              <w:t xml:space="preserve"> libraries.</w:t>
            </w:r>
          </w:p>
        </w:tc>
      </w:tr>
      <w:tr w:rsidRPr="00A9056E" w:rsidR="001D4077" w:rsidTr="001D4077" w14:paraId="109C4762" w14:textId="77777777">
        <w:tc>
          <w:tcPr>
            <w:tcW w:w="3116" w:type="dxa"/>
          </w:tcPr>
          <w:p w:rsidRPr="00A9056E" w:rsidR="001D4077" w:rsidP="003F0B99" w:rsidRDefault="005A133B" w14:paraId="513D694A" w14:textId="350179CF">
            <w:r w:rsidRPr="00A9056E">
              <w:t>Presentations</w:t>
            </w:r>
          </w:p>
        </w:tc>
        <w:tc>
          <w:tcPr>
            <w:tcW w:w="3117" w:type="dxa"/>
          </w:tcPr>
          <w:p w:rsidRPr="00A9056E" w:rsidR="001D4077" w:rsidP="003F0B99" w:rsidRDefault="004F590E" w14:paraId="3BFD1BB7" w14:textId="62E842A5">
            <w:r w:rsidRPr="00A9056E">
              <w:t xml:space="preserve">Microsoft PowerPoint, </w:t>
            </w:r>
            <w:r w:rsidRPr="00A9056E" w:rsidR="00945611">
              <w:t xml:space="preserve">Screencast-O-Matic, </w:t>
            </w:r>
            <w:r w:rsidRPr="00A9056E" w:rsidR="00E65098">
              <w:t>OBS Studio</w:t>
            </w:r>
          </w:p>
        </w:tc>
        <w:tc>
          <w:tcPr>
            <w:tcW w:w="3117" w:type="dxa"/>
          </w:tcPr>
          <w:p w:rsidRPr="00A9056E" w:rsidR="001D4077" w:rsidP="003F0B99" w:rsidRDefault="003B4A1E" w14:paraId="781D2188" w14:textId="017A07CA">
            <w:r>
              <w:t>Familiarity with PowerPoint</w:t>
            </w:r>
            <w:r w:rsidRPr="00A9056E" w:rsidR="00D53464">
              <w:t xml:space="preserve">. </w:t>
            </w:r>
            <w:r>
              <w:t>Recording</w:t>
            </w:r>
            <w:r w:rsidRPr="00A9056E" w:rsidR="001D1003">
              <w:t xml:space="preserve"> software equally effective</w:t>
            </w:r>
            <w:r w:rsidR="00407ECA">
              <w:t xml:space="preserve">, </w:t>
            </w:r>
            <w:r w:rsidRPr="00A9056E" w:rsidR="001D1003">
              <w:t xml:space="preserve">OBS </w:t>
            </w:r>
            <w:r w:rsidR="00407ECA">
              <w:t>is</w:t>
            </w:r>
            <w:r w:rsidRPr="00A9056E" w:rsidR="001D1003">
              <w:t xml:space="preserve"> FOSS.</w:t>
            </w:r>
          </w:p>
        </w:tc>
      </w:tr>
    </w:tbl>
    <w:p w:rsidRPr="00A9056E" w:rsidR="00036C0E" w:rsidP="27327C4B" w:rsidRDefault="00036C0E" w14:paraId="75DAAFF6" w14:noSpellErr="1" w14:textId="2AE532F9">
      <w:pPr>
        <w:pStyle w:val="Normal"/>
      </w:pPr>
    </w:p>
    <w:p w:rsidRPr="00A9056E" w:rsidR="00AF63EF" w:rsidRDefault="00FE65B8" w14:paraId="09DC71DF" w14:textId="77777777">
      <w:pPr>
        <w:pStyle w:val="Heading2"/>
        <w:rPr>
          <w:sz w:val="24"/>
          <w:szCs w:val="24"/>
        </w:rPr>
      </w:pPr>
      <w:bookmarkStart w:name="_Toc176259161" w:id="6"/>
      <w:bookmarkStart w:name="activities-and-schedule" w:id="7"/>
      <w:bookmarkEnd w:id="5"/>
      <w:r w:rsidRPr="00A9056E">
        <w:rPr>
          <w:rStyle w:val="SectionNumber"/>
          <w:sz w:val="24"/>
          <w:szCs w:val="24"/>
        </w:rPr>
        <w:t>0.4</w:t>
      </w:r>
      <w:r w:rsidRPr="00A9056E">
        <w:rPr>
          <w:sz w:val="24"/>
          <w:szCs w:val="24"/>
        </w:rPr>
        <w:tab/>
      </w:r>
      <w:r w:rsidRPr="00A9056E">
        <w:rPr>
          <w:sz w:val="24"/>
          <w:szCs w:val="24"/>
        </w:rPr>
        <w:t>Activities and Schedule</w:t>
      </w:r>
      <w:bookmarkEnd w:id="6"/>
    </w:p>
    <w:p w:rsidRPr="00A9056E" w:rsidR="00AF63EF" w:rsidP="00062AF2" w:rsidRDefault="00574C52" w14:paraId="45CBC5FE" w14:textId="5F42CC21">
      <w:pPr>
        <w:pStyle w:val="FirstParagraph"/>
      </w:pPr>
      <w:r w:rsidRPr="00A9056E">
        <w:t xml:space="preserve">Role </w:t>
      </w:r>
      <w:r w:rsidRPr="00A9056E" w:rsidR="005B2ED3">
        <w:t xml:space="preserve">names can be found at the top of this document. </w:t>
      </w:r>
    </w:p>
    <w:p w:rsidRPr="00A9056E" w:rsidR="008A437E" w:rsidP="008A437E" w:rsidRDefault="008A437E" w14:paraId="27390C22" w14:textId="7561445C">
      <w:pPr>
        <w:pStyle w:val="BodyText"/>
      </w:pPr>
      <w:r w:rsidRPr="00A9056E">
        <w:t xml:space="preserve">Gantt Chart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42"/>
        <w:gridCol w:w="868"/>
        <w:gridCol w:w="867"/>
        <w:gridCol w:w="867"/>
        <w:gridCol w:w="867"/>
        <w:gridCol w:w="867"/>
        <w:gridCol w:w="882"/>
      </w:tblGrid>
      <w:tr w:rsidRPr="00A9056E" w:rsidR="00671DA5" w:rsidTr="009C0B8A" w14:paraId="4231B71A" w14:textId="77777777">
        <w:trPr>
          <w:tblHeader/>
          <w:tblCellSpacing w:w="15" w:type="dxa"/>
        </w:trPr>
        <w:tc>
          <w:tcPr>
            <w:tcW w:w="0" w:type="auto"/>
            <w:vAlign w:val="center"/>
            <w:hideMark/>
          </w:tcPr>
          <w:p w:rsidRPr="00A9056E" w:rsidR="00671DA5" w:rsidP="009C0B8A" w:rsidRDefault="00671DA5" w14:paraId="156CF18B" w14:textId="77777777">
            <w:pPr>
              <w:spacing w:after="0"/>
              <w:jc w:val="center"/>
              <w:rPr>
                <w:rFonts w:eastAsia="Times New Roman"/>
                <w:b/>
                <w:bCs/>
                <w:lang w:bidi="si-LK"/>
              </w:rPr>
            </w:pPr>
            <w:r w:rsidRPr="00A9056E">
              <w:rPr>
                <w:rFonts w:eastAsia="Times New Roman"/>
                <w:b/>
                <w:bCs/>
                <w:lang w:bidi="si-LK"/>
              </w:rPr>
              <w:t>Activity</w:t>
            </w:r>
          </w:p>
        </w:tc>
        <w:tc>
          <w:tcPr>
            <w:tcW w:w="0" w:type="auto"/>
            <w:vAlign w:val="center"/>
            <w:hideMark/>
          </w:tcPr>
          <w:p w:rsidRPr="00A9056E" w:rsidR="00671DA5" w:rsidP="009C0B8A" w:rsidRDefault="00671DA5" w14:paraId="0F7B1979" w14:textId="77777777">
            <w:pPr>
              <w:spacing w:after="0"/>
              <w:jc w:val="center"/>
              <w:rPr>
                <w:rFonts w:eastAsia="Times New Roman"/>
                <w:b/>
                <w:bCs/>
                <w:lang w:bidi="si-LK"/>
              </w:rPr>
            </w:pPr>
            <w:r w:rsidRPr="00A9056E">
              <w:rPr>
                <w:rFonts w:eastAsia="Times New Roman"/>
                <w:b/>
                <w:bCs/>
                <w:lang w:bidi="si-LK"/>
              </w:rPr>
              <w:t>Week 1</w:t>
            </w:r>
          </w:p>
        </w:tc>
        <w:tc>
          <w:tcPr>
            <w:tcW w:w="0" w:type="auto"/>
            <w:vAlign w:val="center"/>
            <w:hideMark/>
          </w:tcPr>
          <w:p w:rsidRPr="00A9056E" w:rsidR="00671DA5" w:rsidP="009C0B8A" w:rsidRDefault="00671DA5" w14:paraId="008CDE60" w14:textId="77777777">
            <w:pPr>
              <w:spacing w:after="0"/>
              <w:jc w:val="center"/>
              <w:rPr>
                <w:rFonts w:eastAsia="Times New Roman"/>
                <w:b/>
                <w:bCs/>
                <w:lang w:bidi="si-LK"/>
              </w:rPr>
            </w:pPr>
            <w:r w:rsidRPr="00A9056E">
              <w:rPr>
                <w:rFonts w:eastAsia="Times New Roman"/>
                <w:b/>
                <w:bCs/>
                <w:lang w:bidi="si-LK"/>
              </w:rPr>
              <w:t>Week 2</w:t>
            </w:r>
          </w:p>
        </w:tc>
        <w:tc>
          <w:tcPr>
            <w:tcW w:w="0" w:type="auto"/>
            <w:vAlign w:val="center"/>
            <w:hideMark/>
          </w:tcPr>
          <w:p w:rsidRPr="00A9056E" w:rsidR="00671DA5" w:rsidP="009C0B8A" w:rsidRDefault="00671DA5" w14:paraId="373BAAD2" w14:textId="77777777">
            <w:pPr>
              <w:spacing w:after="0"/>
              <w:jc w:val="center"/>
              <w:rPr>
                <w:rFonts w:eastAsia="Times New Roman"/>
                <w:b/>
                <w:bCs/>
                <w:lang w:bidi="si-LK"/>
              </w:rPr>
            </w:pPr>
            <w:r w:rsidRPr="00A9056E">
              <w:rPr>
                <w:rFonts w:eastAsia="Times New Roman"/>
                <w:b/>
                <w:bCs/>
                <w:lang w:bidi="si-LK"/>
              </w:rPr>
              <w:t>Week 3</w:t>
            </w:r>
          </w:p>
        </w:tc>
        <w:tc>
          <w:tcPr>
            <w:tcW w:w="0" w:type="auto"/>
            <w:vAlign w:val="center"/>
            <w:hideMark/>
          </w:tcPr>
          <w:p w:rsidRPr="00A9056E" w:rsidR="00671DA5" w:rsidP="009C0B8A" w:rsidRDefault="00671DA5" w14:paraId="0714F8A2" w14:textId="77777777">
            <w:pPr>
              <w:spacing w:after="0"/>
              <w:jc w:val="center"/>
              <w:rPr>
                <w:rFonts w:eastAsia="Times New Roman"/>
                <w:b/>
                <w:bCs/>
                <w:lang w:bidi="si-LK"/>
              </w:rPr>
            </w:pPr>
            <w:r w:rsidRPr="00A9056E">
              <w:rPr>
                <w:rFonts w:eastAsia="Times New Roman"/>
                <w:b/>
                <w:bCs/>
                <w:lang w:bidi="si-LK"/>
              </w:rPr>
              <w:t>Week 4</w:t>
            </w:r>
          </w:p>
        </w:tc>
        <w:tc>
          <w:tcPr>
            <w:tcW w:w="0" w:type="auto"/>
            <w:vAlign w:val="center"/>
            <w:hideMark/>
          </w:tcPr>
          <w:p w:rsidRPr="00A9056E" w:rsidR="00671DA5" w:rsidP="009C0B8A" w:rsidRDefault="00671DA5" w14:paraId="4A932296" w14:textId="77777777">
            <w:pPr>
              <w:spacing w:after="0"/>
              <w:jc w:val="center"/>
              <w:rPr>
                <w:rFonts w:eastAsia="Times New Roman"/>
                <w:b/>
                <w:bCs/>
                <w:lang w:bidi="si-LK"/>
              </w:rPr>
            </w:pPr>
            <w:r w:rsidRPr="00A9056E">
              <w:rPr>
                <w:rFonts w:eastAsia="Times New Roman"/>
                <w:b/>
                <w:bCs/>
                <w:lang w:bidi="si-LK"/>
              </w:rPr>
              <w:t>Week 5</w:t>
            </w:r>
          </w:p>
        </w:tc>
        <w:tc>
          <w:tcPr>
            <w:tcW w:w="0" w:type="auto"/>
            <w:vAlign w:val="center"/>
            <w:hideMark/>
          </w:tcPr>
          <w:p w:rsidRPr="00A9056E" w:rsidR="00671DA5" w:rsidP="009C0B8A" w:rsidRDefault="00671DA5" w14:paraId="09A2B621" w14:textId="77777777">
            <w:pPr>
              <w:spacing w:after="0"/>
              <w:jc w:val="center"/>
              <w:rPr>
                <w:rFonts w:eastAsia="Times New Roman"/>
                <w:b/>
                <w:bCs/>
                <w:lang w:bidi="si-LK"/>
              </w:rPr>
            </w:pPr>
            <w:r w:rsidRPr="00A9056E">
              <w:rPr>
                <w:rFonts w:eastAsia="Times New Roman"/>
                <w:b/>
                <w:bCs/>
                <w:lang w:bidi="si-LK"/>
              </w:rPr>
              <w:t>Week 6</w:t>
            </w:r>
          </w:p>
        </w:tc>
      </w:tr>
      <w:tr w:rsidRPr="00A9056E" w:rsidR="00671DA5" w:rsidTr="009C0B8A" w14:paraId="35C1FDA0" w14:textId="77777777">
        <w:trPr>
          <w:tblCellSpacing w:w="15" w:type="dxa"/>
        </w:trPr>
        <w:tc>
          <w:tcPr>
            <w:tcW w:w="0" w:type="auto"/>
            <w:vAlign w:val="center"/>
            <w:hideMark/>
          </w:tcPr>
          <w:p w:rsidRPr="00CA1170" w:rsidR="00671DA5" w:rsidP="00CA1170" w:rsidRDefault="00671DA5" w14:paraId="084A333F" w14:textId="10A7C940">
            <w:pPr>
              <w:pStyle w:val="ListParagraph"/>
              <w:numPr>
                <w:ilvl w:val="0"/>
                <w:numId w:val="3"/>
              </w:numPr>
              <w:spacing w:after="0"/>
              <w:rPr>
                <w:rFonts w:eastAsia="Times New Roman"/>
                <w:lang w:bidi="si-LK"/>
              </w:rPr>
            </w:pPr>
            <w:r w:rsidRPr="00CA1170">
              <w:rPr>
                <w:rFonts w:eastAsia="Times New Roman"/>
                <w:lang w:bidi="si-LK"/>
              </w:rPr>
              <w:t>Literature Review</w:t>
            </w:r>
          </w:p>
        </w:tc>
        <w:tc>
          <w:tcPr>
            <w:tcW w:w="0" w:type="auto"/>
            <w:vAlign w:val="center"/>
            <w:hideMark/>
          </w:tcPr>
          <w:p w:rsidRPr="00A9056E" w:rsidR="00671DA5" w:rsidP="00506D50" w:rsidRDefault="00671DA5" w14:paraId="219CA05A" w14:textId="77777777">
            <w:pPr>
              <w:spacing w:after="0"/>
              <w:jc w:val="center"/>
              <w:rPr>
                <w:rFonts w:eastAsia="Times New Roman"/>
                <w:lang w:bidi="si-LK"/>
              </w:rPr>
            </w:pPr>
            <w:r w:rsidRPr="00A9056E">
              <w:rPr>
                <w:rFonts w:eastAsia="Times New Roman"/>
                <w:lang w:bidi="si-LK"/>
              </w:rPr>
              <w:t>X</w:t>
            </w:r>
          </w:p>
        </w:tc>
        <w:tc>
          <w:tcPr>
            <w:tcW w:w="0" w:type="auto"/>
            <w:vAlign w:val="center"/>
            <w:hideMark/>
          </w:tcPr>
          <w:p w:rsidRPr="00A9056E" w:rsidR="00671DA5" w:rsidP="00506D50" w:rsidRDefault="00671DA5" w14:paraId="10C05379" w14:textId="77777777">
            <w:pPr>
              <w:spacing w:after="0"/>
              <w:jc w:val="center"/>
              <w:rPr>
                <w:rFonts w:eastAsia="Times New Roman"/>
                <w:lang w:bidi="si-LK"/>
              </w:rPr>
            </w:pPr>
            <w:r w:rsidRPr="00A9056E">
              <w:rPr>
                <w:rFonts w:eastAsia="Times New Roman"/>
                <w:lang w:bidi="si-LK"/>
              </w:rPr>
              <w:t>X</w:t>
            </w:r>
          </w:p>
        </w:tc>
        <w:tc>
          <w:tcPr>
            <w:tcW w:w="0" w:type="auto"/>
            <w:vAlign w:val="center"/>
            <w:hideMark/>
          </w:tcPr>
          <w:p w:rsidRPr="00A9056E" w:rsidR="00671DA5" w:rsidP="00506D50" w:rsidRDefault="00671DA5" w14:paraId="3D4EF3F7" w14:textId="77777777">
            <w:pPr>
              <w:spacing w:after="0"/>
              <w:jc w:val="center"/>
              <w:rPr>
                <w:rFonts w:eastAsia="Times New Roman"/>
                <w:lang w:bidi="si-LK"/>
              </w:rPr>
            </w:pPr>
          </w:p>
        </w:tc>
        <w:tc>
          <w:tcPr>
            <w:tcW w:w="0" w:type="auto"/>
            <w:vAlign w:val="center"/>
            <w:hideMark/>
          </w:tcPr>
          <w:p w:rsidRPr="00A9056E" w:rsidR="00671DA5" w:rsidP="00506D50" w:rsidRDefault="00671DA5" w14:paraId="18F22E9D" w14:textId="77777777">
            <w:pPr>
              <w:spacing w:after="0"/>
              <w:jc w:val="center"/>
              <w:rPr>
                <w:rFonts w:eastAsia="Times New Roman"/>
                <w:lang w:bidi="si-LK"/>
              </w:rPr>
            </w:pPr>
          </w:p>
        </w:tc>
        <w:tc>
          <w:tcPr>
            <w:tcW w:w="0" w:type="auto"/>
            <w:vAlign w:val="center"/>
            <w:hideMark/>
          </w:tcPr>
          <w:p w:rsidRPr="00A9056E" w:rsidR="00671DA5" w:rsidP="00506D50" w:rsidRDefault="00671DA5" w14:paraId="1DF2F562" w14:textId="77777777">
            <w:pPr>
              <w:spacing w:after="0"/>
              <w:jc w:val="center"/>
              <w:rPr>
                <w:rFonts w:eastAsia="Times New Roman"/>
                <w:lang w:bidi="si-LK"/>
              </w:rPr>
            </w:pPr>
          </w:p>
        </w:tc>
        <w:tc>
          <w:tcPr>
            <w:tcW w:w="0" w:type="auto"/>
            <w:vAlign w:val="center"/>
            <w:hideMark/>
          </w:tcPr>
          <w:p w:rsidRPr="00A9056E" w:rsidR="00671DA5" w:rsidP="00506D50" w:rsidRDefault="00671DA5" w14:paraId="0CBC7ADC" w14:textId="77777777">
            <w:pPr>
              <w:spacing w:after="0"/>
              <w:jc w:val="center"/>
              <w:rPr>
                <w:rFonts w:eastAsia="Times New Roman"/>
                <w:lang w:bidi="si-LK"/>
              </w:rPr>
            </w:pPr>
          </w:p>
        </w:tc>
      </w:tr>
      <w:tr w:rsidRPr="00A9056E" w:rsidR="00671DA5" w:rsidTr="009C0B8A" w14:paraId="2665E2F8" w14:textId="77777777">
        <w:trPr>
          <w:tblCellSpacing w:w="15" w:type="dxa"/>
        </w:trPr>
        <w:tc>
          <w:tcPr>
            <w:tcW w:w="0" w:type="auto"/>
            <w:vAlign w:val="center"/>
            <w:hideMark/>
          </w:tcPr>
          <w:p w:rsidRPr="00CA1170" w:rsidR="00671DA5" w:rsidP="00CA1170" w:rsidRDefault="00671DA5" w14:paraId="6E2BA356" w14:textId="43698E1B">
            <w:pPr>
              <w:pStyle w:val="ListParagraph"/>
              <w:numPr>
                <w:ilvl w:val="0"/>
                <w:numId w:val="3"/>
              </w:numPr>
              <w:spacing w:after="0"/>
              <w:rPr>
                <w:rFonts w:eastAsia="Times New Roman"/>
                <w:lang w:bidi="si-LK"/>
              </w:rPr>
            </w:pPr>
            <w:r w:rsidRPr="00CA1170">
              <w:rPr>
                <w:rFonts w:eastAsia="Times New Roman"/>
                <w:lang w:bidi="si-LK"/>
              </w:rPr>
              <w:t>Data Assessment</w:t>
            </w:r>
          </w:p>
        </w:tc>
        <w:tc>
          <w:tcPr>
            <w:tcW w:w="0" w:type="auto"/>
            <w:vAlign w:val="center"/>
            <w:hideMark/>
          </w:tcPr>
          <w:p w:rsidRPr="00A9056E" w:rsidR="00671DA5" w:rsidP="00506D50" w:rsidRDefault="00671DA5" w14:paraId="1B260DA2" w14:textId="77777777">
            <w:pPr>
              <w:spacing w:after="0"/>
              <w:jc w:val="center"/>
              <w:rPr>
                <w:rFonts w:eastAsia="Times New Roman"/>
                <w:lang w:bidi="si-LK"/>
              </w:rPr>
            </w:pPr>
            <w:r w:rsidRPr="00A9056E">
              <w:rPr>
                <w:rFonts w:eastAsia="Times New Roman"/>
                <w:lang w:bidi="si-LK"/>
              </w:rPr>
              <w:t>X</w:t>
            </w:r>
          </w:p>
        </w:tc>
        <w:tc>
          <w:tcPr>
            <w:tcW w:w="0" w:type="auto"/>
            <w:vAlign w:val="center"/>
            <w:hideMark/>
          </w:tcPr>
          <w:p w:rsidRPr="00A9056E" w:rsidR="00671DA5" w:rsidP="00506D50" w:rsidRDefault="00671DA5" w14:paraId="1DE5CF34" w14:textId="77777777">
            <w:pPr>
              <w:spacing w:after="0"/>
              <w:jc w:val="center"/>
              <w:rPr>
                <w:rFonts w:eastAsia="Times New Roman"/>
                <w:lang w:bidi="si-LK"/>
              </w:rPr>
            </w:pPr>
          </w:p>
        </w:tc>
        <w:tc>
          <w:tcPr>
            <w:tcW w:w="0" w:type="auto"/>
            <w:vAlign w:val="center"/>
            <w:hideMark/>
          </w:tcPr>
          <w:p w:rsidRPr="00A9056E" w:rsidR="00671DA5" w:rsidP="00506D50" w:rsidRDefault="00671DA5" w14:paraId="144ABF15" w14:textId="77777777">
            <w:pPr>
              <w:spacing w:after="0"/>
              <w:jc w:val="center"/>
              <w:rPr>
                <w:rFonts w:eastAsia="Times New Roman"/>
                <w:lang w:bidi="si-LK"/>
              </w:rPr>
            </w:pPr>
          </w:p>
        </w:tc>
        <w:tc>
          <w:tcPr>
            <w:tcW w:w="0" w:type="auto"/>
            <w:vAlign w:val="center"/>
            <w:hideMark/>
          </w:tcPr>
          <w:p w:rsidRPr="00A9056E" w:rsidR="00671DA5" w:rsidP="00506D50" w:rsidRDefault="00671DA5" w14:paraId="12913D28" w14:textId="77777777">
            <w:pPr>
              <w:spacing w:after="0"/>
              <w:jc w:val="center"/>
              <w:rPr>
                <w:rFonts w:eastAsia="Times New Roman"/>
                <w:lang w:bidi="si-LK"/>
              </w:rPr>
            </w:pPr>
          </w:p>
        </w:tc>
        <w:tc>
          <w:tcPr>
            <w:tcW w:w="0" w:type="auto"/>
            <w:vAlign w:val="center"/>
            <w:hideMark/>
          </w:tcPr>
          <w:p w:rsidRPr="00A9056E" w:rsidR="00671DA5" w:rsidP="00506D50" w:rsidRDefault="00671DA5" w14:paraId="68E3E7AB" w14:textId="77777777">
            <w:pPr>
              <w:spacing w:after="0"/>
              <w:jc w:val="center"/>
              <w:rPr>
                <w:rFonts w:eastAsia="Times New Roman"/>
                <w:lang w:bidi="si-LK"/>
              </w:rPr>
            </w:pPr>
          </w:p>
        </w:tc>
        <w:tc>
          <w:tcPr>
            <w:tcW w:w="0" w:type="auto"/>
            <w:vAlign w:val="center"/>
            <w:hideMark/>
          </w:tcPr>
          <w:p w:rsidRPr="00A9056E" w:rsidR="00671DA5" w:rsidP="00506D50" w:rsidRDefault="00671DA5" w14:paraId="0A3B778C" w14:textId="77777777">
            <w:pPr>
              <w:spacing w:after="0"/>
              <w:jc w:val="center"/>
              <w:rPr>
                <w:rFonts w:eastAsia="Times New Roman"/>
                <w:lang w:bidi="si-LK"/>
              </w:rPr>
            </w:pPr>
          </w:p>
        </w:tc>
      </w:tr>
      <w:tr w:rsidRPr="00A9056E" w:rsidR="00671DA5" w:rsidTr="009C0B8A" w14:paraId="09A9671B" w14:textId="77777777">
        <w:trPr>
          <w:tblCellSpacing w:w="15" w:type="dxa"/>
        </w:trPr>
        <w:tc>
          <w:tcPr>
            <w:tcW w:w="0" w:type="auto"/>
            <w:vAlign w:val="center"/>
            <w:hideMark/>
          </w:tcPr>
          <w:p w:rsidRPr="00CA1170" w:rsidR="00671DA5" w:rsidP="00CA1170" w:rsidRDefault="00671DA5" w14:paraId="2DC104E8" w14:textId="1D49E4D6">
            <w:pPr>
              <w:pStyle w:val="ListParagraph"/>
              <w:numPr>
                <w:ilvl w:val="0"/>
                <w:numId w:val="3"/>
              </w:numPr>
              <w:spacing w:after="0"/>
              <w:rPr>
                <w:rFonts w:eastAsia="Times New Roman"/>
                <w:lang w:bidi="si-LK"/>
              </w:rPr>
            </w:pPr>
            <w:r w:rsidRPr="00CA1170">
              <w:rPr>
                <w:rFonts w:eastAsia="Times New Roman"/>
                <w:lang w:bidi="si-LK"/>
              </w:rPr>
              <w:t>Algorithm Research</w:t>
            </w:r>
          </w:p>
        </w:tc>
        <w:tc>
          <w:tcPr>
            <w:tcW w:w="0" w:type="auto"/>
            <w:vAlign w:val="center"/>
            <w:hideMark/>
          </w:tcPr>
          <w:p w:rsidRPr="00A9056E" w:rsidR="00671DA5" w:rsidP="00506D50" w:rsidRDefault="00671DA5" w14:paraId="60E616B0" w14:textId="77777777">
            <w:pPr>
              <w:spacing w:after="0"/>
              <w:jc w:val="center"/>
              <w:rPr>
                <w:rFonts w:eastAsia="Times New Roman"/>
                <w:lang w:bidi="si-LK"/>
              </w:rPr>
            </w:pPr>
            <w:r w:rsidRPr="00A9056E">
              <w:rPr>
                <w:rFonts w:eastAsia="Times New Roman"/>
                <w:lang w:bidi="si-LK"/>
              </w:rPr>
              <w:t>X</w:t>
            </w:r>
          </w:p>
        </w:tc>
        <w:tc>
          <w:tcPr>
            <w:tcW w:w="0" w:type="auto"/>
            <w:vAlign w:val="center"/>
            <w:hideMark/>
          </w:tcPr>
          <w:p w:rsidRPr="00A9056E" w:rsidR="00671DA5" w:rsidP="00506D50" w:rsidRDefault="00671DA5" w14:paraId="7601590B" w14:textId="77777777">
            <w:pPr>
              <w:spacing w:after="0"/>
              <w:jc w:val="center"/>
              <w:rPr>
                <w:rFonts w:eastAsia="Times New Roman"/>
                <w:lang w:bidi="si-LK"/>
              </w:rPr>
            </w:pPr>
            <w:r w:rsidRPr="00A9056E">
              <w:rPr>
                <w:rFonts w:eastAsia="Times New Roman"/>
                <w:lang w:bidi="si-LK"/>
              </w:rPr>
              <w:t>X</w:t>
            </w:r>
          </w:p>
        </w:tc>
        <w:tc>
          <w:tcPr>
            <w:tcW w:w="0" w:type="auto"/>
            <w:vAlign w:val="center"/>
            <w:hideMark/>
          </w:tcPr>
          <w:p w:rsidRPr="00A9056E" w:rsidR="00671DA5" w:rsidP="00506D50" w:rsidRDefault="00671DA5" w14:paraId="2CC1E58C" w14:textId="77777777">
            <w:pPr>
              <w:spacing w:after="0"/>
              <w:jc w:val="center"/>
              <w:rPr>
                <w:rFonts w:eastAsia="Times New Roman"/>
                <w:lang w:bidi="si-LK"/>
              </w:rPr>
            </w:pPr>
          </w:p>
        </w:tc>
        <w:tc>
          <w:tcPr>
            <w:tcW w:w="0" w:type="auto"/>
            <w:vAlign w:val="center"/>
            <w:hideMark/>
          </w:tcPr>
          <w:p w:rsidRPr="00A9056E" w:rsidR="00671DA5" w:rsidP="00506D50" w:rsidRDefault="00671DA5" w14:paraId="258FEABA" w14:textId="77777777">
            <w:pPr>
              <w:spacing w:after="0"/>
              <w:jc w:val="center"/>
              <w:rPr>
                <w:rFonts w:eastAsia="Times New Roman"/>
                <w:lang w:bidi="si-LK"/>
              </w:rPr>
            </w:pPr>
          </w:p>
        </w:tc>
        <w:tc>
          <w:tcPr>
            <w:tcW w:w="0" w:type="auto"/>
            <w:vAlign w:val="center"/>
            <w:hideMark/>
          </w:tcPr>
          <w:p w:rsidRPr="00A9056E" w:rsidR="00671DA5" w:rsidP="00506D50" w:rsidRDefault="00671DA5" w14:paraId="1D2CA442" w14:textId="77777777">
            <w:pPr>
              <w:spacing w:after="0"/>
              <w:jc w:val="center"/>
              <w:rPr>
                <w:rFonts w:eastAsia="Times New Roman"/>
                <w:lang w:bidi="si-LK"/>
              </w:rPr>
            </w:pPr>
          </w:p>
        </w:tc>
        <w:tc>
          <w:tcPr>
            <w:tcW w:w="0" w:type="auto"/>
            <w:vAlign w:val="center"/>
            <w:hideMark/>
          </w:tcPr>
          <w:p w:rsidRPr="00A9056E" w:rsidR="00671DA5" w:rsidP="00506D50" w:rsidRDefault="00671DA5" w14:paraId="54A644C7" w14:textId="77777777">
            <w:pPr>
              <w:spacing w:after="0"/>
              <w:jc w:val="center"/>
              <w:rPr>
                <w:rFonts w:eastAsia="Times New Roman"/>
                <w:lang w:bidi="si-LK"/>
              </w:rPr>
            </w:pPr>
          </w:p>
        </w:tc>
      </w:tr>
      <w:tr w:rsidRPr="00A9056E" w:rsidR="00671DA5" w:rsidTr="009C0B8A" w14:paraId="4E4424D2" w14:textId="77777777">
        <w:trPr>
          <w:tblCellSpacing w:w="15" w:type="dxa"/>
        </w:trPr>
        <w:tc>
          <w:tcPr>
            <w:tcW w:w="0" w:type="auto"/>
            <w:vAlign w:val="center"/>
            <w:hideMark/>
          </w:tcPr>
          <w:p w:rsidRPr="00CA1170" w:rsidR="00671DA5" w:rsidP="00CA1170" w:rsidRDefault="00671DA5" w14:paraId="42E51DFF" w14:textId="4C45F0FD">
            <w:pPr>
              <w:pStyle w:val="ListParagraph"/>
              <w:numPr>
                <w:ilvl w:val="0"/>
                <w:numId w:val="3"/>
              </w:numPr>
              <w:spacing w:after="0"/>
              <w:rPr>
                <w:rFonts w:eastAsia="Times New Roman"/>
                <w:lang w:bidi="si-LK"/>
              </w:rPr>
            </w:pPr>
            <w:r w:rsidRPr="00CA1170">
              <w:rPr>
                <w:rFonts w:eastAsia="Times New Roman"/>
                <w:lang w:bidi="si-LK"/>
              </w:rPr>
              <w:t>Data Cleaning &amp; Enrichment</w:t>
            </w:r>
          </w:p>
        </w:tc>
        <w:tc>
          <w:tcPr>
            <w:tcW w:w="0" w:type="auto"/>
            <w:vAlign w:val="center"/>
            <w:hideMark/>
          </w:tcPr>
          <w:p w:rsidRPr="00A9056E" w:rsidR="00671DA5" w:rsidP="00506D50" w:rsidRDefault="00671DA5" w14:paraId="6ABC9966" w14:textId="77777777">
            <w:pPr>
              <w:spacing w:after="0"/>
              <w:jc w:val="center"/>
              <w:rPr>
                <w:rFonts w:eastAsia="Times New Roman"/>
                <w:lang w:bidi="si-LK"/>
              </w:rPr>
            </w:pPr>
          </w:p>
        </w:tc>
        <w:tc>
          <w:tcPr>
            <w:tcW w:w="0" w:type="auto"/>
            <w:vAlign w:val="center"/>
            <w:hideMark/>
          </w:tcPr>
          <w:p w:rsidRPr="00A9056E" w:rsidR="00671DA5" w:rsidP="00506D50" w:rsidRDefault="00671DA5" w14:paraId="6055CF1F" w14:textId="3E1FAFD1">
            <w:pPr>
              <w:spacing w:after="0"/>
              <w:jc w:val="center"/>
              <w:rPr>
                <w:rFonts w:eastAsia="Times New Roman"/>
                <w:lang w:bidi="si-LK"/>
              </w:rPr>
            </w:pPr>
            <w:r w:rsidRPr="00A9056E">
              <w:rPr>
                <w:rFonts w:eastAsia="Times New Roman"/>
                <w:lang w:bidi="si-LK"/>
              </w:rPr>
              <w:t>X</w:t>
            </w:r>
          </w:p>
        </w:tc>
        <w:tc>
          <w:tcPr>
            <w:tcW w:w="0" w:type="auto"/>
            <w:vAlign w:val="center"/>
            <w:hideMark/>
          </w:tcPr>
          <w:p w:rsidRPr="00A9056E" w:rsidR="00671DA5" w:rsidP="00506D50" w:rsidRDefault="00671DA5" w14:paraId="56F7B5C5" w14:textId="77777777">
            <w:pPr>
              <w:spacing w:after="0"/>
              <w:jc w:val="center"/>
              <w:rPr>
                <w:rFonts w:eastAsia="Times New Roman"/>
                <w:lang w:bidi="si-LK"/>
              </w:rPr>
            </w:pPr>
            <w:r w:rsidRPr="00A9056E">
              <w:rPr>
                <w:rFonts w:eastAsia="Times New Roman"/>
                <w:lang w:bidi="si-LK"/>
              </w:rPr>
              <w:t>X</w:t>
            </w:r>
          </w:p>
        </w:tc>
        <w:tc>
          <w:tcPr>
            <w:tcW w:w="0" w:type="auto"/>
            <w:vAlign w:val="center"/>
            <w:hideMark/>
          </w:tcPr>
          <w:p w:rsidRPr="00A9056E" w:rsidR="00671DA5" w:rsidP="00506D50" w:rsidRDefault="00671DA5" w14:paraId="78053AC7" w14:textId="77777777">
            <w:pPr>
              <w:spacing w:after="0"/>
              <w:jc w:val="center"/>
              <w:rPr>
                <w:rFonts w:eastAsia="Times New Roman"/>
                <w:lang w:bidi="si-LK"/>
              </w:rPr>
            </w:pPr>
          </w:p>
        </w:tc>
        <w:tc>
          <w:tcPr>
            <w:tcW w:w="0" w:type="auto"/>
            <w:vAlign w:val="center"/>
            <w:hideMark/>
          </w:tcPr>
          <w:p w:rsidRPr="00A9056E" w:rsidR="00671DA5" w:rsidP="00506D50" w:rsidRDefault="00671DA5" w14:paraId="7BACD9ED" w14:textId="77777777">
            <w:pPr>
              <w:spacing w:after="0"/>
              <w:jc w:val="center"/>
              <w:rPr>
                <w:rFonts w:eastAsia="Times New Roman"/>
                <w:lang w:bidi="si-LK"/>
              </w:rPr>
            </w:pPr>
          </w:p>
        </w:tc>
        <w:tc>
          <w:tcPr>
            <w:tcW w:w="0" w:type="auto"/>
            <w:vAlign w:val="center"/>
            <w:hideMark/>
          </w:tcPr>
          <w:p w:rsidRPr="00A9056E" w:rsidR="00671DA5" w:rsidP="00506D50" w:rsidRDefault="00671DA5" w14:paraId="31316032" w14:textId="77777777">
            <w:pPr>
              <w:spacing w:after="0"/>
              <w:jc w:val="center"/>
              <w:rPr>
                <w:rFonts w:eastAsia="Times New Roman"/>
                <w:lang w:bidi="si-LK"/>
              </w:rPr>
            </w:pPr>
          </w:p>
        </w:tc>
      </w:tr>
      <w:tr w:rsidRPr="00A9056E" w:rsidR="00247861" w:rsidTr="009C0B8A" w14:paraId="2C2108CC" w14:textId="77777777">
        <w:trPr>
          <w:tblCellSpacing w:w="15" w:type="dxa"/>
        </w:trPr>
        <w:tc>
          <w:tcPr>
            <w:tcW w:w="0" w:type="auto"/>
            <w:vAlign w:val="center"/>
          </w:tcPr>
          <w:p w:rsidRPr="00CA1170" w:rsidR="00247861" w:rsidP="00CA1170" w:rsidRDefault="00B0441C" w14:paraId="1722BB6F" w14:textId="5D8C711B">
            <w:pPr>
              <w:pStyle w:val="ListParagraph"/>
              <w:numPr>
                <w:ilvl w:val="0"/>
                <w:numId w:val="3"/>
              </w:numPr>
              <w:spacing w:after="0"/>
              <w:rPr>
                <w:rFonts w:eastAsia="Times New Roman"/>
                <w:lang w:bidi="si-LK"/>
              </w:rPr>
            </w:pPr>
            <w:r w:rsidRPr="00CA1170">
              <w:rPr>
                <w:rFonts w:eastAsia="Times New Roman"/>
                <w:lang w:bidi="si-LK"/>
              </w:rPr>
              <w:t>Data Summary</w:t>
            </w:r>
            <w:r w:rsidR="0031217D">
              <w:rPr>
                <w:rFonts w:eastAsia="Times New Roman"/>
                <w:lang w:bidi="si-LK"/>
              </w:rPr>
              <w:t xml:space="preserve"> &amp; Integration</w:t>
            </w:r>
          </w:p>
        </w:tc>
        <w:tc>
          <w:tcPr>
            <w:tcW w:w="0" w:type="auto"/>
            <w:vAlign w:val="center"/>
          </w:tcPr>
          <w:p w:rsidRPr="00A9056E" w:rsidR="00247861" w:rsidP="00506D50" w:rsidRDefault="00247861" w14:paraId="2A7D603A" w14:textId="77777777">
            <w:pPr>
              <w:spacing w:after="0"/>
              <w:jc w:val="center"/>
              <w:rPr>
                <w:rFonts w:eastAsia="Times New Roman"/>
                <w:lang w:bidi="si-LK"/>
              </w:rPr>
            </w:pPr>
          </w:p>
        </w:tc>
        <w:tc>
          <w:tcPr>
            <w:tcW w:w="0" w:type="auto"/>
            <w:vAlign w:val="center"/>
          </w:tcPr>
          <w:p w:rsidRPr="00A9056E" w:rsidR="00247861" w:rsidP="00506D50" w:rsidRDefault="00C96F6C" w14:paraId="26E14ED0" w14:textId="408F7528">
            <w:pPr>
              <w:spacing w:after="0"/>
              <w:jc w:val="center"/>
              <w:rPr>
                <w:rFonts w:eastAsia="Times New Roman"/>
                <w:lang w:bidi="si-LK"/>
              </w:rPr>
            </w:pPr>
            <w:r w:rsidRPr="00A9056E">
              <w:rPr>
                <w:rFonts w:eastAsia="Times New Roman"/>
                <w:lang w:bidi="si-LK"/>
              </w:rPr>
              <w:t>X</w:t>
            </w:r>
          </w:p>
        </w:tc>
        <w:tc>
          <w:tcPr>
            <w:tcW w:w="0" w:type="auto"/>
            <w:vAlign w:val="center"/>
          </w:tcPr>
          <w:p w:rsidRPr="00A9056E" w:rsidR="00247861" w:rsidP="00506D50" w:rsidRDefault="00C96F6C" w14:paraId="2C994ED1" w14:textId="5A8E55EC">
            <w:pPr>
              <w:spacing w:after="0"/>
              <w:jc w:val="center"/>
              <w:rPr>
                <w:rFonts w:eastAsia="Times New Roman"/>
                <w:lang w:bidi="si-LK"/>
              </w:rPr>
            </w:pPr>
            <w:r w:rsidRPr="00A9056E">
              <w:rPr>
                <w:rFonts w:eastAsia="Times New Roman"/>
                <w:lang w:bidi="si-LK"/>
              </w:rPr>
              <w:t>X</w:t>
            </w:r>
          </w:p>
        </w:tc>
        <w:tc>
          <w:tcPr>
            <w:tcW w:w="0" w:type="auto"/>
            <w:vAlign w:val="center"/>
          </w:tcPr>
          <w:p w:rsidRPr="00A9056E" w:rsidR="00247861" w:rsidP="00506D50" w:rsidRDefault="00247861" w14:paraId="107165D2" w14:textId="77777777">
            <w:pPr>
              <w:spacing w:after="0"/>
              <w:jc w:val="center"/>
              <w:rPr>
                <w:rFonts w:eastAsia="Times New Roman"/>
                <w:lang w:bidi="si-LK"/>
              </w:rPr>
            </w:pPr>
          </w:p>
        </w:tc>
        <w:tc>
          <w:tcPr>
            <w:tcW w:w="0" w:type="auto"/>
            <w:vAlign w:val="center"/>
          </w:tcPr>
          <w:p w:rsidRPr="00A9056E" w:rsidR="00247861" w:rsidP="00506D50" w:rsidRDefault="00247861" w14:paraId="695BDE1C" w14:textId="77777777">
            <w:pPr>
              <w:spacing w:after="0"/>
              <w:jc w:val="center"/>
              <w:rPr>
                <w:rFonts w:eastAsia="Times New Roman"/>
                <w:lang w:bidi="si-LK"/>
              </w:rPr>
            </w:pPr>
          </w:p>
        </w:tc>
        <w:tc>
          <w:tcPr>
            <w:tcW w:w="0" w:type="auto"/>
            <w:vAlign w:val="center"/>
          </w:tcPr>
          <w:p w:rsidRPr="00A9056E" w:rsidR="00247861" w:rsidP="00506D50" w:rsidRDefault="00247861" w14:paraId="0464DA8D" w14:textId="77777777">
            <w:pPr>
              <w:spacing w:after="0"/>
              <w:jc w:val="center"/>
              <w:rPr>
                <w:rFonts w:eastAsia="Times New Roman"/>
                <w:lang w:bidi="si-LK"/>
              </w:rPr>
            </w:pPr>
          </w:p>
        </w:tc>
      </w:tr>
      <w:tr w:rsidRPr="00A9056E" w:rsidR="00671DA5" w:rsidTr="009C0B8A" w14:paraId="48E23A84" w14:textId="77777777">
        <w:trPr>
          <w:tblCellSpacing w:w="15" w:type="dxa"/>
        </w:trPr>
        <w:tc>
          <w:tcPr>
            <w:tcW w:w="0" w:type="auto"/>
            <w:vAlign w:val="center"/>
            <w:hideMark/>
          </w:tcPr>
          <w:p w:rsidRPr="00CA1170" w:rsidR="00671DA5" w:rsidP="00CA1170" w:rsidRDefault="00671DA5" w14:paraId="33456BF1" w14:textId="2BBDB0FF">
            <w:pPr>
              <w:pStyle w:val="ListParagraph"/>
              <w:numPr>
                <w:ilvl w:val="0"/>
                <w:numId w:val="3"/>
              </w:numPr>
              <w:spacing w:after="0"/>
              <w:rPr>
                <w:rFonts w:eastAsia="Times New Roman"/>
                <w:lang w:bidi="si-LK"/>
              </w:rPr>
            </w:pPr>
            <w:r w:rsidRPr="00CA1170">
              <w:rPr>
                <w:rFonts w:eastAsia="Times New Roman"/>
                <w:lang w:bidi="si-LK"/>
              </w:rPr>
              <w:t>Model Development</w:t>
            </w:r>
          </w:p>
        </w:tc>
        <w:tc>
          <w:tcPr>
            <w:tcW w:w="0" w:type="auto"/>
            <w:vAlign w:val="center"/>
            <w:hideMark/>
          </w:tcPr>
          <w:p w:rsidRPr="00A9056E" w:rsidR="00671DA5" w:rsidP="00506D50" w:rsidRDefault="00671DA5" w14:paraId="094AC349" w14:textId="77777777">
            <w:pPr>
              <w:spacing w:after="0"/>
              <w:jc w:val="center"/>
              <w:rPr>
                <w:rFonts w:eastAsia="Times New Roman"/>
                <w:lang w:bidi="si-LK"/>
              </w:rPr>
            </w:pPr>
          </w:p>
        </w:tc>
        <w:tc>
          <w:tcPr>
            <w:tcW w:w="0" w:type="auto"/>
            <w:vAlign w:val="center"/>
            <w:hideMark/>
          </w:tcPr>
          <w:p w:rsidRPr="00A9056E" w:rsidR="00671DA5" w:rsidP="00506D50" w:rsidRDefault="00671DA5" w14:paraId="14328CFB" w14:textId="77777777">
            <w:pPr>
              <w:spacing w:after="0"/>
              <w:jc w:val="center"/>
              <w:rPr>
                <w:rFonts w:eastAsia="Times New Roman"/>
                <w:lang w:bidi="si-LK"/>
              </w:rPr>
            </w:pPr>
          </w:p>
        </w:tc>
        <w:tc>
          <w:tcPr>
            <w:tcW w:w="0" w:type="auto"/>
            <w:vAlign w:val="center"/>
            <w:hideMark/>
          </w:tcPr>
          <w:p w:rsidRPr="00A9056E" w:rsidR="00671DA5" w:rsidP="00506D50" w:rsidRDefault="00671DA5" w14:paraId="72573B45" w14:textId="77777777">
            <w:pPr>
              <w:spacing w:after="0"/>
              <w:jc w:val="center"/>
              <w:rPr>
                <w:rFonts w:eastAsia="Times New Roman"/>
                <w:lang w:bidi="si-LK"/>
              </w:rPr>
            </w:pPr>
            <w:r w:rsidRPr="00A9056E">
              <w:rPr>
                <w:rFonts w:eastAsia="Times New Roman"/>
                <w:lang w:bidi="si-LK"/>
              </w:rPr>
              <w:t>X</w:t>
            </w:r>
          </w:p>
        </w:tc>
        <w:tc>
          <w:tcPr>
            <w:tcW w:w="0" w:type="auto"/>
            <w:vAlign w:val="center"/>
            <w:hideMark/>
          </w:tcPr>
          <w:p w:rsidRPr="00A9056E" w:rsidR="00671DA5" w:rsidP="00506D50" w:rsidRDefault="00671DA5" w14:paraId="1789A7DA" w14:textId="77777777">
            <w:pPr>
              <w:spacing w:after="0"/>
              <w:jc w:val="center"/>
              <w:rPr>
                <w:rFonts w:eastAsia="Times New Roman"/>
                <w:lang w:bidi="si-LK"/>
              </w:rPr>
            </w:pPr>
            <w:r w:rsidRPr="00A9056E">
              <w:rPr>
                <w:rFonts w:eastAsia="Times New Roman"/>
                <w:lang w:bidi="si-LK"/>
              </w:rPr>
              <w:t>X</w:t>
            </w:r>
          </w:p>
        </w:tc>
        <w:tc>
          <w:tcPr>
            <w:tcW w:w="0" w:type="auto"/>
            <w:vAlign w:val="center"/>
            <w:hideMark/>
          </w:tcPr>
          <w:p w:rsidRPr="00A9056E" w:rsidR="00671DA5" w:rsidP="00506D50" w:rsidRDefault="00671DA5" w14:paraId="16F90B53" w14:textId="77777777">
            <w:pPr>
              <w:spacing w:after="0"/>
              <w:jc w:val="center"/>
              <w:rPr>
                <w:rFonts w:eastAsia="Times New Roman"/>
                <w:lang w:bidi="si-LK"/>
              </w:rPr>
            </w:pPr>
          </w:p>
        </w:tc>
        <w:tc>
          <w:tcPr>
            <w:tcW w:w="0" w:type="auto"/>
            <w:vAlign w:val="center"/>
            <w:hideMark/>
          </w:tcPr>
          <w:p w:rsidRPr="00A9056E" w:rsidR="00671DA5" w:rsidP="00506D50" w:rsidRDefault="00671DA5" w14:paraId="6B341A4F" w14:textId="77777777">
            <w:pPr>
              <w:spacing w:after="0"/>
              <w:jc w:val="center"/>
              <w:rPr>
                <w:rFonts w:eastAsia="Times New Roman"/>
                <w:lang w:bidi="si-LK"/>
              </w:rPr>
            </w:pPr>
          </w:p>
        </w:tc>
      </w:tr>
      <w:tr w:rsidRPr="00A9056E" w:rsidR="00671DA5" w:rsidTr="009C0B8A" w14:paraId="76D92333" w14:textId="77777777">
        <w:trPr>
          <w:tblCellSpacing w:w="15" w:type="dxa"/>
        </w:trPr>
        <w:tc>
          <w:tcPr>
            <w:tcW w:w="0" w:type="auto"/>
            <w:vAlign w:val="center"/>
            <w:hideMark/>
          </w:tcPr>
          <w:p w:rsidRPr="00CA1170" w:rsidR="00671DA5" w:rsidP="00CA1170" w:rsidRDefault="00671DA5" w14:paraId="29EBB07F" w14:textId="45527B86">
            <w:pPr>
              <w:pStyle w:val="ListParagraph"/>
              <w:numPr>
                <w:ilvl w:val="0"/>
                <w:numId w:val="3"/>
              </w:numPr>
              <w:spacing w:after="0"/>
              <w:rPr>
                <w:rFonts w:eastAsia="Times New Roman"/>
                <w:lang w:bidi="si-LK"/>
              </w:rPr>
            </w:pPr>
            <w:r w:rsidRPr="00CA1170">
              <w:rPr>
                <w:rFonts w:eastAsia="Times New Roman"/>
                <w:lang w:bidi="si-LK"/>
              </w:rPr>
              <w:t>Output Analysis &amp; Recommendations</w:t>
            </w:r>
          </w:p>
        </w:tc>
        <w:tc>
          <w:tcPr>
            <w:tcW w:w="0" w:type="auto"/>
            <w:vAlign w:val="center"/>
            <w:hideMark/>
          </w:tcPr>
          <w:p w:rsidRPr="00A9056E" w:rsidR="00671DA5" w:rsidP="00506D50" w:rsidRDefault="00671DA5" w14:paraId="51DECA1C" w14:textId="77777777">
            <w:pPr>
              <w:spacing w:after="0"/>
              <w:jc w:val="center"/>
              <w:rPr>
                <w:rFonts w:eastAsia="Times New Roman"/>
                <w:lang w:bidi="si-LK"/>
              </w:rPr>
            </w:pPr>
          </w:p>
        </w:tc>
        <w:tc>
          <w:tcPr>
            <w:tcW w:w="0" w:type="auto"/>
            <w:vAlign w:val="center"/>
            <w:hideMark/>
          </w:tcPr>
          <w:p w:rsidRPr="00A9056E" w:rsidR="00671DA5" w:rsidP="00506D50" w:rsidRDefault="00671DA5" w14:paraId="6AFC6312" w14:textId="77777777">
            <w:pPr>
              <w:spacing w:after="0"/>
              <w:jc w:val="center"/>
              <w:rPr>
                <w:rFonts w:eastAsia="Times New Roman"/>
                <w:lang w:bidi="si-LK"/>
              </w:rPr>
            </w:pPr>
          </w:p>
        </w:tc>
        <w:tc>
          <w:tcPr>
            <w:tcW w:w="0" w:type="auto"/>
            <w:vAlign w:val="center"/>
            <w:hideMark/>
          </w:tcPr>
          <w:p w:rsidRPr="00A9056E" w:rsidR="00671DA5" w:rsidP="00506D50" w:rsidRDefault="00671DA5" w14:paraId="6F718DA4" w14:textId="77777777">
            <w:pPr>
              <w:spacing w:after="0"/>
              <w:jc w:val="center"/>
              <w:rPr>
                <w:rFonts w:eastAsia="Times New Roman"/>
                <w:lang w:bidi="si-LK"/>
              </w:rPr>
            </w:pPr>
          </w:p>
        </w:tc>
        <w:tc>
          <w:tcPr>
            <w:tcW w:w="0" w:type="auto"/>
            <w:vAlign w:val="center"/>
            <w:hideMark/>
          </w:tcPr>
          <w:p w:rsidRPr="00A9056E" w:rsidR="00671DA5" w:rsidP="00506D50" w:rsidRDefault="00671DA5" w14:paraId="7253C031" w14:textId="77777777">
            <w:pPr>
              <w:spacing w:after="0"/>
              <w:jc w:val="center"/>
              <w:rPr>
                <w:rFonts w:eastAsia="Times New Roman"/>
                <w:lang w:bidi="si-LK"/>
              </w:rPr>
            </w:pPr>
            <w:r w:rsidRPr="00A9056E">
              <w:rPr>
                <w:rFonts w:eastAsia="Times New Roman"/>
                <w:lang w:bidi="si-LK"/>
              </w:rPr>
              <w:t>X</w:t>
            </w:r>
          </w:p>
        </w:tc>
        <w:tc>
          <w:tcPr>
            <w:tcW w:w="0" w:type="auto"/>
            <w:vAlign w:val="center"/>
            <w:hideMark/>
          </w:tcPr>
          <w:p w:rsidRPr="00A9056E" w:rsidR="00671DA5" w:rsidP="00506D50" w:rsidRDefault="00671DA5" w14:paraId="1200FC22" w14:textId="77777777">
            <w:pPr>
              <w:spacing w:after="0"/>
              <w:jc w:val="center"/>
              <w:rPr>
                <w:rFonts w:eastAsia="Times New Roman"/>
                <w:lang w:bidi="si-LK"/>
              </w:rPr>
            </w:pPr>
            <w:r w:rsidRPr="00A9056E">
              <w:rPr>
                <w:rFonts w:eastAsia="Times New Roman"/>
                <w:lang w:bidi="si-LK"/>
              </w:rPr>
              <w:t>X</w:t>
            </w:r>
          </w:p>
        </w:tc>
        <w:tc>
          <w:tcPr>
            <w:tcW w:w="0" w:type="auto"/>
            <w:vAlign w:val="center"/>
            <w:hideMark/>
          </w:tcPr>
          <w:p w:rsidRPr="00A9056E" w:rsidR="00671DA5" w:rsidP="00506D50" w:rsidRDefault="00671DA5" w14:paraId="4AD56038" w14:textId="77777777">
            <w:pPr>
              <w:spacing w:after="0"/>
              <w:jc w:val="center"/>
              <w:rPr>
                <w:rFonts w:eastAsia="Times New Roman"/>
                <w:lang w:bidi="si-LK"/>
              </w:rPr>
            </w:pPr>
          </w:p>
        </w:tc>
      </w:tr>
      <w:tr w:rsidRPr="00A9056E" w:rsidR="00671DA5" w:rsidTr="009C0B8A" w14:paraId="49F2FCC4" w14:textId="77777777">
        <w:trPr>
          <w:tblCellSpacing w:w="15" w:type="dxa"/>
        </w:trPr>
        <w:tc>
          <w:tcPr>
            <w:tcW w:w="0" w:type="auto"/>
            <w:vAlign w:val="center"/>
            <w:hideMark/>
          </w:tcPr>
          <w:p w:rsidRPr="00FB3AE9" w:rsidR="00671DA5" w:rsidP="00FB3AE9" w:rsidRDefault="00671DA5" w14:paraId="03285A16" w14:textId="28CB74FF">
            <w:pPr>
              <w:pStyle w:val="ListParagraph"/>
              <w:numPr>
                <w:ilvl w:val="0"/>
                <w:numId w:val="3"/>
              </w:numPr>
              <w:spacing w:after="0"/>
              <w:rPr>
                <w:rFonts w:eastAsia="Times New Roman"/>
                <w:lang w:bidi="si-LK"/>
              </w:rPr>
            </w:pPr>
            <w:r w:rsidRPr="00FB3AE9">
              <w:rPr>
                <w:rFonts w:eastAsia="Times New Roman"/>
                <w:lang w:bidi="si-LK"/>
              </w:rPr>
              <w:t>Visuali</w:t>
            </w:r>
            <w:r w:rsidR="005D4801">
              <w:rPr>
                <w:rFonts w:eastAsia="Times New Roman"/>
                <w:lang w:bidi="si-LK"/>
              </w:rPr>
              <w:t>s</w:t>
            </w:r>
            <w:r w:rsidRPr="00FB3AE9">
              <w:rPr>
                <w:rFonts w:eastAsia="Times New Roman"/>
                <w:lang w:bidi="si-LK"/>
              </w:rPr>
              <w:t>ation</w:t>
            </w:r>
          </w:p>
        </w:tc>
        <w:tc>
          <w:tcPr>
            <w:tcW w:w="0" w:type="auto"/>
            <w:vAlign w:val="center"/>
            <w:hideMark/>
          </w:tcPr>
          <w:p w:rsidRPr="00A9056E" w:rsidR="00671DA5" w:rsidP="00506D50" w:rsidRDefault="00671DA5" w14:paraId="3E14A987" w14:textId="77777777">
            <w:pPr>
              <w:spacing w:after="0"/>
              <w:jc w:val="center"/>
              <w:rPr>
                <w:rFonts w:eastAsia="Times New Roman"/>
                <w:lang w:bidi="si-LK"/>
              </w:rPr>
            </w:pPr>
          </w:p>
        </w:tc>
        <w:tc>
          <w:tcPr>
            <w:tcW w:w="0" w:type="auto"/>
            <w:vAlign w:val="center"/>
            <w:hideMark/>
          </w:tcPr>
          <w:p w:rsidRPr="00A9056E" w:rsidR="00671DA5" w:rsidP="00506D50" w:rsidRDefault="00671DA5" w14:paraId="39B867FA" w14:textId="77777777">
            <w:pPr>
              <w:spacing w:after="0"/>
              <w:jc w:val="center"/>
              <w:rPr>
                <w:rFonts w:eastAsia="Times New Roman"/>
                <w:lang w:bidi="si-LK"/>
              </w:rPr>
            </w:pPr>
          </w:p>
        </w:tc>
        <w:tc>
          <w:tcPr>
            <w:tcW w:w="0" w:type="auto"/>
            <w:vAlign w:val="center"/>
            <w:hideMark/>
          </w:tcPr>
          <w:p w:rsidRPr="00A9056E" w:rsidR="00671DA5" w:rsidP="00506D50" w:rsidRDefault="00671DA5" w14:paraId="7279BAAF" w14:textId="77777777">
            <w:pPr>
              <w:spacing w:after="0"/>
              <w:jc w:val="center"/>
              <w:rPr>
                <w:rFonts w:eastAsia="Times New Roman"/>
                <w:lang w:bidi="si-LK"/>
              </w:rPr>
            </w:pPr>
          </w:p>
        </w:tc>
        <w:tc>
          <w:tcPr>
            <w:tcW w:w="0" w:type="auto"/>
            <w:vAlign w:val="center"/>
            <w:hideMark/>
          </w:tcPr>
          <w:p w:rsidRPr="00A9056E" w:rsidR="00671DA5" w:rsidP="00506D50" w:rsidRDefault="00671DA5" w14:paraId="42FBB5BF" w14:textId="77777777">
            <w:pPr>
              <w:spacing w:after="0"/>
              <w:jc w:val="center"/>
              <w:rPr>
                <w:rFonts w:eastAsia="Times New Roman"/>
                <w:lang w:bidi="si-LK"/>
              </w:rPr>
            </w:pPr>
            <w:r w:rsidRPr="00A9056E">
              <w:rPr>
                <w:rFonts w:eastAsia="Times New Roman"/>
                <w:lang w:bidi="si-LK"/>
              </w:rPr>
              <w:t>X</w:t>
            </w:r>
          </w:p>
        </w:tc>
        <w:tc>
          <w:tcPr>
            <w:tcW w:w="0" w:type="auto"/>
            <w:vAlign w:val="center"/>
            <w:hideMark/>
          </w:tcPr>
          <w:p w:rsidRPr="00A9056E" w:rsidR="00671DA5" w:rsidP="00506D50" w:rsidRDefault="00671DA5" w14:paraId="4D784910" w14:textId="77777777">
            <w:pPr>
              <w:spacing w:after="0"/>
              <w:jc w:val="center"/>
              <w:rPr>
                <w:rFonts w:eastAsia="Times New Roman"/>
                <w:lang w:bidi="si-LK"/>
              </w:rPr>
            </w:pPr>
            <w:r w:rsidRPr="00A9056E">
              <w:rPr>
                <w:rFonts w:eastAsia="Times New Roman"/>
                <w:lang w:bidi="si-LK"/>
              </w:rPr>
              <w:t>X</w:t>
            </w:r>
          </w:p>
        </w:tc>
        <w:tc>
          <w:tcPr>
            <w:tcW w:w="0" w:type="auto"/>
            <w:vAlign w:val="center"/>
            <w:hideMark/>
          </w:tcPr>
          <w:p w:rsidRPr="00A9056E" w:rsidR="00671DA5" w:rsidP="00506D50" w:rsidRDefault="00671DA5" w14:paraId="1A97BB23" w14:textId="77777777">
            <w:pPr>
              <w:spacing w:after="0"/>
              <w:jc w:val="center"/>
              <w:rPr>
                <w:rFonts w:eastAsia="Times New Roman"/>
                <w:lang w:bidi="si-LK"/>
              </w:rPr>
            </w:pPr>
          </w:p>
        </w:tc>
      </w:tr>
      <w:tr w:rsidRPr="00A9056E" w:rsidR="00671DA5" w:rsidTr="009C0B8A" w14:paraId="1C5F11D8" w14:textId="77777777">
        <w:trPr>
          <w:tblCellSpacing w:w="15" w:type="dxa"/>
        </w:trPr>
        <w:tc>
          <w:tcPr>
            <w:tcW w:w="0" w:type="auto"/>
            <w:vAlign w:val="center"/>
            <w:hideMark/>
          </w:tcPr>
          <w:p w:rsidRPr="00FB3AE9" w:rsidR="00671DA5" w:rsidP="00FB3AE9" w:rsidRDefault="00671DA5" w14:paraId="09D7B6E2" w14:textId="58FB2212">
            <w:pPr>
              <w:pStyle w:val="ListParagraph"/>
              <w:numPr>
                <w:ilvl w:val="0"/>
                <w:numId w:val="3"/>
              </w:numPr>
              <w:spacing w:after="0"/>
              <w:rPr>
                <w:rFonts w:eastAsia="Times New Roman"/>
                <w:lang w:bidi="si-LK"/>
              </w:rPr>
            </w:pPr>
            <w:r w:rsidRPr="00FB3AE9">
              <w:rPr>
                <w:rFonts w:eastAsia="Times New Roman"/>
                <w:lang w:bidi="si-LK"/>
              </w:rPr>
              <w:t>Report Writing</w:t>
            </w:r>
          </w:p>
        </w:tc>
        <w:tc>
          <w:tcPr>
            <w:tcW w:w="0" w:type="auto"/>
            <w:vAlign w:val="center"/>
            <w:hideMark/>
          </w:tcPr>
          <w:p w:rsidRPr="00A9056E" w:rsidR="00671DA5" w:rsidP="00506D50" w:rsidRDefault="00671DA5" w14:paraId="338FC11D" w14:textId="77777777">
            <w:pPr>
              <w:spacing w:after="0"/>
              <w:jc w:val="center"/>
              <w:rPr>
                <w:rFonts w:eastAsia="Times New Roman"/>
                <w:lang w:bidi="si-LK"/>
              </w:rPr>
            </w:pPr>
          </w:p>
        </w:tc>
        <w:tc>
          <w:tcPr>
            <w:tcW w:w="0" w:type="auto"/>
            <w:vAlign w:val="center"/>
            <w:hideMark/>
          </w:tcPr>
          <w:p w:rsidRPr="00A9056E" w:rsidR="00671DA5" w:rsidP="00506D50" w:rsidRDefault="00671DA5" w14:paraId="2CF0342D" w14:textId="77777777">
            <w:pPr>
              <w:spacing w:after="0"/>
              <w:jc w:val="center"/>
              <w:rPr>
                <w:rFonts w:eastAsia="Times New Roman"/>
                <w:lang w:bidi="si-LK"/>
              </w:rPr>
            </w:pPr>
          </w:p>
        </w:tc>
        <w:tc>
          <w:tcPr>
            <w:tcW w:w="0" w:type="auto"/>
            <w:vAlign w:val="center"/>
            <w:hideMark/>
          </w:tcPr>
          <w:p w:rsidRPr="00A9056E" w:rsidR="00671DA5" w:rsidP="00506D50" w:rsidRDefault="00C96F6C" w14:paraId="160E767F" w14:textId="3FCDD47E">
            <w:pPr>
              <w:spacing w:after="0"/>
              <w:jc w:val="center"/>
              <w:rPr>
                <w:rFonts w:eastAsia="Times New Roman"/>
                <w:lang w:bidi="si-LK"/>
              </w:rPr>
            </w:pPr>
            <w:r w:rsidRPr="00A9056E">
              <w:rPr>
                <w:rFonts w:eastAsia="Times New Roman"/>
                <w:lang w:bidi="si-LK"/>
              </w:rPr>
              <w:t>X</w:t>
            </w:r>
          </w:p>
        </w:tc>
        <w:tc>
          <w:tcPr>
            <w:tcW w:w="0" w:type="auto"/>
            <w:vAlign w:val="center"/>
            <w:hideMark/>
          </w:tcPr>
          <w:p w:rsidRPr="00A9056E" w:rsidR="00671DA5" w:rsidP="00506D50" w:rsidRDefault="00C96F6C" w14:paraId="43E498F0" w14:textId="21832922">
            <w:pPr>
              <w:spacing w:after="0"/>
              <w:jc w:val="center"/>
              <w:rPr>
                <w:rFonts w:eastAsia="Times New Roman"/>
                <w:lang w:bidi="si-LK"/>
              </w:rPr>
            </w:pPr>
            <w:r w:rsidRPr="00A9056E">
              <w:rPr>
                <w:rFonts w:eastAsia="Times New Roman"/>
                <w:lang w:bidi="si-LK"/>
              </w:rPr>
              <w:t>X</w:t>
            </w:r>
          </w:p>
        </w:tc>
        <w:tc>
          <w:tcPr>
            <w:tcW w:w="0" w:type="auto"/>
            <w:vAlign w:val="center"/>
            <w:hideMark/>
          </w:tcPr>
          <w:p w:rsidRPr="00A9056E" w:rsidR="00671DA5" w:rsidP="00506D50" w:rsidRDefault="00671DA5" w14:paraId="33CC0EDF" w14:textId="77777777">
            <w:pPr>
              <w:spacing w:after="0"/>
              <w:jc w:val="center"/>
              <w:rPr>
                <w:rFonts w:eastAsia="Times New Roman"/>
                <w:lang w:bidi="si-LK"/>
              </w:rPr>
            </w:pPr>
            <w:r w:rsidRPr="00A9056E">
              <w:rPr>
                <w:rFonts w:eastAsia="Times New Roman"/>
                <w:lang w:bidi="si-LK"/>
              </w:rPr>
              <w:t>X</w:t>
            </w:r>
          </w:p>
        </w:tc>
        <w:tc>
          <w:tcPr>
            <w:tcW w:w="0" w:type="auto"/>
            <w:vAlign w:val="center"/>
            <w:hideMark/>
          </w:tcPr>
          <w:p w:rsidRPr="00A9056E" w:rsidR="00671DA5" w:rsidP="00506D50" w:rsidRDefault="00671DA5" w14:paraId="36635921" w14:textId="77777777">
            <w:pPr>
              <w:spacing w:after="0"/>
              <w:jc w:val="center"/>
              <w:rPr>
                <w:rFonts w:eastAsia="Times New Roman"/>
                <w:lang w:bidi="si-LK"/>
              </w:rPr>
            </w:pPr>
            <w:r w:rsidRPr="00A9056E">
              <w:rPr>
                <w:rFonts w:eastAsia="Times New Roman"/>
                <w:lang w:bidi="si-LK"/>
              </w:rPr>
              <w:t>X</w:t>
            </w:r>
          </w:p>
        </w:tc>
      </w:tr>
      <w:tr w:rsidRPr="00A9056E" w:rsidR="00671DA5" w:rsidTr="009C0B8A" w14:paraId="16B1C231" w14:textId="77777777">
        <w:trPr>
          <w:tblCellSpacing w:w="15" w:type="dxa"/>
        </w:trPr>
        <w:tc>
          <w:tcPr>
            <w:tcW w:w="0" w:type="auto"/>
            <w:vAlign w:val="center"/>
            <w:hideMark/>
          </w:tcPr>
          <w:p w:rsidRPr="00AD5B4D" w:rsidR="00671DA5" w:rsidP="00AD5B4D" w:rsidRDefault="00671DA5" w14:paraId="063C508E" w14:textId="4C1D1DC4">
            <w:pPr>
              <w:pStyle w:val="ListParagraph"/>
              <w:numPr>
                <w:ilvl w:val="0"/>
                <w:numId w:val="3"/>
              </w:numPr>
              <w:spacing w:after="0"/>
              <w:rPr>
                <w:rFonts w:eastAsia="Times New Roman"/>
                <w:lang w:bidi="si-LK"/>
              </w:rPr>
            </w:pPr>
            <w:r w:rsidRPr="00AD5B4D">
              <w:rPr>
                <w:rFonts w:eastAsia="Times New Roman"/>
                <w:lang w:bidi="si-LK"/>
              </w:rPr>
              <w:t>Video Presentation</w:t>
            </w:r>
          </w:p>
        </w:tc>
        <w:tc>
          <w:tcPr>
            <w:tcW w:w="0" w:type="auto"/>
            <w:vAlign w:val="center"/>
            <w:hideMark/>
          </w:tcPr>
          <w:p w:rsidRPr="00A9056E" w:rsidR="00671DA5" w:rsidP="00506D50" w:rsidRDefault="00671DA5" w14:paraId="52EB1D32" w14:textId="77777777">
            <w:pPr>
              <w:spacing w:after="0"/>
              <w:jc w:val="center"/>
              <w:rPr>
                <w:rFonts w:eastAsia="Times New Roman"/>
                <w:lang w:bidi="si-LK"/>
              </w:rPr>
            </w:pPr>
          </w:p>
        </w:tc>
        <w:tc>
          <w:tcPr>
            <w:tcW w:w="0" w:type="auto"/>
            <w:vAlign w:val="center"/>
            <w:hideMark/>
          </w:tcPr>
          <w:p w:rsidRPr="00A9056E" w:rsidR="00671DA5" w:rsidP="00506D50" w:rsidRDefault="00671DA5" w14:paraId="20CBD731" w14:textId="77777777">
            <w:pPr>
              <w:spacing w:after="0"/>
              <w:jc w:val="center"/>
              <w:rPr>
                <w:rFonts w:eastAsia="Times New Roman"/>
                <w:lang w:bidi="si-LK"/>
              </w:rPr>
            </w:pPr>
          </w:p>
        </w:tc>
        <w:tc>
          <w:tcPr>
            <w:tcW w:w="0" w:type="auto"/>
            <w:vAlign w:val="center"/>
            <w:hideMark/>
          </w:tcPr>
          <w:p w:rsidRPr="00A9056E" w:rsidR="00671DA5" w:rsidP="00506D50" w:rsidRDefault="00671DA5" w14:paraId="470B25FA" w14:textId="77777777">
            <w:pPr>
              <w:spacing w:after="0"/>
              <w:jc w:val="center"/>
              <w:rPr>
                <w:rFonts w:eastAsia="Times New Roman"/>
                <w:lang w:bidi="si-LK"/>
              </w:rPr>
            </w:pPr>
          </w:p>
        </w:tc>
        <w:tc>
          <w:tcPr>
            <w:tcW w:w="0" w:type="auto"/>
            <w:vAlign w:val="center"/>
            <w:hideMark/>
          </w:tcPr>
          <w:p w:rsidRPr="00A9056E" w:rsidR="00671DA5" w:rsidP="00506D50" w:rsidRDefault="00671DA5" w14:paraId="11BCC3FC" w14:textId="77777777">
            <w:pPr>
              <w:spacing w:after="0"/>
              <w:jc w:val="center"/>
              <w:rPr>
                <w:rFonts w:eastAsia="Times New Roman"/>
                <w:lang w:bidi="si-LK"/>
              </w:rPr>
            </w:pPr>
          </w:p>
        </w:tc>
        <w:tc>
          <w:tcPr>
            <w:tcW w:w="0" w:type="auto"/>
            <w:vAlign w:val="center"/>
            <w:hideMark/>
          </w:tcPr>
          <w:p w:rsidRPr="00A9056E" w:rsidR="00671DA5" w:rsidP="00506D50" w:rsidRDefault="00671DA5" w14:paraId="11B75E0F" w14:textId="77777777">
            <w:pPr>
              <w:spacing w:after="0"/>
              <w:jc w:val="center"/>
              <w:rPr>
                <w:rFonts w:eastAsia="Times New Roman"/>
                <w:lang w:bidi="si-LK"/>
              </w:rPr>
            </w:pPr>
            <w:r w:rsidRPr="00A9056E">
              <w:rPr>
                <w:rFonts w:eastAsia="Times New Roman"/>
                <w:lang w:bidi="si-LK"/>
              </w:rPr>
              <w:t>X</w:t>
            </w:r>
          </w:p>
        </w:tc>
        <w:tc>
          <w:tcPr>
            <w:tcW w:w="0" w:type="auto"/>
            <w:vAlign w:val="center"/>
            <w:hideMark/>
          </w:tcPr>
          <w:p w:rsidRPr="00A9056E" w:rsidR="00671DA5" w:rsidP="00506D50" w:rsidRDefault="00671DA5" w14:paraId="42A0322D" w14:textId="77777777">
            <w:pPr>
              <w:spacing w:after="0"/>
              <w:jc w:val="center"/>
              <w:rPr>
                <w:rFonts w:eastAsia="Times New Roman"/>
                <w:lang w:bidi="si-LK"/>
              </w:rPr>
            </w:pPr>
            <w:r w:rsidRPr="00A9056E">
              <w:rPr>
                <w:rFonts w:eastAsia="Times New Roman"/>
                <w:lang w:bidi="si-LK"/>
              </w:rPr>
              <w:t>X</w:t>
            </w:r>
          </w:p>
        </w:tc>
      </w:tr>
    </w:tbl>
    <w:p w:rsidR="00671DA5" w:rsidP="008A437E" w:rsidRDefault="00DA3830" w14:paraId="266F4313" w14:textId="584B6EA6">
      <w:pPr>
        <w:pStyle w:val="BodyText"/>
      </w:pPr>
      <w:r>
        <w:t>Assignment of personnel</w:t>
      </w:r>
      <w:r w:rsidR="00AD5B4D">
        <w:t xml:space="preserve"> </w:t>
      </w:r>
      <w:r w:rsidR="00F6593C">
        <w:t>(n</w:t>
      </w:r>
      <w:r w:rsidR="0056632D">
        <w:t>umbers in Assignments column correspond to the task in the Gantt chart)</w:t>
      </w:r>
      <w:r>
        <w:t>-</w:t>
      </w:r>
    </w:p>
    <w:tbl>
      <w:tblPr>
        <w:tblStyle w:val="TableGrid"/>
        <w:tblW w:w="0" w:type="auto"/>
        <w:tblLook w:val="04A0" w:firstRow="1" w:lastRow="0" w:firstColumn="1" w:lastColumn="0" w:noHBand="0" w:noVBand="1"/>
      </w:tblPr>
      <w:tblGrid>
        <w:gridCol w:w="3116"/>
        <w:gridCol w:w="3117"/>
        <w:gridCol w:w="3117"/>
      </w:tblGrid>
      <w:tr w:rsidR="00DA3830" w:rsidTr="00DA3830" w14:paraId="7C9718FA" w14:textId="77777777">
        <w:tc>
          <w:tcPr>
            <w:tcW w:w="3116" w:type="dxa"/>
          </w:tcPr>
          <w:p w:rsidRPr="008F29DB" w:rsidR="00DA3830" w:rsidP="008A437E" w:rsidRDefault="00DA3830" w14:paraId="675CCA07" w14:textId="6F510446">
            <w:pPr>
              <w:pStyle w:val="BodyText"/>
              <w:rPr>
                <w:b/>
                <w:bCs/>
              </w:rPr>
            </w:pPr>
            <w:r w:rsidRPr="008F29DB">
              <w:rPr>
                <w:b/>
                <w:bCs/>
              </w:rPr>
              <w:t>Person</w:t>
            </w:r>
          </w:p>
        </w:tc>
        <w:tc>
          <w:tcPr>
            <w:tcW w:w="3117" w:type="dxa"/>
          </w:tcPr>
          <w:p w:rsidRPr="008F29DB" w:rsidR="00DA3830" w:rsidP="008A437E" w:rsidRDefault="00DA3830" w14:paraId="6DBF605B" w14:textId="5776E132">
            <w:pPr>
              <w:pStyle w:val="BodyText"/>
              <w:rPr>
                <w:b/>
                <w:bCs/>
              </w:rPr>
            </w:pPr>
            <w:r w:rsidRPr="008F29DB">
              <w:rPr>
                <w:b/>
                <w:bCs/>
              </w:rPr>
              <w:t>Assignments</w:t>
            </w:r>
          </w:p>
        </w:tc>
        <w:tc>
          <w:tcPr>
            <w:tcW w:w="3117" w:type="dxa"/>
          </w:tcPr>
          <w:p w:rsidRPr="008F29DB" w:rsidR="00DA3830" w:rsidP="008A437E" w:rsidRDefault="00DA3830" w14:paraId="61E07FE3" w14:textId="65574FD1">
            <w:pPr>
              <w:pStyle w:val="BodyText"/>
              <w:rPr>
                <w:b/>
                <w:bCs/>
              </w:rPr>
            </w:pPr>
            <w:r w:rsidRPr="008F29DB">
              <w:rPr>
                <w:b/>
                <w:bCs/>
              </w:rPr>
              <w:t>Justifications</w:t>
            </w:r>
          </w:p>
        </w:tc>
      </w:tr>
      <w:tr w:rsidR="00DA3830" w:rsidTr="00DA3830" w14:paraId="44F96DC3" w14:textId="77777777">
        <w:tc>
          <w:tcPr>
            <w:tcW w:w="3116" w:type="dxa"/>
          </w:tcPr>
          <w:p w:rsidR="00DA3830" w:rsidP="008A437E" w:rsidRDefault="008F29DB" w14:paraId="4BA63624" w14:textId="03A3ADC0">
            <w:pPr>
              <w:pStyle w:val="BodyText"/>
            </w:pPr>
            <w:r>
              <w:t>Eugene</w:t>
            </w:r>
          </w:p>
        </w:tc>
        <w:tc>
          <w:tcPr>
            <w:tcW w:w="3117" w:type="dxa"/>
          </w:tcPr>
          <w:p w:rsidR="00DA3830" w:rsidP="008A437E" w:rsidRDefault="00EF19C1" w14:paraId="4277DEB7" w14:textId="4ABD3DB4">
            <w:pPr>
              <w:pStyle w:val="BodyText"/>
            </w:pPr>
            <w:r>
              <w:t xml:space="preserve">1, </w:t>
            </w:r>
            <w:r w:rsidR="00F71DFD">
              <w:t xml:space="preserve">2, </w:t>
            </w:r>
            <w:r w:rsidR="00344609">
              <w:t xml:space="preserve">4, 5, </w:t>
            </w:r>
            <w:r w:rsidR="0031217D">
              <w:t>6</w:t>
            </w:r>
            <w:r w:rsidR="009E221A">
              <w:t xml:space="preserve">, </w:t>
            </w:r>
            <w:r w:rsidR="0031217D">
              <w:t>8</w:t>
            </w:r>
            <w:r w:rsidR="00DB674B">
              <w:t>, 1</w:t>
            </w:r>
            <w:r w:rsidR="0031217D">
              <w:t>0</w:t>
            </w:r>
          </w:p>
        </w:tc>
        <w:tc>
          <w:tcPr>
            <w:tcW w:w="3117" w:type="dxa"/>
          </w:tcPr>
          <w:p w:rsidR="00DA3830" w:rsidP="008A437E" w:rsidRDefault="00DD2CF6" w14:paraId="0BA7F1F1" w14:textId="6242ECBA">
            <w:pPr>
              <w:pStyle w:val="BodyText"/>
            </w:pPr>
            <w:r>
              <w:t xml:space="preserve">Excellent coding skills, </w:t>
            </w:r>
            <w:r w:rsidR="00253AEA">
              <w:t xml:space="preserve">works with high level </w:t>
            </w:r>
            <w:proofErr w:type="spellStart"/>
            <w:r w:rsidR="00253AEA">
              <w:t>visualisations</w:t>
            </w:r>
            <w:proofErr w:type="spellEnd"/>
          </w:p>
        </w:tc>
      </w:tr>
      <w:tr w:rsidR="00DA3830" w:rsidTr="00DA3830" w14:paraId="210F8EE7" w14:textId="77777777">
        <w:tc>
          <w:tcPr>
            <w:tcW w:w="3116" w:type="dxa"/>
          </w:tcPr>
          <w:p w:rsidR="00DA3830" w:rsidP="008A437E" w:rsidRDefault="008F29DB" w14:paraId="2FF4A90F" w14:textId="358A985C">
            <w:pPr>
              <w:pStyle w:val="BodyText"/>
            </w:pPr>
            <w:proofErr w:type="spellStart"/>
            <w:r>
              <w:t>Majuwana</w:t>
            </w:r>
            <w:proofErr w:type="spellEnd"/>
          </w:p>
        </w:tc>
        <w:tc>
          <w:tcPr>
            <w:tcW w:w="3117" w:type="dxa"/>
          </w:tcPr>
          <w:p w:rsidR="00DA3830" w:rsidP="008A437E" w:rsidRDefault="00E94177" w14:paraId="58066868" w14:textId="0C121F45">
            <w:pPr>
              <w:pStyle w:val="BodyText"/>
            </w:pPr>
            <w:r>
              <w:t xml:space="preserve">2, 3, 4, </w:t>
            </w:r>
            <w:r w:rsidR="007F16AB">
              <w:t>5</w:t>
            </w:r>
            <w:r w:rsidR="00676D95">
              <w:t xml:space="preserve">, </w:t>
            </w:r>
            <w:r w:rsidR="0031217D">
              <w:t>6</w:t>
            </w:r>
            <w:r w:rsidR="005D4801">
              <w:t xml:space="preserve">, </w:t>
            </w:r>
            <w:r w:rsidR="0031217D">
              <w:t>7</w:t>
            </w:r>
            <w:r w:rsidR="005D4801">
              <w:t>, 1</w:t>
            </w:r>
            <w:r w:rsidR="0031217D">
              <w:t>0</w:t>
            </w:r>
          </w:p>
        </w:tc>
        <w:tc>
          <w:tcPr>
            <w:tcW w:w="3117" w:type="dxa"/>
          </w:tcPr>
          <w:p w:rsidR="00DA3830" w:rsidP="008A437E" w:rsidRDefault="00167422" w14:paraId="08E05452" w14:textId="5A484E0A">
            <w:pPr>
              <w:pStyle w:val="BodyText"/>
            </w:pPr>
            <w:r>
              <w:t>Repo owner</w:t>
            </w:r>
            <w:r w:rsidR="007A23D5">
              <w:t>, extremely experienced</w:t>
            </w:r>
            <w:r>
              <w:t xml:space="preserve">, familiar with CNNs as a </w:t>
            </w:r>
            <w:r w:rsidR="00DD2CF6">
              <w:t>model</w:t>
            </w:r>
          </w:p>
        </w:tc>
      </w:tr>
      <w:tr w:rsidR="00DA3830" w:rsidTr="00DA3830" w14:paraId="3BDB303E" w14:textId="77777777">
        <w:tc>
          <w:tcPr>
            <w:tcW w:w="3116" w:type="dxa"/>
          </w:tcPr>
          <w:p w:rsidR="00DA3830" w:rsidP="008A437E" w:rsidRDefault="008F29DB" w14:paraId="6CEA07D6" w14:textId="28750B55">
            <w:pPr>
              <w:pStyle w:val="BodyText"/>
            </w:pPr>
            <w:r>
              <w:t>Tariq</w:t>
            </w:r>
          </w:p>
        </w:tc>
        <w:tc>
          <w:tcPr>
            <w:tcW w:w="3117" w:type="dxa"/>
          </w:tcPr>
          <w:p w:rsidR="00DA3830" w:rsidP="008A437E" w:rsidRDefault="006D6645" w14:paraId="693B875D" w14:textId="0CB1E321">
            <w:pPr>
              <w:pStyle w:val="BodyText"/>
            </w:pPr>
            <w:r>
              <w:t xml:space="preserve">3, </w:t>
            </w:r>
            <w:r w:rsidR="00937202">
              <w:t xml:space="preserve">5, 6, </w:t>
            </w:r>
            <w:r w:rsidR="000917DA">
              <w:t xml:space="preserve">7, 8, </w:t>
            </w:r>
            <w:r w:rsidR="00C362A2">
              <w:t>9,</w:t>
            </w:r>
            <w:r w:rsidR="006B5B0B">
              <w:t>10</w:t>
            </w:r>
          </w:p>
        </w:tc>
        <w:tc>
          <w:tcPr>
            <w:tcW w:w="3117" w:type="dxa"/>
          </w:tcPr>
          <w:p w:rsidR="00DA3830" w:rsidP="008A437E" w:rsidRDefault="000F6A26" w14:paraId="2BC4E6E9" w14:textId="3689169C">
            <w:pPr>
              <w:pStyle w:val="BodyText"/>
            </w:pPr>
            <w:r>
              <w:t>Detail oriented, has experience with a range of ML models</w:t>
            </w:r>
          </w:p>
        </w:tc>
      </w:tr>
      <w:tr w:rsidR="00DA3830" w:rsidTr="00DA3830" w14:paraId="14F2124E" w14:textId="77777777">
        <w:tc>
          <w:tcPr>
            <w:tcW w:w="3116" w:type="dxa"/>
          </w:tcPr>
          <w:p w:rsidR="00DA3830" w:rsidP="008A437E" w:rsidRDefault="008F29DB" w14:paraId="62D68BD2" w14:textId="378958D4">
            <w:pPr>
              <w:pStyle w:val="BodyText"/>
            </w:pPr>
            <w:r>
              <w:t>Tom</w:t>
            </w:r>
          </w:p>
        </w:tc>
        <w:tc>
          <w:tcPr>
            <w:tcW w:w="3117" w:type="dxa"/>
          </w:tcPr>
          <w:p w:rsidR="00DA3830" w:rsidP="008A437E" w:rsidRDefault="006D3CEB" w14:paraId="5BBED433" w14:textId="48226E5C">
            <w:pPr>
              <w:pStyle w:val="BodyText"/>
            </w:pPr>
            <w:r>
              <w:t xml:space="preserve">1, 3, </w:t>
            </w:r>
            <w:r w:rsidR="00F82B13">
              <w:t xml:space="preserve">5, </w:t>
            </w:r>
            <w:r w:rsidR="00636B93">
              <w:t>6</w:t>
            </w:r>
            <w:r w:rsidR="00F82B13">
              <w:t xml:space="preserve">, </w:t>
            </w:r>
            <w:r w:rsidR="00636B93">
              <w:t>7</w:t>
            </w:r>
            <w:r w:rsidR="000D4E7F">
              <w:t xml:space="preserve">, </w:t>
            </w:r>
            <w:r w:rsidR="00636B93">
              <w:t>9</w:t>
            </w:r>
            <w:r w:rsidR="000D4E7F">
              <w:t>, 1</w:t>
            </w:r>
            <w:r w:rsidR="00636B93">
              <w:t>0</w:t>
            </w:r>
          </w:p>
        </w:tc>
        <w:tc>
          <w:tcPr>
            <w:tcW w:w="3117" w:type="dxa"/>
          </w:tcPr>
          <w:p w:rsidR="00DA3830" w:rsidP="008A437E" w:rsidRDefault="004C0FCC" w14:paraId="42DF8B5C" w14:textId="765F4865">
            <w:pPr>
              <w:pStyle w:val="BodyText"/>
            </w:pPr>
            <w:r>
              <w:t xml:space="preserve">Research background, </w:t>
            </w:r>
            <w:r w:rsidR="00EE7A88">
              <w:t>project management</w:t>
            </w:r>
          </w:p>
        </w:tc>
      </w:tr>
    </w:tbl>
    <w:p w:rsidRPr="00A9056E" w:rsidR="00DA3830" w:rsidP="008A437E" w:rsidRDefault="00DA3830" w14:paraId="5F154FFE" w14:textId="77777777">
      <w:pPr>
        <w:pStyle w:val="BodyText"/>
      </w:pPr>
    </w:p>
    <w:p w:rsidRPr="00A9056E" w:rsidR="000F78E1" w:rsidP="008A437E" w:rsidRDefault="000F78E1" w14:paraId="07304327" w14:textId="77777777">
      <w:pPr>
        <w:pStyle w:val="BodyText"/>
      </w:pPr>
    </w:p>
    <w:p w:rsidRPr="00A9056E" w:rsidR="008A437E" w:rsidP="008A437E" w:rsidRDefault="008A437E" w14:paraId="1CDA60BC" w14:textId="77777777">
      <w:pPr>
        <w:pStyle w:val="BodyText"/>
      </w:pPr>
    </w:p>
    <w:p w:rsidRPr="00A9056E" w:rsidR="008377D7" w:rsidP="00AC4D73" w:rsidRDefault="008377D7" w14:paraId="3E806279" w14:textId="77777777">
      <w:pPr>
        <w:pStyle w:val="Heading2"/>
        <w:rPr>
          <w:sz w:val="24"/>
          <w:szCs w:val="24"/>
        </w:rPr>
      </w:pPr>
      <w:bookmarkStart w:name="references" w:id="8"/>
      <w:bookmarkEnd w:id="7"/>
    </w:p>
    <w:p w:rsidRPr="00A9056E" w:rsidR="00AF63EF" w:rsidP="00AC4D73" w:rsidRDefault="00AC4D73" w14:paraId="35776EFA" w14:textId="0C4FB853">
      <w:pPr>
        <w:pStyle w:val="Heading2"/>
        <w:rPr>
          <w:sz w:val="24"/>
          <w:szCs w:val="24"/>
        </w:rPr>
      </w:pPr>
      <w:bookmarkStart w:name="_Toc176259162" w:id="9"/>
      <w:r w:rsidRPr="00A9056E">
        <w:rPr>
          <w:sz w:val="24"/>
          <w:szCs w:val="24"/>
        </w:rPr>
        <w:t>0.5</w:t>
      </w:r>
      <w:r w:rsidRPr="00A9056E">
        <w:rPr>
          <w:sz w:val="24"/>
          <w:szCs w:val="24"/>
        </w:rPr>
        <w:tab/>
      </w:r>
      <w:r w:rsidRPr="00A9056E" w:rsidR="00FE65B8">
        <w:rPr>
          <w:sz w:val="24"/>
          <w:szCs w:val="24"/>
        </w:rPr>
        <w:t>References</w:t>
      </w:r>
      <w:bookmarkEnd w:id="9"/>
    </w:p>
    <w:bookmarkEnd w:displacedByCustomXml="next" w:id="8"/>
    <w:sdt>
      <w:sdtPr>
        <w:rPr>
          <w:color w:val="000000"/>
        </w:rPr>
        <w:tag w:val="MENDELEY_BIBLIOGRAPHY"/>
        <w:id w:val="2002079998"/>
        <w:placeholder>
          <w:docPart w:val="DefaultPlaceholder_-1854013440"/>
        </w:placeholder>
      </w:sdtPr>
      <w:sdtEndPr>
        <w:rPr>
          <w:color w:val="000000" w:themeColor="text1"/>
        </w:rPr>
      </w:sdtEndPr>
      <w:sdtContent>
        <w:p w:rsidR="009C0B8A" w:rsidRDefault="009C0B8A" w14:paraId="6360205C" w14:textId="77777777">
          <w:pPr>
            <w:autoSpaceDE w:val="0"/>
            <w:autoSpaceDN w:val="0"/>
            <w:ind w:hanging="640"/>
            <w:divId w:val="1932854064"/>
            <w:rPr>
              <w:rFonts w:eastAsia="Times New Roman"/>
            </w:rPr>
          </w:pPr>
          <w:r>
            <w:rPr>
              <w:rFonts w:eastAsia="Times New Roman"/>
            </w:rPr>
            <w:t>[1]</w:t>
          </w:r>
          <w:r>
            <w:rPr>
              <w:rFonts w:eastAsia="Times New Roman"/>
            </w:rPr>
            <w:tab/>
          </w:r>
          <w:r>
            <w:rPr>
              <w:rFonts w:eastAsia="Times New Roman"/>
            </w:rPr>
            <w:t>Australian Energy Market Operator, “Forecasting Approach-Electricity Demand Forecasting Methodology,” 2022.</w:t>
          </w:r>
        </w:p>
        <w:p w:rsidR="009C0B8A" w:rsidRDefault="009C0B8A" w14:paraId="79C66041" w14:textId="77777777">
          <w:pPr>
            <w:autoSpaceDE w:val="0"/>
            <w:autoSpaceDN w:val="0"/>
            <w:ind w:hanging="640"/>
            <w:divId w:val="1748841436"/>
            <w:rPr>
              <w:rFonts w:eastAsia="Times New Roman"/>
            </w:rPr>
          </w:pPr>
          <w:r>
            <w:rPr>
              <w:rFonts w:eastAsia="Times New Roman"/>
            </w:rPr>
            <w:t>[2]</w:t>
          </w:r>
          <w:r>
            <w:rPr>
              <w:rFonts w:eastAsia="Times New Roman"/>
            </w:rPr>
            <w:tab/>
          </w:r>
          <w:r>
            <w:rPr>
              <w:rFonts w:eastAsia="Times New Roman"/>
            </w:rPr>
            <w:t xml:space="preserve">R. </w:t>
          </w:r>
          <w:proofErr w:type="spellStart"/>
          <w:r>
            <w:rPr>
              <w:rFonts w:eastAsia="Times New Roman"/>
            </w:rPr>
            <w:t>Porteiro</w:t>
          </w:r>
          <w:proofErr w:type="spellEnd"/>
          <w:r>
            <w:rPr>
              <w:rFonts w:eastAsia="Times New Roman"/>
            </w:rPr>
            <w:t xml:space="preserve">, L. Hernández-Callejo , and S. </w:t>
          </w:r>
          <w:proofErr w:type="spellStart"/>
          <w:r>
            <w:rPr>
              <w:rFonts w:eastAsia="Times New Roman"/>
            </w:rPr>
            <w:t>Nesmachnow</w:t>
          </w:r>
          <w:proofErr w:type="spellEnd"/>
          <w:r>
            <w:rPr>
              <w:rFonts w:eastAsia="Times New Roman"/>
            </w:rPr>
            <w:t xml:space="preserve">, “Electricity demand forecasting in industrial and residential facilities using ensemble machine learning,” </w:t>
          </w:r>
          <w:proofErr w:type="spellStart"/>
          <w:r>
            <w:rPr>
              <w:rFonts w:eastAsia="Times New Roman"/>
              <w:i/>
              <w:iCs/>
            </w:rPr>
            <w:t>Revista</w:t>
          </w:r>
          <w:proofErr w:type="spellEnd"/>
          <w:r>
            <w:rPr>
              <w:rFonts w:eastAsia="Times New Roman"/>
              <w:i/>
              <w:iCs/>
            </w:rPr>
            <w:t xml:space="preserve"> </w:t>
          </w:r>
          <w:proofErr w:type="spellStart"/>
          <w:r>
            <w:rPr>
              <w:rFonts w:eastAsia="Times New Roman"/>
              <w:i/>
              <w:iCs/>
            </w:rPr>
            <w:t>Facultad</w:t>
          </w:r>
          <w:proofErr w:type="spellEnd"/>
          <w:r>
            <w:rPr>
              <w:rFonts w:eastAsia="Times New Roman"/>
              <w:i/>
              <w:iCs/>
            </w:rPr>
            <w:t xml:space="preserve"> de </w:t>
          </w:r>
          <w:proofErr w:type="spellStart"/>
          <w:r>
            <w:rPr>
              <w:rFonts w:eastAsia="Times New Roman"/>
              <w:i/>
              <w:iCs/>
            </w:rPr>
            <w:t>Ingeniería</w:t>
          </w:r>
          <w:proofErr w:type="spellEnd"/>
          <w:r>
            <w:rPr>
              <w:rFonts w:eastAsia="Times New Roman"/>
              <w:i/>
              <w:iCs/>
            </w:rPr>
            <w:t>, Universidad de Antioquia</w:t>
          </w:r>
          <w:r>
            <w:rPr>
              <w:rFonts w:eastAsia="Times New Roman"/>
            </w:rPr>
            <w:t xml:space="preserve">, 2022, </w:t>
          </w:r>
          <w:proofErr w:type="spellStart"/>
          <w:r>
            <w:rPr>
              <w:rFonts w:eastAsia="Times New Roman"/>
            </w:rPr>
            <w:t>doi</w:t>
          </w:r>
          <w:proofErr w:type="spellEnd"/>
          <w:r>
            <w:rPr>
              <w:rFonts w:eastAsia="Times New Roman"/>
            </w:rPr>
            <w:t>: https://www.doi. org/10.17533/</w:t>
          </w:r>
          <w:proofErr w:type="spellStart"/>
          <w:r>
            <w:rPr>
              <w:rFonts w:eastAsia="Times New Roman"/>
            </w:rPr>
            <w:t>udea</w:t>
          </w:r>
          <w:proofErr w:type="spellEnd"/>
          <w:r>
            <w:rPr>
              <w:rFonts w:eastAsia="Times New Roman"/>
            </w:rPr>
            <w:t>. redin.20200584.</w:t>
          </w:r>
        </w:p>
        <w:p w:rsidR="009C0B8A" w:rsidRDefault="009C0B8A" w14:paraId="4A67A0F6" w14:textId="77777777">
          <w:pPr>
            <w:autoSpaceDE w:val="0"/>
            <w:autoSpaceDN w:val="0"/>
            <w:ind w:hanging="640"/>
            <w:divId w:val="1309674176"/>
            <w:rPr>
              <w:rFonts w:eastAsia="Times New Roman"/>
            </w:rPr>
          </w:pPr>
          <w:r>
            <w:rPr>
              <w:rFonts w:eastAsia="Times New Roman"/>
            </w:rPr>
            <w:t>[3]</w:t>
          </w:r>
          <w:r>
            <w:rPr>
              <w:rFonts w:eastAsia="Times New Roman"/>
            </w:rPr>
            <w:tab/>
          </w:r>
          <w:r>
            <w:rPr>
              <w:rFonts w:eastAsia="Times New Roman"/>
            </w:rPr>
            <w:t xml:space="preserve">H. Fan, I. F. MacGill, and A. B. Sproul, “Statistical analysis of drivers of residential peak electricity demand,” </w:t>
          </w:r>
          <w:r>
            <w:rPr>
              <w:rFonts w:eastAsia="Times New Roman"/>
              <w:i/>
              <w:iCs/>
            </w:rPr>
            <w:t>Energy Build</w:t>
          </w:r>
          <w:r>
            <w:rPr>
              <w:rFonts w:eastAsia="Times New Roman"/>
            </w:rPr>
            <w:t xml:space="preserve">, vol. 141, pp. 205–217, Apr. 2017, </w:t>
          </w:r>
          <w:proofErr w:type="spellStart"/>
          <w:r>
            <w:rPr>
              <w:rFonts w:eastAsia="Times New Roman"/>
            </w:rPr>
            <w:t>doi</w:t>
          </w:r>
          <w:proofErr w:type="spellEnd"/>
          <w:r>
            <w:rPr>
              <w:rFonts w:eastAsia="Times New Roman"/>
            </w:rPr>
            <w:t>: 10.1016/j.enbuild.2017.02.030.</w:t>
          </w:r>
        </w:p>
        <w:p w:rsidR="009C0B8A" w:rsidRDefault="009C0B8A" w14:paraId="0496E73F" w14:textId="77777777">
          <w:pPr>
            <w:autoSpaceDE w:val="0"/>
            <w:autoSpaceDN w:val="0"/>
            <w:ind w:hanging="640"/>
            <w:divId w:val="1584146520"/>
            <w:rPr>
              <w:rFonts w:eastAsia="Times New Roman"/>
            </w:rPr>
          </w:pPr>
          <w:r>
            <w:rPr>
              <w:rFonts w:eastAsia="Times New Roman"/>
            </w:rPr>
            <w:t>[4]</w:t>
          </w:r>
          <w:r>
            <w:rPr>
              <w:rFonts w:eastAsia="Times New Roman"/>
            </w:rPr>
            <w:tab/>
          </w:r>
          <w:r>
            <w:rPr>
              <w:rFonts w:eastAsia="Times New Roman"/>
            </w:rPr>
            <w:t>A. Leung, “A Multivariate Model for Electricity Demand using Facebook Prophet,” 2022.</w:t>
          </w:r>
        </w:p>
        <w:p w:rsidR="009C0B8A" w:rsidRDefault="009C0B8A" w14:paraId="2C320240" w14:textId="77777777">
          <w:pPr>
            <w:autoSpaceDE w:val="0"/>
            <w:autoSpaceDN w:val="0"/>
            <w:ind w:hanging="640"/>
            <w:divId w:val="1569807842"/>
            <w:rPr>
              <w:rFonts w:eastAsia="Times New Roman"/>
            </w:rPr>
          </w:pPr>
          <w:r>
            <w:rPr>
              <w:rFonts w:eastAsia="Times New Roman"/>
            </w:rPr>
            <w:t>[5]</w:t>
          </w:r>
          <w:r>
            <w:rPr>
              <w:rFonts w:eastAsia="Times New Roman"/>
            </w:rPr>
            <w:tab/>
          </w:r>
          <w:r>
            <w:rPr>
              <w:rFonts w:eastAsia="Times New Roman"/>
            </w:rPr>
            <w:t xml:space="preserve">G. </w:t>
          </w:r>
          <w:proofErr w:type="spellStart"/>
          <w:r>
            <w:rPr>
              <w:rFonts w:eastAsia="Times New Roman"/>
            </w:rPr>
            <w:t>Vijendar</w:t>
          </w:r>
          <w:proofErr w:type="spellEnd"/>
          <w:r>
            <w:rPr>
              <w:rFonts w:eastAsia="Times New Roman"/>
            </w:rPr>
            <w:t xml:space="preserve"> Reddy, L. J. </w:t>
          </w:r>
          <w:proofErr w:type="spellStart"/>
          <w:r>
            <w:rPr>
              <w:rFonts w:eastAsia="Times New Roman"/>
            </w:rPr>
            <w:t>Aitha</w:t>
          </w:r>
          <w:proofErr w:type="spellEnd"/>
          <w:r>
            <w:rPr>
              <w:rFonts w:eastAsia="Times New Roman"/>
            </w:rPr>
            <w:t xml:space="preserve">, C. Poojitha, A. Naga Shreya, D. Krithika Reddy, and G. Sai Meghana, “Electricity Consumption Prediction Using Machine Learning,” in </w:t>
          </w:r>
          <w:r>
            <w:rPr>
              <w:rFonts w:eastAsia="Times New Roman"/>
              <w:i/>
              <w:iCs/>
            </w:rPr>
            <w:t>E3S Web of Conferences</w:t>
          </w:r>
          <w:r>
            <w:rPr>
              <w:rFonts w:eastAsia="Times New Roman"/>
            </w:rPr>
            <w:t xml:space="preserve">, EDP Sciences, Jun. 2023. </w:t>
          </w:r>
          <w:proofErr w:type="spellStart"/>
          <w:r>
            <w:rPr>
              <w:rFonts w:eastAsia="Times New Roman"/>
            </w:rPr>
            <w:t>doi</w:t>
          </w:r>
          <w:proofErr w:type="spellEnd"/>
          <w:r>
            <w:rPr>
              <w:rFonts w:eastAsia="Times New Roman"/>
            </w:rPr>
            <w:t>: 10.1051/e3sconf/202339101048.</w:t>
          </w:r>
        </w:p>
        <w:p w:rsidR="009C0B8A" w:rsidRDefault="009C0B8A" w14:paraId="158D2B18" w14:textId="77777777">
          <w:pPr>
            <w:autoSpaceDE w:val="0"/>
            <w:autoSpaceDN w:val="0"/>
            <w:ind w:hanging="640"/>
            <w:divId w:val="1557669700"/>
            <w:rPr>
              <w:rFonts w:eastAsia="Times New Roman"/>
            </w:rPr>
          </w:pPr>
          <w:r>
            <w:rPr>
              <w:rFonts w:eastAsia="Times New Roman"/>
            </w:rPr>
            <w:t>[6]</w:t>
          </w:r>
          <w:r>
            <w:rPr>
              <w:rFonts w:eastAsia="Times New Roman"/>
            </w:rPr>
            <w:tab/>
          </w:r>
          <w:r>
            <w:rPr>
              <w:rFonts w:eastAsia="Times New Roman"/>
            </w:rPr>
            <w:t xml:space="preserve">J. Bedi and D. Toshniwal, “Deep learning framework to forecast electricity demand,” </w:t>
          </w:r>
          <w:r>
            <w:rPr>
              <w:rFonts w:eastAsia="Times New Roman"/>
              <w:i/>
              <w:iCs/>
            </w:rPr>
            <w:t>Appl Energy</w:t>
          </w:r>
          <w:r>
            <w:rPr>
              <w:rFonts w:eastAsia="Times New Roman"/>
            </w:rPr>
            <w:t xml:space="preserve">, vol. 238, pp. 1312–1326, Mar. 2019, </w:t>
          </w:r>
          <w:proofErr w:type="spellStart"/>
          <w:r>
            <w:rPr>
              <w:rFonts w:eastAsia="Times New Roman"/>
            </w:rPr>
            <w:t>doi</w:t>
          </w:r>
          <w:proofErr w:type="spellEnd"/>
          <w:r>
            <w:rPr>
              <w:rFonts w:eastAsia="Times New Roman"/>
            </w:rPr>
            <w:t>: 10.1016/j.apenergy.2019.01.113.</w:t>
          </w:r>
        </w:p>
        <w:p w:rsidR="009C0B8A" w:rsidRDefault="009C0B8A" w14:paraId="63BAE307" w14:textId="77777777">
          <w:pPr>
            <w:autoSpaceDE w:val="0"/>
            <w:autoSpaceDN w:val="0"/>
            <w:ind w:hanging="640"/>
            <w:divId w:val="541289469"/>
            <w:rPr>
              <w:rFonts w:eastAsia="Times New Roman"/>
            </w:rPr>
          </w:pPr>
          <w:r>
            <w:rPr>
              <w:rFonts w:eastAsia="Times New Roman"/>
            </w:rPr>
            <w:t>[7]</w:t>
          </w:r>
          <w:r>
            <w:rPr>
              <w:rFonts w:eastAsia="Times New Roman"/>
            </w:rPr>
            <w:tab/>
          </w:r>
          <w:r>
            <w:rPr>
              <w:rFonts w:eastAsia="Times New Roman"/>
            </w:rPr>
            <w:t xml:space="preserve">I. </w:t>
          </w:r>
          <w:proofErr w:type="spellStart"/>
          <w:r>
            <w:rPr>
              <w:rFonts w:eastAsia="Times New Roman"/>
            </w:rPr>
            <w:t>Koprinska</w:t>
          </w:r>
          <w:proofErr w:type="spellEnd"/>
          <w:r>
            <w:rPr>
              <w:rFonts w:eastAsia="Times New Roman"/>
            </w:rPr>
            <w:t xml:space="preserve">, D. Wu, and Z. Wang, “Convolutional Neural Networks for Energy Time Series Forecasting,” in </w:t>
          </w:r>
          <w:r>
            <w:rPr>
              <w:rFonts w:eastAsia="Times New Roman"/>
              <w:i/>
              <w:iCs/>
            </w:rPr>
            <w:t>2018 International Joint Conference on Neural Networks (IJCNN)</w:t>
          </w:r>
          <w:r>
            <w:rPr>
              <w:rFonts w:eastAsia="Times New Roman"/>
            </w:rPr>
            <w:t xml:space="preserve">, IEEE, Jul. 2018, pp. 1–8. </w:t>
          </w:r>
          <w:proofErr w:type="spellStart"/>
          <w:r>
            <w:rPr>
              <w:rFonts w:eastAsia="Times New Roman"/>
            </w:rPr>
            <w:t>doi</w:t>
          </w:r>
          <w:proofErr w:type="spellEnd"/>
          <w:r>
            <w:rPr>
              <w:rFonts w:eastAsia="Times New Roman"/>
            </w:rPr>
            <w:t>: 10.1109/IJCNN.2018.8489399.</w:t>
          </w:r>
        </w:p>
        <w:p w:rsidRPr="00A9056E" w:rsidR="00AF63EF" w:rsidRDefault="009C0B8A" w14:paraId="41E92E28" w14:textId="13A45CEF">
          <w:pPr>
            <w:pStyle w:val="Bibliography"/>
            <w:rPr>
              <w:color w:val="000000" w:themeColor="text1"/>
            </w:rPr>
          </w:pPr>
          <w:r>
            <w:rPr>
              <w:rFonts w:eastAsia="Times New Roman"/>
            </w:rPr>
            <w:t> </w:t>
          </w:r>
        </w:p>
      </w:sdtContent>
    </w:sdt>
    <w:p w:rsidRPr="00A9056E" w:rsidR="00A40B14" w:rsidRDefault="00A40B14" w14:paraId="56956310" w14:textId="77777777">
      <w:pPr>
        <w:pStyle w:val="Bibliography"/>
        <w:rPr>
          <w:color w:val="000000" w:themeColor="text1"/>
        </w:rPr>
      </w:pPr>
    </w:p>
    <w:p w:rsidRPr="00A9056E" w:rsidR="00A459DD" w:rsidP="008B5EF3" w:rsidRDefault="00F40317" w14:paraId="01B6BF0F" w14:textId="0D0EF287">
      <w:pPr>
        <w:pStyle w:val="Heading2"/>
        <w:rPr>
          <w:sz w:val="24"/>
          <w:szCs w:val="24"/>
        </w:rPr>
      </w:pPr>
      <w:bookmarkStart w:name="_Toc176259163" w:id="10"/>
      <w:r w:rsidRPr="00A9056E">
        <w:rPr>
          <w:sz w:val="24"/>
          <w:szCs w:val="24"/>
        </w:rPr>
        <w:t>0.6</w:t>
      </w:r>
      <w:r w:rsidRPr="00A9056E">
        <w:rPr>
          <w:sz w:val="24"/>
          <w:szCs w:val="24"/>
        </w:rPr>
        <w:tab/>
      </w:r>
      <w:r w:rsidRPr="00A9056E">
        <w:rPr>
          <w:sz w:val="24"/>
          <w:szCs w:val="24"/>
        </w:rPr>
        <w:t>Appendices</w:t>
      </w:r>
      <w:bookmarkEnd w:id="10"/>
    </w:p>
    <w:p w:rsidRPr="00A9056E" w:rsidR="003D3EBA" w:rsidP="27327C4B" w:rsidRDefault="003D3EBA" w14:paraId="164DCFB8" w14:textId="3E593F30">
      <w:pPr>
        <w:pStyle w:val="BodyText"/>
        <w:rPr>
          <w:i w:val="1"/>
          <w:iCs w:val="1"/>
        </w:rPr>
      </w:pPr>
      <w:r w:rsidR="008A437E">
        <w:drawing>
          <wp:inline wp14:editId="2180D4A0" wp14:anchorId="0FC8B7A0">
            <wp:extent cx="5943600" cy="3159760"/>
            <wp:effectExtent l="0" t="0" r="0" b="2540"/>
            <wp:docPr id="585517257" name="Picture 1" title=""/>
            <wp:cNvGraphicFramePr>
              <a:graphicFrameLocks noChangeAspect="1"/>
            </wp:cNvGraphicFramePr>
            <a:graphic>
              <a:graphicData uri="http://schemas.openxmlformats.org/drawingml/2006/picture">
                <pic:pic>
                  <pic:nvPicPr>
                    <pic:cNvPr id="0" name="Picture 1"/>
                    <pic:cNvPicPr/>
                  </pic:nvPicPr>
                  <pic:blipFill>
                    <a:blip r:embed="Rf03a7593b9ab4db9">
                      <a:extLst>
                        <a:ext xmlns:a="http://schemas.openxmlformats.org/drawingml/2006/main" uri="{28A0092B-C50C-407E-A947-70E740481C1C}">
                          <a14:useLocalDpi val="0"/>
                        </a:ext>
                      </a:extLst>
                    </a:blip>
                    <a:stretch>
                      <a:fillRect/>
                    </a:stretch>
                  </pic:blipFill>
                  <pic:spPr>
                    <a:xfrm rot="0" flipH="0" flipV="0">
                      <a:off x="0" y="0"/>
                      <a:ext cx="5943600" cy="3159760"/>
                    </a:xfrm>
                    <a:prstGeom prst="rect">
                      <a:avLst/>
                    </a:prstGeom>
                  </pic:spPr>
                </pic:pic>
              </a:graphicData>
            </a:graphic>
          </wp:inline>
        </w:drawing>
      </w:r>
      <w:r w:rsidRPr="27327C4B" w:rsidR="003D3EBA">
        <w:rPr>
          <w:i w:val="1"/>
          <w:iCs w:val="1"/>
        </w:rPr>
        <w:t xml:space="preserve">Appendix </w:t>
      </w:r>
      <w:r w:rsidRPr="27327C4B" w:rsidR="008B5EF3">
        <w:rPr>
          <w:i w:val="1"/>
          <w:iCs w:val="1"/>
        </w:rPr>
        <w:t>1</w:t>
      </w:r>
      <w:r w:rsidRPr="27327C4B" w:rsidR="003D3EBA">
        <w:rPr>
          <w:i w:val="1"/>
          <w:iCs w:val="1"/>
        </w:rPr>
        <w:t xml:space="preserve">. </w:t>
      </w:r>
      <w:r w:rsidRPr="27327C4B" w:rsidR="00C16B7B">
        <w:rPr>
          <w:i w:val="1"/>
          <w:iCs w:val="1"/>
        </w:rPr>
        <w:t xml:space="preserve">Screenshot of </w:t>
      </w:r>
      <w:r w:rsidRPr="27327C4B" w:rsidR="00A459DD">
        <w:rPr>
          <w:i w:val="1"/>
          <w:iCs w:val="1"/>
        </w:rPr>
        <w:t>scheduling software being used</w:t>
      </w:r>
    </w:p>
    <w:sectPr w:rsidRPr="00A9056E" w:rsidR="003D3EBA">
      <w:pgSz w:w="12240" w:h="15840" w:orient="portrait"/>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44AC5" w:rsidRDefault="00D44AC5" w14:paraId="425C79A8" w14:textId="77777777">
      <w:pPr>
        <w:spacing w:after="0"/>
      </w:pPr>
      <w:r>
        <w:separator/>
      </w:r>
    </w:p>
  </w:endnote>
  <w:endnote w:type="continuationSeparator" w:id="0">
    <w:p w:rsidR="00D44AC5" w:rsidRDefault="00D44AC5" w14:paraId="45287C4B" w14:textId="77777777">
      <w:pPr>
        <w:spacing w:after="0"/>
      </w:pPr>
      <w:r>
        <w:continuationSeparator/>
      </w:r>
    </w:p>
  </w:endnote>
  <w:endnote w:type="continuationNotice" w:id="1">
    <w:p w:rsidR="00E30CA8" w:rsidRDefault="00E30CA8" w14:paraId="3BC086F5"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44AC5" w:rsidRDefault="00D44AC5" w14:paraId="5DA0E79D" w14:textId="77777777">
      <w:r>
        <w:separator/>
      </w:r>
    </w:p>
  </w:footnote>
  <w:footnote w:type="continuationSeparator" w:id="0">
    <w:p w:rsidR="00D44AC5" w:rsidRDefault="00D44AC5" w14:paraId="048E41AA" w14:textId="77777777">
      <w:r>
        <w:continuationSeparator/>
      </w:r>
    </w:p>
  </w:footnote>
  <w:footnote w:type="continuationNotice" w:id="1">
    <w:p w:rsidR="00E30CA8" w:rsidRDefault="00E30CA8" w14:paraId="3964B315" w14:textId="77777777">
      <w:pPr>
        <w:spacing w:after="0"/>
      </w:pPr>
    </w:p>
  </w:footnote>
</w:footnotes>
</file>

<file path=word/intelligence2.xml><?xml version="1.0" encoding="utf-8"?>
<int2:intelligence xmlns:int2="http://schemas.microsoft.com/office/intelligence/2020/intelligence">
  <int2:observations>
    <int2:textHash int2:hashCode="48b4Sw7vSjChzm" int2:id="co6m8RTA">
      <int2:state int2:type="AugLoop_Text_Critique" int2:value="Rejected"/>
    </int2:textHash>
    <int2:textHash int2:hashCode="xDL0EfwnTfVRos" int2:id="TTDBjKW7">
      <int2:state int2:type="AugLoop_Text_Critique" int2:value="Rejected"/>
    </int2:textHash>
    <int2:textHash int2:hashCode="HDhW5nyNddvgPQ" int2:id="jGzdCjr0">
      <int2:state int2:type="AugLoop_Text_Critique" int2:value="Rejected"/>
    </int2:textHash>
    <int2:textHash int2:hashCode="q762cEQJayMW8Z" int2:id="4k3c6x74">
      <int2:state int2:type="AugLoop_Text_Critique" int2:value="Rejected"/>
    </int2:textHash>
    <int2:textHash int2:hashCode="3JeQxBCU3MrGMZ" int2:id="tnCBVlin">
      <int2:state int2:type="AugLoop_Text_Critique" int2:value="Rejected"/>
    </int2:textHash>
    <int2:textHash int2:hashCode="fZNQDIauWHs9n0" int2:id="fN26kuI2">
      <int2:state int2:type="AugLoop_Text_Critique" int2:value="Rejected"/>
    </int2:textHash>
    <int2:textHash int2:hashCode="8xBffq/R0u3blc" int2:id="E63cCiDI">
      <int2:state int2:type="AugLoop_Text_Critique" int2:value="Rejected"/>
    </int2:textHash>
    <int2:textHash int2:hashCode="ZLK20Sv+S6rn2t" int2:id="EmwPYnj5">
      <int2:state int2:type="AugLoop_Text_Critique" int2:value="Rejected"/>
    </int2:textHash>
    <int2:bookmark int2:bookmarkName="_Int_nFi3aWIh" int2:invalidationBookmarkName="" int2:hashCode="5juuJehIgWctt2" int2:id="njisdfcD">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04E4F70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6F84F06"/>
    <w:multiLevelType w:val="hybridMultilevel"/>
    <w:tmpl w:val="35E2997C"/>
    <w:lvl w:ilvl="0" w:tplc="273A2EF0">
      <w:numFmt w:val="bullet"/>
      <w:lvlText w:val="-"/>
      <w:lvlJc w:val="left"/>
      <w:pPr>
        <w:ind w:left="720" w:hanging="360"/>
      </w:pPr>
      <w:rPr>
        <w:rFonts w:hint="default" w:ascii="Aptos" w:hAnsi="Aptos" w:eastAsiaTheme="minorHAnsi" w:cstheme="minorBidi"/>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 w15:restartNumberingAfterBreak="0">
    <w:nsid w:val="6FA02CAD"/>
    <w:multiLevelType w:val="hybridMultilevel"/>
    <w:tmpl w:val="EE2CB06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369649623">
    <w:abstractNumId w:val="0"/>
  </w:num>
  <w:num w:numId="2" w16cid:durableId="234054219">
    <w:abstractNumId w:val="1"/>
  </w:num>
  <w:num w:numId="3" w16cid:durableId="115685001">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3EF"/>
    <w:rsid w:val="00007386"/>
    <w:rsid w:val="000161E1"/>
    <w:rsid w:val="000202CA"/>
    <w:rsid w:val="00021F1F"/>
    <w:rsid w:val="000233ED"/>
    <w:rsid w:val="000364D9"/>
    <w:rsid w:val="00036C0E"/>
    <w:rsid w:val="00040249"/>
    <w:rsid w:val="000465AA"/>
    <w:rsid w:val="000532C1"/>
    <w:rsid w:val="00062AF2"/>
    <w:rsid w:val="00062CB2"/>
    <w:rsid w:val="000659E5"/>
    <w:rsid w:val="00072254"/>
    <w:rsid w:val="000917DA"/>
    <w:rsid w:val="000A0724"/>
    <w:rsid w:val="000A3B2A"/>
    <w:rsid w:val="000D4E7F"/>
    <w:rsid w:val="000E28D9"/>
    <w:rsid w:val="000F0A7B"/>
    <w:rsid w:val="000F6A26"/>
    <w:rsid w:val="000F78E1"/>
    <w:rsid w:val="001018A4"/>
    <w:rsid w:val="00111A7A"/>
    <w:rsid w:val="001353FC"/>
    <w:rsid w:val="00136128"/>
    <w:rsid w:val="00147E28"/>
    <w:rsid w:val="001669F4"/>
    <w:rsid w:val="00167422"/>
    <w:rsid w:val="00170AD5"/>
    <w:rsid w:val="001779D2"/>
    <w:rsid w:val="00181C05"/>
    <w:rsid w:val="00181F43"/>
    <w:rsid w:val="00196008"/>
    <w:rsid w:val="001A020B"/>
    <w:rsid w:val="001A44B7"/>
    <w:rsid w:val="001A7ABE"/>
    <w:rsid w:val="001B153D"/>
    <w:rsid w:val="001D1003"/>
    <w:rsid w:val="001D1236"/>
    <w:rsid w:val="001D128E"/>
    <w:rsid w:val="001D4077"/>
    <w:rsid w:val="001D7C20"/>
    <w:rsid w:val="00203163"/>
    <w:rsid w:val="002041D4"/>
    <w:rsid w:val="002050B0"/>
    <w:rsid w:val="00214F3C"/>
    <w:rsid w:val="00224C7F"/>
    <w:rsid w:val="0022546C"/>
    <w:rsid w:val="002359C6"/>
    <w:rsid w:val="00245DED"/>
    <w:rsid w:val="00247861"/>
    <w:rsid w:val="00253AEA"/>
    <w:rsid w:val="002574F5"/>
    <w:rsid w:val="00257665"/>
    <w:rsid w:val="00257E19"/>
    <w:rsid w:val="00287C22"/>
    <w:rsid w:val="002907EC"/>
    <w:rsid w:val="002B32EC"/>
    <w:rsid w:val="002B49EC"/>
    <w:rsid w:val="002B7753"/>
    <w:rsid w:val="002C01A2"/>
    <w:rsid w:val="002D46A7"/>
    <w:rsid w:val="002D58D6"/>
    <w:rsid w:val="002E259B"/>
    <w:rsid w:val="002E3C11"/>
    <w:rsid w:val="002F1035"/>
    <w:rsid w:val="002F7264"/>
    <w:rsid w:val="002F7400"/>
    <w:rsid w:val="0031217D"/>
    <w:rsid w:val="0031424C"/>
    <w:rsid w:val="00324099"/>
    <w:rsid w:val="00325029"/>
    <w:rsid w:val="00344609"/>
    <w:rsid w:val="003645F1"/>
    <w:rsid w:val="00374F39"/>
    <w:rsid w:val="003764C6"/>
    <w:rsid w:val="00381FC7"/>
    <w:rsid w:val="00390F1D"/>
    <w:rsid w:val="00391EE9"/>
    <w:rsid w:val="003B064F"/>
    <w:rsid w:val="003B3056"/>
    <w:rsid w:val="003B4A1E"/>
    <w:rsid w:val="003C0736"/>
    <w:rsid w:val="003C3A08"/>
    <w:rsid w:val="003D09A6"/>
    <w:rsid w:val="003D3EBA"/>
    <w:rsid w:val="003D520B"/>
    <w:rsid w:val="003D6D87"/>
    <w:rsid w:val="003E42AC"/>
    <w:rsid w:val="003F0B99"/>
    <w:rsid w:val="0040260F"/>
    <w:rsid w:val="004046A3"/>
    <w:rsid w:val="00407ECA"/>
    <w:rsid w:val="00432087"/>
    <w:rsid w:val="004704AE"/>
    <w:rsid w:val="004743A2"/>
    <w:rsid w:val="00484636"/>
    <w:rsid w:val="00485D0C"/>
    <w:rsid w:val="00487348"/>
    <w:rsid w:val="004B3C6C"/>
    <w:rsid w:val="004B70BE"/>
    <w:rsid w:val="004C0FCC"/>
    <w:rsid w:val="004E2B9B"/>
    <w:rsid w:val="004E6ECF"/>
    <w:rsid w:val="004F23E8"/>
    <w:rsid w:val="004F37E0"/>
    <w:rsid w:val="004F55A9"/>
    <w:rsid w:val="004F590E"/>
    <w:rsid w:val="00506D50"/>
    <w:rsid w:val="00520BDC"/>
    <w:rsid w:val="00530856"/>
    <w:rsid w:val="00532C37"/>
    <w:rsid w:val="00533418"/>
    <w:rsid w:val="0053412B"/>
    <w:rsid w:val="0055181B"/>
    <w:rsid w:val="00551D3C"/>
    <w:rsid w:val="00555E72"/>
    <w:rsid w:val="00560F71"/>
    <w:rsid w:val="0056632D"/>
    <w:rsid w:val="00572DB8"/>
    <w:rsid w:val="00574C52"/>
    <w:rsid w:val="00581AE4"/>
    <w:rsid w:val="0058508A"/>
    <w:rsid w:val="00594CD5"/>
    <w:rsid w:val="005A133B"/>
    <w:rsid w:val="005B1702"/>
    <w:rsid w:val="005B2ED3"/>
    <w:rsid w:val="005C0FC1"/>
    <w:rsid w:val="005C3FA5"/>
    <w:rsid w:val="005D39C6"/>
    <w:rsid w:val="005D4801"/>
    <w:rsid w:val="006113C2"/>
    <w:rsid w:val="006142AB"/>
    <w:rsid w:val="006230FE"/>
    <w:rsid w:val="006247DD"/>
    <w:rsid w:val="006257DA"/>
    <w:rsid w:val="00625DEF"/>
    <w:rsid w:val="00631C9C"/>
    <w:rsid w:val="00636B93"/>
    <w:rsid w:val="00661BD1"/>
    <w:rsid w:val="006627D2"/>
    <w:rsid w:val="00671DA5"/>
    <w:rsid w:val="00672076"/>
    <w:rsid w:val="00676D95"/>
    <w:rsid w:val="00682279"/>
    <w:rsid w:val="00695A68"/>
    <w:rsid w:val="006B5B0B"/>
    <w:rsid w:val="006C4E35"/>
    <w:rsid w:val="006D3CEB"/>
    <w:rsid w:val="006D4E5B"/>
    <w:rsid w:val="006D6645"/>
    <w:rsid w:val="006D6A45"/>
    <w:rsid w:val="006E1932"/>
    <w:rsid w:val="00706145"/>
    <w:rsid w:val="007103EE"/>
    <w:rsid w:val="00712C7A"/>
    <w:rsid w:val="00713CA9"/>
    <w:rsid w:val="00714313"/>
    <w:rsid w:val="00717D00"/>
    <w:rsid w:val="00720A4B"/>
    <w:rsid w:val="00721510"/>
    <w:rsid w:val="00726A5A"/>
    <w:rsid w:val="00727B47"/>
    <w:rsid w:val="00732EA8"/>
    <w:rsid w:val="00733C89"/>
    <w:rsid w:val="0074022A"/>
    <w:rsid w:val="00742FDE"/>
    <w:rsid w:val="007524CD"/>
    <w:rsid w:val="00754ACE"/>
    <w:rsid w:val="00780F39"/>
    <w:rsid w:val="007A23D5"/>
    <w:rsid w:val="007A7706"/>
    <w:rsid w:val="007B2E26"/>
    <w:rsid w:val="007B5FDF"/>
    <w:rsid w:val="007C6711"/>
    <w:rsid w:val="007E29E2"/>
    <w:rsid w:val="007F16AB"/>
    <w:rsid w:val="00803E1D"/>
    <w:rsid w:val="00812FB7"/>
    <w:rsid w:val="008164D3"/>
    <w:rsid w:val="00820A61"/>
    <w:rsid w:val="0083603E"/>
    <w:rsid w:val="008377D7"/>
    <w:rsid w:val="00857B1D"/>
    <w:rsid w:val="00870263"/>
    <w:rsid w:val="00877443"/>
    <w:rsid w:val="00882E8B"/>
    <w:rsid w:val="00890744"/>
    <w:rsid w:val="00891187"/>
    <w:rsid w:val="00892E26"/>
    <w:rsid w:val="00895893"/>
    <w:rsid w:val="008A1945"/>
    <w:rsid w:val="008A437E"/>
    <w:rsid w:val="008B5EF3"/>
    <w:rsid w:val="008C64D4"/>
    <w:rsid w:val="008D0148"/>
    <w:rsid w:val="008D2ABC"/>
    <w:rsid w:val="008D582D"/>
    <w:rsid w:val="008E3B00"/>
    <w:rsid w:val="008E5258"/>
    <w:rsid w:val="008F29DB"/>
    <w:rsid w:val="00902BC3"/>
    <w:rsid w:val="00903EA4"/>
    <w:rsid w:val="009041F6"/>
    <w:rsid w:val="00904F79"/>
    <w:rsid w:val="00937202"/>
    <w:rsid w:val="00942A07"/>
    <w:rsid w:val="00945611"/>
    <w:rsid w:val="00962F8C"/>
    <w:rsid w:val="009853D4"/>
    <w:rsid w:val="00990C2E"/>
    <w:rsid w:val="00994731"/>
    <w:rsid w:val="009A0D4D"/>
    <w:rsid w:val="009A2804"/>
    <w:rsid w:val="009A389A"/>
    <w:rsid w:val="009A6693"/>
    <w:rsid w:val="009B370A"/>
    <w:rsid w:val="009C0B8A"/>
    <w:rsid w:val="009C20A1"/>
    <w:rsid w:val="009E221A"/>
    <w:rsid w:val="009E33C5"/>
    <w:rsid w:val="009E5CF3"/>
    <w:rsid w:val="009F35B0"/>
    <w:rsid w:val="009F4198"/>
    <w:rsid w:val="009F5187"/>
    <w:rsid w:val="009F6231"/>
    <w:rsid w:val="00A0599E"/>
    <w:rsid w:val="00A06FB6"/>
    <w:rsid w:val="00A1683B"/>
    <w:rsid w:val="00A26457"/>
    <w:rsid w:val="00A4019C"/>
    <w:rsid w:val="00A40B14"/>
    <w:rsid w:val="00A459DD"/>
    <w:rsid w:val="00A51CBE"/>
    <w:rsid w:val="00A83151"/>
    <w:rsid w:val="00A9056E"/>
    <w:rsid w:val="00A91B61"/>
    <w:rsid w:val="00A966CB"/>
    <w:rsid w:val="00AA698E"/>
    <w:rsid w:val="00AC2534"/>
    <w:rsid w:val="00AC26ED"/>
    <w:rsid w:val="00AC3E01"/>
    <w:rsid w:val="00AC4D73"/>
    <w:rsid w:val="00AD5B4D"/>
    <w:rsid w:val="00AF1BC0"/>
    <w:rsid w:val="00AF1DC7"/>
    <w:rsid w:val="00AF5E19"/>
    <w:rsid w:val="00AF60AA"/>
    <w:rsid w:val="00AF63EF"/>
    <w:rsid w:val="00B00A3F"/>
    <w:rsid w:val="00B0441C"/>
    <w:rsid w:val="00B05044"/>
    <w:rsid w:val="00B06DC8"/>
    <w:rsid w:val="00B45225"/>
    <w:rsid w:val="00B600FA"/>
    <w:rsid w:val="00B61033"/>
    <w:rsid w:val="00B616BC"/>
    <w:rsid w:val="00B6563E"/>
    <w:rsid w:val="00B70802"/>
    <w:rsid w:val="00B740F7"/>
    <w:rsid w:val="00B83B54"/>
    <w:rsid w:val="00B84519"/>
    <w:rsid w:val="00B8627C"/>
    <w:rsid w:val="00BB569F"/>
    <w:rsid w:val="00BC2F7C"/>
    <w:rsid w:val="00BC64C4"/>
    <w:rsid w:val="00BC6E1F"/>
    <w:rsid w:val="00BD1127"/>
    <w:rsid w:val="00BD5CDD"/>
    <w:rsid w:val="00BF6238"/>
    <w:rsid w:val="00C1166B"/>
    <w:rsid w:val="00C13484"/>
    <w:rsid w:val="00C16B7B"/>
    <w:rsid w:val="00C348BF"/>
    <w:rsid w:val="00C362A2"/>
    <w:rsid w:val="00C43A0E"/>
    <w:rsid w:val="00C46F42"/>
    <w:rsid w:val="00C500E0"/>
    <w:rsid w:val="00C54529"/>
    <w:rsid w:val="00C60378"/>
    <w:rsid w:val="00C80F8A"/>
    <w:rsid w:val="00C81B9C"/>
    <w:rsid w:val="00C82DE3"/>
    <w:rsid w:val="00C92ED9"/>
    <w:rsid w:val="00C96F6C"/>
    <w:rsid w:val="00CA1170"/>
    <w:rsid w:val="00CB147F"/>
    <w:rsid w:val="00CB5E3A"/>
    <w:rsid w:val="00CC4033"/>
    <w:rsid w:val="00CC590F"/>
    <w:rsid w:val="00CE633F"/>
    <w:rsid w:val="00CE649D"/>
    <w:rsid w:val="00CF6854"/>
    <w:rsid w:val="00D10606"/>
    <w:rsid w:val="00D25FBA"/>
    <w:rsid w:val="00D270A4"/>
    <w:rsid w:val="00D337D2"/>
    <w:rsid w:val="00D44AC5"/>
    <w:rsid w:val="00D47423"/>
    <w:rsid w:val="00D53464"/>
    <w:rsid w:val="00D563AF"/>
    <w:rsid w:val="00D56713"/>
    <w:rsid w:val="00D62EF8"/>
    <w:rsid w:val="00D66ADC"/>
    <w:rsid w:val="00D8612F"/>
    <w:rsid w:val="00D87E4D"/>
    <w:rsid w:val="00DA2654"/>
    <w:rsid w:val="00DA3830"/>
    <w:rsid w:val="00DB2E4C"/>
    <w:rsid w:val="00DB2F3A"/>
    <w:rsid w:val="00DB674B"/>
    <w:rsid w:val="00DC0664"/>
    <w:rsid w:val="00DD2CF6"/>
    <w:rsid w:val="00DF36F4"/>
    <w:rsid w:val="00E049A4"/>
    <w:rsid w:val="00E10157"/>
    <w:rsid w:val="00E13EF6"/>
    <w:rsid w:val="00E23D1A"/>
    <w:rsid w:val="00E24F3F"/>
    <w:rsid w:val="00E26B1F"/>
    <w:rsid w:val="00E30CA8"/>
    <w:rsid w:val="00E32349"/>
    <w:rsid w:val="00E44335"/>
    <w:rsid w:val="00E47F1E"/>
    <w:rsid w:val="00E65098"/>
    <w:rsid w:val="00E65373"/>
    <w:rsid w:val="00E66591"/>
    <w:rsid w:val="00E84130"/>
    <w:rsid w:val="00E913E7"/>
    <w:rsid w:val="00E93924"/>
    <w:rsid w:val="00E94177"/>
    <w:rsid w:val="00E96A52"/>
    <w:rsid w:val="00EA040D"/>
    <w:rsid w:val="00EA1427"/>
    <w:rsid w:val="00EB40E1"/>
    <w:rsid w:val="00EC6458"/>
    <w:rsid w:val="00EC7EAE"/>
    <w:rsid w:val="00ED4562"/>
    <w:rsid w:val="00EE5D34"/>
    <w:rsid w:val="00EE7396"/>
    <w:rsid w:val="00EE7A88"/>
    <w:rsid w:val="00EF19C1"/>
    <w:rsid w:val="00EF514E"/>
    <w:rsid w:val="00F16574"/>
    <w:rsid w:val="00F3626F"/>
    <w:rsid w:val="00F3633B"/>
    <w:rsid w:val="00F40317"/>
    <w:rsid w:val="00F4205E"/>
    <w:rsid w:val="00F43FA6"/>
    <w:rsid w:val="00F46F53"/>
    <w:rsid w:val="00F6593C"/>
    <w:rsid w:val="00F71DFD"/>
    <w:rsid w:val="00F7392E"/>
    <w:rsid w:val="00F7523F"/>
    <w:rsid w:val="00F77F87"/>
    <w:rsid w:val="00F82B13"/>
    <w:rsid w:val="00F87548"/>
    <w:rsid w:val="00F87D3D"/>
    <w:rsid w:val="00FA01BD"/>
    <w:rsid w:val="00FA5BFE"/>
    <w:rsid w:val="00FA5E36"/>
    <w:rsid w:val="00FB050E"/>
    <w:rsid w:val="00FB3566"/>
    <w:rsid w:val="00FB3AE9"/>
    <w:rsid w:val="00FB3FC0"/>
    <w:rsid w:val="00FC6CA8"/>
    <w:rsid w:val="00FD2494"/>
    <w:rsid w:val="00FD79EF"/>
    <w:rsid w:val="00FE65B8"/>
    <w:rsid w:val="00FE7C88"/>
    <w:rsid w:val="00FF3D66"/>
    <w:rsid w:val="0B3456F3"/>
    <w:rsid w:val="0BE74368"/>
    <w:rsid w:val="1E8BE179"/>
    <w:rsid w:val="20BCC6AA"/>
    <w:rsid w:val="22810510"/>
    <w:rsid w:val="271E2DCE"/>
    <w:rsid w:val="27327C4B"/>
    <w:rsid w:val="2F0F4B32"/>
    <w:rsid w:val="33A57BD0"/>
    <w:rsid w:val="35576B2A"/>
    <w:rsid w:val="438D0D6C"/>
    <w:rsid w:val="446F8341"/>
    <w:rsid w:val="47889281"/>
    <w:rsid w:val="47D68E21"/>
    <w:rsid w:val="49C9B456"/>
    <w:rsid w:val="4A7C314E"/>
    <w:rsid w:val="57BCA407"/>
    <w:rsid w:val="62471F14"/>
    <w:rsid w:val="6A497160"/>
    <w:rsid w:val="6A5754BF"/>
    <w:rsid w:val="6C2EF9BB"/>
    <w:rsid w:val="6E0EF1BA"/>
    <w:rsid w:val="6FBDFF62"/>
    <w:rsid w:val="72A152DE"/>
    <w:rsid w:val="73C41B63"/>
    <w:rsid w:val="76597283"/>
    <w:rsid w:val="7A62C2EF"/>
    <w:rsid w:val="7FD73AF3"/>
  </w:rsids>
  <m:mathPr>
    <m:mathFont m:val="Cambria Math"/>
    <m:brkBin m:val="before"/>
    <m:brkBinSub m:val="--"/>
    <m:smallFrac m:val="0"/>
    <m:dispDef/>
    <m:lMargin m:val="0"/>
    <m:rMargin m:val="0"/>
    <m:defJc m:val="centerGroup"/>
    <m:wrapRight/>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C575D"/>
  <w15:docId w15:val="{4D4B88BB-035C-4116-AC2B-D704D1B0A6D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Hyperlink"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style>
  <w:style w:type="paragraph" w:styleId="Heading1">
    <w:name w:val="heading 1"/>
    <w:basedOn w:val="Normal"/>
    <w:next w:val="BodyText"/>
    <w:uiPriority w:val="9"/>
    <w:qFormat/>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hAnsiTheme="majorHAnsi" w:eastAsiaTheme="majorEastAsia"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hAnsiTheme="majorHAnsi" w:eastAsiaTheme="majorEastAsia"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hAnsiTheme="majorHAnsi"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hAnsiTheme="majorHAnsi"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hAnsiTheme="majorHAnsi"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hAnsiTheme="majorHAnsi" w:eastAsiaTheme="majorEastAsia" w:cstheme="majorBidi"/>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qFormat/>
    <w:pPr>
      <w:spacing w:before="180" w:after="180"/>
    </w:pPr>
  </w:style>
  <w:style w:type="paragraph" w:styleId="FirstParagraph" w:customStyle="1">
    <w:name w:val="First Paragraph"/>
    <w:basedOn w:val="BodyText"/>
    <w:next w:val="BodyText"/>
    <w:qFormat/>
  </w:style>
  <w:style w:type="paragraph" w:styleId="Compact" w:customStyle="1">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hAnsiTheme="majorHAnsi" w:eastAsiaTheme="majorEastAsia"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styleId="Author" w:customStyle="1">
    <w:name w:val="Author"/>
    <w:next w:val="BodyText"/>
    <w:qFormat/>
    <w:pPr>
      <w:keepNext/>
      <w:keepLines/>
      <w:jc w:val="center"/>
    </w:pPr>
  </w:style>
  <w:style w:type="paragraph" w:styleId="Date">
    <w:name w:val="Date"/>
    <w:next w:val="BodyText"/>
    <w:qFormat/>
    <w:pPr>
      <w:keepNext/>
      <w:keepLines/>
      <w:jc w:val="center"/>
    </w:pPr>
  </w:style>
  <w:style w:type="paragraph" w:styleId="Abstract" w:customStyle="1">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styleId="Table" w:customStyle="1">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color="auto" w:sz="0" w:space="0"/>
        </w:tcBorders>
        <w:vAlign w:val="bottom"/>
      </w:tcPr>
    </w:tblStyle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CaptionChar"/>
    <w:pPr>
      <w:spacing w:after="120"/>
    </w:pPr>
    <w:rPr>
      <w:i/>
    </w:rPr>
  </w:style>
  <w:style w:type="paragraph" w:styleId="TableCaption" w:customStyle="1">
    <w:name w:val="Table Caption"/>
    <w:basedOn w:val="Caption"/>
    <w:pPr>
      <w:keepNext/>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SourceCode" w:customStyle="1">
    <w:name w:val="Source Code"/>
    <w:basedOn w:val="Normal"/>
    <w:link w:val="VerbatimChar"/>
    <w:pPr>
      <w:shd w:val="clear" w:color="auto" w:fill="F8F8F8"/>
      <w:wordWrap w:val="0"/>
    </w:pPr>
  </w:style>
  <w:style w:type="character" w:styleId="KeywordTok" w:customStyle="1">
    <w:name w:val="KeywordTok"/>
    <w:basedOn w:val="VerbatimChar"/>
    <w:rPr>
      <w:rFonts w:ascii="Consolas" w:hAnsi="Consolas"/>
      <w:b/>
      <w:color w:val="204A87"/>
      <w:sz w:val="22"/>
      <w:shd w:val="clear" w:color="auto" w:fill="F8F8F8"/>
    </w:rPr>
  </w:style>
  <w:style w:type="character" w:styleId="DataTypeTok" w:customStyle="1">
    <w:name w:val="DataTypeTok"/>
    <w:basedOn w:val="VerbatimChar"/>
    <w:rPr>
      <w:rFonts w:ascii="Consolas" w:hAnsi="Consolas"/>
      <w:color w:val="204A87"/>
      <w:sz w:val="22"/>
      <w:shd w:val="clear" w:color="auto" w:fill="F8F8F8"/>
    </w:rPr>
  </w:style>
  <w:style w:type="character" w:styleId="DecValTok" w:customStyle="1">
    <w:name w:val="DecValTok"/>
    <w:basedOn w:val="VerbatimChar"/>
    <w:rPr>
      <w:rFonts w:ascii="Consolas" w:hAnsi="Consolas"/>
      <w:color w:val="0000CF"/>
      <w:sz w:val="22"/>
      <w:shd w:val="clear" w:color="auto" w:fill="F8F8F8"/>
    </w:rPr>
  </w:style>
  <w:style w:type="character" w:styleId="BaseNTok" w:customStyle="1">
    <w:name w:val="BaseNTok"/>
    <w:basedOn w:val="VerbatimChar"/>
    <w:rPr>
      <w:rFonts w:ascii="Consolas" w:hAnsi="Consolas"/>
      <w:color w:val="0000CF"/>
      <w:sz w:val="22"/>
      <w:shd w:val="clear" w:color="auto" w:fill="F8F8F8"/>
    </w:rPr>
  </w:style>
  <w:style w:type="character" w:styleId="FloatTok" w:customStyle="1">
    <w:name w:val="FloatTok"/>
    <w:basedOn w:val="VerbatimChar"/>
    <w:rPr>
      <w:rFonts w:ascii="Consolas" w:hAnsi="Consolas"/>
      <w:color w:val="0000CF"/>
      <w:sz w:val="22"/>
      <w:shd w:val="clear" w:color="auto" w:fill="F8F8F8"/>
    </w:rPr>
  </w:style>
  <w:style w:type="character" w:styleId="ConstantTok" w:customStyle="1">
    <w:name w:val="ConstantTok"/>
    <w:basedOn w:val="VerbatimChar"/>
    <w:rPr>
      <w:rFonts w:ascii="Consolas" w:hAnsi="Consolas"/>
      <w:color w:val="000000"/>
      <w:sz w:val="22"/>
      <w:shd w:val="clear" w:color="auto" w:fill="F8F8F8"/>
    </w:rPr>
  </w:style>
  <w:style w:type="character" w:styleId="CharTok" w:customStyle="1">
    <w:name w:val="CharTok"/>
    <w:basedOn w:val="VerbatimChar"/>
    <w:rPr>
      <w:rFonts w:ascii="Consolas" w:hAnsi="Consolas"/>
      <w:color w:val="4E9A06"/>
      <w:sz w:val="22"/>
      <w:shd w:val="clear" w:color="auto" w:fill="F8F8F8"/>
    </w:rPr>
  </w:style>
  <w:style w:type="character" w:styleId="SpecialCharTok" w:customStyle="1">
    <w:name w:val="SpecialCharTok"/>
    <w:basedOn w:val="VerbatimChar"/>
    <w:rPr>
      <w:rFonts w:ascii="Consolas" w:hAnsi="Consolas"/>
      <w:color w:val="000000"/>
      <w:sz w:val="22"/>
      <w:shd w:val="clear" w:color="auto" w:fill="F8F8F8"/>
    </w:rPr>
  </w:style>
  <w:style w:type="character" w:styleId="StringTok" w:customStyle="1">
    <w:name w:val="StringTok"/>
    <w:basedOn w:val="VerbatimChar"/>
    <w:rPr>
      <w:rFonts w:ascii="Consolas" w:hAnsi="Consolas"/>
      <w:color w:val="4E9A06"/>
      <w:sz w:val="22"/>
      <w:shd w:val="clear" w:color="auto" w:fill="F8F8F8"/>
    </w:rPr>
  </w:style>
  <w:style w:type="character" w:styleId="VerbatimStringTok" w:customStyle="1">
    <w:name w:val="VerbatimStringTok"/>
    <w:basedOn w:val="VerbatimChar"/>
    <w:rPr>
      <w:rFonts w:ascii="Consolas" w:hAnsi="Consolas"/>
      <w:color w:val="4E9A06"/>
      <w:sz w:val="22"/>
      <w:shd w:val="clear" w:color="auto" w:fill="F8F8F8"/>
    </w:rPr>
  </w:style>
  <w:style w:type="character" w:styleId="SpecialStringTok" w:customStyle="1">
    <w:name w:val="SpecialStringTok"/>
    <w:basedOn w:val="VerbatimChar"/>
    <w:rPr>
      <w:rFonts w:ascii="Consolas" w:hAnsi="Consolas"/>
      <w:color w:val="4E9A06"/>
      <w:sz w:val="22"/>
      <w:shd w:val="clear" w:color="auto" w:fill="F8F8F8"/>
    </w:rPr>
  </w:style>
  <w:style w:type="character" w:styleId="ImportTok" w:customStyle="1">
    <w:name w:val="ImportTok"/>
    <w:basedOn w:val="VerbatimChar"/>
    <w:rPr>
      <w:rFonts w:ascii="Consolas" w:hAnsi="Consolas"/>
      <w:sz w:val="22"/>
      <w:shd w:val="clear" w:color="auto" w:fill="F8F8F8"/>
    </w:rPr>
  </w:style>
  <w:style w:type="character" w:styleId="CommentTok" w:customStyle="1">
    <w:name w:val="CommentTok"/>
    <w:basedOn w:val="VerbatimChar"/>
    <w:rPr>
      <w:rFonts w:ascii="Consolas" w:hAnsi="Consolas"/>
      <w:i/>
      <w:color w:val="8F5902"/>
      <w:sz w:val="22"/>
      <w:shd w:val="clear" w:color="auto" w:fill="F8F8F8"/>
    </w:rPr>
  </w:style>
  <w:style w:type="character" w:styleId="DocumentationTok" w:customStyle="1">
    <w:name w:val="DocumentationTok"/>
    <w:basedOn w:val="VerbatimChar"/>
    <w:rPr>
      <w:rFonts w:ascii="Consolas" w:hAnsi="Consolas"/>
      <w:b/>
      <w:i/>
      <w:color w:val="8F5902"/>
      <w:sz w:val="22"/>
      <w:shd w:val="clear" w:color="auto" w:fill="F8F8F8"/>
    </w:rPr>
  </w:style>
  <w:style w:type="character" w:styleId="AnnotationTok" w:customStyle="1">
    <w:name w:val="AnnotationTok"/>
    <w:basedOn w:val="VerbatimChar"/>
    <w:rPr>
      <w:rFonts w:ascii="Consolas" w:hAnsi="Consolas"/>
      <w:b/>
      <w:i/>
      <w:color w:val="8F5902"/>
      <w:sz w:val="22"/>
      <w:shd w:val="clear" w:color="auto" w:fill="F8F8F8"/>
    </w:rPr>
  </w:style>
  <w:style w:type="character" w:styleId="CommentVarTok" w:customStyle="1">
    <w:name w:val="CommentVarTok"/>
    <w:basedOn w:val="VerbatimChar"/>
    <w:rPr>
      <w:rFonts w:ascii="Consolas" w:hAnsi="Consolas"/>
      <w:b/>
      <w:i/>
      <w:color w:val="8F5902"/>
      <w:sz w:val="22"/>
      <w:shd w:val="clear" w:color="auto" w:fill="F8F8F8"/>
    </w:rPr>
  </w:style>
  <w:style w:type="character" w:styleId="OtherTok" w:customStyle="1">
    <w:name w:val="OtherTok"/>
    <w:basedOn w:val="VerbatimChar"/>
    <w:rPr>
      <w:rFonts w:ascii="Consolas" w:hAnsi="Consolas"/>
      <w:color w:val="8F5902"/>
      <w:sz w:val="22"/>
      <w:shd w:val="clear" w:color="auto" w:fill="F8F8F8"/>
    </w:rPr>
  </w:style>
  <w:style w:type="character" w:styleId="FunctionTok" w:customStyle="1">
    <w:name w:val="FunctionTok"/>
    <w:basedOn w:val="VerbatimChar"/>
    <w:rPr>
      <w:rFonts w:ascii="Consolas" w:hAnsi="Consolas"/>
      <w:color w:val="000000"/>
      <w:sz w:val="22"/>
      <w:shd w:val="clear" w:color="auto" w:fill="F8F8F8"/>
    </w:rPr>
  </w:style>
  <w:style w:type="character" w:styleId="VariableTok" w:customStyle="1">
    <w:name w:val="VariableTok"/>
    <w:basedOn w:val="VerbatimChar"/>
    <w:rPr>
      <w:rFonts w:ascii="Consolas" w:hAnsi="Consolas"/>
      <w:color w:val="000000"/>
      <w:sz w:val="22"/>
      <w:shd w:val="clear" w:color="auto" w:fill="F8F8F8"/>
    </w:rPr>
  </w:style>
  <w:style w:type="character" w:styleId="ControlFlowTok" w:customStyle="1">
    <w:name w:val="ControlFlowTok"/>
    <w:basedOn w:val="VerbatimChar"/>
    <w:rPr>
      <w:rFonts w:ascii="Consolas" w:hAnsi="Consolas"/>
      <w:b/>
      <w:color w:val="204A87"/>
      <w:sz w:val="22"/>
      <w:shd w:val="clear" w:color="auto" w:fill="F8F8F8"/>
    </w:rPr>
  </w:style>
  <w:style w:type="character" w:styleId="OperatorTok" w:customStyle="1">
    <w:name w:val="OperatorTok"/>
    <w:basedOn w:val="VerbatimChar"/>
    <w:rPr>
      <w:rFonts w:ascii="Consolas" w:hAnsi="Consolas"/>
      <w:b/>
      <w:color w:val="CE5C00"/>
      <w:sz w:val="22"/>
      <w:shd w:val="clear" w:color="auto" w:fill="F8F8F8"/>
    </w:rPr>
  </w:style>
  <w:style w:type="character" w:styleId="BuiltInTok" w:customStyle="1">
    <w:name w:val="BuiltInTok"/>
    <w:basedOn w:val="VerbatimChar"/>
    <w:rPr>
      <w:rFonts w:ascii="Consolas" w:hAnsi="Consolas"/>
      <w:sz w:val="22"/>
      <w:shd w:val="clear" w:color="auto" w:fill="F8F8F8"/>
    </w:rPr>
  </w:style>
  <w:style w:type="character" w:styleId="ExtensionTok" w:customStyle="1">
    <w:name w:val="ExtensionTok"/>
    <w:basedOn w:val="VerbatimChar"/>
    <w:rPr>
      <w:rFonts w:ascii="Consolas" w:hAnsi="Consolas"/>
      <w:sz w:val="22"/>
      <w:shd w:val="clear" w:color="auto" w:fill="F8F8F8"/>
    </w:rPr>
  </w:style>
  <w:style w:type="character" w:styleId="PreprocessorTok" w:customStyle="1">
    <w:name w:val="PreprocessorTok"/>
    <w:basedOn w:val="VerbatimChar"/>
    <w:rPr>
      <w:rFonts w:ascii="Consolas" w:hAnsi="Consolas"/>
      <w:i/>
      <w:color w:val="8F5902"/>
      <w:sz w:val="22"/>
      <w:shd w:val="clear" w:color="auto" w:fill="F8F8F8"/>
    </w:rPr>
  </w:style>
  <w:style w:type="character" w:styleId="AttributeTok" w:customStyle="1">
    <w:name w:val="AttributeTok"/>
    <w:basedOn w:val="VerbatimChar"/>
    <w:rPr>
      <w:rFonts w:ascii="Consolas" w:hAnsi="Consolas"/>
      <w:color w:val="C4A000"/>
      <w:sz w:val="22"/>
      <w:shd w:val="clear" w:color="auto" w:fill="F8F8F8"/>
    </w:rPr>
  </w:style>
  <w:style w:type="character" w:styleId="RegionMarkerTok" w:customStyle="1">
    <w:name w:val="RegionMarkerTok"/>
    <w:basedOn w:val="VerbatimChar"/>
    <w:rPr>
      <w:rFonts w:ascii="Consolas" w:hAnsi="Consolas"/>
      <w:sz w:val="22"/>
      <w:shd w:val="clear" w:color="auto" w:fill="F8F8F8"/>
    </w:rPr>
  </w:style>
  <w:style w:type="character" w:styleId="InformationTok" w:customStyle="1">
    <w:name w:val="InformationTok"/>
    <w:basedOn w:val="VerbatimChar"/>
    <w:rPr>
      <w:rFonts w:ascii="Consolas" w:hAnsi="Consolas"/>
      <w:b/>
      <w:i/>
      <w:color w:val="8F5902"/>
      <w:sz w:val="22"/>
      <w:shd w:val="clear" w:color="auto" w:fill="F8F8F8"/>
    </w:rPr>
  </w:style>
  <w:style w:type="character" w:styleId="WarningTok" w:customStyle="1">
    <w:name w:val="WarningTok"/>
    <w:basedOn w:val="VerbatimChar"/>
    <w:rPr>
      <w:rFonts w:ascii="Consolas" w:hAnsi="Consolas"/>
      <w:b/>
      <w:i/>
      <w:color w:val="8F5902"/>
      <w:sz w:val="22"/>
      <w:shd w:val="clear" w:color="auto" w:fill="F8F8F8"/>
    </w:rPr>
  </w:style>
  <w:style w:type="character" w:styleId="AlertTok" w:customStyle="1">
    <w:name w:val="AlertTok"/>
    <w:basedOn w:val="VerbatimChar"/>
    <w:rPr>
      <w:rFonts w:ascii="Consolas" w:hAnsi="Consolas"/>
      <w:color w:val="EF2929"/>
      <w:sz w:val="22"/>
      <w:shd w:val="clear" w:color="auto" w:fill="F8F8F8"/>
    </w:rPr>
  </w:style>
  <w:style w:type="character" w:styleId="ErrorTok" w:customStyle="1">
    <w:name w:val="ErrorTok"/>
    <w:basedOn w:val="VerbatimChar"/>
    <w:rPr>
      <w:rFonts w:ascii="Consolas" w:hAnsi="Consolas"/>
      <w:b/>
      <w:color w:val="A40000"/>
      <w:sz w:val="22"/>
      <w:shd w:val="clear" w:color="auto" w:fill="F8F8F8"/>
    </w:rPr>
  </w:style>
  <w:style w:type="character" w:styleId="NormalTok" w:customStyle="1">
    <w:name w:val="NormalTok"/>
    <w:basedOn w:val="VerbatimChar"/>
    <w:rPr>
      <w:rFonts w:ascii="Consolas" w:hAnsi="Consolas"/>
      <w:sz w:val="22"/>
      <w:shd w:val="clear" w:color="auto" w:fill="F8F8F8"/>
    </w:rPr>
  </w:style>
  <w:style w:type="paragraph" w:styleId="TOC2">
    <w:name w:val="toc 2"/>
    <w:basedOn w:val="Normal"/>
    <w:next w:val="Normal"/>
    <w:autoRedefine/>
    <w:uiPriority w:val="39"/>
    <w:rsid w:val="00FB3566"/>
    <w:pPr>
      <w:spacing w:after="100"/>
      <w:ind w:left="240"/>
    </w:pPr>
  </w:style>
  <w:style w:type="paragraph" w:styleId="TOC1">
    <w:name w:val="toc 1"/>
    <w:basedOn w:val="Normal"/>
    <w:next w:val="Normal"/>
    <w:autoRedefine/>
    <w:uiPriority w:val="39"/>
    <w:rsid w:val="00FB3566"/>
    <w:pPr>
      <w:spacing w:after="100"/>
    </w:pPr>
  </w:style>
  <w:style w:type="character" w:styleId="PlaceholderText">
    <w:name w:val="Placeholder Text"/>
    <w:basedOn w:val="DefaultParagraphFont"/>
    <w:rsid w:val="00B600FA"/>
    <w:rPr>
      <w:color w:val="666666"/>
    </w:rPr>
  </w:style>
  <w:style w:type="character" w:styleId="CommentReference">
    <w:name w:val="annotation reference"/>
    <w:basedOn w:val="DefaultParagraphFont"/>
    <w:rsid w:val="002050B0"/>
    <w:rPr>
      <w:sz w:val="16"/>
      <w:szCs w:val="16"/>
    </w:rPr>
  </w:style>
  <w:style w:type="paragraph" w:styleId="CommentText">
    <w:name w:val="annotation text"/>
    <w:basedOn w:val="Normal"/>
    <w:link w:val="CommentTextChar"/>
    <w:rsid w:val="002050B0"/>
    <w:rPr>
      <w:sz w:val="20"/>
      <w:szCs w:val="20"/>
    </w:rPr>
  </w:style>
  <w:style w:type="character" w:styleId="CommentTextChar" w:customStyle="1">
    <w:name w:val="Comment Text Char"/>
    <w:basedOn w:val="DefaultParagraphFont"/>
    <w:link w:val="CommentText"/>
    <w:rsid w:val="002050B0"/>
    <w:rPr>
      <w:sz w:val="20"/>
      <w:szCs w:val="20"/>
    </w:rPr>
  </w:style>
  <w:style w:type="paragraph" w:styleId="CommentSubject">
    <w:name w:val="annotation subject"/>
    <w:basedOn w:val="CommentText"/>
    <w:next w:val="CommentText"/>
    <w:link w:val="CommentSubjectChar"/>
    <w:rsid w:val="002050B0"/>
    <w:rPr>
      <w:b/>
      <w:bCs/>
    </w:rPr>
  </w:style>
  <w:style w:type="character" w:styleId="CommentSubjectChar" w:customStyle="1">
    <w:name w:val="Comment Subject Char"/>
    <w:basedOn w:val="CommentTextChar"/>
    <w:link w:val="CommentSubject"/>
    <w:rsid w:val="002050B0"/>
    <w:rPr>
      <w:b/>
      <w:bCs/>
      <w:sz w:val="20"/>
      <w:szCs w:val="20"/>
    </w:rPr>
  </w:style>
  <w:style w:type="paragraph" w:styleId="ListParagraph">
    <w:name w:val="List Paragraph"/>
    <w:basedOn w:val="Normal"/>
    <w:uiPriority w:val="34"/>
    <w:qFormat/>
    <w:rsid w:val="003F0B99"/>
    <w:pPr>
      <w:spacing w:after="160" w:line="259" w:lineRule="auto"/>
      <w:ind w:left="720"/>
      <w:contextualSpacing/>
    </w:pPr>
    <w:rPr>
      <w:kern w:val="2"/>
      <w:sz w:val="22"/>
      <w:szCs w:val="22"/>
      <w:lang w:val="en-AU"/>
    </w:rPr>
  </w:style>
  <w:style w:type="paragraph" w:styleId="Header">
    <w:name w:val="header"/>
    <w:basedOn w:val="Normal"/>
    <w:link w:val="HeaderChar"/>
    <w:rsid w:val="00E30CA8"/>
    <w:pPr>
      <w:tabs>
        <w:tab w:val="center" w:pos="4513"/>
        <w:tab w:val="right" w:pos="9026"/>
      </w:tabs>
      <w:spacing w:after="0"/>
    </w:pPr>
  </w:style>
  <w:style w:type="character" w:styleId="HeaderChar" w:customStyle="1">
    <w:name w:val="Header Char"/>
    <w:basedOn w:val="DefaultParagraphFont"/>
    <w:link w:val="Header"/>
    <w:rsid w:val="00E30CA8"/>
  </w:style>
  <w:style w:type="paragraph" w:styleId="Footer">
    <w:name w:val="footer"/>
    <w:basedOn w:val="Normal"/>
    <w:link w:val="FooterChar"/>
    <w:rsid w:val="00E30CA8"/>
    <w:pPr>
      <w:tabs>
        <w:tab w:val="center" w:pos="4513"/>
        <w:tab w:val="right" w:pos="9026"/>
      </w:tabs>
      <w:spacing w:after="0"/>
    </w:pPr>
  </w:style>
  <w:style w:type="character" w:styleId="FooterChar" w:customStyle="1">
    <w:name w:val="Footer Char"/>
    <w:basedOn w:val="DefaultParagraphFont"/>
    <w:link w:val="Footer"/>
    <w:rsid w:val="00E30CA8"/>
  </w:style>
  <w:style w:type="paragraph" w:styleId="Revision">
    <w:name w:val="Revision"/>
    <w:hidden/>
    <w:rsid w:val="00BF6238"/>
    <w:pPr>
      <w:spacing w:after="0"/>
    </w:pPr>
  </w:style>
  <w:style w:type="table" w:styleId="TableGrid">
    <w:name w:val="Table Grid"/>
    <w:basedOn w:val="TableNormal"/>
    <w:rsid w:val="001D407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unhideWhenUsed/>
    <w:rsid w:val="00181C05"/>
    <w:pPr>
      <w:spacing w:before="100" w:beforeAutospacing="1" w:after="100" w:afterAutospacing="1"/>
    </w:pPr>
    <w:rPr>
      <w:rFonts w:ascii="Times New Roman" w:hAnsi="Times New Roman" w:eastAsia="Times New Roman" w:cs="Times New Roman"/>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73239">
      <w:bodyDiv w:val="1"/>
      <w:marLeft w:val="0"/>
      <w:marRight w:val="0"/>
      <w:marTop w:val="0"/>
      <w:marBottom w:val="0"/>
      <w:divBdr>
        <w:top w:val="none" w:sz="0" w:space="0" w:color="auto"/>
        <w:left w:val="none" w:sz="0" w:space="0" w:color="auto"/>
        <w:bottom w:val="none" w:sz="0" w:space="0" w:color="auto"/>
        <w:right w:val="none" w:sz="0" w:space="0" w:color="auto"/>
      </w:divBdr>
    </w:div>
    <w:div w:id="115488043">
      <w:bodyDiv w:val="1"/>
      <w:marLeft w:val="0"/>
      <w:marRight w:val="0"/>
      <w:marTop w:val="0"/>
      <w:marBottom w:val="0"/>
      <w:divBdr>
        <w:top w:val="none" w:sz="0" w:space="0" w:color="auto"/>
        <w:left w:val="none" w:sz="0" w:space="0" w:color="auto"/>
        <w:bottom w:val="none" w:sz="0" w:space="0" w:color="auto"/>
        <w:right w:val="none" w:sz="0" w:space="0" w:color="auto"/>
      </w:divBdr>
      <w:divsChild>
        <w:div w:id="329677126">
          <w:marLeft w:val="640"/>
          <w:marRight w:val="0"/>
          <w:marTop w:val="0"/>
          <w:marBottom w:val="0"/>
          <w:divBdr>
            <w:top w:val="none" w:sz="0" w:space="0" w:color="auto"/>
            <w:left w:val="none" w:sz="0" w:space="0" w:color="auto"/>
            <w:bottom w:val="none" w:sz="0" w:space="0" w:color="auto"/>
            <w:right w:val="none" w:sz="0" w:space="0" w:color="auto"/>
          </w:divBdr>
        </w:div>
        <w:div w:id="854537234">
          <w:marLeft w:val="640"/>
          <w:marRight w:val="0"/>
          <w:marTop w:val="0"/>
          <w:marBottom w:val="0"/>
          <w:divBdr>
            <w:top w:val="none" w:sz="0" w:space="0" w:color="auto"/>
            <w:left w:val="none" w:sz="0" w:space="0" w:color="auto"/>
            <w:bottom w:val="none" w:sz="0" w:space="0" w:color="auto"/>
            <w:right w:val="none" w:sz="0" w:space="0" w:color="auto"/>
          </w:divBdr>
        </w:div>
        <w:div w:id="1179155951">
          <w:marLeft w:val="640"/>
          <w:marRight w:val="0"/>
          <w:marTop w:val="0"/>
          <w:marBottom w:val="0"/>
          <w:divBdr>
            <w:top w:val="none" w:sz="0" w:space="0" w:color="auto"/>
            <w:left w:val="none" w:sz="0" w:space="0" w:color="auto"/>
            <w:bottom w:val="none" w:sz="0" w:space="0" w:color="auto"/>
            <w:right w:val="none" w:sz="0" w:space="0" w:color="auto"/>
          </w:divBdr>
        </w:div>
        <w:div w:id="1412846836">
          <w:marLeft w:val="640"/>
          <w:marRight w:val="0"/>
          <w:marTop w:val="0"/>
          <w:marBottom w:val="0"/>
          <w:divBdr>
            <w:top w:val="none" w:sz="0" w:space="0" w:color="auto"/>
            <w:left w:val="none" w:sz="0" w:space="0" w:color="auto"/>
            <w:bottom w:val="none" w:sz="0" w:space="0" w:color="auto"/>
            <w:right w:val="none" w:sz="0" w:space="0" w:color="auto"/>
          </w:divBdr>
        </w:div>
        <w:div w:id="1579248288">
          <w:marLeft w:val="640"/>
          <w:marRight w:val="0"/>
          <w:marTop w:val="0"/>
          <w:marBottom w:val="0"/>
          <w:divBdr>
            <w:top w:val="none" w:sz="0" w:space="0" w:color="auto"/>
            <w:left w:val="none" w:sz="0" w:space="0" w:color="auto"/>
            <w:bottom w:val="none" w:sz="0" w:space="0" w:color="auto"/>
            <w:right w:val="none" w:sz="0" w:space="0" w:color="auto"/>
          </w:divBdr>
        </w:div>
        <w:div w:id="1807821189">
          <w:marLeft w:val="640"/>
          <w:marRight w:val="0"/>
          <w:marTop w:val="0"/>
          <w:marBottom w:val="0"/>
          <w:divBdr>
            <w:top w:val="none" w:sz="0" w:space="0" w:color="auto"/>
            <w:left w:val="none" w:sz="0" w:space="0" w:color="auto"/>
            <w:bottom w:val="none" w:sz="0" w:space="0" w:color="auto"/>
            <w:right w:val="none" w:sz="0" w:space="0" w:color="auto"/>
          </w:divBdr>
        </w:div>
        <w:div w:id="1879080143">
          <w:marLeft w:val="640"/>
          <w:marRight w:val="0"/>
          <w:marTop w:val="0"/>
          <w:marBottom w:val="0"/>
          <w:divBdr>
            <w:top w:val="none" w:sz="0" w:space="0" w:color="auto"/>
            <w:left w:val="none" w:sz="0" w:space="0" w:color="auto"/>
            <w:bottom w:val="none" w:sz="0" w:space="0" w:color="auto"/>
            <w:right w:val="none" w:sz="0" w:space="0" w:color="auto"/>
          </w:divBdr>
        </w:div>
      </w:divsChild>
    </w:div>
    <w:div w:id="188565651">
      <w:bodyDiv w:val="1"/>
      <w:marLeft w:val="0"/>
      <w:marRight w:val="0"/>
      <w:marTop w:val="0"/>
      <w:marBottom w:val="0"/>
      <w:divBdr>
        <w:top w:val="none" w:sz="0" w:space="0" w:color="auto"/>
        <w:left w:val="none" w:sz="0" w:space="0" w:color="auto"/>
        <w:bottom w:val="none" w:sz="0" w:space="0" w:color="auto"/>
        <w:right w:val="none" w:sz="0" w:space="0" w:color="auto"/>
      </w:divBdr>
    </w:div>
    <w:div w:id="280501804">
      <w:bodyDiv w:val="1"/>
      <w:marLeft w:val="0"/>
      <w:marRight w:val="0"/>
      <w:marTop w:val="0"/>
      <w:marBottom w:val="0"/>
      <w:divBdr>
        <w:top w:val="none" w:sz="0" w:space="0" w:color="auto"/>
        <w:left w:val="none" w:sz="0" w:space="0" w:color="auto"/>
        <w:bottom w:val="none" w:sz="0" w:space="0" w:color="auto"/>
        <w:right w:val="none" w:sz="0" w:space="0" w:color="auto"/>
      </w:divBdr>
      <w:divsChild>
        <w:div w:id="69885788">
          <w:marLeft w:val="640"/>
          <w:marRight w:val="0"/>
          <w:marTop w:val="0"/>
          <w:marBottom w:val="0"/>
          <w:divBdr>
            <w:top w:val="none" w:sz="0" w:space="0" w:color="auto"/>
            <w:left w:val="none" w:sz="0" w:space="0" w:color="auto"/>
            <w:bottom w:val="none" w:sz="0" w:space="0" w:color="auto"/>
            <w:right w:val="none" w:sz="0" w:space="0" w:color="auto"/>
          </w:divBdr>
        </w:div>
        <w:div w:id="331225319">
          <w:marLeft w:val="640"/>
          <w:marRight w:val="0"/>
          <w:marTop w:val="0"/>
          <w:marBottom w:val="0"/>
          <w:divBdr>
            <w:top w:val="none" w:sz="0" w:space="0" w:color="auto"/>
            <w:left w:val="none" w:sz="0" w:space="0" w:color="auto"/>
            <w:bottom w:val="none" w:sz="0" w:space="0" w:color="auto"/>
            <w:right w:val="none" w:sz="0" w:space="0" w:color="auto"/>
          </w:divBdr>
        </w:div>
        <w:div w:id="402529168">
          <w:marLeft w:val="640"/>
          <w:marRight w:val="0"/>
          <w:marTop w:val="0"/>
          <w:marBottom w:val="0"/>
          <w:divBdr>
            <w:top w:val="none" w:sz="0" w:space="0" w:color="auto"/>
            <w:left w:val="none" w:sz="0" w:space="0" w:color="auto"/>
            <w:bottom w:val="none" w:sz="0" w:space="0" w:color="auto"/>
            <w:right w:val="none" w:sz="0" w:space="0" w:color="auto"/>
          </w:divBdr>
        </w:div>
        <w:div w:id="788472242">
          <w:marLeft w:val="640"/>
          <w:marRight w:val="0"/>
          <w:marTop w:val="0"/>
          <w:marBottom w:val="0"/>
          <w:divBdr>
            <w:top w:val="none" w:sz="0" w:space="0" w:color="auto"/>
            <w:left w:val="none" w:sz="0" w:space="0" w:color="auto"/>
            <w:bottom w:val="none" w:sz="0" w:space="0" w:color="auto"/>
            <w:right w:val="none" w:sz="0" w:space="0" w:color="auto"/>
          </w:divBdr>
        </w:div>
        <w:div w:id="862472848">
          <w:marLeft w:val="640"/>
          <w:marRight w:val="0"/>
          <w:marTop w:val="0"/>
          <w:marBottom w:val="0"/>
          <w:divBdr>
            <w:top w:val="none" w:sz="0" w:space="0" w:color="auto"/>
            <w:left w:val="none" w:sz="0" w:space="0" w:color="auto"/>
            <w:bottom w:val="none" w:sz="0" w:space="0" w:color="auto"/>
            <w:right w:val="none" w:sz="0" w:space="0" w:color="auto"/>
          </w:divBdr>
        </w:div>
        <w:div w:id="1271470114">
          <w:marLeft w:val="640"/>
          <w:marRight w:val="0"/>
          <w:marTop w:val="0"/>
          <w:marBottom w:val="0"/>
          <w:divBdr>
            <w:top w:val="none" w:sz="0" w:space="0" w:color="auto"/>
            <w:left w:val="none" w:sz="0" w:space="0" w:color="auto"/>
            <w:bottom w:val="none" w:sz="0" w:space="0" w:color="auto"/>
            <w:right w:val="none" w:sz="0" w:space="0" w:color="auto"/>
          </w:divBdr>
        </w:div>
        <w:div w:id="1358585748">
          <w:marLeft w:val="640"/>
          <w:marRight w:val="0"/>
          <w:marTop w:val="0"/>
          <w:marBottom w:val="0"/>
          <w:divBdr>
            <w:top w:val="none" w:sz="0" w:space="0" w:color="auto"/>
            <w:left w:val="none" w:sz="0" w:space="0" w:color="auto"/>
            <w:bottom w:val="none" w:sz="0" w:space="0" w:color="auto"/>
            <w:right w:val="none" w:sz="0" w:space="0" w:color="auto"/>
          </w:divBdr>
        </w:div>
      </w:divsChild>
    </w:div>
    <w:div w:id="387843834">
      <w:bodyDiv w:val="1"/>
      <w:marLeft w:val="0"/>
      <w:marRight w:val="0"/>
      <w:marTop w:val="0"/>
      <w:marBottom w:val="0"/>
      <w:divBdr>
        <w:top w:val="none" w:sz="0" w:space="0" w:color="auto"/>
        <w:left w:val="none" w:sz="0" w:space="0" w:color="auto"/>
        <w:bottom w:val="none" w:sz="0" w:space="0" w:color="auto"/>
        <w:right w:val="none" w:sz="0" w:space="0" w:color="auto"/>
      </w:divBdr>
      <w:divsChild>
        <w:div w:id="2039774423">
          <w:marLeft w:val="640"/>
          <w:marRight w:val="0"/>
          <w:marTop w:val="0"/>
          <w:marBottom w:val="0"/>
          <w:divBdr>
            <w:top w:val="none" w:sz="0" w:space="0" w:color="auto"/>
            <w:left w:val="none" w:sz="0" w:space="0" w:color="auto"/>
            <w:bottom w:val="none" w:sz="0" w:space="0" w:color="auto"/>
            <w:right w:val="none" w:sz="0" w:space="0" w:color="auto"/>
          </w:divBdr>
        </w:div>
      </w:divsChild>
    </w:div>
    <w:div w:id="425686914">
      <w:bodyDiv w:val="1"/>
      <w:marLeft w:val="0"/>
      <w:marRight w:val="0"/>
      <w:marTop w:val="0"/>
      <w:marBottom w:val="0"/>
      <w:divBdr>
        <w:top w:val="none" w:sz="0" w:space="0" w:color="auto"/>
        <w:left w:val="none" w:sz="0" w:space="0" w:color="auto"/>
        <w:bottom w:val="none" w:sz="0" w:space="0" w:color="auto"/>
        <w:right w:val="none" w:sz="0" w:space="0" w:color="auto"/>
      </w:divBdr>
      <w:divsChild>
        <w:div w:id="785268224">
          <w:marLeft w:val="640"/>
          <w:marRight w:val="0"/>
          <w:marTop w:val="0"/>
          <w:marBottom w:val="0"/>
          <w:divBdr>
            <w:top w:val="none" w:sz="0" w:space="0" w:color="auto"/>
            <w:left w:val="none" w:sz="0" w:space="0" w:color="auto"/>
            <w:bottom w:val="none" w:sz="0" w:space="0" w:color="auto"/>
            <w:right w:val="none" w:sz="0" w:space="0" w:color="auto"/>
          </w:divBdr>
        </w:div>
        <w:div w:id="931359414">
          <w:marLeft w:val="640"/>
          <w:marRight w:val="0"/>
          <w:marTop w:val="0"/>
          <w:marBottom w:val="0"/>
          <w:divBdr>
            <w:top w:val="none" w:sz="0" w:space="0" w:color="auto"/>
            <w:left w:val="none" w:sz="0" w:space="0" w:color="auto"/>
            <w:bottom w:val="none" w:sz="0" w:space="0" w:color="auto"/>
            <w:right w:val="none" w:sz="0" w:space="0" w:color="auto"/>
          </w:divBdr>
        </w:div>
        <w:div w:id="1420760425">
          <w:marLeft w:val="640"/>
          <w:marRight w:val="0"/>
          <w:marTop w:val="0"/>
          <w:marBottom w:val="0"/>
          <w:divBdr>
            <w:top w:val="none" w:sz="0" w:space="0" w:color="auto"/>
            <w:left w:val="none" w:sz="0" w:space="0" w:color="auto"/>
            <w:bottom w:val="none" w:sz="0" w:space="0" w:color="auto"/>
            <w:right w:val="none" w:sz="0" w:space="0" w:color="auto"/>
          </w:divBdr>
        </w:div>
        <w:div w:id="1943150140">
          <w:marLeft w:val="640"/>
          <w:marRight w:val="0"/>
          <w:marTop w:val="0"/>
          <w:marBottom w:val="0"/>
          <w:divBdr>
            <w:top w:val="none" w:sz="0" w:space="0" w:color="auto"/>
            <w:left w:val="none" w:sz="0" w:space="0" w:color="auto"/>
            <w:bottom w:val="none" w:sz="0" w:space="0" w:color="auto"/>
            <w:right w:val="none" w:sz="0" w:space="0" w:color="auto"/>
          </w:divBdr>
        </w:div>
      </w:divsChild>
    </w:div>
    <w:div w:id="443574139">
      <w:bodyDiv w:val="1"/>
      <w:marLeft w:val="0"/>
      <w:marRight w:val="0"/>
      <w:marTop w:val="0"/>
      <w:marBottom w:val="0"/>
      <w:divBdr>
        <w:top w:val="none" w:sz="0" w:space="0" w:color="auto"/>
        <w:left w:val="none" w:sz="0" w:space="0" w:color="auto"/>
        <w:bottom w:val="none" w:sz="0" w:space="0" w:color="auto"/>
        <w:right w:val="none" w:sz="0" w:space="0" w:color="auto"/>
      </w:divBdr>
      <w:divsChild>
        <w:div w:id="253393267">
          <w:marLeft w:val="640"/>
          <w:marRight w:val="0"/>
          <w:marTop w:val="0"/>
          <w:marBottom w:val="0"/>
          <w:divBdr>
            <w:top w:val="none" w:sz="0" w:space="0" w:color="auto"/>
            <w:left w:val="none" w:sz="0" w:space="0" w:color="auto"/>
            <w:bottom w:val="none" w:sz="0" w:space="0" w:color="auto"/>
            <w:right w:val="none" w:sz="0" w:space="0" w:color="auto"/>
          </w:divBdr>
        </w:div>
        <w:div w:id="258757701">
          <w:marLeft w:val="640"/>
          <w:marRight w:val="0"/>
          <w:marTop w:val="0"/>
          <w:marBottom w:val="0"/>
          <w:divBdr>
            <w:top w:val="none" w:sz="0" w:space="0" w:color="auto"/>
            <w:left w:val="none" w:sz="0" w:space="0" w:color="auto"/>
            <w:bottom w:val="none" w:sz="0" w:space="0" w:color="auto"/>
            <w:right w:val="none" w:sz="0" w:space="0" w:color="auto"/>
          </w:divBdr>
        </w:div>
        <w:div w:id="310521027">
          <w:marLeft w:val="640"/>
          <w:marRight w:val="0"/>
          <w:marTop w:val="0"/>
          <w:marBottom w:val="0"/>
          <w:divBdr>
            <w:top w:val="none" w:sz="0" w:space="0" w:color="auto"/>
            <w:left w:val="none" w:sz="0" w:space="0" w:color="auto"/>
            <w:bottom w:val="none" w:sz="0" w:space="0" w:color="auto"/>
            <w:right w:val="none" w:sz="0" w:space="0" w:color="auto"/>
          </w:divBdr>
        </w:div>
        <w:div w:id="609820741">
          <w:marLeft w:val="640"/>
          <w:marRight w:val="0"/>
          <w:marTop w:val="0"/>
          <w:marBottom w:val="0"/>
          <w:divBdr>
            <w:top w:val="none" w:sz="0" w:space="0" w:color="auto"/>
            <w:left w:val="none" w:sz="0" w:space="0" w:color="auto"/>
            <w:bottom w:val="none" w:sz="0" w:space="0" w:color="auto"/>
            <w:right w:val="none" w:sz="0" w:space="0" w:color="auto"/>
          </w:divBdr>
        </w:div>
        <w:div w:id="935215451">
          <w:marLeft w:val="640"/>
          <w:marRight w:val="0"/>
          <w:marTop w:val="0"/>
          <w:marBottom w:val="0"/>
          <w:divBdr>
            <w:top w:val="none" w:sz="0" w:space="0" w:color="auto"/>
            <w:left w:val="none" w:sz="0" w:space="0" w:color="auto"/>
            <w:bottom w:val="none" w:sz="0" w:space="0" w:color="auto"/>
            <w:right w:val="none" w:sz="0" w:space="0" w:color="auto"/>
          </w:divBdr>
        </w:div>
        <w:div w:id="1229803415">
          <w:marLeft w:val="640"/>
          <w:marRight w:val="0"/>
          <w:marTop w:val="0"/>
          <w:marBottom w:val="0"/>
          <w:divBdr>
            <w:top w:val="none" w:sz="0" w:space="0" w:color="auto"/>
            <w:left w:val="none" w:sz="0" w:space="0" w:color="auto"/>
            <w:bottom w:val="none" w:sz="0" w:space="0" w:color="auto"/>
            <w:right w:val="none" w:sz="0" w:space="0" w:color="auto"/>
          </w:divBdr>
        </w:div>
        <w:div w:id="1510024022">
          <w:marLeft w:val="640"/>
          <w:marRight w:val="0"/>
          <w:marTop w:val="0"/>
          <w:marBottom w:val="0"/>
          <w:divBdr>
            <w:top w:val="none" w:sz="0" w:space="0" w:color="auto"/>
            <w:left w:val="none" w:sz="0" w:space="0" w:color="auto"/>
            <w:bottom w:val="none" w:sz="0" w:space="0" w:color="auto"/>
            <w:right w:val="none" w:sz="0" w:space="0" w:color="auto"/>
          </w:divBdr>
        </w:div>
        <w:div w:id="1634823184">
          <w:marLeft w:val="640"/>
          <w:marRight w:val="0"/>
          <w:marTop w:val="0"/>
          <w:marBottom w:val="0"/>
          <w:divBdr>
            <w:top w:val="none" w:sz="0" w:space="0" w:color="auto"/>
            <w:left w:val="none" w:sz="0" w:space="0" w:color="auto"/>
            <w:bottom w:val="none" w:sz="0" w:space="0" w:color="auto"/>
            <w:right w:val="none" w:sz="0" w:space="0" w:color="auto"/>
          </w:divBdr>
        </w:div>
      </w:divsChild>
    </w:div>
    <w:div w:id="458063444">
      <w:bodyDiv w:val="1"/>
      <w:marLeft w:val="0"/>
      <w:marRight w:val="0"/>
      <w:marTop w:val="0"/>
      <w:marBottom w:val="0"/>
      <w:divBdr>
        <w:top w:val="none" w:sz="0" w:space="0" w:color="auto"/>
        <w:left w:val="none" w:sz="0" w:space="0" w:color="auto"/>
        <w:bottom w:val="none" w:sz="0" w:space="0" w:color="auto"/>
        <w:right w:val="none" w:sz="0" w:space="0" w:color="auto"/>
      </w:divBdr>
      <w:divsChild>
        <w:div w:id="268390171">
          <w:marLeft w:val="640"/>
          <w:marRight w:val="0"/>
          <w:marTop w:val="0"/>
          <w:marBottom w:val="0"/>
          <w:divBdr>
            <w:top w:val="none" w:sz="0" w:space="0" w:color="auto"/>
            <w:left w:val="none" w:sz="0" w:space="0" w:color="auto"/>
            <w:bottom w:val="none" w:sz="0" w:space="0" w:color="auto"/>
            <w:right w:val="none" w:sz="0" w:space="0" w:color="auto"/>
          </w:divBdr>
        </w:div>
        <w:div w:id="321473016">
          <w:marLeft w:val="640"/>
          <w:marRight w:val="0"/>
          <w:marTop w:val="0"/>
          <w:marBottom w:val="0"/>
          <w:divBdr>
            <w:top w:val="none" w:sz="0" w:space="0" w:color="auto"/>
            <w:left w:val="none" w:sz="0" w:space="0" w:color="auto"/>
            <w:bottom w:val="none" w:sz="0" w:space="0" w:color="auto"/>
            <w:right w:val="none" w:sz="0" w:space="0" w:color="auto"/>
          </w:divBdr>
        </w:div>
        <w:div w:id="715474729">
          <w:marLeft w:val="640"/>
          <w:marRight w:val="0"/>
          <w:marTop w:val="0"/>
          <w:marBottom w:val="0"/>
          <w:divBdr>
            <w:top w:val="none" w:sz="0" w:space="0" w:color="auto"/>
            <w:left w:val="none" w:sz="0" w:space="0" w:color="auto"/>
            <w:bottom w:val="none" w:sz="0" w:space="0" w:color="auto"/>
            <w:right w:val="none" w:sz="0" w:space="0" w:color="auto"/>
          </w:divBdr>
        </w:div>
        <w:div w:id="1225486098">
          <w:marLeft w:val="640"/>
          <w:marRight w:val="0"/>
          <w:marTop w:val="0"/>
          <w:marBottom w:val="0"/>
          <w:divBdr>
            <w:top w:val="none" w:sz="0" w:space="0" w:color="auto"/>
            <w:left w:val="none" w:sz="0" w:space="0" w:color="auto"/>
            <w:bottom w:val="none" w:sz="0" w:space="0" w:color="auto"/>
            <w:right w:val="none" w:sz="0" w:space="0" w:color="auto"/>
          </w:divBdr>
        </w:div>
        <w:div w:id="1419248861">
          <w:marLeft w:val="640"/>
          <w:marRight w:val="0"/>
          <w:marTop w:val="0"/>
          <w:marBottom w:val="0"/>
          <w:divBdr>
            <w:top w:val="none" w:sz="0" w:space="0" w:color="auto"/>
            <w:left w:val="none" w:sz="0" w:space="0" w:color="auto"/>
            <w:bottom w:val="none" w:sz="0" w:space="0" w:color="auto"/>
            <w:right w:val="none" w:sz="0" w:space="0" w:color="auto"/>
          </w:divBdr>
        </w:div>
        <w:div w:id="1500147827">
          <w:marLeft w:val="640"/>
          <w:marRight w:val="0"/>
          <w:marTop w:val="0"/>
          <w:marBottom w:val="0"/>
          <w:divBdr>
            <w:top w:val="none" w:sz="0" w:space="0" w:color="auto"/>
            <w:left w:val="none" w:sz="0" w:space="0" w:color="auto"/>
            <w:bottom w:val="none" w:sz="0" w:space="0" w:color="auto"/>
            <w:right w:val="none" w:sz="0" w:space="0" w:color="auto"/>
          </w:divBdr>
        </w:div>
        <w:div w:id="1897887072">
          <w:marLeft w:val="640"/>
          <w:marRight w:val="0"/>
          <w:marTop w:val="0"/>
          <w:marBottom w:val="0"/>
          <w:divBdr>
            <w:top w:val="none" w:sz="0" w:space="0" w:color="auto"/>
            <w:left w:val="none" w:sz="0" w:space="0" w:color="auto"/>
            <w:bottom w:val="none" w:sz="0" w:space="0" w:color="auto"/>
            <w:right w:val="none" w:sz="0" w:space="0" w:color="auto"/>
          </w:divBdr>
        </w:div>
      </w:divsChild>
    </w:div>
    <w:div w:id="495606732">
      <w:bodyDiv w:val="1"/>
      <w:marLeft w:val="0"/>
      <w:marRight w:val="0"/>
      <w:marTop w:val="0"/>
      <w:marBottom w:val="0"/>
      <w:divBdr>
        <w:top w:val="none" w:sz="0" w:space="0" w:color="auto"/>
        <w:left w:val="none" w:sz="0" w:space="0" w:color="auto"/>
        <w:bottom w:val="none" w:sz="0" w:space="0" w:color="auto"/>
        <w:right w:val="none" w:sz="0" w:space="0" w:color="auto"/>
      </w:divBdr>
      <w:divsChild>
        <w:div w:id="7217404">
          <w:marLeft w:val="640"/>
          <w:marRight w:val="0"/>
          <w:marTop w:val="0"/>
          <w:marBottom w:val="0"/>
          <w:divBdr>
            <w:top w:val="none" w:sz="0" w:space="0" w:color="auto"/>
            <w:left w:val="none" w:sz="0" w:space="0" w:color="auto"/>
            <w:bottom w:val="none" w:sz="0" w:space="0" w:color="auto"/>
            <w:right w:val="none" w:sz="0" w:space="0" w:color="auto"/>
          </w:divBdr>
        </w:div>
        <w:div w:id="259875571">
          <w:marLeft w:val="640"/>
          <w:marRight w:val="0"/>
          <w:marTop w:val="0"/>
          <w:marBottom w:val="0"/>
          <w:divBdr>
            <w:top w:val="none" w:sz="0" w:space="0" w:color="auto"/>
            <w:left w:val="none" w:sz="0" w:space="0" w:color="auto"/>
            <w:bottom w:val="none" w:sz="0" w:space="0" w:color="auto"/>
            <w:right w:val="none" w:sz="0" w:space="0" w:color="auto"/>
          </w:divBdr>
        </w:div>
        <w:div w:id="303779348">
          <w:marLeft w:val="640"/>
          <w:marRight w:val="0"/>
          <w:marTop w:val="0"/>
          <w:marBottom w:val="0"/>
          <w:divBdr>
            <w:top w:val="none" w:sz="0" w:space="0" w:color="auto"/>
            <w:left w:val="none" w:sz="0" w:space="0" w:color="auto"/>
            <w:bottom w:val="none" w:sz="0" w:space="0" w:color="auto"/>
            <w:right w:val="none" w:sz="0" w:space="0" w:color="auto"/>
          </w:divBdr>
        </w:div>
        <w:div w:id="711618080">
          <w:marLeft w:val="640"/>
          <w:marRight w:val="0"/>
          <w:marTop w:val="0"/>
          <w:marBottom w:val="0"/>
          <w:divBdr>
            <w:top w:val="none" w:sz="0" w:space="0" w:color="auto"/>
            <w:left w:val="none" w:sz="0" w:space="0" w:color="auto"/>
            <w:bottom w:val="none" w:sz="0" w:space="0" w:color="auto"/>
            <w:right w:val="none" w:sz="0" w:space="0" w:color="auto"/>
          </w:divBdr>
        </w:div>
        <w:div w:id="837426003">
          <w:marLeft w:val="640"/>
          <w:marRight w:val="0"/>
          <w:marTop w:val="0"/>
          <w:marBottom w:val="0"/>
          <w:divBdr>
            <w:top w:val="none" w:sz="0" w:space="0" w:color="auto"/>
            <w:left w:val="none" w:sz="0" w:space="0" w:color="auto"/>
            <w:bottom w:val="none" w:sz="0" w:space="0" w:color="auto"/>
            <w:right w:val="none" w:sz="0" w:space="0" w:color="auto"/>
          </w:divBdr>
        </w:div>
        <w:div w:id="911158990">
          <w:marLeft w:val="640"/>
          <w:marRight w:val="0"/>
          <w:marTop w:val="0"/>
          <w:marBottom w:val="0"/>
          <w:divBdr>
            <w:top w:val="none" w:sz="0" w:space="0" w:color="auto"/>
            <w:left w:val="none" w:sz="0" w:space="0" w:color="auto"/>
            <w:bottom w:val="none" w:sz="0" w:space="0" w:color="auto"/>
            <w:right w:val="none" w:sz="0" w:space="0" w:color="auto"/>
          </w:divBdr>
        </w:div>
        <w:div w:id="1008143301">
          <w:marLeft w:val="640"/>
          <w:marRight w:val="0"/>
          <w:marTop w:val="0"/>
          <w:marBottom w:val="0"/>
          <w:divBdr>
            <w:top w:val="none" w:sz="0" w:space="0" w:color="auto"/>
            <w:left w:val="none" w:sz="0" w:space="0" w:color="auto"/>
            <w:bottom w:val="none" w:sz="0" w:space="0" w:color="auto"/>
            <w:right w:val="none" w:sz="0" w:space="0" w:color="auto"/>
          </w:divBdr>
        </w:div>
        <w:div w:id="1274051317">
          <w:marLeft w:val="640"/>
          <w:marRight w:val="0"/>
          <w:marTop w:val="0"/>
          <w:marBottom w:val="0"/>
          <w:divBdr>
            <w:top w:val="none" w:sz="0" w:space="0" w:color="auto"/>
            <w:left w:val="none" w:sz="0" w:space="0" w:color="auto"/>
            <w:bottom w:val="none" w:sz="0" w:space="0" w:color="auto"/>
            <w:right w:val="none" w:sz="0" w:space="0" w:color="auto"/>
          </w:divBdr>
        </w:div>
      </w:divsChild>
    </w:div>
    <w:div w:id="557668360">
      <w:bodyDiv w:val="1"/>
      <w:marLeft w:val="0"/>
      <w:marRight w:val="0"/>
      <w:marTop w:val="0"/>
      <w:marBottom w:val="0"/>
      <w:divBdr>
        <w:top w:val="none" w:sz="0" w:space="0" w:color="auto"/>
        <w:left w:val="none" w:sz="0" w:space="0" w:color="auto"/>
        <w:bottom w:val="none" w:sz="0" w:space="0" w:color="auto"/>
        <w:right w:val="none" w:sz="0" w:space="0" w:color="auto"/>
      </w:divBdr>
      <w:divsChild>
        <w:div w:id="30687251">
          <w:marLeft w:val="640"/>
          <w:marRight w:val="0"/>
          <w:marTop w:val="0"/>
          <w:marBottom w:val="0"/>
          <w:divBdr>
            <w:top w:val="none" w:sz="0" w:space="0" w:color="auto"/>
            <w:left w:val="none" w:sz="0" w:space="0" w:color="auto"/>
            <w:bottom w:val="none" w:sz="0" w:space="0" w:color="auto"/>
            <w:right w:val="none" w:sz="0" w:space="0" w:color="auto"/>
          </w:divBdr>
        </w:div>
        <w:div w:id="68500737">
          <w:marLeft w:val="640"/>
          <w:marRight w:val="0"/>
          <w:marTop w:val="0"/>
          <w:marBottom w:val="0"/>
          <w:divBdr>
            <w:top w:val="none" w:sz="0" w:space="0" w:color="auto"/>
            <w:left w:val="none" w:sz="0" w:space="0" w:color="auto"/>
            <w:bottom w:val="none" w:sz="0" w:space="0" w:color="auto"/>
            <w:right w:val="none" w:sz="0" w:space="0" w:color="auto"/>
          </w:divBdr>
        </w:div>
        <w:div w:id="286744691">
          <w:marLeft w:val="640"/>
          <w:marRight w:val="0"/>
          <w:marTop w:val="0"/>
          <w:marBottom w:val="0"/>
          <w:divBdr>
            <w:top w:val="none" w:sz="0" w:space="0" w:color="auto"/>
            <w:left w:val="none" w:sz="0" w:space="0" w:color="auto"/>
            <w:bottom w:val="none" w:sz="0" w:space="0" w:color="auto"/>
            <w:right w:val="none" w:sz="0" w:space="0" w:color="auto"/>
          </w:divBdr>
        </w:div>
        <w:div w:id="375618143">
          <w:marLeft w:val="640"/>
          <w:marRight w:val="0"/>
          <w:marTop w:val="0"/>
          <w:marBottom w:val="0"/>
          <w:divBdr>
            <w:top w:val="none" w:sz="0" w:space="0" w:color="auto"/>
            <w:left w:val="none" w:sz="0" w:space="0" w:color="auto"/>
            <w:bottom w:val="none" w:sz="0" w:space="0" w:color="auto"/>
            <w:right w:val="none" w:sz="0" w:space="0" w:color="auto"/>
          </w:divBdr>
        </w:div>
        <w:div w:id="873621355">
          <w:marLeft w:val="640"/>
          <w:marRight w:val="0"/>
          <w:marTop w:val="0"/>
          <w:marBottom w:val="0"/>
          <w:divBdr>
            <w:top w:val="none" w:sz="0" w:space="0" w:color="auto"/>
            <w:left w:val="none" w:sz="0" w:space="0" w:color="auto"/>
            <w:bottom w:val="none" w:sz="0" w:space="0" w:color="auto"/>
            <w:right w:val="none" w:sz="0" w:space="0" w:color="auto"/>
          </w:divBdr>
        </w:div>
        <w:div w:id="882255559">
          <w:marLeft w:val="640"/>
          <w:marRight w:val="0"/>
          <w:marTop w:val="0"/>
          <w:marBottom w:val="0"/>
          <w:divBdr>
            <w:top w:val="none" w:sz="0" w:space="0" w:color="auto"/>
            <w:left w:val="none" w:sz="0" w:space="0" w:color="auto"/>
            <w:bottom w:val="none" w:sz="0" w:space="0" w:color="auto"/>
            <w:right w:val="none" w:sz="0" w:space="0" w:color="auto"/>
          </w:divBdr>
        </w:div>
        <w:div w:id="1169558748">
          <w:marLeft w:val="640"/>
          <w:marRight w:val="0"/>
          <w:marTop w:val="0"/>
          <w:marBottom w:val="0"/>
          <w:divBdr>
            <w:top w:val="none" w:sz="0" w:space="0" w:color="auto"/>
            <w:left w:val="none" w:sz="0" w:space="0" w:color="auto"/>
            <w:bottom w:val="none" w:sz="0" w:space="0" w:color="auto"/>
            <w:right w:val="none" w:sz="0" w:space="0" w:color="auto"/>
          </w:divBdr>
        </w:div>
        <w:div w:id="1872719172">
          <w:marLeft w:val="640"/>
          <w:marRight w:val="0"/>
          <w:marTop w:val="0"/>
          <w:marBottom w:val="0"/>
          <w:divBdr>
            <w:top w:val="none" w:sz="0" w:space="0" w:color="auto"/>
            <w:left w:val="none" w:sz="0" w:space="0" w:color="auto"/>
            <w:bottom w:val="none" w:sz="0" w:space="0" w:color="auto"/>
            <w:right w:val="none" w:sz="0" w:space="0" w:color="auto"/>
          </w:divBdr>
        </w:div>
      </w:divsChild>
    </w:div>
    <w:div w:id="567688964">
      <w:bodyDiv w:val="1"/>
      <w:marLeft w:val="0"/>
      <w:marRight w:val="0"/>
      <w:marTop w:val="0"/>
      <w:marBottom w:val="0"/>
      <w:divBdr>
        <w:top w:val="none" w:sz="0" w:space="0" w:color="auto"/>
        <w:left w:val="none" w:sz="0" w:space="0" w:color="auto"/>
        <w:bottom w:val="none" w:sz="0" w:space="0" w:color="auto"/>
        <w:right w:val="none" w:sz="0" w:space="0" w:color="auto"/>
      </w:divBdr>
      <w:divsChild>
        <w:div w:id="194972842">
          <w:marLeft w:val="480"/>
          <w:marRight w:val="0"/>
          <w:marTop w:val="0"/>
          <w:marBottom w:val="0"/>
          <w:divBdr>
            <w:top w:val="none" w:sz="0" w:space="0" w:color="auto"/>
            <w:left w:val="none" w:sz="0" w:space="0" w:color="auto"/>
            <w:bottom w:val="none" w:sz="0" w:space="0" w:color="auto"/>
            <w:right w:val="none" w:sz="0" w:space="0" w:color="auto"/>
          </w:divBdr>
        </w:div>
        <w:div w:id="211698147">
          <w:marLeft w:val="480"/>
          <w:marRight w:val="0"/>
          <w:marTop w:val="0"/>
          <w:marBottom w:val="0"/>
          <w:divBdr>
            <w:top w:val="none" w:sz="0" w:space="0" w:color="auto"/>
            <w:left w:val="none" w:sz="0" w:space="0" w:color="auto"/>
            <w:bottom w:val="none" w:sz="0" w:space="0" w:color="auto"/>
            <w:right w:val="none" w:sz="0" w:space="0" w:color="auto"/>
          </w:divBdr>
        </w:div>
        <w:div w:id="723721931">
          <w:marLeft w:val="480"/>
          <w:marRight w:val="0"/>
          <w:marTop w:val="0"/>
          <w:marBottom w:val="0"/>
          <w:divBdr>
            <w:top w:val="none" w:sz="0" w:space="0" w:color="auto"/>
            <w:left w:val="none" w:sz="0" w:space="0" w:color="auto"/>
            <w:bottom w:val="none" w:sz="0" w:space="0" w:color="auto"/>
            <w:right w:val="none" w:sz="0" w:space="0" w:color="auto"/>
          </w:divBdr>
        </w:div>
        <w:div w:id="743339101">
          <w:marLeft w:val="480"/>
          <w:marRight w:val="0"/>
          <w:marTop w:val="0"/>
          <w:marBottom w:val="0"/>
          <w:divBdr>
            <w:top w:val="none" w:sz="0" w:space="0" w:color="auto"/>
            <w:left w:val="none" w:sz="0" w:space="0" w:color="auto"/>
            <w:bottom w:val="none" w:sz="0" w:space="0" w:color="auto"/>
            <w:right w:val="none" w:sz="0" w:space="0" w:color="auto"/>
          </w:divBdr>
        </w:div>
        <w:div w:id="1131093282">
          <w:marLeft w:val="480"/>
          <w:marRight w:val="0"/>
          <w:marTop w:val="0"/>
          <w:marBottom w:val="0"/>
          <w:divBdr>
            <w:top w:val="none" w:sz="0" w:space="0" w:color="auto"/>
            <w:left w:val="none" w:sz="0" w:space="0" w:color="auto"/>
            <w:bottom w:val="none" w:sz="0" w:space="0" w:color="auto"/>
            <w:right w:val="none" w:sz="0" w:space="0" w:color="auto"/>
          </w:divBdr>
        </w:div>
        <w:div w:id="1863855733">
          <w:marLeft w:val="480"/>
          <w:marRight w:val="0"/>
          <w:marTop w:val="0"/>
          <w:marBottom w:val="0"/>
          <w:divBdr>
            <w:top w:val="none" w:sz="0" w:space="0" w:color="auto"/>
            <w:left w:val="none" w:sz="0" w:space="0" w:color="auto"/>
            <w:bottom w:val="none" w:sz="0" w:space="0" w:color="auto"/>
            <w:right w:val="none" w:sz="0" w:space="0" w:color="auto"/>
          </w:divBdr>
        </w:div>
        <w:div w:id="2095083079">
          <w:marLeft w:val="480"/>
          <w:marRight w:val="0"/>
          <w:marTop w:val="0"/>
          <w:marBottom w:val="0"/>
          <w:divBdr>
            <w:top w:val="none" w:sz="0" w:space="0" w:color="auto"/>
            <w:left w:val="none" w:sz="0" w:space="0" w:color="auto"/>
            <w:bottom w:val="none" w:sz="0" w:space="0" w:color="auto"/>
            <w:right w:val="none" w:sz="0" w:space="0" w:color="auto"/>
          </w:divBdr>
        </w:div>
      </w:divsChild>
    </w:div>
    <w:div w:id="639850297">
      <w:bodyDiv w:val="1"/>
      <w:marLeft w:val="0"/>
      <w:marRight w:val="0"/>
      <w:marTop w:val="0"/>
      <w:marBottom w:val="0"/>
      <w:divBdr>
        <w:top w:val="none" w:sz="0" w:space="0" w:color="auto"/>
        <w:left w:val="none" w:sz="0" w:space="0" w:color="auto"/>
        <w:bottom w:val="none" w:sz="0" w:space="0" w:color="auto"/>
        <w:right w:val="none" w:sz="0" w:space="0" w:color="auto"/>
      </w:divBdr>
    </w:div>
    <w:div w:id="673654173">
      <w:bodyDiv w:val="1"/>
      <w:marLeft w:val="0"/>
      <w:marRight w:val="0"/>
      <w:marTop w:val="0"/>
      <w:marBottom w:val="0"/>
      <w:divBdr>
        <w:top w:val="none" w:sz="0" w:space="0" w:color="auto"/>
        <w:left w:val="none" w:sz="0" w:space="0" w:color="auto"/>
        <w:bottom w:val="none" w:sz="0" w:space="0" w:color="auto"/>
        <w:right w:val="none" w:sz="0" w:space="0" w:color="auto"/>
      </w:divBdr>
    </w:div>
    <w:div w:id="841627751">
      <w:bodyDiv w:val="1"/>
      <w:marLeft w:val="0"/>
      <w:marRight w:val="0"/>
      <w:marTop w:val="0"/>
      <w:marBottom w:val="0"/>
      <w:divBdr>
        <w:top w:val="none" w:sz="0" w:space="0" w:color="auto"/>
        <w:left w:val="none" w:sz="0" w:space="0" w:color="auto"/>
        <w:bottom w:val="none" w:sz="0" w:space="0" w:color="auto"/>
        <w:right w:val="none" w:sz="0" w:space="0" w:color="auto"/>
      </w:divBdr>
    </w:div>
    <w:div w:id="983002389">
      <w:bodyDiv w:val="1"/>
      <w:marLeft w:val="0"/>
      <w:marRight w:val="0"/>
      <w:marTop w:val="0"/>
      <w:marBottom w:val="0"/>
      <w:divBdr>
        <w:top w:val="none" w:sz="0" w:space="0" w:color="auto"/>
        <w:left w:val="none" w:sz="0" w:space="0" w:color="auto"/>
        <w:bottom w:val="none" w:sz="0" w:space="0" w:color="auto"/>
        <w:right w:val="none" w:sz="0" w:space="0" w:color="auto"/>
      </w:divBdr>
    </w:div>
    <w:div w:id="996222622">
      <w:bodyDiv w:val="1"/>
      <w:marLeft w:val="0"/>
      <w:marRight w:val="0"/>
      <w:marTop w:val="0"/>
      <w:marBottom w:val="0"/>
      <w:divBdr>
        <w:top w:val="none" w:sz="0" w:space="0" w:color="auto"/>
        <w:left w:val="none" w:sz="0" w:space="0" w:color="auto"/>
        <w:bottom w:val="none" w:sz="0" w:space="0" w:color="auto"/>
        <w:right w:val="none" w:sz="0" w:space="0" w:color="auto"/>
      </w:divBdr>
      <w:divsChild>
        <w:div w:id="421024865">
          <w:marLeft w:val="640"/>
          <w:marRight w:val="0"/>
          <w:marTop w:val="0"/>
          <w:marBottom w:val="0"/>
          <w:divBdr>
            <w:top w:val="none" w:sz="0" w:space="0" w:color="auto"/>
            <w:left w:val="none" w:sz="0" w:space="0" w:color="auto"/>
            <w:bottom w:val="none" w:sz="0" w:space="0" w:color="auto"/>
            <w:right w:val="none" w:sz="0" w:space="0" w:color="auto"/>
          </w:divBdr>
        </w:div>
        <w:div w:id="467743544">
          <w:marLeft w:val="640"/>
          <w:marRight w:val="0"/>
          <w:marTop w:val="0"/>
          <w:marBottom w:val="0"/>
          <w:divBdr>
            <w:top w:val="none" w:sz="0" w:space="0" w:color="auto"/>
            <w:left w:val="none" w:sz="0" w:space="0" w:color="auto"/>
            <w:bottom w:val="none" w:sz="0" w:space="0" w:color="auto"/>
            <w:right w:val="none" w:sz="0" w:space="0" w:color="auto"/>
          </w:divBdr>
        </w:div>
        <w:div w:id="784155685">
          <w:marLeft w:val="640"/>
          <w:marRight w:val="0"/>
          <w:marTop w:val="0"/>
          <w:marBottom w:val="0"/>
          <w:divBdr>
            <w:top w:val="none" w:sz="0" w:space="0" w:color="auto"/>
            <w:left w:val="none" w:sz="0" w:space="0" w:color="auto"/>
            <w:bottom w:val="none" w:sz="0" w:space="0" w:color="auto"/>
            <w:right w:val="none" w:sz="0" w:space="0" w:color="auto"/>
          </w:divBdr>
        </w:div>
        <w:div w:id="814104893">
          <w:marLeft w:val="640"/>
          <w:marRight w:val="0"/>
          <w:marTop w:val="0"/>
          <w:marBottom w:val="0"/>
          <w:divBdr>
            <w:top w:val="none" w:sz="0" w:space="0" w:color="auto"/>
            <w:left w:val="none" w:sz="0" w:space="0" w:color="auto"/>
            <w:bottom w:val="none" w:sz="0" w:space="0" w:color="auto"/>
            <w:right w:val="none" w:sz="0" w:space="0" w:color="auto"/>
          </w:divBdr>
        </w:div>
        <w:div w:id="1768229149">
          <w:marLeft w:val="640"/>
          <w:marRight w:val="0"/>
          <w:marTop w:val="0"/>
          <w:marBottom w:val="0"/>
          <w:divBdr>
            <w:top w:val="none" w:sz="0" w:space="0" w:color="auto"/>
            <w:left w:val="none" w:sz="0" w:space="0" w:color="auto"/>
            <w:bottom w:val="none" w:sz="0" w:space="0" w:color="auto"/>
            <w:right w:val="none" w:sz="0" w:space="0" w:color="auto"/>
          </w:divBdr>
        </w:div>
        <w:div w:id="1823309268">
          <w:marLeft w:val="640"/>
          <w:marRight w:val="0"/>
          <w:marTop w:val="0"/>
          <w:marBottom w:val="0"/>
          <w:divBdr>
            <w:top w:val="none" w:sz="0" w:space="0" w:color="auto"/>
            <w:left w:val="none" w:sz="0" w:space="0" w:color="auto"/>
            <w:bottom w:val="none" w:sz="0" w:space="0" w:color="auto"/>
            <w:right w:val="none" w:sz="0" w:space="0" w:color="auto"/>
          </w:divBdr>
        </w:div>
        <w:div w:id="2026513364">
          <w:marLeft w:val="640"/>
          <w:marRight w:val="0"/>
          <w:marTop w:val="0"/>
          <w:marBottom w:val="0"/>
          <w:divBdr>
            <w:top w:val="none" w:sz="0" w:space="0" w:color="auto"/>
            <w:left w:val="none" w:sz="0" w:space="0" w:color="auto"/>
            <w:bottom w:val="none" w:sz="0" w:space="0" w:color="auto"/>
            <w:right w:val="none" w:sz="0" w:space="0" w:color="auto"/>
          </w:divBdr>
        </w:div>
        <w:div w:id="2097940343">
          <w:marLeft w:val="640"/>
          <w:marRight w:val="0"/>
          <w:marTop w:val="0"/>
          <w:marBottom w:val="0"/>
          <w:divBdr>
            <w:top w:val="none" w:sz="0" w:space="0" w:color="auto"/>
            <w:left w:val="none" w:sz="0" w:space="0" w:color="auto"/>
            <w:bottom w:val="none" w:sz="0" w:space="0" w:color="auto"/>
            <w:right w:val="none" w:sz="0" w:space="0" w:color="auto"/>
          </w:divBdr>
        </w:div>
      </w:divsChild>
    </w:div>
    <w:div w:id="998383148">
      <w:bodyDiv w:val="1"/>
      <w:marLeft w:val="0"/>
      <w:marRight w:val="0"/>
      <w:marTop w:val="0"/>
      <w:marBottom w:val="0"/>
      <w:divBdr>
        <w:top w:val="none" w:sz="0" w:space="0" w:color="auto"/>
        <w:left w:val="none" w:sz="0" w:space="0" w:color="auto"/>
        <w:bottom w:val="none" w:sz="0" w:space="0" w:color="auto"/>
        <w:right w:val="none" w:sz="0" w:space="0" w:color="auto"/>
      </w:divBdr>
      <w:divsChild>
        <w:div w:id="842090003">
          <w:marLeft w:val="640"/>
          <w:marRight w:val="0"/>
          <w:marTop w:val="0"/>
          <w:marBottom w:val="0"/>
          <w:divBdr>
            <w:top w:val="none" w:sz="0" w:space="0" w:color="auto"/>
            <w:left w:val="none" w:sz="0" w:space="0" w:color="auto"/>
            <w:bottom w:val="none" w:sz="0" w:space="0" w:color="auto"/>
            <w:right w:val="none" w:sz="0" w:space="0" w:color="auto"/>
          </w:divBdr>
        </w:div>
        <w:div w:id="1007562511">
          <w:marLeft w:val="640"/>
          <w:marRight w:val="0"/>
          <w:marTop w:val="0"/>
          <w:marBottom w:val="0"/>
          <w:divBdr>
            <w:top w:val="none" w:sz="0" w:space="0" w:color="auto"/>
            <w:left w:val="none" w:sz="0" w:space="0" w:color="auto"/>
            <w:bottom w:val="none" w:sz="0" w:space="0" w:color="auto"/>
            <w:right w:val="none" w:sz="0" w:space="0" w:color="auto"/>
          </w:divBdr>
        </w:div>
        <w:div w:id="2012373489">
          <w:marLeft w:val="640"/>
          <w:marRight w:val="0"/>
          <w:marTop w:val="0"/>
          <w:marBottom w:val="0"/>
          <w:divBdr>
            <w:top w:val="none" w:sz="0" w:space="0" w:color="auto"/>
            <w:left w:val="none" w:sz="0" w:space="0" w:color="auto"/>
            <w:bottom w:val="none" w:sz="0" w:space="0" w:color="auto"/>
            <w:right w:val="none" w:sz="0" w:space="0" w:color="auto"/>
          </w:divBdr>
        </w:div>
      </w:divsChild>
    </w:div>
    <w:div w:id="1074205357">
      <w:bodyDiv w:val="1"/>
      <w:marLeft w:val="0"/>
      <w:marRight w:val="0"/>
      <w:marTop w:val="0"/>
      <w:marBottom w:val="0"/>
      <w:divBdr>
        <w:top w:val="none" w:sz="0" w:space="0" w:color="auto"/>
        <w:left w:val="none" w:sz="0" w:space="0" w:color="auto"/>
        <w:bottom w:val="none" w:sz="0" w:space="0" w:color="auto"/>
        <w:right w:val="none" w:sz="0" w:space="0" w:color="auto"/>
      </w:divBdr>
      <w:divsChild>
        <w:div w:id="114254852">
          <w:marLeft w:val="640"/>
          <w:marRight w:val="0"/>
          <w:marTop w:val="0"/>
          <w:marBottom w:val="0"/>
          <w:divBdr>
            <w:top w:val="none" w:sz="0" w:space="0" w:color="auto"/>
            <w:left w:val="none" w:sz="0" w:space="0" w:color="auto"/>
            <w:bottom w:val="none" w:sz="0" w:space="0" w:color="auto"/>
            <w:right w:val="none" w:sz="0" w:space="0" w:color="auto"/>
          </w:divBdr>
        </w:div>
        <w:div w:id="677082194">
          <w:marLeft w:val="640"/>
          <w:marRight w:val="0"/>
          <w:marTop w:val="0"/>
          <w:marBottom w:val="0"/>
          <w:divBdr>
            <w:top w:val="none" w:sz="0" w:space="0" w:color="auto"/>
            <w:left w:val="none" w:sz="0" w:space="0" w:color="auto"/>
            <w:bottom w:val="none" w:sz="0" w:space="0" w:color="auto"/>
            <w:right w:val="none" w:sz="0" w:space="0" w:color="auto"/>
          </w:divBdr>
        </w:div>
        <w:div w:id="758478643">
          <w:marLeft w:val="640"/>
          <w:marRight w:val="0"/>
          <w:marTop w:val="0"/>
          <w:marBottom w:val="0"/>
          <w:divBdr>
            <w:top w:val="none" w:sz="0" w:space="0" w:color="auto"/>
            <w:left w:val="none" w:sz="0" w:space="0" w:color="auto"/>
            <w:bottom w:val="none" w:sz="0" w:space="0" w:color="auto"/>
            <w:right w:val="none" w:sz="0" w:space="0" w:color="auto"/>
          </w:divBdr>
        </w:div>
        <w:div w:id="929847310">
          <w:marLeft w:val="640"/>
          <w:marRight w:val="0"/>
          <w:marTop w:val="0"/>
          <w:marBottom w:val="0"/>
          <w:divBdr>
            <w:top w:val="none" w:sz="0" w:space="0" w:color="auto"/>
            <w:left w:val="none" w:sz="0" w:space="0" w:color="auto"/>
            <w:bottom w:val="none" w:sz="0" w:space="0" w:color="auto"/>
            <w:right w:val="none" w:sz="0" w:space="0" w:color="auto"/>
          </w:divBdr>
        </w:div>
        <w:div w:id="1054744231">
          <w:marLeft w:val="640"/>
          <w:marRight w:val="0"/>
          <w:marTop w:val="0"/>
          <w:marBottom w:val="0"/>
          <w:divBdr>
            <w:top w:val="none" w:sz="0" w:space="0" w:color="auto"/>
            <w:left w:val="none" w:sz="0" w:space="0" w:color="auto"/>
            <w:bottom w:val="none" w:sz="0" w:space="0" w:color="auto"/>
            <w:right w:val="none" w:sz="0" w:space="0" w:color="auto"/>
          </w:divBdr>
        </w:div>
        <w:div w:id="1822885447">
          <w:marLeft w:val="640"/>
          <w:marRight w:val="0"/>
          <w:marTop w:val="0"/>
          <w:marBottom w:val="0"/>
          <w:divBdr>
            <w:top w:val="none" w:sz="0" w:space="0" w:color="auto"/>
            <w:left w:val="none" w:sz="0" w:space="0" w:color="auto"/>
            <w:bottom w:val="none" w:sz="0" w:space="0" w:color="auto"/>
            <w:right w:val="none" w:sz="0" w:space="0" w:color="auto"/>
          </w:divBdr>
        </w:div>
        <w:div w:id="1825925016">
          <w:marLeft w:val="640"/>
          <w:marRight w:val="0"/>
          <w:marTop w:val="0"/>
          <w:marBottom w:val="0"/>
          <w:divBdr>
            <w:top w:val="none" w:sz="0" w:space="0" w:color="auto"/>
            <w:left w:val="none" w:sz="0" w:space="0" w:color="auto"/>
            <w:bottom w:val="none" w:sz="0" w:space="0" w:color="auto"/>
            <w:right w:val="none" w:sz="0" w:space="0" w:color="auto"/>
          </w:divBdr>
        </w:div>
        <w:div w:id="1902449083">
          <w:marLeft w:val="640"/>
          <w:marRight w:val="0"/>
          <w:marTop w:val="0"/>
          <w:marBottom w:val="0"/>
          <w:divBdr>
            <w:top w:val="none" w:sz="0" w:space="0" w:color="auto"/>
            <w:left w:val="none" w:sz="0" w:space="0" w:color="auto"/>
            <w:bottom w:val="none" w:sz="0" w:space="0" w:color="auto"/>
            <w:right w:val="none" w:sz="0" w:space="0" w:color="auto"/>
          </w:divBdr>
        </w:div>
      </w:divsChild>
    </w:div>
    <w:div w:id="1195653864">
      <w:bodyDiv w:val="1"/>
      <w:marLeft w:val="0"/>
      <w:marRight w:val="0"/>
      <w:marTop w:val="0"/>
      <w:marBottom w:val="0"/>
      <w:divBdr>
        <w:top w:val="none" w:sz="0" w:space="0" w:color="auto"/>
        <w:left w:val="none" w:sz="0" w:space="0" w:color="auto"/>
        <w:bottom w:val="none" w:sz="0" w:space="0" w:color="auto"/>
        <w:right w:val="none" w:sz="0" w:space="0" w:color="auto"/>
      </w:divBdr>
      <w:divsChild>
        <w:div w:id="385185503">
          <w:marLeft w:val="480"/>
          <w:marRight w:val="0"/>
          <w:marTop w:val="0"/>
          <w:marBottom w:val="0"/>
          <w:divBdr>
            <w:top w:val="none" w:sz="0" w:space="0" w:color="auto"/>
            <w:left w:val="none" w:sz="0" w:space="0" w:color="auto"/>
            <w:bottom w:val="none" w:sz="0" w:space="0" w:color="auto"/>
            <w:right w:val="none" w:sz="0" w:space="0" w:color="auto"/>
          </w:divBdr>
        </w:div>
        <w:div w:id="392001450">
          <w:marLeft w:val="480"/>
          <w:marRight w:val="0"/>
          <w:marTop w:val="0"/>
          <w:marBottom w:val="0"/>
          <w:divBdr>
            <w:top w:val="none" w:sz="0" w:space="0" w:color="auto"/>
            <w:left w:val="none" w:sz="0" w:space="0" w:color="auto"/>
            <w:bottom w:val="none" w:sz="0" w:space="0" w:color="auto"/>
            <w:right w:val="none" w:sz="0" w:space="0" w:color="auto"/>
          </w:divBdr>
        </w:div>
        <w:div w:id="651175175">
          <w:marLeft w:val="480"/>
          <w:marRight w:val="0"/>
          <w:marTop w:val="0"/>
          <w:marBottom w:val="0"/>
          <w:divBdr>
            <w:top w:val="none" w:sz="0" w:space="0" w:color="auto"/>
            <w:left w:val="none" w:sz="0" w:space="0" w:color="auto"/>
            <w:bottom w:val="none" w:sz="0" w:space="0" w:color="auto"/>
            <w:right w:val="none" w:sz="0" w:space="0" w:color="auto"/>
          </w:divBdr>
        </w:div>
        <w:div w:id="904605491">
          <w:marLeft w:val="480"/>
          <w:marRight w:val="0"/>
          <w:marTop w:val="0"/>
          <w:marBottom w:val="0"/>
          <w:divBdr>
            <w:top w:val="none" w:sz="0" w:space="0" w:color="auto"/>
            <w:left w:val="none" w:sz="0" w:space="0" w:color="auto"/>
            <w:bottom w:val="none" w:sz="0" w:space="0" w:color="auto"/>
            <w:right w:val="none" w:sz="0" w:space="0" w:color="auto"/>
          </w:divBdr>
        </w:div>
        <w:div w:id="1203252859">
          <w:marLeft w:val="480"/>
          <w:marRight w:val="0"/>
          <w:marTop w:val="0"/>
          <w:marBottom w:val="0"/>
          <w:divBdr>
            <w:top w:val="none" w:sz="0" w:space="0" w:color="auto"/>
            <w:left w:val="none" w:sz="0" w:space="0" w:color="auto"/>
            <w:bottom w:val="none" w:sz="0" w:space="0" w:color="auto"/>
            <w:right w:val="none" w:sz="0" w:space="0" w:color="auto"/>
          </w:divBdr>
        </w:div>
        <w:div w:id="1693455830">
          <w:marLeft w:val="480"/>
          <w:marRight w:val="0"/>
          <w:marTop w:val="0"/>
          <w:marBottom w:val="0"/>
          <w:divBdr>
            <w:top w:val="none" w:sz="0" w:space="0" w:color="auto"/>
            <w:left w:val="none" w:sz="0" w:space="0" w:color="auto"/>
            <w:bottom w:val="none" w:sz="0" w:space="0" w:color="auto"/>
            <w:right w:val="none" w:sz="0" w:space="0" w:color="auto"/>
          </w:divBdr>
        </w:div>
        <w:div w:id="1774091254">
          <w:marLeft w:val="480"/>
          <w:marRight w:val="0"/>
          <w:marTop w:val="0"/>
          <w:marBottom w:val="0"/>
          <w:divBdr>
            <w:top w:val="none" w:sz="0" w:space="0" w:color="auto"/>
            <w:left w:val="none" w:sz="0" w:space="0" w:color="auto"/>
            <w:bottom w:val="none" w:sz="0" w:space="0" w:color="auto"/>
            <w:right w:val="none" w:sz="0" w:space="0" w:color="auto"/>
          </w:divBdr>
        </w:div>
      </w:divsChild>
    </w:div>
    <w:div w:id="1555464157">
      <w:bodyDiv w:val="1"/>
      <w:marLeft w:val="0"/>
      <w:marRight w:val="0"/>
      <w:marTop w:val="0"/>
      <w:marBottom w:val="0"/>
      <w:divBdr>
        <w:top w:val="none" w:sz="0" w:space="0" w:color="auto"/>
        <w:left w:val="none" w:sz="0" w:space="0" w:color="auto"/>
        <w:bottom w:val="none" w:sz="0" w:space="0" w:color="auto"/>
        <w:right w:val="none" w:sz="0" w:space="0" w:color="auto"/>
      </w:divBdr>
      <w:divsChild>
        <w:div w:id="315300272">
          <w:marLeft w:val="480"/>
          <w:marRight w:val="0"/>
          <w:marTop w:val="0"/>
          <w:marBottom w:val="0"/>
          <w:divBdr>
            <w:top w:val="none" w:sz="0" w:space="0" w:color="auto"/>
            <w:left w:val="none" w:sz="0" w:space="0" w:color="auto"/>
            <w:bottom w:val="none" w:sz="0" w:space="0" w:color="auto"/>
            <w:right w:val="none" w:sz="0" w:space="0" w:color="auto"/>
          </w:divBdr>
        </w:div>
        <w:div w:id="346177345">
          <w:marLeft w:val="480"/>
          <w:marRight w:val="0"/>
          <w:marTop w:val="0"/>
          <w:marBottom w:val="0"/>
          <w:divBdr>
            <w:top w:val="none" w:sz="0" w:space="0" w:color="auto"/>
            <w:left w:val="none" w:sz="0" w:space="0" w:color="auto"/>
            <w:bottom w:val="none" w:sz="0" w:space="0" w:color="auto"/>
            <w:right w:val="none" w:sz="0" w:space="0" w:color="auto"/>
          </w:divBdr>
        </w:div>
        <w:div w:id="911938085">
          <w:marLeft w:val="480"/>
          <w:marRight w:val="0"/>
          <w:marTop w:val="0"/>
          <w:marBottom w:val="0"/>
          <w:divBdr>
            <w:top w:val="none" w:sz="0" w:space="0" w:color="auto"/>
            <w:left w:val="none" w:sz="0" w:space="0" w:color="auto"/>
            <w:bottom w:val="none" w:sz="0" w:space="0" w:color="auto"/>
            <w:right w:val="none" w:sz="0" w:space="0" w:color="auto"/>
          </w:divBdr>
        </w:div>
        <w:div w:id="1344473594">
          <w:marLeft w:val="480"/>
          <w:marRight w:val="0"/>
          <w:marTop w:val="0"/>
          <w:marBottom w:val="0"/>
          <w:divBdr>
            <w:top w:val="none" w:sz="0" w:space="0" w:color="auto"/>
            <w:left w:val="none" w:sz="0" w:space="0" w:color="auto"/>
            <w:bottom w:val="none" w:sz="0" w:space="0" w:color="auto"/>
            <w:right w:val="none" w:sz="0" w:space="0" w:color="auto"/>
          </w:divBdr>
        </w:div>
        <w:div w:id="1437142369">
          <w:marLeft w:val="480"/>
          <w:marRight w:val="0"/>
          <w:marTop w:val="0"/>
          <w:marBottom w:val="0"/>
          <w:divBdr>
            <w:top w:val="none" w:sz="0" w:space="0" w:color="auto"/>
            <w:left w:val="none" w:sz="0" w:space="0" w:color="auto"/>
            <w:bottom w:val="none" w:sz="0" w:space="0" w:color="auto"/>
            <w:right w:val="none" w:sz="0" w:space="0" w:color="auto"/>
          </w:divBdr>
        </w:div>
        <w:div w:id="1514567420">
          <w:marLeft w:val="480"/>
          <w:marRight w:val="0"/>
          <w:marTop w:val="0"/>
          <w:marBottom w:val="0"/>
          <w:divBdr>
            <w:top w:val="none" w:sz="0" w:space="0" w:color="auto"/>
            <w:left w:val="none" w:sz="0" w:space="0" w:color="auto"/>
            <w:bottom w:val="none" w:sz="0" w:space="0" w:color="auto"/>
            <w:right w:val="none" w:sz="0" w:space="0" w:color="auto"/>
          </w:divBdr>
        </w:div>
        <w:div w:id="1542015880">
          <w:marLeft w:val="480"/>
          <w:marRight w:val="0"/>
          <w:marTop w:val="0"/>
          <w:marBottom w:val="0"/>
          <w:divBdr>
            <w:top w:val="none" w:sz="0" w:space="0" w:color="auto"/>
            <w:left w:val="none" w:sz="0" w:space="0" w:color="auto"/>
            <w:bottom w:val="none" w:sz="0" w:space="0" w:color="auto"/>
            <w:right w:val="none" w:sz="0" w:space="0" w:color="auto"/>
          </w:divBdr>
        </w:div>
        <w:div w:id="1958101481">
          <w:marLeft w:val="480"/>
          <w:marRight w:val="0"/>
          <w:marTop w:val="0"/>
          <w:marBottom w:val="0"/>
          <w:divBdr>
            <w:top w:val="none" w:sz="0" w:space="0" w:color="auto"/>
            <w:left w:val="none" w:sz="0" w:space="0" w:color="auto"/>
            <w:bottom w:val="none" w:sz="0" w:space="0" w:color="auto"/>
            <w:right w:val="none" w:sz="0" w:space="0" w:color="auto"/>
          </w:divBdr>
        </w:div>
      </w:divsChild>
    </w:div>
    <w:div w:id="1639260372">
      <w:bodyDiv w:val="1"/>
      <w:marLeft w:val="0"/>
      <w:marRight w:val="0"/>
      <w:marTop w:val="0"/>
      <w:marBottom w:val="0"/>
      <w:divBdr>
        <w:top w:val="none" w:sz="0" w:space="0" w:color="auto"/>
        <w:left w:val="none" w:sz="0" w:space="0" w:color="auto"/>
        <w:bottom w:val="none" w:sz="0" w:space="0" w:color="auto"/>
        <w:right w:val="none" w:sz="0" w:space="0" w:color="auto"/>
      </w:divBdr>
      <w:divsChild>
        <w:div w:id="541289469">
          <w:marLeft w:val="640"/>
          <w:marRight w:val="0"/>
          <w:marTop w:val="0"/>
          <w:marBottom w:val="0"/>
          <w:divBdr>
            <w:top w:val="none" w:sz="0" w:space="0" w:color="auto"/>
            <w:left w:val="none" w:sz="0" w:space="0" w:color="auto"/>
            <w:bottom w:val="none" w:sz="0" w:space="0" w:color="auto"/>
            <w:right w:val="none" w:sz="0" w:space="0" w:color="auto"/>
          </w:divBdr>
        </w:div>
        <w:div w:id="1309674176">
          <w:marLeft w:val="640"/>
          <w:marRight w:val="0"/>
          <w:marTop w:val="0"/>
          <w:marBottom w:val="0"/>
          <w:divBdr>
            <w:top w:val="none" w:sz="0" w:space="0" w:color="auto"/>
            <w:left w:val="none" w:sz="0" w:space="0" w:color="auto"/>
            <w:bottom w:val="none" w:sz="0" w:space="0" w:color="auto"/>
            <w:right w:val="none" w:sz="0" w:space="0" w:color="auto"/>
          </w:divBdr>
        </w:div>
        <w:div w:id="1557669700">
          <w:marLeft w:val="640"/>
          <w:marRight w:val="0"/>
          <w:marTop w:val="0"/>
          <w:marBottom w:val="0"/>
          <w:divBdr>
            <w:top w:val="none" w:sz="0" w:space="0" w:color="auto"/>
            <w:left w:val="none" w:sz="0" w:space="0" w:color="auto"/>
            <w:bottom w:val="none" w:sz="0" w:space="0" w:color="auto"/>
            <w:right w:val="none" w:sz="0" w:space="0" w:color="auto"/>
          </w:divBdr>
        </w:div>
        <w:div w:id="1569807842">
          <w:marLeft w:val="640"/>
          <w:marRight w:val="0"/>
          <w:marTop w:val="0"/>
          <w:marBottom w:val="0"/>
          <w:divBdr>
            <w:top w:val="none" w:sz="0" w:space="0" w:color="auto"/>
            <w:left w:val="none" w:sz="0" w:space="0" w:color="auto"/>
            <w:bottom w:val="none" w:sz="0" w:space="0" w:color="auto"/>
            <w:right w:val="none" w:sz="0" w:space="0" w:color="auto"/>
          </w:divBdr>
        </w:div>
        <w:div w:id="1584146520">
          <w:marLeft w:val="640"/>
          <w:marRight w:val="0"/>
          <w:marTop w:val="0"/>
          <w:marBottom w:val="0"/>
          <w:divBdr>
            <w:top w:val="none" w:sz="0" w:space="0" w:color="auto"/>
            <w:left w:val="none" w:sz="0" w:space="0" w:color="auto"/>
            <w:bottom w:val="none" w:sz="0" w:space="0" w:color="auto"/>
            <w:right w:val="none" w:sz="0" w:space="0" w:color="auto"/>
          </w:divBdr>
        </w:div>
        <w:div w:id="1748841436">
          <w:marLeft w:val="640"/>
          <w:marRight w:val="0"/>
          <w:marTop w:val="0"/>
          <w:marBottom w:val="0"/>
          <w:divBdr>
            <w:top w:val="none" w:sz="0" w:space="0" w:color="auto"/>
            <w:left w:val="none" w:sz="0" w:space="0" w:color="auto"/>
            <w:bottom w:val="none" w:sz="0" w:space="0" w:color="auto"/>
            <w:right w:val="none" w:sz="0" w:space="0" w:color="auto"/>
          </w:divBdr>
        </w:div>
        <w:div w:id="1932854064">
          <w:marLeft w:val="640"/>
          <w:marRight w:val="0"/>
          <w:marTop w:val="0"/>
          <w:marBottom w:val="0"/>
          <w:divBdr>
            <w:top w:val="none" w:sz="0" w:space="0" w:color="auto"/>
            <w:left w:val="none" w:sz="0" w:space="0" w:color="auto"/>
            <w:bottom w:val="none" w:sz="0" w:space="0" w:color="auto"/>
            <w:right w:val="none" w:sz="0" w:space="0" w:color="auto"/>
          </w:divBdr>
        </w:div>
      </w:divsChild>
    </w:div>
    <w:div w:id="1646079799">
      <w:bodyDiv w:val="1"/>
      <w:marLeft w:val="0"/>
      <w:marRight w:val="0"/>
      <w:marTop w:val="0"/>
      <w:marBottom w:val="0"/>
      <w:divBdr>
        <w:top w:val="none" w:sz="0" w:space="0" w:color="auto"/>
        <w:left w:val="none" w:sz="0" w:space="0" w:color="auto"/>
        <w:bottom w:val="none" w:sz="0" w:space="0" w:color="auto"/>
        <w:right w:val="none" w:sz="0" w:space="0" w:color="auto"/>
      </w:divBdr>
    </w:div>
    <w:div w:id="1686638798">
      <w:bodyDiv w:val="1"/>
      <w:marLeft w:val="0"/>
      <w:marRight w:val="0"/>
      <w:marTop w:val="0"/>
      <w:marBottom w:val="0"/>
      <w:divBdr>
        <w:top w:val="none" w:sz="0" w:space="0" w:color="auto"/>
        <w:left w:val="none" w:sz="0" w:space="0" w:color="auto"/>
        <w:bottom w:val="none" w:sz="0" w:space="0" w:color="auto"/>
        <w:right w:val="none" w:sz="0" w:space="0" w:color="auto"/>
      </w:divBdr>
      <w:divsChild>
        <w:div w:id="169759103">
          <w:marLeft w:val="640"/>
          <w:marRight w:val="0"/>
          <w:marTop w:val="0"/>
          <w:marBottom w:val="0"/>
          <w:divBdr>
            <w:top w:val="none" w:sz="0" w:space="0" w:color="auto"/>
            <w:left w:val="none" w:sz="0" w:space="0" w:color="auto"/>
            <w:bottom w:val="none" w:sz="0" w:space="0" w:color="auto"/>
            <w:right w:val="none" w:sz="0" w:space="0" w:color="auto"/>
          </w:divBdr>
        </w:div>
        <w:div w:id="372578714">
          <w:marLeft w:val="640"/>
          <w:marRight w:val="0"/>
          <w:marTop w:val="0"/>
          <w:marBottom w:val="0"/>
          <w:divBdr>
            <w:top w:val="none" w:sz="0" w:space="0" w:color="auto"/>
            <w:left w:val="none" w:sz="0" w:space="0" w:color="auto"/>
            <w:bottom w:val="none" w:sz="0" w:space="0" w:color="auto"/>
            <w:right w:val="none" w:sz="0" w:space="0" w:color="auto"/>
          </w:divBdr>
        </w:div>
      </w:divsChild>
    </w:div>
    <w:div w:id="1784301822">
      <w:bodyDiv w:val="1"/>
      <w:marLeft w:val="0"/>
      <w:marRight w:val="0"/>
      <w:marTop w:val="0"/>
      <w:marBottom w:val="0"/>
      <w:divBdr>
        <w:top w:val="none" w:sz="0" w:space="0" w:color="auto"/>
        <w:left w:val="none" w:sz="0" w:space="0" w:color="auto"/>
        <w:bottom w:val="none" w:sz="0" w:space="0" w:color="auto"/>
        <w:right w:val="none" w:sz="0" w:space="0" w:color="auto"/>
      </w:divBdr>
    </w:div>
    <w:div w:id="1789354226">
      <w:bodyDiv w:val="1"/>
      <w:marLeft w:val="0"/>
      <w:marRight w:val="0"/>
      <w:marTop w:val="0"/>
      <w:marBottom w:val="0"/>
      <w:divBdr>
        <w:top w:val="none" w:sz="0" w:space="0" w:color="auto"/>
        <w:left w:val="none" w:sz="0" w:space="0" w:color="auto"/>
        <w:bottom w:val="none" w:sz="0" w:space="0" w:color="auto"/>
        <w:right w:val="none" w:sz="0" w:space="0" w:color="auto"/>
      </w:divBdr>
      <w:divsChild>
        <w:div w:id="333148279">
          <w:marLeft w:val="640"/>
          <w:marRight w:val="0"/>
          <w:marTop w:val="0"/>
          <w:marBottom w:val="0"/>
          <w:divBdr>
            <w:top w:val="none" w:sz="0" w:space="0" w:color="auto"/>
            <w:left w:val="none" w:sz="0" w:space="0" w:color="auto"/>
            <w:bottom w:val="none" w:sz="0" w:space="0" w:color="auto"/>
            <w:right w:val="none" w:sz="0" w:space="0" w:color="auto"/>
          </w:divBdr>
        </w:div>
        <w:div w:id="372005679">
          <w:marLeft w:val="640"/>
          <w:marRight w:val="0"/>
          <w:marTop w:val="0"/>
          <w:marBottom w:val="0"/>
          <w:divBdr>
            <w:top w:val="none" w:sz="0" w:space="0" w:color="auto"/>
            <w:left w:val="none" w:sz="0" w:space="0" w:color="auto"/>
            <w:bottom w:val="none" w:sz="0" w:space="0" w:color="auto"/>
            <w:right w:val="none" w:sz="0" w:space="0" w:color="auto"/>
          </w:divBdr>
        </w:div>
        <w:div w:id="406609555">
          <w:marLeft w:val="640"/>
          <w:marRight w:val="0"/>
          <w:marTop w:val="0"/>
          <w:marBottom w:val="0"/>
          <w:divBdr>
            <w:top w:val="none" w:sz="0" w:space="0" w:color="auto"/>
            <w:left w:val="none" w:sz="0" w:space="0" w:color="auto"/>
            <w:bottom w:val="none" w:sz="0" w:space="0" w:color="auto"/>
            <w:right w:val="none" w:sz="0" w:space="0" w:color="auto"/>
          </w:divBdr>
        </w:div>
        <w:div w:id="462306229">
          <w:marLeft w:val="640"/>
          <w:marRight w:val="0"/>
          <w:marTop w:val="0"/>
          <w:marBottom w:val="0"/>
          <w:divBdr>
            <w:top w:val="none" w:sz="0" w:space="0" w:color="auto"/>
            <w:left w:val="none" w:sz="0" w:space="0" w:color="auto"/>
            <w:bottom w:val="none" w:sz="0" w:space="0" w:color="auto"/>
            <w:right w:val="none" w:sz="0" w:space="0" w:color="auto"/>
          </w:divBdr>
        </w:div>
        <w:div w:id="570848136">
          <w:marLeft w:val="640"/>
          <w:marRight w:val="0"/>
          <w:marTop w:val="0"/>
          <w:marBottom w:val="0"/>
          <w:divBdr>
            <w:top w:val="none" w:sz="0" w:space="0" w:color="auto"/>
            <w:left w:val="none" w:sz="0" w:space="0" w:color="auto"/>
            <w:bottom w:val="none" w:sz="0" w:space="0" w:color="auto"/>
            <w:right w:val="none" w:sz="0" w:space="0" w:color="auto"/>
          </w:divBdr>
        </w:div>
        <w:div w:id="1308707075">
          <w:marLeft w:val="640"/>
          <w:marRight w:val="0"/>
          <w:marTop w:val="0"/>
          <w:marBottom w:val="0"/>
          <w:divBdr>
            <w:top w:val="none" w:sz="0" w:space="0" w:color="auto"/>
            <w:left w:val="none" w:sz="0" w:space="0" w:color="auto"/>
            <w:bottom w:val="none" w:sz="0" w:space="0" w:color="auto"/>
            <w:right w:val="none" w:sz="0" w:space="0" w:color="auto"/>
          </w:divBdr>
        </w:div>
        <w:div w:id="1504665581">
          <w:marLeft w:val="640"/>
          <w:marRight w:val="0"/>
          <w:marTop w:val="0"/>
          <w:marBottom w:val="0"/>
          <w:divBdr>
            <w:top w:val="none" w:sz="0" w:space="0" w:color="auto"/>
            <w:left w:val="none" w:sz="0" w:space="0" w:color="auto"/>
            <w:bottom w:val="none" w:sz="0" w:space="0" w:color="auto"/>
            <w:right w:val="none" w:sz="0" w:space="0" w:color="auto"/>
          </w:divBdr>
        </w:div>
        <w:div w:id="1649556730">
          <w:marLeft w:val="640"/>
          <w:marRight w:val="0"/>
          <w:marTop w:val="0"/>
          <w:marBottom w:val="0"/>
          <w:divBdr>
            <w:top w:val="none" w:sz="0" w:space="0" w:color="auto"/>
            <w:left w:val="none" w:sz="0" w:space="0" w:color="auto"/>
            <w:bottom w:val="none" w:sz="0" w:space="0" w:color="auto"/>
            <w:right w:val="none" w:sz="0" w:space="0" w:color="auto"/>
          </w:divBdr>
        </w:div>
      </w:divsChild>
    </w:div>
    <w:div w:id="1886326876">
      <w:bodyDiv w:val="1"/>
      <w:marLeft w:val="0"/>
      <w:marRight w:val="0"/>
      <w:marTop w:val="0"/>
      <w:marBottom w:val="0"/>
      <w:divBdr>
        <w:top w:val="none" w:sz="0" w:space="0" w:color="auto"/>
        <w:left w:val="none" w:sz="0" w:space="0" w:color="auto"/>
        <w:bottom w:val="none" w:sz="0" w:space="0" w:color="auto"/>
        <w:right w:val="none" w:sz="0" w:space="0" w:color="auto"/>
      </w:divBdr>
    </w:div>
    <w:div w:id="2066566467">
      <w:bodyDiv w:val="1"/>
      <w:marLeft w:val="0"/>
      <w:marRight w:val="0"/>
      <w:marTop w:val="0"/>
      <w:marBottom w:val="0"/>
      <w:divBdr>
        <w:top w:val="none" w:sz="0" w:space="0" w:color="auto"/>
        <w:left w:val="none" w:sz="0" w:space="0" w:color="auto"/>
        <w:bottom w:val="none" w:sz="0" w:space="0" w:color="auto"/>
        <w:right w:val="none" w:sz="0" w:space="0" w:color="auto"/>
      </w:divBdr>
      <w:divsChild>
        <w:div w:id="157308388">
          <w:marLeft w:val="640"/>
          <w:marRight w:val="0"/>
          <w:marTop w:val="0"/>
          <w:marBottom w:val="0"/>
          <w:divBdr>
            <w:top w:val="none" w:sz="0" w:space="0" w:color="auto"/>
            <w:left w:val="none" w:sz="0" w:space="0" w:color="auto"/>
            <w:bottom w:val="none" w:sz="0" w:space="0" w:color="auto"/>
            <w:right w:val="none" w:sz="0" w:space="0" w:color="auto"/>
          </w:divBdr>
        </w:div>
        <w:div w:id="338847602">
          <w:marLeft w:val="640"/>
          <w:marRight w:val="0"/>
          <w:marTop w:val="0"/>
          <w:marBottom w:val="0"/>
          <w:divBdr>
            <w:top w:val="none" w:sz="0" w:space="0" w:color="auto"/>
            <w:left w:val="none" w:sz="0" w:space="0" w:color="auto"/>
            <w:bottom w:val="none" w:sz="0" w:space="0" w:color="auto"/>
            <w:right w:val="none" w:sz="0" w:space="0" w:color="auto"/>
          </w:divBdr>
        </w:div>
        <w:div w:id="960263490">
          <w:marLeft w:val="640"/>
          <w:marRight w:val="0"/>
          <w:marTop w:val="0"/>
          <w:marBottom w:val="0"/>
          <w:divBdr>
            <w:top w:val="none" w:sz="0" w:space="0" w:color="auto"/>
            <w:left w:val="none" w:sz="0" w:space="0" w:color="auto"/>
            <w:bottom w:val="none" w:sz="0" w:space="0" w:color="auto"/>
            <w:right w:val="none" w:sz="0" w:space="0" w:color="auto"/>
          </w:divBdr>
        </w:div>
        <w:div w:id="1511599844">
          <w:marLeft w:val="640"/>
          <w:marRight w:val="0"/>
          <w:marTop w:val="0"/>
          <w:marBottom w:val="0"/>
          <w:divBdr>
            <w:top w:val="none" w:sz="0" w:space="0" w:color="auto"/>
            <w:left w:val="none" w:sz="0" w:space="0" w:color="auto"/>
            <w:bottom w:val="none" w:sz="0" w:space="0" w:color="auto"/>
            <w:right w:val="none" w:sz="0" w:space="0" w:color="auto"/>
          </w:divBdr>
        </w:div>
        <w:div w:id="1528561844">
          <w:marLeft w:val="640"/>
          <w:marRight w:val="0"/>
          <w:marTop w:val="0"/>
          <w:marBottom w:val="0"/>
          <w:divBdr>
            <w:top w:val="none" w:sz="0" w:space="0" w:color="auto"/>
            <w:left w:val="none" w:sz="0" w:space="0" w:color="auto"/>
            <w:bottom w:val="none" w:sz="0" w:space="0" w:color="auto"/>
            <w:right w:val="none" w:sz="0" w:space="0" w:color="auto"/>
          </w:divBdr>
        </w:div>
        <w:div w:id="1870560159">
          <w:marLeft w:val="640"/>
          <w:marRight w:val="0"/>
          <w:marTop w:val="0"/>
          <w:marBottom w:val="0"/>
          <w:divBdr>
            <w:top w:val="none" w:sz="0" w:space="0" w:color="auto"/>
            <w:left w:val="none" w:sz="0" w:space="0" w:color="auto"/>
            <w:bottom w:val="none" w:sz="0" w:space="0" w:color="auto"/>
            <w:right w:val="none" w:sz="0" w:space="0" w:color="auto"/>
          </w:divBdr>
        </w:div>
      </w:divsChild>
    </w:div>
    <w:div w:id="21024114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glossaryDocument" Target="glossary/document.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theme" Target="theme/theme1.xml" Id="rId14" /><Relationship Type="http://schemas.openxmlformats.org/officeDocument/2006/relationships/image" Target="/media/image2.png" Id="Rf03a7593b9ab4db9" /><Relationship Type="http://schemas.microsoft.com/office/2020/10/relationships/intelligence" Target="intelligence2.xml" Id="R4d8701388c41401e"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51A5763-52D7-3140-A275-44865AF9432C}"/>
      </w:docPartPr>
      <w:docPartBody>
        <w:p xmlns:wp14="http://schemas.microsoft.com/office/word/2010/wordml" w:rsidR="00FA5BFE" w:rsidRDefault="00FA5BFE" w14:paraId="4C3E277F" wp14:textId="77777777">
          <w:r w:rsidRPr="00881BB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BFE"/>
    <w:rsid w:val="001353FC"/>
    <w:rsid w:val="0031424C"/>
    <w:rsid w:val="0048280B"/>
    <w:rsid w:val="00592AEA"/>
    <w:rsid w:val="009C20A1"/>
    <w:rsid w:val="00FA5BFE"/>
    <w:rsid w:val="00FC6CA8"/>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FA5BF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53D1086-3135-4E91-9D0B-4F6020FEEB6F}">
  <we:reference id="f78a3046-9e99-4300-aa2b-5814002b01a2" version="1.55.1.0" store="EXCatalog" storeType="EXCatalog"/>
  <we:alternateReferences>
    <we:reference id="WA104382081" version="1.55.1.0" store="en-AU" storeType="OMEX"/>
  </we:alternateReferences>
  <we:properties>
    <we:property name="MENDELEY_CITATIONS" value="[{&quot;citationID&quot;:&quot;MENDELEY_CITATION_16d69875-89c4-4c2e-8eb1-54d6b3c3fdc5&quot;,&quot;properties&quot;:{&quot;noteIndex&quot;:0},&quot;isEdited&quot;:false,&quot;manualOverride&quot;:{&quot;isManuallyOverridden&quot;:false,&quot;citeprocText&quot;:&quot;[1]&quot;,&quot;manualOverrideText&quot;:&quot;&quot;},&quot;citationTag&quot;:&quot;MENDELEY_CITATION_v3_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fV19&quot;,&quot;citationItems&quot;:[{&quot;id&quot;:&quot;03cfed38-b9c7-37c0-b815-ec77983d9076&quot;,&quot;itemData&quot;:{&quot;type&quot;:&quot;report&quot;,&quot;id&quot;:&quot;03cfed38-b9c7-37c0-b815-ec77983d9076&quot;,&quot;title&quot;:&quot;Forecasting Approach-Electricity Demand Forecasting Methodology&quot;,&quot;author&quot;:[{&quot;family&quot;:&quot;Australian Energy Market Operator&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citationID&quot;:&quot;MENDELEY_CITATION_6e279e1e-9bd7-4a20-86bb-323e8f471f0a&quot;,&quot;properties&quot;:{&quot;noteIndex&quot;:0},&quot;isEdited&quot;:false,&quot;manualOverride&quot;:{&quot;isManuallyOverridden&quot;:false,&quot;citeprocText&quot;:&quot;[2], [3], [4]&quot;,&quot;manualOverrideText&quot;:&quot;&quot;},&quot;citationTag&quot;:&quot;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&quot;,&quot;citationItems&quot;:[{&quot;id&quot;:&quot;481a5b59-ac99-3e27-a0fc-dedb40b51529&quot;,&quot;itemData&quot;:{&quot;type&quot;:&quot;article-journal&quot;,&quot;id&quot;:&quot;481a5b59-ac99-3e27-a0fc-dedb40b51529&quot;,&quot;title&quot;:&quot;Electricity demand forecasting in industrial and residential facilities using ensemble machine learning&quot;,&quot;author&quot;:[{&quot;family&quot;:&quot;Porteiro&quot;,&quot;given&quot;:&quot;Rodrigo&quot;,&quot;parse-names&quot;:false,&quot;dropping-particle&quot;:&quot;&quot;,&quot;non-dropping-particle&quot;:&quot;&quot;},{&quot;family&quot;:&quot;Hernández-Callejo &quot;,&quot;given&quot;:&quot;Luis&quot;,&quot;parse-names&quot;:false,&quot;dropping-particle&quot;:&quot;&quot;,&quot;non-dropping-particle&quot;:&quot;&quot;},{&quot;family&quot;:&quot;Nesmachnow&quot;,&quot;given&quot;:&quot;Sergio&quot;,&quot;parse-names&quot;:false,&quot;dropping-particle&quot;:&quot;&quot;,&quot;non-dropping-particle&quot;:&quot;&quot;}],&quot;container-title&quot;:&quot;Revista Facultad de Ingeniería, Universidad de Antioquia&quot;,&quot;DOI&quot;:&quot;https://www.doi. org/10.17533/udea. redin.20200584&quot;,&quot;URL&quot;:&quot;https://www.doi.&quot;,&quot;issued&quot;:{&quot;date-parts&quot;:[[2022]]},&quot;abstract&quot;:&quot;This article presents electricity demand forecasting models for industrial and residential facilities, developed using ensemble machine learning strategies. Short term electricity demand forecasting is beneficial for both consumers and suppliers, as it allows improving energy efficiency policies and the rational use of resources. Computational intelligence models are developed for day-ahead electricity demand forecasting. An ensemble strategy is applied to build the day-ahead forecasting model based on several one-hour models. Three steps of data preprocessing are carried out, including treating missing values, removing outliers, and standardization. Feature extraction is performed to reduce overfitting, reducing the training time and improving the accuracy. The best model is optimized using grid search strategies on hyperparameter space. Then, an ensemble of 24 instances is generated to build the complete day-ahead forecasting model. Considering the computational complexity of the applied techniques, they are developed and evaluated on the National Supercomputing Center (Cluster-UY), Uruguay. Three different real data sets are used for evaluation: an industrial park in Burgos (Spain), the total electricity demand for Uruguay, and demand from a distribution substation in Montevideo (Uruguay). Standard performance metrics are applied to evaluate the proposed models. The main results indicate that the best day ahead model based on ExtraTreesRegressor has a mean absolute percentage error of 2.55% on industrial data, 5.17% on total consumption data and 9.09% on substation data. RESUMEN: Este artículo presenta modelos de pronóstico de demanda eléctrica industriales y residencial, aplicando aprendizaje automático combinado. El pronóstico de demanda eléctrica a corto plazo beneficia a consumidores y proveedores, ya que permite mejorar las políticas de eficiencia energética y el uso racional de los recursos. Se desarrollan modelos de inteligencia computacional para el pronóstico diario de demanda eléctrica y una estrategia híbrida para construir el modelo de pronóstico diario basado en modelos para la próxima hora. Se aplican tres métodos de preprocesamiento de datos: tratamiento de valores perdidos, eliminación de valores atípicos y estandarización. Se aplica extracción de características para reducir el sobreajuste y el tiempo de entrenamiento, mejorando la precisión. El mejor modelo se optimiza mediante búsqueda de grilla en el espacio de hiperparámetros. Luego se genera un conjunto de 24 instancias para construir el modelo de pronóstico completo para el día siguiente. Las técnicas aplicadas se desarrollan y evalúan en el Centro Nacional de Supercomputación (Cluster-UY), Uruguay. Se utilizan tres conjuntos de datos reales para la evaluación: un parque industrial en Burgos (España), la demanda eléctrica total de Uruguay y la demanda de una subestación de distribución en Montevideo (Uruguay). Se aplican métricas estándar para evaluar los modelos propuestos. Los resultados indican que el mejor modelo, basado en ExtraTreesRegressor, tiene un error porcentual medio de 2, 55% en datos industriales, 5, 17% en consumo total y 9, 09% en subestación.&quot;,&quot;container-title-short&quot;:&quot;&quot;},&quot;isTemporary&quot;:false,&quot;suppress-author&quot;:false,&quot;composite&quot;:false,&quot;author-only&quot;:false},{&quot;id&quot;:&quot;4470f88e-6e02-39f5-8a03-5f0b0f6ab95f&quot;,&quot;itemData&quot;:{&quot;type&quot;:&quot;article-journal&quot;,&quot;id&quot;:&quot;4470f88e-6e02-39f5-8a03-5f0b0f6ab95f&quot;,&quot;title&quot;:&quot;Statistical analysis of drivers of residential peak electricity demand&quot;,&quot;author&quot;:[{&quot;family&quot;:&quot;Fan&quot;,&quot;given&quot;:&quot;H.&quot;,&quot;parse-names&quot;:false,&quot;dropping-particle&quot;:&quot;&quot;,&quot;non-dropping-particle&quot;:&quot;&quot;},{&quot;family&quot;:&quot;MacGill&quot;,&quot;given&quot;:&quot;I. F.&quot;,&quot;parse-names&quot;:false,&quot;dropping-particle&quot;:&quot;&quot;,&quot;non-dropping-particle&quot;:&quot;&quot;},{&quot;family&quot;:&quot;Sproul&quot;,&quot;given&quot;:&quot;A. B.&quot;,&quot;parse-names&quot;:false,&quot;dropping-particle&quot;:&quot;&quot;,&quot;non-dropping-particle&quot;:&quot;&quot;}],&quot;container-title&quot;:&quot;Energy and Buildings&quot;,&quot;DOI&quot;:&quot;10.1016/j.enbuild.2017.02.030&quot;,&quot;ISSN&quot;:&quot;03787788&quot;,&quot;issued&quot;:{&quot;date-parts&quot;:[[2017,4,15]]},&quot;page&quot;:&quot;205-217&quot;,&quot;abstract&quot;:&quot;Growth in peak electricity demand poses considerable challenges for utilities seeking to ensure secure, reliable yet affordable energy provision. A better understanding of the key drivers of residential peak electricity demand could assist in better managing peak demand growth through options including demand-side participation and energy efficiency programs. However, such analysis has often been constrained by the limited data available from standard household metering, as well as typically low direct engagement by utilities with households regarding their energy use. This paper presents a study analysing and modeling residential peak demand in the greater Sydney region using data from Australia's largest Smart Grid study to date. The dataset includes household level half hour consumption matched to surveyed information including housing type, demographics and appliance ownership. A range of statistical and modeling techniques are applied to determine key drivers for household demand at times of network peaks. The analysis and model quantify how different factors drive residential peak demand on hot summer days. Key drivers identified include air-conditioning ownership, the number of household occupants, swimming pool ownership, and clothes dryer usage. Finally, the model is used to investigate the potential aggregate network peak implications of changes in household demographics and appliance ownership.&quot;,&quot;publisher&quot;:&quot;Elsevier Ltd&quot;,&quot;volume&quot;:&quot;141&quot;,&quot;container-title-short&quot;:&quot;Energy Build&quot;},&quot;isTemporary&quot;:false},{&quot;id&quot;:&quot;8d1a6141-c85d-32c1-9b51-8aad62e50685&quot;,&quot;itemData&quot;:{&quot;type&quot;:&quot;article&quot;,&quot;id&quot;:&quot;8d1a6141-c85d-32c1-9b51-8aad62e50685&quot;,&quot;title&quot;:&quot;A Multivariate Model for Electricity Demand using Facebook Prophet&quot;,&quot;author&quot;:[{&quot;family&quot;:&quot;Leung&quot;,&quot;given&quot;:&quot;Alex&quot;,&quot;parse-names&quot;:false,&quot;dropping-particle&quot;:&quot;&quot;,&quot;non-dropping-particle&quot;:&quot;&quot;}],&quot;container-title&quot;:&quot;TowardsDataScience&quot;,&quot;issued&quot;:{&quot;date-parts&quot;:[[2022]]},&quot;abstract&quot;:&quot;https://alex-leung.medium.com/a-multivariate-model-for-electricity-demand-using-facebook-prophet-f848ad1c9d77\n\nElectricity demand forecasting is critical to power grid management and operation. As electricity demand ebbs and flows cyclically throughout the days and seasons, power generators aim to sell excess capacity for the highest price, while filling excess demand at the lowest price. As such, the ability to predict electricity demand has real economic value.\n\nIn this case study, we will be using this dataset containing 6 years of daily electricity demand data in Victoria, Australia. Our model will be built using Prophet, a forecasting library currently under development by Facebook.\n\nOur main objective is to create a model that can accurately forecast electricity demand on some reasonable forecast horizon.\n\nThe code for this case study can be found here.&quot;,&quot;container-title-short&quot;:&quot;&quot;},&quot;isTemporary&quot;:false}]},{&quot;citationID&quot;:&quot;MENDELEY_CITATION_b667a495-2fa8-458d-86ce-ba8c0e8cced2&quot;,&quot;properties&quot;:{&quot;noteIndex&quot;:0},&quot;isEdited&quot;:false,&quot;manualOverride&quot;:{&quot;isManuallyOverridden&quot;:false,&quot;citeprocText&quot;:&quot;[5], [6]&quot;,&quot;manualOverrideText&quot;:&quot;&quot;},&quot;citationTag&quot;:&quot;MENDELEY_CITATION_v3_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&quot;,&quot;citationItems&quot;:[{&quot;id&quot;:&quot;1ab6d7d9-c75e-3744-ae38-8b72268d6b51&quot;,&quot;itemData&quot;:{&quot;type&quot;:&quot;paper-conference&quot;,&quot;id&quot;:&quot;1ab6d7d9-c75e-3744-ae38-8b72268d6b51&quot;,&quot;title&quot;:&quot;Electricity Consumption Prediction Using Machine Learning&quot;,&quot;author&quot;:[{&quot;family&quot;:&quot;Vijendar Reddy&quot;,&quot;given&quot;:&quot;G.&quot;,&quot;parse-names&quot;:false,&quot;dropping-particle&quot;:&quot;&quot;,&quot;non-dropping-particle&quot;:&quot;&quot;},{&quot;family&quot;:&quot;Aitha&quot;,&quot;given&quot;:&quot;Lakshmi Jaswitha&quot;,&quot;parse-names&quot;:false,&quot;dropping-particle&quot;:&quot;&quot;,&quot;non-dropping-particle&quot;:&quot;&quot;},{&quot;family&quot;:&quot;Poojitha&quot;,&quot;given&quot;:&quot;Ch&quot;,&quot;parse-names&quot;:false,&quot;dropping-particle&quot;:&quot;&quot;,&quot;non-dropping-particle&quot;:&quot;&quot;},{&quot;family&quot;:&quot;Naga Shreya&quot;,&quot;given&quot;:&quot;A.&quot;,&quot;parse-names&quot;:false,&quot;dropping-particle&quot;:&quot;&quot;,&quot;non-dropping-particle&quot;:&quot;&quot;},{&quot;family&quot;:&quot;Krithika Reddy&quot;,&quot;given&quot;:&quot;D.&quot;,&quot;parse-names&quot;:false,&quot;dropping-particle&quot;:&quot;&quot;,&quot;non-dropping-particle&quot;:&quot;&quot;},{&quot;family&quot;:&quot;Sai Meghana&quot;,&quot;given&quot;:&quot;G.&quot;,&quot;parse-names&quot;:false,&quot;dropping-particle&quot;:&quot;&quot;,&quot;non-dropping-particle&quot;:&quot;&quot;}],&quot;container-title&quot;:&quot;E3S Web of Conferences&quot;,&quot;DOI&quot;:&quot;10.1051/e3sconf/202339101048&quot;,&quot;ISSN&quot;:&quot;22671242&quot;,&quot;issued&quot;:{&quot;date-parts&quot;:[[2023,6,5]]},&quot;abstract&quot;:&quot;The use of electricity has a significant impact on the environment, energy distribution costs, and energy management since it directly impacts these costs. Long-standing techniques have inherent limits in terms of accuracy and scalability when it comes to predicting power usage. It is now feasible to properly anticipate power use using previous data thanks to improvements in machine learning techniques. In this paper, we provide a machine learning-based method for forecasting power use. In this study, we investigate a number of machine learning techniques, including linear regression, K Nearest Neighbours, XGBOOST, random forest, and artificial neural networks(ANN), to forecast power usage. Using historical electricity use data received from a power utility business, we trained and assessed these models. The data is a year's worth of hourly power use that has been pre-processed to address outliers and missing numbers. Various assessment measures, including Mean Absolute Error (MAE), Root Mean Squared Error (RMSE), and Coefficient of Determination (R2), were used to assess the performance of the models [19]. The outcomes demonstrate that the suggested method may accurately forecast power use. The K Nearest Neighbours(KNN) model outperformed all others in terms of performance, with a 90.92% accuracy rate for predicting agricultural production&quot;,&quot;publisher&quot;:&quot;EDP Sciences&quot;,&quot;volume&quot;:&quot;391&quot;,&quot;container-title-short&quot;:&quot;&quot;},&quot;isTemporary&quot;:false},{&quot;id&quot;:&quot;8ad2f25c-7b0c-3b57-b3e0-5b0efc1e0868&quot;,&quot;itemData&quot;:{&quot;type&quot;:&quot;article-journal&quot;,&quot;id&quot;:&quot;8ad2f25c-7b0c-3b57-b3e0-5b0efc1e0868&quot;,&quot;title&quot;:&quot;Deep learning framework to forecast electricity demand&quot;,&quot;author&quot;:[{&quot;family&quot;:&quot;Bedi&quot;,&quot;given&quot;:&quot;Jatin&quot;,&quot;parse-names&quot;:false,&quot;dropping-particle&quot;:&quot;&quot;,&quot;non-dropping-particle&quot;:&quot;&quot;},{&quot;family&quot;:&quot;Toshniwal&quot;,&quot;given&quot;:&quot;Durga&quot;,&quot;parse-names&quot;:false,&quot;dropping-particle&quot;:&quot;&quot;,&quot;non-dropping-particle&quot;:&quot;&quot;}],&quot;container-title&quot;:&quot;Applied Energy&quot;,&quot;DOI&quot;:&quot;10.1016/j.apenergy.2019.01.113&quot;,&quot;ISSN&quot;:&quot;03062619&quot;,&quot;issued&quot;:{&quot;date-parts&quot;:[[2019,3,15]]},&quot;page&quot;:&quot;1312-1326&quot;,&quot;abstract&quot;:&quot;The increasing world population and availability of energy hungry smart devices are major reasons for alarmingly high electricity consumption in the current times. So far, various simulation tools, engineering and Artificial Intelligence based methods are being used to perform optimal electricity demand forecasting. While engineering methods use dynamic equations to forecast, the AI-based methods use historical data to predict future demand. However, modeling of nonlinear electricity demand patterns is still underdeveloped for robust solutions as the existing methods are useful only for handling short-term dependencies. Moreover, the existing methods are static in nature because they are purely historical data driven. In this paper, we propose a deep learning based framework to forecast electricity demand by taking care of long-term historical dependencies. Initially, the cluster analysis is performed on the electricity consumption data of all months to generate season based segmented data. Subsequently, load trend characterization is carried out to have a deeper insight of metadata falling into each of the clusters. Further, Long Short Term Memory network multi-input multi-output models are trained to forecast electricity demand based upon the season, day and interval data. In the present work, we have also incorporated the concept of moving window based active learning to improve prediction results. To demonstrate the applicability and effectiveness of the proposed approach, it is applied to the electricity consumption data of Union Territory Chandigarh, India. Performance of the proposed approach is evaluated by comparing the prediction results with Artificial Neural Network, Recurrent Neural Network and Support Vector Regression models.&quot;,&quot;publisher&quot;:&quot;Elsevier Ltd&quot;,&quot;volume&quot;:&quot;238&quot;,&quot;container-title-short&quot;:&quot;Appl Energy&quot;},&quot;isTemporary&quot;:false}]},{&quot;citationID&quot;:&quot;MENDELEY_CITATION_bc9453d6-5eb5-45ef-a84d-af40c1c14a53&quot;,&quot;properties&quot;:{&quot;noteIndex&quot;:0},&quot;isEdited&quot;:false,&quot;manualOverride&quot;:{&quot;isManuallyOverridden&quot;:false,&quot;citeprocText&quot;:&quot;[7]&quot;,&quot;manualOverrideText&quot;:&quot;&quot;},&quot;citationTag&quot;:&quot;MENDELEY_CITATION_v3_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&quot;,&quot;citationItems&quot;:[{&quot;id&quot;:&quot;22e510e3-58ab-3014-90b1-102d895c035b&quot;,&quot;itemData&quot;:{&quot;type&quot;:&quot;paper-conference&quot;,&quot;id&quot;:&quot;22e510e3-58ab-3014-90b1-102d895c035b&quot;,&quot;title&quot;:&quot;Convolutional Neural Networks for Energy Time Series Forecasting&quot;,&quot;author&quot;:[{&quot;family&quot;:&quot;Koprinska&quot;,&quot;given&quot;:&quot;Irena&quot;,&quot;parse-names&quot;:false,&quot;dropping-particle&quot;:&quot;&quot;,&quot;non-dropping-particle&quot;:&quot;&quot;},{&quot;family&quot;:&quot;Wu&quot;,&quot;given&quot;:&quot;Dengsong&quot;,&quot;parse-names&quot;:false,&quot;dropping-particle&quot;:&quot;&quot;,&quot;non-dropping-particle&quot;:&quot;&quot;},{&quot;family&quot;:&quot;Wang&quot;,&quot;given&quot;:&quot;Zheng&quot;,&quot;parse-names&quot;:false,&quot;dropping-particle&quot;:&quot;&quot;,&quot;non-dropping-particle&quot;:&quot;&quot;}],&quot;container-title&quot;:&quot;2018 International Joint Conference on Neural Networks (IJCNN)&quot;,&quot;DOI&quot;:&quot;10.1109/IJCNN.2018.8489399&quot;,&quot;ISBN&quot;:&quot;978-1-5090-6014-6&quot;,&quot;issued&quot;:{&quot;date-parts&quot;:[[2018,7]]},&quot;page&quot;:&quot;1-8&quot;,&quot;publisher&quot;:&quot;IEEE&quot;,&quot;container-title-short&quot;:&quot;&quot;},&quot;isTemporary&quot;:false,&quot;suppress-author&quot;:false,&quot;composite&quot;:false,&quot;author-only&quot;:false}]},{&quot;citationID&quot;:&quot;MENDELEY_CITATION_eb07b9a5-717a-4315-8aac-892f8e734a7a&quot;,&quot;properties&quot;:{&quot;noteIndex&quot;:0},&quot;isEdited&quot;:false,&quot;manualOverride&quot;:{&quot;isManuallyOverridden&quot;:false,&quot;citeprocText&quot;:&quot;[5]&quot;,&quot;manualOverrideText&quot;:&quot;&quot;},&quot;citationTag&quot;:&quot;MENDELEY_CITATION_v3_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&quot;,&quot;citationItems&quot;:[{&quot;id&quot;:&quot;1ab6d7d9-c75e-3744-ae38-8b72268d6b51&quot;,&quot;itemData&quot;:{&quot;type&quot;:&quot;paper-conference&quot;,&quot;id&quot;:&quot;1ab6d7d9-c75e-3744-ae38-8b72268d6b51&quot;,&quot;title&quot;:&quot;Electricity Consumption Prediction Using Machine Learning&quot;,&quot;author&quot;:[{&quot;family&quot;:&quot;Vijendar Reddy&quot;,&quot;given&quot;:&quot;G.&quot;,&quot;parse-names&quot;:false,&quot;dropping-particle&quot;:&quot;&quot;,&quot;non-dropping-particle&quot;:&quot;&quot;},{&quot;family&quot;:&quot;Aitha&quot;,&quot;given&quot;:&quot;Lakshmi Jaswitha&quot;,&quot;parse-names&quot;:false,&quot;dropping-particle&quot;:&quot;&quot;,&quot;non-dropping-particle&quot;:&quot;&quot;},{&quot;family&quot;:&quot;Poojitha&quot;,&quot;given&quot;:&quot;Ch&quot;,&quot;parse-names&quot;:false,&quot;dropping-particle&quot;:&quot;&quot;,&quot;non-dropping-particle&quot;:&quot;&quot;},{&quot;family&quot;:&quot;Naga Shreya&quot;,&quot;given&quot;:&quot;A.&quot;,&quot;parse-names&quot;:false,&quot;dropping-particle&quot;:&quot;&quot;,&quot;non-dropping-particle&quot;:&quot;&quot;},{&quot;family&quot;:&quot;Krithika Reddy&quot;,&quot;given&quot;:&quot;D.&quot;,&quot;parse-names&quot;:false,&quot;dropping-particle&quot;:&quot;&quot;,&quot;non-dropping-particle&quot;:&quot;&quot;},{&quot;family&quot;:&quot;Sai Meghana&quot;,&quot;given&quot;:&quot;G.&quot;,&quot;parse-names&quot;:false,&quot;dropping-particle&quot;:&quot;&quot;,&quot;non-dropping-particle&quot;:&quot;&quot;}],&quot;container-title&quot;:&quot;E3S Web of Conferences&quot;,&quot;DOI&quot;:&quot;10.1051/e3sconf/202339101048&quot;,&quot;ISSN&quot;:&quot;22671242&quot;,&quot;issued&quot;:{&quot;date-parts&quot;:[[2023,6,5]]},&quot;abstract&quot;:&quot;The use of electricity has a significant impact on the environment, energy distribution costs, and energy management since it directly impacts these costs. Long-standing techniques have inherent limits in terms of accuracy and scalability when it comes to predicting power usage. It is now feasible to properly anticipate power use using previous data thanks to improvements in machine learning techniques. In this paper, we provide a machine learning-based method for forecasting power use. In this study, we investigate a number of machine learning techniques, including linear regression, K Nearest Neighbours, XGBOOST, random forest, and artificial neural networks(ANN), to forecast power usage. Using historical electricity use data received from a power utility business, we trained and assessed these models. The data is a year's worth of hourly power use that has been pre-processed to address outliers and missing numbers. Various assessment measures, including Mean Absolute Error (MAE), Root Mean Squared Error (RMSE), and Coefficient of Determination (R2), were used to assess the performance of the models [19]. The outcomes demonstrate that the suggested method may accurately forecast power use. The K Nearest Neighbours(KNN) model outperformed all others in terms of performance, with a 90.92% accuracy rate for predicting agricultural production&quot;,&quot;publisher&quot;:&quot;EDP Sciences&quot;,&quot;volume&quot;:&quot;391&quot;,&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A61262C17E87940998DAFC0FD798A1E" ma:contentTypeVersion="7" ma:contentTypeDescription="Create a new document." ma:contentTypeScope="" ma:versionID="05618e5eb5514416357986c2740ec7cd">
  <xsd:schema xmlns:xsd="http://www.w3.org/2001/XMLSchema" xmlns:xs="http://www.w3.org/2001/XMLSchema" xmlns:p="http://schemas.microsoft.com/office/2006/metadata/properties" xmlns:ns2="9d3b3ce3-44d0-465a-b7d1-442a0555ab9c" targetNamespace="http://schemas.microsoft.com/office/2006/metadata/properties" ma:root="true" ma:fieldsID="863a23259aa866a5e80a1bd7f115746d" ns2:_="">
    <xsd:import namespace="9d3b3ce3-44d0-465a-b7d1-442a0555ab9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3b3ce3-44d0-465a-b7d1-442a0555ab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DFE7A75-257D-4E7A-AA17-A4F42CEC1A9F}">
  <ds:schemaRefs>
    <ds:schemaRef ds:uri="http://purl.org/dc/terms/"/>
    <ds:schemaRef ds:uri="http://purl.org/dc/elements/1.1/"/>
    <ds:schemaRef ds:uri="http://purl.org/dc/dcmitype/"/>
    <ds:schemaRef ds:uri="http://schemas.microsoft.com/office/2006/metadata/properties"/>
    <ds:schemaRef ds:uri="http://schemas.microsoft.com/office/infopath/2007/PartnerControls"/>
    <ds:schemaRef ds:uri="http://schemas.microsoft.com/office/2006/documentManagement/types"/>
    <ds:schemaRef ds:uri="http://schemas.openxmlformats.org/package/2006/metadata/core-properties"/>
    <ds:schemaRef ds:uri="9d3b3ce3-44d0-465a-b7d1-442a0555ab9c"/>
    <ds:schemaRef ds:uri="http://www.w3.org/XML/1998/namespace"/>
  </ds:schemaRefs>
</ds:datastoreItem>
</file>

<file path=customXml/itemProps2.xml><?xml version="1.0" encoding="utf-8"?>
<ds:datastoreItem xmlns:ds="http://schemas.openxmlformats.org/officeDocument/2006/customXml" ds:itemID="{7A2E7E3C-D5C8-FD43-A46F-5CC7DF5FF44D}">
  <ds:schemaRefs>
    <ds:schemaRef ds:uri="http://schemas.openxmlformats.org/officeDocument/2006/bibliography"/>
  </ds:schemaRefs>
</ds:datastoreItem>
</file>

<file path=customXml/itemProps3.xml><?xml version="1.0" encoding="utf-8"?>
<ds:datastoreItem xmlns:ds="http://schemas.openxmlformats.org/officeDocument/2006/customXml" ds:itemID="{251082DD-46F8-42DF-B664-F29F070CD63D}">
  <ds:schemaRefs>
    <ds:schemaRef ds:uri="http://schemas.microsoft.com/sharepoint/v3/contenttype/forms"/>
  </ds:schemaRefs>
</ds:datastoreItem>
</file>

<file path=customXml/itemProps4.xml><?xml version="1.0" encoding="utf-8"?>
<ds:datastoreItem xmlns:ds="http://schemas.openxmlformats.org/officeDocument/2006/customXml" ds:itemID="{94D68AF8-56DA-47AE-89FD-1D6700207E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3b3ce3-44d0-465a-b7d1-442a0555ab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 Data Science Approach to Forecast Electricity Consumption in Australia</dc:title>
  <dc:subject/>
  <dc:creator>John Student (z123456),; Jim Student2 (zID),; Jack Student3 (zID).</dc:creator>
  <keywords/>
  <lastModifiedBy>Tom Woodley</lastModifiedBy>
  <revision>194</revision>
  <dcterms:created xsi:type="dcterms:W3CDTF">2024-09-03T03:12:00.0000000Z</dcterms:created>
  <dcterms:modified xsi:type="dcterms:W3CDTF">2024-09-03T05:18:23.5353972Z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 first assessed activity will be the Group Project Plan (20%). The first step is to delimit the problem which will be studied. You should understand and define your own overall problem and propose a solution. Having only a short time to complete the project, it is crucial that the problem that will be studied is well defined. The approach to solve the problem should be original, so it will be necessary to carry out a preliminary literature review. This will prevent any plagiarism. This will also enable you to situate the project in a more global context. At this stage, one can identify potential approaches and software that will be used to solve the problem. It is necessary to plan any simulation carefully and to decide what statistical analyses will have to be carried out. All the sub-steps of the project should be planned precisely (a detailed schedule will be created). A kind of short draft version of your final report, consisting of a three-page proposal (excluding the mandatory pages devoted to the title, abstract, contents and references) will be submitted and discussed with one of the instructors at the end of Week 1 or in a clear definition of the problem you plan to study; a clear description of the data format and their storage; a clear description of the relevant data (variables, missing and corrupt values, etc.); the level of difficulty of the chosen data sets (size, complexity, messiness) and its relevance for the chosen problem; the appropriate choice of software and statistical methods to solve your research questions; a clear description of the role of each team member with a proper justification; the precision of your scheduled activities.</vt:lpwstr>
  </property>
  <property fmtid="{D5CDD505-2E9C-101B-9397-08002B2CF9AE}" pid="3" name="Acknowledgements">
    <vt:lpwstr>null</vt:lpwstr>
  </property>
  <property fmtid="{D5CDD505-2E9C-101B-9397-08002B2CF9AE}" pid="4" name="bibliography">
    <vt:lpwstr>references.bib</vt:lpwstr>
  </property>
  <property fmtid="{D5CDD505-2E9C-101B-9397-08002B2CF9AE}" pid="5" name="coursecode">
    <vt:lpwstr>MATH0000</vt:lpwstr>
  </property>
  <property fmtid="{D5CDD505-2E9C-101B-9397-08002B2CF9AE}" pid="6" name="csl">
    <vt:lpwstr>biomed-central.csl</vt:lpwstr>
  </property>
  <property fmtid="{D5CDD505-2E9C-101B-9397-08002B2CF9AE}" pid="7" name="date">
    <vt:lpwstr>12/08/2022</vt:lpwstr>
  </property>
  <property fmtid="{D5CDD505-2E9C-101B-9397-08002B2CF9AE}" pid="8" name="output">
    <vt:lpwstr/>
  </property>
  <property fmtid="{D5CDD505-2E9C-101B-9397-08002B2CF9AE}" pid="9" name="session">
    <vt:lpwstr>Term 1, 2021</vt:lpwstr>
  </property>
  <property fmtid="{D5CDD505-2E9C-101B-9397-08002B2CF9AE}" pid="10" name="team">
    <vt:lpwstr>22</vt:lpwstr>
  </property>
  <property fmtid="{D5CDD505-2E9C-101B-9397-08002B2CF9AE}" pid="11" name="ContentTypeId">
    <vt:lpwstr>0x010100BA61262C17E87940998DAFC0FD798A1E</vt:lpwstr>
  </property>
</Properties>
</file>