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ClassicTit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80"/>
      </w:tblGrid>
      <w:tr>
        <w:trPr/>
        <w:tc>
          <w:tcPr>
            <w:tcW w:w="10080" w:type="dxa"/>
            <w:tcBorders/>
          </w:tcPr>
          <w:p>
            <w:pPr>
              <w:pStyle w:val="Title"/>
              <w:widowControl/>
              <w:spacing w:lineRule="auto" w:line="264" w:before="280" w:after="280"/>
              <w:contextualSpacing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Meeting Minutes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New Business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 Showing Sarat heatmap – he likes it. We can use it to justify our use of different features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 Tariq’s modeling using different ENSO indicators – for our question, there is already an answer. What can we do to push the envelope further?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 xml:space="preserve">Manoj showing Sarat his models – </w:t>
      </w:r>
      <w:r>
        <w:rPr>
          <w:sz w:val="32"/>
          <w:szCs w:val="32"/>
        </w:rPr>
        <w:t xml:space="preserve">he likes the models and how they are converging.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 xml:space="preserve">Happy for us to be writing up.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Question from Sarat – How does enso data help with modeling this in the absence of temperature data? (PCA?)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Make a readme file on how to execute code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In the appendix of the report, give instruction of which code can be used for each part of the task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color w:themeColor="accent1" w:themeTint="99" w:val="FF1FA0"/>
          <w:sz w:val="32"/>
          <w:szCs w:val="32"/>
        </w:rPr>
        <w:t>Action Items</w:t>
      </w:r>
    </w:p>
    <w:p>
      <w:pPr>
        <w:pStyle w:val="NoSpacing"/>
        <w:rPr/>
      </w:pPr>
      <w:r>
        <w:rPr/>
        <w:t>We need to chat about assignment 2 together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Next team meeting – Thursday at 7:30PM 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080" w:right="1080" w:gutter="0" w:header="0" w:top="1080" w:footer="720" w:bottom="77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360" w:after="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360" w:after="0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360" w:after="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576" w:hanging="576"/>
      </w:pPr>
      <w:rPr>
        <w:sz w:val="28"/>
        <w:color w:themeColor="accent1" w:val="8A005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(%9)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asciiTheme="minorHAnsi" w:cstheme="minorBidi" w:eastAsiaTheme="minorEastAsia" w:hAnsiTheme="minorHAnsi"/>
        <w:color w:themeColor="text2" w:val="414042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71a6"/>
    <w:pPr>
      <w:widowControl/>
      <w:bidi w:val="0"/>
      <w:spacing w:lineRule="auto" w:line="264" w:before="0" w:after="220"/>
      <w:jc w:val="left"/>
    </w:pPr>
    <w:rPr>
      <w:rFonts w:ascii="Georgia" w:hAnsi="Georgia" w:eastAsia="" w:cs="" w:asciiTheme="minorHAnsi" w:cstheme="minorBidi" w:eastAsiaTheme="minorEastAsia" w:hAnsiTheme="minorHAnsi"/>
      <w:color w:themeColor="text2" w:val="414042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 w:val="true"/>
      <w:keepLines/>
      <w:spacing w:before="360" w:after="12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color w:themeColor="accent1" w:val="8A005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 w:val="true"/>
      <w:keepLines/>
      <w:numPr>
        <w:ilvl w:val="2"/>
        <w:numId w:val="1"/>
      </w:numPr>
      <w:spacing w:before="40" w:after="0"/>
      <w:outlineLvl w:val="3"/>
    </w:pPr>
    <w:rPr/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 w:val="true"/>
      <w:keepLines/>
      <w:numPr>
        <w:ilvl w:val="3"/>
        <w:numId w:val="1"/>
      </w:numPr>
      <w:spacing w:before="40" w:after="0"/>
      <w:outlineLvl w:val="4"/>
    </w:pPr>
    <w:rPr/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5"/>
    </w:pPr>
    <w:rPr/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7"/>
    </w:pPr>
    <w:rPr/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b07a7f"/>
    <w:rPr>
      <w:rFonts w:ascii="Georgia" w:hAnsi="Georgia" w:eastAsia="" w:cs="" w:asciiTheme="majorHAnsi" w:cstheme="majorBidi" w:eastAsiaTheme="majorEastAsia" w:hAnsiTheme="majorHAnsi"/>
      <w:color w:themeColor="accent1" w:val="8A0050"/>
      <w:kern w:val="2"/>
      <w:sz w:val="44"/>
      <w:szCs w:val="44"/>
    </w:rPr>
  </w:style>
  <w:style w:type="character" w:styleId="Heading1Char" w:customStyle="1">
    <w:name w:val="Heading 1 Char"/>
    <w:basedOn w:val="DefaultParagraphFont"/>
    <w:link w:val="Heading1"/>
    <w:uiPriority w:val="3"/>
    <w:qFormat/>
    <w:rPr>
      <w:rFonts w:ascii="Georgia" w:hAnsi="Georgia" w:eastAsia="" w:cs="" w:asciiTheme="majorHAnsi" w:cstheme="majorBidi" w:eastAsiaTheme="majorEastAsia" w:hAnsiTheme="majorHAnsi"/>
      <w:color w:themeColor="accent1" w:val="8A0050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e3252"/>
    <w:rPr/>
  </w:style>
  <w:style w:type="character" w:styleId="FooterChar" w:customStyle="1">
    <w:name w:val="Footer Char"/>
    <w:basedOn w:val="DefaultParagraphFont"/>
    <w:link w:val="Footer"/>
    <w:uiPriority w:val="99"/>
    <w:qFormat/>
    <w:rPr>
      <w:szCs w:val="18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b07a7f"/>
    <w:rPr/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b07a7f"/>
    <w:rPr/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b07a7f"/>
    <w:rPr/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b07a7f"/>
    <w:rPr/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b07a7f"/>
    <w:rPr/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false"/>
      <w:bCs w:val="false"/>
      <w:color w:themeColor="accent1" w:val="8A005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49e"/>
    <w:rPr>
      <w:rFonts w:ascii="Segoe UI" w:hAnsi="Segoe UI" w:cs="Segoe UI"/>
      <w:szCs w:val="18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02649e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02649e"/>
    <w:rPr>
      <w:szCs w:val="16"/>
    </w:r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/>
    <w:qFormat/>
    <w:rsid w:val="00863f31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02649e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02649e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02649e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02649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49e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02649e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2649e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02649e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02649e"/>
    <w:rPr>
      <w:rFonts w:ascii="Segoe UI" w:hAnsi="Segoe UI" w:cs="Segoe UI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02649e"/>
    <w:rPr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2649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02649e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themeColor="followedHyperlink" w:val="8A479B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2649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02649e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02649e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02649e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themeColor="hyperlink" w:val="0096CE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themeColor="accent1" w:val="8A005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02649e"/>
    <w:rPr>
      <w:i/>
      <w:iCs/>
      <w:color w:themeColor="accent1" w:val="8A005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themeColor="accent1" w:val="8A0050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02649e"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02649e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02649e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02649e"/>
    <w:rPr/>
  </w:style>
  <w:style w:type="character" w:styleId="PageNumber">
    <w:name w:val="Page Number"/>
    <w:basedOn w:val="DefaultParagraphFont"/>
    <w:uiPriority w:val="99"/>
    <w:semiHidden/>
    <w:unhideWhenUsed/>
    <w:rsid w:val="0002649e"/>
    <w:rPr/>
  </w:style>
  <w:style w:type="character" w:styleId="PlaceholderText">
    <w:name w:val="Placeholder Text"/>
    <w:basedOn w:val="DefaultParagraphFont"/>
    <w:uiPriority w:val="99"/>
    <w:semiHidden/>
    <w:qFormat/>
    <w:rsid w:val="0002649e"/>
    <w:rPr>
      <w:color w:themeColor="text2" w:val="80808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02649e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2649e"/>
    <w:rPr>
      <w:i/>
      <w:iCs/>
      <w:color w:themeColor="text1" w:themeTint="bf" w:val="404040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02649e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02649e"/>
    <w:rPr/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02649e"/>
    <w:rPr>
      <w:color w:themeColor="text1" w:themeTint="a5" w:val="5A5A5A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themeColor="text1" w:themeTint="a5" w:val="5A5A5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uiPriority w:val="99"/>
    <w:semiHidden/>
    <w:unhideWhenUsed/>
    <w:rsid w:val="0002649e"/>
    <w:pPr>
      <w:spacing w:before="0" w:after="22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lineRule="auto" w:line="240" w:before="0" w:after="200"/>
    </w:pPr>
    <w:rPr>
      <w:i/>
      <w:iCs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olor w:themeColor="accent1" w:val="8A0050"/>
      <w:kern w:val="2"/>
      <w:sz w:val="44"/>
      <w:szCs w:val="4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3252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360" w:after="0"/>
      <w:jc w:val="right"/>
    </w:pPr>
    <w:rPr>
      <w:szCs w:val="18"/>
    </w:rPr>
  </w:style>
  <w:style w:type="paragraph" w:styleId="NoSpacing">
    <w:name w:val="No Spacing"/>
    <w:uiPriority w:val="9"/>
    <w:unhideWhenUsed/>
    <w:qFormat/>
    <w:pPr>
      <w:widowControl/>
      <w:bidi w:val="0"/>
      <w:spacing w:lineRule="auto" w:line="240" w:before="0" w:after="0"/>
      <w:jc w:val="left"/>
    </w:pPr>
    <w:rPr>
      <w:rFonts w:ascii="Georgia" w:hAnsi="Georgia" w:eastAsia="" w:cs="" w:asciiTheme="minorHAnsi" w:cstheme="minorBidi" w:eastAsiaTheme="minorEastAsia" w:hAnsiTheme="minorHAnsi"/>
      <w:color w:themeColor="text2" w:val="414042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49e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02649e"/>
    <w:pPr/>
    <w:rPr/>
  </w:style>
  <w:style w:type="paragraph" w:styleId="BlockText">
    <w:name w:val="Block Text"/>
    <w:basedOn w:val="Normal"/>
    <w:uiPriority w:val="99"/>
    <w:semiHidden/>
    <w:unhideWhenUsed/>
    <w:qFormat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themeColor="accent1" w:val="8A005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02649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02649e"/>
    <w:pPr>
      <w:spacing w:before="0" w:after="120"/>
    </w:pPr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before="0" w:after="120"/>
      <w:ind w:left="360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02649e"/>
    <w:pPr>
      <w:spacing w:before="0" w:after="220"/>
      <w:ind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649e"/>
    <w:pPr>
      <w:spacing w:lineRule="auto" w:line="480" w:before="0" w:after="120"/>
      <w:ind w:left="36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02649e"/>
    <w:pPr>
      <w:spacing w:before="0"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lineRule="auto" w:line="240" w:before="0" w:after="0"/>
      <w:ind w:left="432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02649e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2649e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02649e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2649e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02649e"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spacing w:lineRule="auto" w:line="240" w:before="0" w:after="0"/>
      <w:ind w:left="28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lineRule="auto" w:line="240" w:before="0" w:after="0"/>
    </w:pPr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02649e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2649e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lineRule="auto" w:line="240" w:before="0" w:after="0"/>
      <w:ind w:hanging="220" w:left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lineRule="auto" w:line="240" w:before="0" w:after="0"/>
      <w:ind w:hanging="220" w:left="4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lineRule="auto" w:line="240" w:before="0" w:after="0"/>
      <w:ind w:hanging="220" w:left="66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02649e"/>
    <w:pPr>
      <w:spacing w:lineRule="auto" w:line="240" w:before="0" w:after="0"/>
      <w:ind w:hanging="220" w:left="8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02649e"/>
    <w:pPr>
      <w:spacing w:lineRule="auto" w:line="240" w:before="0" w:after="0"/>
      <w:ind w:hanging="220" w:left="11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02649e"/>
    <w:pPr>
      <w:spacing w:lineRule="auto" w:line="240" w:before="0" w:after="0"/>
      <w:ind w:hanging="220" w:left="13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02649e"/>
    <w:pPr>
      <w:spacing w:lineRule="auto" w:line="240" w:before="0" w:after="0"/>
      <w:ind w:hanging="220" w:left="15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02649e"/>
    <w:pPr>
      <w:spacing w:lineRule="auto" w:line="240" w:before="0" w:after="0"/>
      <w:ind w:hanging="220" w:left="176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02649e"/>
    <w:pPr>
      <w:spacing w:lineRule="auto" w:line="240" w:before="0" w:after="0"/>
      <w:ind w:hanging="220" w:left="1980"/>
    </w:pPr>
    <w:rPr/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themeColor="accent1" w:val="8A0050"/>
    </w:rPr>
  </w:style>
  <w:style w:type="paragraph" w:styleId="List2">
    <w:name w:val="List 2"/>
    <w:basedOn w:val="Normal"/>
    <w:uiPriority w:val="99"/>
    <w:semiHidden/>
    <w:unhideWhenUsed/>
    <w:qFormat/>
    <w:rsid w:val="0002649e"/>
    <w:pPr>
      <w:spacing w:before="0" w:after="220"/>
      <w:ind w:hanging="360" w:lef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02649e"/>
    <w:pPr>
      <w:spacing w:before="0" w:after="220"/>
      <w:ind w:hanging="360" w:lef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02649e"/>
    <w:pPr>
      <w:spacing w:before="0" w:after="220"/>
      <w:ind w:hanging="360" w:lef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02649e"/>
    <w:pPr>
      <w:spacing w:before="0" w:after="220"/>
      <w:ind w:hanging="360" w:left="1800"/>
      <w:contextualSpacing/>
    </w:pPr>
    <w:rPr/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ilvl w:val="0"/>
        <w:numId w:val="2"/>
      </w:numPr>
      <w:spacing w:before="0" w:after="220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ilvl w:val="0"/>
        <w:numId w:val="3"/>
      </w:numPr>
      <w:spacing w:before="0" w:after="22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ilvl w:val="0"/>
        <w:numId w:val="4"/>
      </w:numPr>
      <w:spacing w:before="0" w:after="22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ilvl w:val="0"/>
        <w:numId w:val="5"/>
      </w:numPr>
      <w:spacing w:before="0" w:after="22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ilvl w:val="0"/>
        <w:numId w:val="6"/>
      </w:numPr>
      <w:spacing w:before="0" w:after="2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02649e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02649e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02649e"/>
    <w:pPr>
      <w:spacing w:before="0" w:after="120"/>
      <w:ind w:lef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02649e"/>
    <w:pPr>
      <w:spacing w:before="0" w:after="120"/>
      <w:ind w:lef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02649e"/>
    <w:pPr>
      <w:spacing w:before="0" w:after="120"/>
      <w:ind w:left="1800"/>
      <w:contextualSpacing/>
    </w:pPr>
    <w:rPr/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ilvl w:val="0"/>
        <w:numId w:val="7"/>
      </w:numPr>
      <w:spacing w:before="0" w:after="22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ilvl w:val="0"/>
        <w:numId w:val="8"/>
      </w:numPr>
      <w:spacing w:before="0" w:after="22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ilvl w:val="0"/>
        <w:numId w:val="9"/>
      </w:numPr>
      <w:spacing w:before="0" w:after="22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ilvl w:val="0"/>
        <w:numId w:val="10"/>
      </w:numPr>
      <w:spacing w:before="0" w:after="22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ilvl w:val="0"/>
        <w:numId w:val="11"/>
      </w:numPr>
      <w:spacing w:before="0" w:after="22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02649e"/>
    <w:pPr>
      <w:spacing w:before="0" w:after="220"/>
      <w:ind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02649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64" w:before="0" w:after="0"/>
      <w:jc w:val="left"/>
    </w:pPr>
    <w:rPr>
      <w:rFonts w:ascii="Consolas" w:hAnsi="Consolas" w:eastAsia="" w:cs="" w:cstheme="minorBidi" w:eastAsiaTheme="minorEastAsia"/>
      <w:color w:themeColor="text2" w:val="414042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02649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hanging="1080" w:left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2649e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02649e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02649e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02649e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lineRule="auto" w:line="240" w:before="0" w:after="0"/>
      <w:ind w:left="4320"/>
    </w:pPr>
    <w:rPr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spacing w:before="0" w:after="160"/>
    </w:pPr>
    <w:rPr>
      <w:color w:themeColor="text1" w:themeTint="a5" w:val="5A5A5A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before="0" w:after="0"/>
      <w:ind w:hanging="220" w:left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02649e"/>
    <w:pPr>
      <w:spacing w:before="120" w:after="22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before="0" w:after="100"/>
      <w:ind w:left="44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before="0" w:after="100"/>
      <w:ind w:lef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before="0" w:after="100"/>
      <w:ind w:left="88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before="0" w:after="100"/>
      <w:ind w:left="11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before="0" w:after="100"/>
      <w:ind w:left="132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before="0" w:after="100"/>
      <w:ind w:left="154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before="0" w:after="100"/>
      <w:ind w:left="176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false"/>
      <w:outlineLvl w:val="9"/>
    </w:pPr>
    <w:rPr>
      <w:color w:themeColor="accent1" w:themeShade="bf" w:val="67003B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tblBorders>
        <w:top w:val="single" w:color="6D7F91" w:themeColor="accent2" w:sz="36" w:space="0"/>
        <w:bottom w:val="single" w:color="6D7F91" w:themeColor="accent2" w:sz="2" w:space="0"/>
      </w:tblBorders>
    </w:tbl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color="6D7F91" w:themeColor="accent2" w:sz="2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1" w:sz="4" w:space="0"/>
          <w:insideV w:val="nil"/>
        </w:tcBorders>
        <w:shd w:val="clear" w:color="auto" w:fill="52002F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2" w:sz="4" w:space="0"/>
          <w:insideV w:val="nil"/>
        </w:tcBorders>
        <w:shd w:val="clear" w:color="auto" w:fill="576574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3" w:sz="4" w:space="0"/>
          <w:insideV w:val="nil"/>
        </w:tcBorders>
        <w:shd w:val="clear" w:color="auto" w:fill="00597B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96CE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ABF" w:themeColor="accent1" w:themeTint="66" w:sz="4" w:space="0"/>
        <w:left w:val="single" w:color="FF6ABF" w:themeColor="accent1" w:themeTint="66" w:sz="4" w:space="0"/>
        <w:bottom w:val="single" w:color="FF6ABF" w:themeColor="accent1" w:themeTint="66" w:sz="4" w:space="0"/>
        <w:right w:val="single" w:color="FF6ABF" w:themeColor="accent1" w:themeTint="66" w:sz="4" w:space="0"/>
        <w:insideH w:val="single" w:color="FF6ABF" w:themeColor="accent1" w:themeTint="66" w:sz="4" w:space="0"/>
        <w:insideV w:val="single" w:color="FF6AB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D8DCE1" w:themeColor="accent2" w:themeTint="66" w:sz="4" w:space="0"/>
        <w:left w:val="single" w:color="D8DCE1" w:themeColor="accent2" w:themeTint="66" w:sz="4" w:space="0"/>
        <w:bottom w:val="single" w:color="D8DCE1" w:themeColor="accent2" w:themeTint="66" w:sz="4" w:space="0"/>
        <w:right w:val="single" w:color="D8DCE1" w:themeColor="accent2" w:themeTint="66" w:sz="4" w:space="0"/>
        <w:insideH w:val="single" w:color="D8DCE1" w:themeColor="accent2" w:themeTint="66" w:sz="4" w:space="0"/>
        <w:insideV w:val="single" w:color="D8DC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85DDFF" w:themeColor="accent3" w:themeTint="66" w:sz="4" w:space="0"/>
        <w:left w:val="single" w:color="85DDFF" w:themeColor="accent3" w:themeTint="66" w:sz="4" w:space="0"/>
        <w:bottom w:val="single" w:color="85DDFF" w:themeColor="accent3" w:themeTint="66" w:sz="4" w:space="0"/>
        <w:right w:val="single" w:color="85DDFF" w:themeColor="accent3" w:themeTint="66" w:sz="4" w:space="0"/>
        <w:insideH w:val="single" w:color="85DDFF" w:themeColor="accent3" w:themeTint="66" w:sz="4" w:space="0"/>
        <w:insideV w:val="single" w:color="85DD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2" w:space="0"/>
        <w:bottom w:val="single" w:color="FF1FA0" w:themeColor="accent1" w:themeTint="99" w:sz="2" w:space="0"/>
        <w:insideH w:val="single" w:color="FF1FA0" w:themeColor="accent1" w:themeTint="99" w:sz="2" w:space="0"/>
        <w:insideV w:val="single" w:color="FF1F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2" w:space="0"/>
        <w:bottom w:val="single" w:color="C4CBD3" w:themeColor="accent2" w:themeTint="99" w:sz="2" w:space="0"/>
        <w:insideH w:val="single" w:color="C4CBD3" w:themeColor="accent2" w:themeTint="99" w:sz="2" w:space="0"/>
        <w:insideV w:val="single" w:color="C4CBD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2" w:space="0"/>
        <w:bottom w:val="single" w:color="48CCFF" w:themeColor="accent3" w:themeTint="99" w:sz="2" w:space="0"/>
        <w:insideH w:val="single" w:color="48CCFF" w:themeColor="accent3" w:themeTint="99" w:sz="2" w:space="0"/>
        <w:insideV w:val="single" w:color="48CC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sz="4" w:space="0"/>
        </w:tcBorders>
      </w:tcPr>
    </w:tblStylePr>
    <w:tblStylePr w:type="nwCell">
      <w:tblPr/>
      <w:tcPr>
        <w:tcBorders>
          <w:bottom w:val="single" w:color="FF1FA0" w:themeColor="accent1" w:sz="4" w:space="0"/>
        </w:tcBorders>
      </w:tcPr>
    </w:tblStylePr>
    <w:tblStylePr w:type="seCell">
      <w:tblPr/>
      <w:tcPr>
        <w:tcBorders>
          <w:top w:val="single" w:color="FF1FA0" w:themeColor="accent1" w:sz="4" w:space="0"/>
        </w:tcBorders>
      </w:tcPr>
    </w:tblStylePr>
    <w:tblStylePr w:type="swCell">
      <w:tblPr/>
      <w:tcPr>
        <w:tcBorders>
          <w:top w:val="single" w:color="FF1FA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sz="4" w:space="0"/>
        </w:tcBorders>
      </w:tcPr>
    </w:tblStylePr>
    <w:tblStylePr w:type="nwCell">
      <w:tblPr/>
      <w:tcPr>
        <w:tcBorders>
          <w:bottom w:val="single" w:color="C4CBD3" w:themeColor="accent2" w:sz="4" w:space="0"/>
        </w:tcBorders>
      </w:tcPr>
    </w:tblStylePr>
    <w:tblStylePr w:type="seCell">
      <w:tblPr/>
      <w:tcPr>
        <w:tcBorders>
          <w:top w:val="single" w:color="C4CBD3" w:themeColor="accent2" w:sz="4" w:space="0"/>
        </w:tcBorders>
      </w:tcPr>
    </w:tblStylePr>
    <w:tblStylePr w:type="swCell">
      <w:tblPr/>
      <w:tcPr>
        <w:tcBorders>
          <w:top w:val="single" w:color="C4CBD3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sz="4" w:space="0"/>
        </w:tcBorders>
      </w:tcPr>
    </w:tblStylePr>
    <w:tblStylePr w:type="nwCell">
      <w:tblPr/>
      <w:tcPr>
        <w:tcBorders>
          <w:bottom w:val="single" w:color="48CCFF" w:themeColor="accent3" w:sz="4" w:space="0"/>
        </w:tcBorders>
      </w:tcPr>
    </w:tblStylePr>
    <w:tblStylePr w:type="seCell">
      <w:tblPr/>
      <w:tcPr>
        <w:tcBorders>
          <w:top w:val="single" w:color="48CCFF" w:themeColor="accent3" w:sz="4" w:space="0"/>
        </w:tcBorders>
      </w:tcPr>
    </w:tblStylePr>
    <w:tblStylePr w:type="swCell">
      <w:tblPr/>
      <w:tcPr>
        <w:tcBorders>
          <w:top w:val="single" w:color="48CCFF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sz="4" w:space="0"/>
        </w:tcBorders>
      </w:tcPr>
    </w:tblStylePr>
    <w:tblStylePr w:type="nwCell">
      <w:tblPr/>
      <w:tcPr>
        <w:tcBorders>
          <w:bottom w:val="single" w:color="32FFE8" w:themeColor="accent4" w:sz="4" w:space="0"/>
        </w:tcBorders>
      </w:tcPr>
    </w:tblStylePr>
    <w:tblStylePr w:type="seCell">
      <w:tblPr/>
      <w:tcPr>
        <w:tcBorders>
          <w:top w:val="single" w:color="32FFE8" w:themeColor="accent4" w:sz="4" w:space="0"/>
        </w:tcBorders>
      </w:tcPr>
    </w:tblStylePr>
    <w:tblStylePr w:type="swCell">
      <w:tblPr/>
      <w:tcPr>
        <w:tcBorders>
          <w:top w:val="single" w:color="32FFE8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sz="4" w:space="0"/>
        </w:tcBorders>
      </w:tcPr>
    </w:tblStylePr>
    <w:tblStylePr w:type="nwCell">
      <w:tblPr/>
      <w:tcPr>
        <w:tcBorders>
          <w:bottom w:val="single" w:color="FFA666" w:themeColor="accent5" w:sz="4" w:space="0"/>
        </w:tcBorders>
      </w:tcPr>
    </w:tblStylePr>
    <w:tblStylePr w:type="seCell">
      <w:tblPr/>
      <w:tcPr>
        <w:tcBorders>
          <w:top w:val="single" w:color="FFA666" w:themeColor="accent5" w:sz="4" w:space="0"/>
        </w:tcBorders>
      </w:tcPr>
    </w:tblStylePr>
    <w:tblStylePr w:type="swCell">
      <w:tblPr/>
      <w:tcPr>
        <w:tcBorders>
          <w:top w:val="single" w:color="FFA666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sz="4" w:space="0"/>
        </w:tcBorders>
      </w:tcPr>
    </w:tblStylePr>
    <w:tblStylePr w:type="nwCell">
      <w:tblPr/>
      <w:tcPr>
        <w:tcBorders>
          <w:bottom w:val="single" w:color="FF1FA0" w:themeColor="accent1" w:sz="4" w:space="0"/>
        </w:tcBorders>
      </w:tcPr>
    </w:tblStylePr>
    <w:tblStylePr w:type="seCell">
      <w:tblPr/>
      <w:tcPr>
        <w:tcBorders>
          <w:top w:val="single" w:color="FF1FA0" w:themeColor="accent1" w:sz="4" w:space="0"/>
        </w:tcBorders>
      </w:tcPr>
    </w:tblStylePr>
    <w:tblStylePr w:type="swCell">
      <w:tblPr/>
      <w:tcPr>
        <w:tcBorders>
          <w:top w:val="single" w:color="FF1FA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sz="4" w:space="0"/>
        </w:tcBorders>
      </w:tcPr>
    </w:tblStylePr>
    <w:tblStylePr w:type="nwCell">
      <w:tblPr/>
      <w:tcPr>
        <w:tcBorders>
          <w:bottom w:val="single" w:color="C4CBD3" w:themeColor="accent2" w:sz="4" w:space="0"/>
        </w:tcBorders>
      </w:tcPr>
    </w:tblStylePr>
    <w:tblStylePr w:type="seCell">
      <w:tblPr/>
      <w:tcPr>
        <w:tcBorders>
          <w:top w:val="single" w:color="C4CBD3" w:themeColor="accent2" w:sz="4" w:space="0"/>
        </w:tcBorders>
      </w:tcPr>
    </w:tblStylePr>
    <w:tblStylePr w:type="swCell">
      <w:tblPr/>
      <w:tcPr>
        <w:tcBorders>
          <w:top w:val="single" w:color="C4CBD3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sz="4" w:space="0"/>
        </w:tcBorders>
      </w:tcPr>
    </w:tblStylePr>
    <w:tblStylePr w:type="nwCell">
      <w:tblPr/>
      <w:tcPr>
        <w:tcBorders>
          <w:bottom w:val="single" w:color="48CCFF" w:themeColor="accent3" w:sz="4" w:space="0"/>
        </w:tcBorders>
      </w:tcPr>
    </w:tblStylePr>
    <w:tblStylePr w:type="seCell">
      <w:tblPr/>
      <w:tcPr>
        <w:tcBorders>
          <w:top w:val="single" w:color="48CCFF" w:themeColor="accent3" w:sz="4" w:space="0"/>
        </w:tcBorders>
      </w:tcPr>
    </w:tblStylePr>
    <w:tblStylePr w:type="swCell">
      <w:tblPr/>
      <w:tcPr>
        <w:tcBorders>
          <w:top w:val="single" w:color="48CCFF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sz="4" w:space="0"/>
        </w:tcBorders>
      </w:tcPr>
    </w:tblStylePr>
    <w:tblStylePr w:type="nwCell">
      <w:tblPr/>
      <w:tcPr>
        <w:tcBorders>
          <w:bottom w:val="single" w:color="32FFE8" w:themeColor="accent4" w:sz="4" w:space="0"/>
        </w:tcBorders>
      </w:tcPr>
    </w:tblStylePr>
    <w:tblStylePr w:type="seCell">
      <w:tblPr/>
      <w:tcPr>
        <w:tcBorders>
          <w:top w:val="single" w:color="32FFE8" w:themeColor="accent4" w:sz="4" w:space="0"/>
        </w:tcBorders>
      </w:tcPr>
    </w:tblStylePr>
    <w:tblStylePr w:type="swCell">
      <w:tblPr/>
      <w:tcPr>
        <w:tcBorders>
          <w:top w:val="single" w:color="32FFE8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sz="4" w:space="0"/>
        </w:tcBorders>
      </w:tcPr>
    </w:tblStylePr>
    <w:tblStylePr w:type="nwCell">
      <w:tblPr/>
      <w:tcPr>
        <w:tcBorders>
          <w:bottom w:val="single" w:color="FFA666" w:themeColor="accent5" w:sz="4" w:space="0"/>
        </w:tcBorders>
      </w:tcPr>
    </w:tblStylePr>
    <w:tblStylePr w:type="seCell">
      <w:tblPr/>
      <w:tcPr>
        <w:tcBorders>
          <w:top w:val="single" w:color="FFA666" w:themeColor="accent5" w:sz="4" w:space="0"/>
        </w:tcBorders>
      </w:tcPr>
    </w:tblStylePr>
    <w:tblStylePr w:type="swCell">
      <w:tblPr/>
      <w:tcPr>
        <w:tcBorders>
          <w:top w:val="single" w:color="FFA666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1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1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1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bottom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bottom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bottom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1" w:sz="4" w:space="0"/>
          <w:right w:val="single" w:color="8A0050" w:themeColor="accent1" w:sz="4" w:space="0"/>
        </w:tcBorders>
      </w:tcPr>
    </w:tblStylePr>
    <w:tblStylePr w:type="band1Horz">
      <w:tblPr/>
      <w:tcPr>
        <w:tcBorders>
          <w:top w:val="single" w:color="8A0050" w:themeColor="accent1" w:sz="4" w:space="0"/>
          <w:bottom w:val="single" w:color="8A005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1" w:sz="4" w:space="0"/>
          <w:left w:val="nil"/>
        </w:tcBorders>
      </w:tcPr>
    </w:tblStylePr>
    <w:tblStylePr w:type="swCell">
      <w:tblPr/>
      <w:tcPr>
        <w:tcBorders>
          <w:top w:val="double" w:color="8A005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2" w:sz="4" w:space="0"/>
          <w:right w:val="single" w:color="9EAAB6" w:themeColor="accent2" w:sz="4" w:space="0"/>
        </w:tcBorders>
      </w:tcPr>
    </w:tblStylePr>
    <w:tblStylePr w:type="band1Horz">
      <w:tblPr/>
      <w:tcPr>
        <w:tcBorders>
          <w:top w:val="single" w:color="9EAAB6" w:themeColor="accent2" w:sz="4" w:space="0"/>
          <w:bottom w:val="single" w:color="9EAAB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2" w:sz="4" w:space="0"/>
          <w:left w:val="nil"/>
        </w:tcBorders>
      </w:tcPr>
    </w:tblStylePr>
    <w:tblStylePr w:type="swCell">
      <w:tblPr/>
      <w:tcPr>
        <w:tcBorders>
          <w:top w:val="double" w:color="9EAAB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3" w:sz="4" w:space="0"/>
          <w:right w:val="single" w:color="0096CE" w:themeColor="accent3" w:sz="4" w:space="0"/>
        </w:tcBorders>
      </w:tcPr>
    </w:tblStylePr>
    <w:tblStylePr w:type="band1Horz">
      <w:tblPr/>
      <w:tcPr>
        <w:tcBorders>
          <w:top w:val="single" w:color="0096CE" w:themeColor="accent3" w:sz="4" w:space="0"/>
          <w:bottom w:val="single" w:color="0096C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3" w:sz="4" w:space="0"/>
          <w:left w:val="nil"/>
        </w:tcBorders>
      </w:tcPr>
    </w:tblStylePr>
    <w:tblStylePr w:type="swCell">
      <w:tblPr/>
      <w:tcPr>
        <w:tcBorders>
          <w:top w:val="double" w:color="0096C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FF1FA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C4CB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48CC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8A0050" w:themeColor="accent1" w:sz="24" w:space="0"/>
        <w:left w:val="single" w:color="8A0050" w:themeColor="accent1" w:sz="24" w:space="0"/>
        <w:bottom w:val="single" w:color="8A0050" w:themeColor="accent1" w:sz="24" w:space="0"/>
        <w:right w:val="single" w:color="8A0050" w:themeColor="accent1" w:sz="24" w:space="0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24" w:space="0"/>
        <w:bottom w:val="single" w:color="9EAAB6" w:themeColor="accent2" w:sz="24" w:space="0"/>
        <w:right w:val="single" w:color="9EAAB6" w:themeColor="accent2" w:sz="24" w:space="0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0096CE" w:themeColor="accent3" w:sz="24" w:space="0"/>
        <w:left w:val="single" w:color="0096CE" w:themeColor="accent3" w:sz="24" w:space="0"/>
        <w:bottom w:val="single" w:color="0096CE" w:themeColor="accent3" w:sz="24" w:space="0"/>
        <w:right w:val="single" w:color="0096CE" w:themeColor="accent3" w:sz="24" w:space="0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8A0050" w:themeColor="accent1" w:sz="4" w:space="0"/>
        <w:bottom w:val="single" w:color="8A005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9EAAB6" w:themeColor="accent2" w:sz="4" w:space="0"/>
        <w:bottom w:val="single" w:color="9EAAB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0096CE" w:themeColor="accent3" w:sz="4" w:space="0"/>
        <w:bottom w:val="single" w:color="0096C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005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005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005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005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EAAB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EAAB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EAAB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EAAB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96C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96C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96C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96C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  <w:insideV w:val="single" w:color="E70085" w:themeColor="accent1" w:themeTint="bf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008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  <w:insideV w:val="single" w:color="B6BFC8" w:themeColor="accent2" w:themeTint="bf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6BFC8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  <w:insideV w:val="single" w:color="1BC0FF" w:themeColor="accent3" w:themeTint="bf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BC0FF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FEE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904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color="8A0050" w:themeColor="accent1" w:sz="6" w:space="0"/>
          <w:insideV w:val="single" w:color="8A0050" w:themeColor="accent1" w:sz="6" w:space="0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color="9EAAB6" w:themeColor="accent2" w:sz="6" w:space="0"/>
          <w:insideV w:val="single" w:color="9EAAB6" w:themeColor="accent2" w:sz="6" w:space="0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color="0096CE" w:themeColor="accent3" w:sz="6" w:space="0"/>
          <w:insideV w:val="single" w:color="0096CE" w:themeColor="accent3" w:sz="6" w:space="0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70085" w:themeColor="accent1" w:sz="8" w:space="0"/>
          <w:left w:val="single" w:color="E70085" w:themeColor="accent1" w:sz="8" w:space="0"/>
          <w:bottom w:val="single" w:color="E70085" w:themeColor="accent1" w:sz="8" w:space="0"/>
          <w:right w:val="single" w:color="E70085" w:themeColor="accent1" w:sz="8" w:space="0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1" w:sz="6" w:space="0"/>
          <w:left w:val="single" w:color="E70085" w:themeColor="accent1" w:sz="8" w:space="0"/>
          <w:bottom w:val="single" w:color="E70085" w:themeColor="accent1" w:sz="8" w:space="0"/>
          <w:right w:val="single" w:color="E7008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6BFC8" w:themeColor="accent2" w:sz="8" w:space="0"/>
          <w:left w:val="single" w:color="B6BFC8" w:themeColor="accent2" w:sz="8" w:space="0"/>
          <w:bottom w:val="single" w:color="B6BFC8" w:themeColor="accent2" w:sz="8" w:space="0"/>
          <w:right w:val="single" w:color="B6BFC8" w:themeColor="accent2" w:sz="8" w:space="0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2" w:sz="6" w:space="0"/>
          <w:left w:val="single" w:color="B6BFC8" w:themeColor="accent2" w:sz="8" w:space="0"/>
          <w:bottom w:val="single" w:color="B6BFC8" w:themeColor="accent2" w:sz="8" w:space="0"/>
          <w:right w:val="single" w:color="B6BFC8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1BC0FF" w:themeColor="accent3" w:sz="8" w:space="0"/>
          <w:left w:val="single" w:color="1BC0FF" w:themeColor="accent3" w:sz="8" w:space="0"/>
          <w:bottom w:val="single" w:color="1BC0FF" w:themeColor="accent3" w:sz="8" w:space="0"/>
          <w:right w:val="single" w:color="1BC0FF" w:themeColor="accent3" w:sz="8" w:space="0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3" w:sz="6" w:space="0"/>
          <w:left w:val="single" w:color="1BC0FF" w:themeColor="accent3" w:sz="8" w:space="0"/>
          <w:bottom w:val="single" w:color="1BC0FF" w:themeColor="accent3" w:sz="8" w:space="0"/>
          <w:right w:val="single" w:color="1BC0FF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FEE2" w:themeColor="accent4" w:sz="8" w:space="0"/>
          <w:left w:val="single" w:color="00FEE2" w:themeColor="accent4" w:sz="8" w:space="0"/>
          <w:bottom w:val="single" w:color="00FEE2" w:themeColor="accent4" w:sz="8" w:space="0"/>
          <w:right w:val="single" w:color="00FEE2" w:themeColor="accent4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sz="6" w:space="0"/>
          <w:left w:val="single" w:color="00FEE2" w:themeColor="accent4" w:sz="8" w:space="0"/>
          <w:bottom w:val="single" w:color="00FEE2" w:themeColor="accent4" w:sz="8" w:space="0"/>
          <w:right w:val="single" w:color="00FEE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F9040" w:themeColor="accent5" w:sz="8" w:space="0"/>
          <w:left w:val="single" w:color="FF9040" w:themeColor="accent5" w:sz="8" w:space="0"/>
          <w:bottom w:val="single" w:color="FF9040" w:themeColor="accent5" w:sz="8" w:space="0"/>
          <w:right w:val="single" w:color="FF9040" w:themeColor="accent5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sz="6" w:space="0"/>
          <w:left w:val="single" w:color="FF9040" w:themeColor="accent5" w:sz="8" w:space="0"/>
          <w:bottom w:val="single" w:color="FF9040" w:themeColor="accent5" w:sz="8" w:space="0"/>
          <w:right w:val="single" w:color="FF904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2649e"/>
    <w:rPr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</w:rPr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/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2649e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lassic">
      <a:dk1>
        <a:srgbClr val="000000"/>
      </a:dk1>
      <a:lt1>
        <a:srgbClr val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 pitchFamily="0" charset="1"/>
        <a:ea typeface=""/>
        <a:cs typeface=""/>
      </a:majorFont>
      <a:minorFont>
        <a:latin typeface="Georg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BC4010-3C01-4EE8-81BC-9011D4AA5C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1E0FF6-064D-48A9-B55A-B74A1F46613D}"/>
</file>

<file path=customXml/itemProps4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LibreOffice/24.2.5.2$Linux_X86_64 LibreOffice_project/420$Build-2</Application>
  <AppVersion>15.0000</AppVersion>
  <Pages>1</Pages>
  <Words>132</Words>
  <Characters>601</Characters>
  <CharactersWithSpaces>728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dc:description/>
  <cp:lastModifiedBy/>
  <cp:revision>3</cp:revision>
  <dcterms:created xsi:type="dcterms:W3CDTF">2024-09-02T09:58:00Z</dcterms:created>
  <dcterms:modified xsi:type="dcterms:W3CDTF">2024-09-17T18:48:28Z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