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C5EE7B" w14:textId="519D83E3" w:rsidR="004B5D6D" w:rsidRDefault="004B5D6D" w:rsidP="00083C81">
      <w:pPr>
        <w:jc w:val="center"/>
        <w:rPr>
          <w:rFonts w:ascii="Arial" w:hAnsi="Arial" w:cs="Arial"/>
          <w:b/>
          <w:bCs/>
          <w:sz w:val="28"/>
          <w:szCs w:val="28"/>
        </w:rPr>
      </w:pPr>
      <w:r>
        <w:fldChar w:fldCharType="begin"/>
      </w:r>
      <w:r>
        <w:instrText xml:space="preserve"> INCLUDEPICTURE "/Users/kviswanathan/Library/Group Containers/UBF8T346G9.ms/WebArchiveCopyPasteTempFiles/com.microsoft.Word/new-UNSW-logo-png-vertical-crest.png" \* MERGEFORMATINET </w:instrText>
      </w:r>
      <w:r>
        <w:fldChar w:fldCharType="separate"/>
      </w:r>
      <w:r>
        <w:rPr>
          <w:noProof/>
        </w:rPr>
        <w:drawing>
          <wp:inline distT="0" distB="0" distL="0" distR="0" wp14:anchorId="22D9845E" wp14:editId="31051090">
            <wp:extent cx="1743342" cy="1817703"/>
            <wp:effectExtent l="0" t="0" r="0" b="0"/>
            <wp:docPr id="1963617849" name="Picture 1" descr="THE NEW UNSW LOGO PNG IN 2024 - eDigital Ag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NEW UNSW LOGO PNG IN 2024 - eDigital Agency"/>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64491" cy="1839754"/>
                    </a:xfrm>
                    <a:prstGeom prst="rect">
                      <a:avLst/>
                    </a:prstGeom>
                    <a:noFill/>
                    <a:ln>
                      <a:noFill/>
                    </a:ln>
                  </pic:spPr>
                </pic:pic>
              </a:graphicData>
            </a:graphic>
          </wp:inline>
        </w:drawing>
      </w:r>
      <w:r>
        <w:fldChar w:fldCharType="end"/>
      </w:r>
    </w:p>
    <w:p w14:paraId="71AA476C" w14:textId="77777777" w:rsidR="004B5D6D" w:rsidRDefault="004B5D6D">
      <w:pPr>
        <w:rPr>
          <w:rFonts w:ascii="Arial" w:hAnsi="Arial" w:cs="Arial"/>
          <w:b/>
          <w:bCs/>
          <w:sz w:val="28"/>
          <w:szCs w:val="28"/>
        </w:rPr>
      </w:pPr>
    </w:p>
    <w:p w14:paraId="6EF83CF0" w14:textId="77777777" w:rsidR="004B5D6D" w:rsidRDefault="004B5D6D">
      <w:pPr>
        <w:rPr>
          <w:rFonts w:ascii="Arial" w:hAnsi="Arial" w:cs="Arial"/>
          <w:b/>
          <w:bCs/>
          <w:sz w:val="28"/>
          <w:szCs w:val="28"/>
        </w:rPr>
      </w:pPr>
    </w:p>
    <w:p w14:paraId="69C864D0" w14:textId="77777777" w:rsidR="004B5D6D" w:rsidRPr="00083C81" w:rsidRDefault="004B5D6D">
      <w:pPr>
        <w:rPr>
          <w:rFonts w:ascii="Arial" w:hAnsi="Arial" w:cs="Arial"/>
          <w:sz w:val="28"/>
          <w:szCs w:val="28"/>
        </w:rPr>
      </w:pPr>
    </w:p>
    <w:p w14:paraId="1FD6A2B2" w14:textId="0457B228" w:rsidR="004B5D6D" w:rsidRPr="00083C81" w:rsidRDefault="005E1D8A" w:rsidP="005E1D8A">
      <w:pPr>
        <w:jc w:val="center"/>
        <w:rPr>
          <w:rFonts w:ascii="Arial" w:hAnsi="Arial" w:cs="Arial"/>
          <w:sz w:val="28"/>
          <w:szCs w:val="28"/>
        </w:rPr>
      </w:pPr>
      <w:r w:rsidRPr="00083C81">
        <w:rPr>
          <w:rFonts w:ascii="Arial" w:hAnsi="Arial" w:cs="Arial"/>
          <w:sz w:val="28"/>
          <w:szCs w:val="28"/>
        </w:rPr>
        <w:t>DATA SCIENCE FINAL PROJECT</w:t>
      </w:r>
    </w:p>
    <w:p w14:paraId="1BDB0D76" w14:textId="4F18F9FB" w:rsidR="005E1D8A" w:rsidRDefault="005E1D8A" w:rsidP="005E1D8A">
      <w:pPr>
        <w:jc w:val="center"/>
        <w:rPr>
          <w:rFonts w:ascii="Arial" w:hAnsi="Arial" w:cs="Arial"/>
          <w:sz w:val="28"/>
          <w:szCs w:val="28"/>
        </w:rPr>
      </w:pPr>
      <w:r w:rsidRPr="00083C81">
        <w:rPr>
          <w:rFonts w:ascii="Arial" w:hAnsi="Arial" w:cs="Arial"/>
          <w:sz w:val="28"/>
          <w:szCs w:val="28"/>
        </w:rPr>
        <w:t>HEX 2 2024</w:t>
      </w:r>
    </w:p>
    <w:p w14:paraId="7B7B73D0" w14:textId="77777777" w:rsidR="00BC4C93" w:rsidRDefault="00BC4C93" w:rsidP="005E1D8A">
      <w:pPr>
        <w:jc w:val="center"/>
        <w:rPr>
          <w:rFonts w:ascii="Arial" w:hAnsi="Arial" w:cs="Arial"/>
          <w:sz w:val="28"/>
          <w:szCs w:val="28"/>
        </w:rPr>
      </w:pPr>
    </w:p>
    <w:p w14:paraId="2FA9BDE9" w14:textId="26714AAD" w:rsidR="00BC4C93" w:rsidRPr="00083C81" w:rsidRDefault="00BC4C93" w:rsidP="00BC4C93">
      <w:pPr>
        <w:jc w:val="center"/>
        <w:rPr>
          <w:rFonts w:ascii="Arial" w:hAnsi="Arial" w:cs="Arial"/>
          <w:sz w:val="28"/>
          <w:szCs w:val="28"/>
        </w:rPr>
      </w:pPr>
      <w:r>
        <w:rPr>
          <w:rFonts w:ascii="Arial" w:hAnsi="Arial" w:cs="Arial"/>
          <w:sz w:val="28"/>
          <w:szCs w:val="28"/>
        </w:rPr>
        <w:t>A DATA SCIENCE APPROACH TO PREDICTING ENERGY DEMAND IN NEW SOUTH WALES, AUSTRALIA</w:t>
      </w:r>
    </w:p>
    <w:p w14:paraId="33732F2E" w14:textId="77777777" w:rsidR="005E1D8A" w:rsidRPr="00083C81" w:rsidRDefault="005E1D8A" w:rsidP="005E1D8A">
      <w:pPr>
        <w:jc w:val="center"/>
        <w:rPr>
          <w:rFonts w:ascii="Arial" w:hAnsi="Arial" w:cs="Arial"/>
          <w:sz w:val="28"/>
          <w:szCs w:val="28"/>
        </w:rPr>
      </w:pPr>
    </w:p>
    <w:p w14:paraId="7D790EA5" w14:textId="4985D594" w:rsidR="005E1D8A" w:rsidRPr="00083C81" w:rsidRDefault="005E1D8A" w:rsidP="005E1D8A">
      <w:pPr>
        <w:jc w:val="center"/>
        <w:rPr>
          <w:rFonts w:ascii="Arial" w:hAnsi="Arial" w:cs="Arial"/>
          <w:sz w:val="28"/>
          <w:szCs w:val="28"/>
        </w:rPr>
      </w:pPr>
      <w:r w:rsidRPr="00083C81">
        <w:rPr>
          <w:rFonts w:ascii="Arial" w:hAnsi="Arial" w:cs="Arial"/>
          <w:sz w:val="28"/>
          <w:szCs w:val="28"/>
        </w:rPr>
        <w:t>Group J</w:t>
      </w:r>
    </w:p>
    <w:p w14:paraId="6A2A96C9" w14:textId="77777777" w:rsidR="005E1D8A" w:rsidRDefault="005E1D8A" w:rsidP="005E1D8A">
      <w:pPr>
        <w:jc w:val="center"/>
        <w:rPr>
          <w:rFonts w:ascii="Arial" w:hAnsi="Arial" w:cs="Arial"/>
          <w:b/>
          <w:bCs/>
          <w:sz w:val="28"/>
          <w:szCs w:val="28"/>
        </w:rPr>
      </w:pPr>
    </w:p>
    <w:p w14:paraId="3D03E23F" w14:textId="77777777" w:rsidR="00025629" w:rsidRPr="00B76E58" w:rsidRDefault="00025629" w:rsidP="00025629">
      <w:pPr>
        <w:jc w:val="center"/>
        <w:rPr>
          <w:rFonts w:ascii="Arial" w:hAnsi="Arial" w:cs="Arial"/>
        </w:rPr>
      </w:pPr>
      <w:r w:rsidRPr="00B76E58">
        <w:rPr>
          <w:rFonts w:ascii="Arial" w:hAnsi="Arial" w:cs="Arial"/>
        </w:rPr>
        <w:t xml:space="preserve">Authors: Siyi Chen(z5347249), </w:t>
      </w:r>
      <w:proofErr w:type="spellStart"/>
      <w:r w:rsidRPr="00B76E58">
        <w:rPr>
          <w:rFonts w:ascii="Arial" w:hAnsi="Arial" w:cs="Arial"/>
        </w:rPr>
        <w:t>Partha</w:t>
      </w:r>
      <w:proofErr w:type="spellEnd"/>
      <w:r w:rsidRPr="00B76E58">
        <w:rPr>
          <w:rFonts w:ascii="Arial" w:hAnsi="Arial" w:cs="Arial"/>
        </w:rPr>
        <w:t xml:space="preserve"> Das (z5388973), </w:t>
      </w:r>
      <w:proofErr w:type="spellStart"/>
      <w:r w:rsidRPr="00B76E58">
        <w:rPr>
          <w:rFonts w:ascii="Arial" w:hAnsi="Arial" w:cs="Arial"/>
        </w:rPr>
        <w:t>Kedar</w:t>
      </w:r>
      <w:proofErr w:type="spellEnd"/>
      <w:r w:rsidRPr="00B76E58">
        <w:rPr>
          <w:rFonts w:ascii="Arial" w:hAnsi="Arial" w:cs="Arial"/>
        </w:rPr>
        <w:t xml:space="preserve"> Viswanathan (z5345069), </w:t>
      </w:r>
      <w:proofErr w:type="spellStart"/>
      <w:r w:rsidRPr="00B76E58">
        <w:rPr>
          <w:rFonts w:ascii="Arial" w:hAnsi="Arial" w:cs="Arial"/>
        </w:rPr>
        <w:t>Udayan</w:t>
      </w:r>
      <w:proofErr w:type="spellEnd"/>
      <w:r w:rsidRPr="00B76E58">
        <w:rPr>
          <w:rFonts w:ascii="Arial" w:hAnsi="Arial" w:cs="Arial"/>
        </w:rPr>
        <w:t xml:space="preserve"> </w:t>
      </w:r>
      <w:proofErr w:type="spellStart"/>
      <w:r w:rsidRPr="00B76E58">
        <w:rPr>
          <w:rFonts w:ascii="Arial" w:hAnsi="Arial" w:cs="Arial"/>
        </w:rPr>
        <w:t>Chelvaratnam</w:t>
      </w:r>
      <w:proofErr w:type="spellEnd"/>
      <w:r w:rsidRPr="00B76E58">
        <w:rPr>
          <w:rFonts w:ascii="Arial" w:hAnsi="Arial" w:cs="Arial"/>
        </w:rPr>
        <w:t xml:space="preserve"> (z5043038)</w:t>
      </w:r>
    </w:p>
    <w:p w14:paraId="1F5FB6C9" w14:textId="77777777" w:rsidR="00BC4C93" w:rsidRDefault="00BC4C93" w:rsidP="005E1D8A">
      <w:pPr>
        <w:jc w:val="center"/>
        <w:rPr>
          <w:rFonts w:ascii="Arial" w:hAnsi="Arial" w:cs="Arial"/>
          <w:b/>
          <w:bCs/>
          <w:sz w:val="28"/>
          <w:szCs w:val="28"/>
        </w:rPr>
      </w:pPr>
    </w:p>
    <w:p w14:paraId="1A1CCBCF" w14:textId="77777777" w:rsidR="006E290D" w:rsidRDefault="006E290D" w:rsidP="005E1D8A">
      <w:pPr>
        <w:jc w:val="center"/>
        <w:rPr>
          <w:rFonts w:ascii="Arial" w:hAnsi="Arial" w:cs="Arial"/>
          <w:b/>
          <w:bCs/>
          <w:sz w:val="28"/>
          <w:szCs w:val="28"/>
        </w:rPr>
      </w:pPr>
    </w:p>
    <w:p w14:paraId="1279B773" w14:textId="77777777" w:rsidR="006E290D" w:rsidRDefault="006E290D" w:rsidP="00083C81">
      <w:pPr>
        <w:jc w:val="center"/>
        <w:rPr>
          <w:rFonts w:ascii="Arial" w:hAnsi="Arial" w:cs="Arial"/>
          <w:b/>
          <w:bCs/>
          <w:sz w:val="28"/>
          <w:szCs w:val="28"/>
        </w:rPr>
      </w:pPr>
    </w:p>
    <w:p w14:paraId="61D4B0C8" w14:textId="77777777" w:rsidR="004B5D6D" w:rsidRDefault="004B5D6D">
      <w:pPr>
        <w:rPr>
          <w:rFonts w:ascii="Arial" w:hAnsi="Arial" w:cs="Arial"/>
          <w:b/>
          <w:bCs/>
          <w:sz w:val="28"/>
          <w:szCs w:val="28"/>
        </w:rPr>
      </w:pPr>
    </w:p>
    <w:p w14:paraId="38BA21D5" w14:textId="77777777" w:rsidR="004B5D6D" w:rsidRDefault="004B5D6D">
      <w:pPr>
        <w:rPr>
          <w:rFonts w:ascii="Arial" w:hAnsi="Arial" w:cs="Arial"/>
          <w:b/>
          <w:bCs/>
          <w:sz w:val="28"/>
          <w:szCs w:val="28"/>
        </w:rPr>
      </w:pPr>
    </w:p>
    <w:p w14:paraId="54A8380B" w14:textId="77777777" w:rsidR="00083C81" w:rsidRDefault="009760F5" w:rsidP="00ED3197">
      <w:pPr>
        <w:pStyle w:val="TOCHeading"/>
        <w:jc w:val="both"/>
        <w:rPr>
          <w:rFonts w:ascii="Arial" w:hAnsi="Arial" w:cs="Arial"/>
          <w:b w:val="0"/>
          <w:bCs w:val="0"/>
        </w:rPr>
      </w:pPr>
      <w:r>
        <w:rPr>
          <w:rFonts w:ascii="Arial" w:hAnsi="Arial" w:cs="Arial"/>
          <w:b w:val="0"/>
          <w:bCs w:val="0"/>
        </w:rPr>
        <w:br w:type="page"/>
      </w:r>
    </w:p>
    <w:sdt>
      <w:sdtPr>
        <w:rPr>
          <w:rFonts w:ascii="Arial" w:eastAsia="Times New Roman" w:hAnsi="Arial" w:cs="Arial"/>
          <w:caps/>
          <w:color w:val="auto"/>
          <w:sz w:val="20"/>
          <w:szCs w:val="20"/>
          <w:lang w:val="en-AU"/>
        </w:rPr>
        <w:id w:val="170368321"/>
        <w:docPartObj>
          <w:docPartGallery w:val="Table of Contents"/>
          <w:docPartUnique/>
        </w:docPartObj>
      </w:sdtPr>
      <w:sdtEndPr/>
      <w:sdtContent>
        <w:p w14:paraId="443281C1" w14:textId="407E9F0B" w:rsidR="00D727D4" w:rsidRPr="00B76E58" w:rsidRDefault="00D727D4" w:rsidP="00ED3197">
          <w:pPr>
            <w:pStyle w:val="TOCHeading"/>
            <w:jc w:val="both"/>
            <w:rPr>
              <w:rFonts w:ascii="Arial" w:hAnsi="Arial" w:cs="Arial"/>
              <w:sz w:val="24"/>
              <w:szCs w:val="24"/>
            </w:rPr>
          </w:pPr>
          <w:r w:rsidRPr="00B76E58">
            <w:rPr>
              <w:rFonts w:ascii="Arial" w:hAnsi="Arial" w:cs="Arial"/>
              <w:sz w:val="24"/>
              <w:szCs w:val="24"/>
            </w:rPr>
            <w:t>Table of Contents</w:t>
          </w:r>
        </w:p>
        <w:p w14:paraId="69175990" w14:textId="5C742941" w:rsidR="00083C81" w:rsidRDefault="10843141">
          <w:pPr>
            <w:pStyle w:val="TOC1"/>
            <w:tabs>
              <w:tab w:val="right" w:leader="dot" w:pos="9736"/>
            </w:tabs>
            <w:rPr>
              <w:rFonts w:eastAsiaTheme="minorEastAsia" w:cstheme="minorBidi"/>
              <w:b w:val="0"/>
              <w:bCs w:val="0"/>
              <w:caps w:val="0"/>
              <w:noProof/>
              <w:kern w:val="2"/>
              <w:sz w:val="24"/>
              <w:szCs w:val="24"/>
              <w14:ligatures w14:val="standardContextual"/>
            </w:rPr>
          </w:pPr>
          <w:r w:rsidRPr="00B76E58">
            <w:rPr>
              <w:rFonts w:ascii="Arial" w:hAnsi="Arial" w:cs="Arial"/>
            </w:rPr>
            <w:fldChar w:fldCharType="begin"/>
          </w:r>
          <w:r w:rsidR="00D978B2" w:rsidRPr="00B76E58">
            <w:rPr>
              <w:rFonts w:ascii="Arial" w:hAnsi="Arial" w:cs="Arial"/>
            </w:rPr>
            <w:instrText>TOC \o "1-2" \h \z \u</w:instrText>
          </w:r>
          <w:r w:rsidRPr="00B76E58">
            <w:rPr>
              <w:rFonts w:ascii="Arial" w:hAnsi="Arial" w:cs="Arial"/>
            </w:rPr>
            <w:fldChar w:fldCharType="separate"/>
          </w:r>
          <w:hyperlink w:anchor="_Toc164535501" w:history="1">
            <w:r w:rsidR="00083C81" w:rsidRPr="002776F9">
              <w:rPr>
                <w:rStyle w:val="Hyperlink"/>
                <w:rFonts w:ascii="Arial" w:hAnsi="Arial" w:cs="Arial"/>
                <w:noProof/>
              </w:rPr>
              <w:t>Abstract</w:t>
            </w:r>
            <w:r w:rsidR="00083C81">
              <w:rPr>
                <w:noProof/>
                <w:webHidden/>
              </w:rPr>
              <w:tab/>
            </w:r>
            <w:r w:rsidR="00083C81">
              <w:rPr>
                <w:noProof/>
                <w:webHidden/>
              </w:rPr>
              <w:fldChar w:fldCharType="begin"/>
            </w:r>
            <w:r w:rsidR="00083C81">
              <w:rPr>
                <w:noProof/>
                <w:webHidden/>
              </w:rPr>
              <w:instrText xml:space="preserve"> PAGEREF _Toc164535501 \h </w:instrText>
            </w:r>
            <w:r w:rsidR="00083C81">
              <w:rPr>
                <w:noProof/>
                <w:webHidden/>
              </w:rPr>
            </w:r>
            <w:r w:rsidR="00083C81">
              <w:rPr>
                <w:noProof/>
                <w:webHidden/>
              </w:rPr>
              <w:fldChar w:fldCharType="separate"/>
            </w:r>
            <w:r w:rsidR="00C524F0">
              <w:rPr>
                <w:noProof/>
                <w:webHidden/>
              </w:rPr>
              <w:t>2</w:t>
            </w:r>
            <w:r w:rsidR="00083C81">
              <w:rPr>
                <w:noProof/>
                <w:webHidden/>
              </w:rPr>
              <w:fldChar w:fldCharType="end"/>
            </w:r>
          </w:hyperlink>
        </w:p>
        <w:p w14:paraId="3FD3E82B" w14:textId="3FDCA14B" w:rsidR="00083C81" w:rsidRDefault="00FE5B02">
          <w:pPr>
            <w:pStyle w:val="TOC1"/>
            <w:tabs>
              <w:tab w:val="right" w:leader="dot" w:pos="9736"/>
            </w:tabs>
            <w:rPr>
              <w:rFonts w:eastAsiaTheme="minorEastAsia" w:cstheme="minorBidi"/>
              <w:b w:val="0"/>
              <w:bCs w:val="0"/>
              <w:caps w:val="0"/>
              <w:noProof/>
              <w:kern w:val="2"/>
              <w:sz w:val="24"/>
              <w:szCs w:val="24"/>
              <w14:ligatures w14:val="standardContextual"/>
            </w:rPr>
          </w:pPr>
          <w:hyperlink w:anchor="_Toc164535502" w:history="1">
            <w:r w:rsidR="00083C81" w:rsidRPr="002776F9">
              <w:rPr>
                <w:rStyle w:val="Hyperlink"/>
                <w:rFonts w:ascii="Arial" w:hAnsi="Arial" w:cs="Arial"/>
                <w:noProof/>
              </w:rPr>
              <w:t>Introduction</w:t>
            </w:r>
            <w:r w:rsidR="00083C81">
              <w:rPr>
                <w:noProof/>
                <w:webHidden/>
              </w:rPr>
              <w:tab/>
            </w:r>
            <w:r w:rsidR="00083C81">
              <w:rPr>
                <w:noProof/>
                <w:webHidden/>
              </w:rPr>
              <w:fldChar w:fldCharType="begin"/>
            </w:r>
            <w:r w:rsidR="00083C81">
              <w:rPr>
                <w:noProof/>
                <w:webHidden/>
              </w:rPr>
              <w:instrText xml:space="preserve"> PAGEREF _Toc164535502 \h </w:instrText>
            </w:r>
            <w:r w:rsidR="00083C81">
              <w:rPr>
                <w:noProof/>
                <w:webHidden/>
              </w:rPr>
            </w:r>
            <w:r w:rsidR="00083C81">
              <w:rPr>
                <w:noProof/>
                <w:webHidden/>
              </w:rPr>
              <w:fldChar w:fldCharType="separate"/>
            </w:r>
            <w:r w:rsidR="00C524F0">
              <w:rPr>
                <w:noProof/>
                <w:webHidden/>
              </w:rPr>
              <w:t>2</w:t>
            </w:r>
            <w:r w:rsidR="00083C81">
              <w:rPr>
                <w:noProof/>
                <w:webHidden/>
              </w:rPr>
              <w:fldChar w:fldCharType="end"/>
            </w:r>
          </w:hyperlink>
        </w:p>
        <w:p w14:paraId="3F7E80F4" w14:textId="2A3B39B8" w:rsidR="00083C81" w:rsidRDefault="00FE5B02">
          <w:pPr>
            <w:pStyle w:val="TOC1"/>
            <w:tabs>
              <w:tab w:val="right" w:leader="dot" w:pos="9736"/>
            </w:tabs>
            <w:rPr>
              <w:rFonts w:eastAsiaTheme="minorEastAsia" w:cstheme="minorBidi"/>
              <w:b w:val="0"/>
              <w:bCs w:val="0"/>
              <w:caps w:val="0"/>
              <w:noProof/>
              <w:kern w:val="2"/>
              <w:sz w:val="24"/>
              <w:szCs w:val="24"/>
              <w14:ligatures w14:val="standardContextual"/>
            </w:rPr>
          </w:pPr>
          <w:hyperlink w:anchor="_Toc164535503" w:history="1">
            <w:r w:rsidR="00083C81" w:rsidRPr="002776F9">
              <w:rPr>
                <w:rStyle w:val="Hyperlink"/>
                <w:rFonts w:ascii="Arial" w:hAnsi="Arial" w:cs="Arial"/>
                <w:noProof/>
              </w:rPr>
              <w:t>Literature Review</w:t>
            </w:r>
            <w:r w:rsidR="00083C81">
              <w:rPr>
                <w:noProof/>
                <w:webHidden/>
              </w:rPr>
              <w:tab/>
            </w:r>
            <w:r w:rsidR="00083C81">
              <w:rPr>
                <w:noProof/>
                <w:webHidden/>
              </w:rPr>
              <w:fldChar w:fldCharType="begin"/>
            </w:r>
            <w:r w:rsidR="00083C81">
              <w:rPr>
                <w:noProof/>
                <w:webHidden/>
              </w:rPr>
              <w:instrText xml:space="preserve"> PAGEREF _Toc164535503 \h </w:instrText>
            </w:r>
            <w:r w:rsidR="00083C81">
              <w:rPr>
                <w:noProof/>
                <w:webHidden/>
              </w:rPr>
            </w:r>
            <w:r w:rsidR="00083C81">
              <w:rPr>
                <w:noProof/>
                <w:webHidden/>
              </w:rPr>
              <w:fldChar w:fldCharType="separate"/>
            </w:r>
            <w:r w:rsidR="00C524F0">
              <w:rPr>
                <w:noProof/>
                <w:webHidden/>
              </w:rPr>
              <w:t>3</w:t>
            </w:r>
            <w:r w:rsidR="00083C81">
              <w:rPr>
                <w:noProof/>
                <w:webHidden/>
              </w:rPr>
              <w:fldChar w:fldCharType="end"/>
            </w:r>
          </w:hyperlink>
        </w:p>
        <w:p w14:paraId="7325E77B" w14:textId="61450A50" w:rsidR="00083C81" w:rsidRDefault="00FE5B02">
          <w:pPr>
            <w:pStyle w:val="TOC2"/>
            <w:tabs>
              <w:tab w:val="right" w:leader="dot" w:pos="9736"/>
            </w:tabs>
            <w:rPr>
              <w:rFonts w:eastAsiaTheme="minorEastAsia" w:cstheme="minorBidi"/>
              <w:smallCaps w:val="0"/>
              <w:noProof/>
              <w:kern w:val="2"/>
              <w:sz w:val="24"/>
              <w:szCs w:val="24"/>
              <w14:ligatures w14:val="standardContextual"/>
            </w:rPr>
          </w:pPr>
          <w:hyperlink w:anchor="_Toc164535504" w:history="1">
            <w:r w:rsidR="00083C81" w:rsidRPr="002776F9">
              <w:rPr>
                <w:rStyle w:val="Hyperlink"/>
                <w:rFonts w:ascii="Arial" w:hAnsi="Arial" w:cs="Arial"/>
                <w:noProof/>
              </w:rPr>
              <w:t>Australian energy market overview</w:t>
            </w:r>
            <w:r w:rsidR="00083C81">
              <w:rPr>
                <w:noProof/>
                <w:webHidden/>
              </w:rPr>
              <w:tab/>
            </w:r>
            <w:r w:rsidR="00083C81">
              <w:rPr>
                <w:noProof/>
                <w:webHidden/>
              </w:rPr>
              <w:fldChar w:fldCharType="begin"/>
            </w:r>
            <w:r w:rsidR="00083C81">
              <w:rPr>
                <w:noProof/>
                <w:webHidden/>
              </w:rPr>
              <w:instrText xml:space="preserve"> PAGEREF _Toc164535504 \h </w:instrText>
            </w:r>
            <w:r w:rsidR="00083C81">
              <w:rPr>
                <w:noProof/>
                <w:webHidden/>
              </w:rPr>
            </w:r>
            <w:r w:rsidR="00083C81">
              <w:rPr>
                <w:noProof/>
                <w:webHidden/>
              </w:rPr>
              <w:fldChar w:fldCharType="separate"/>
            </w:r>
            <w:r w:rsidR="00C524F0">
              <w:rPr>
                <w:noProof/>
                <w:webHidden/>
              </w:rPr>
              <w:t>3</w:t>
            </w:r>
            <w:r w:rsidR="00083C81">
              <w:rPr>
                <w:noProof/>
                <w:webHidden/>
              </w:rPr>
              <w:fldChar w:fldCharType="end"/>
            </w:r>
          </w:hyperlink>
        </w:p>
        <w:p w14:paraId="102E4788" w14:textId="74A098C5" w:rsidR="00083C81" w:rsidRDefault="00FE5B02">
          <w:pPr>
            <w:pStyle w:val="TOC2"/>
            <w:tabs>
              <w:tab w:val="right" w:leader="dot" w:pos="9736"/>
            </w:tabs>
            <w:rPr>
              <w:rFonts w:eastAsiaTheme="minorEastAsia" w:cstheme="minorBidi"/>
              <w:smallCaps w:val="0"/>
              <w:noProof/>
              <w:kern w:val="2"/>
              <w:sz w:val="24"/>
              <w:szCs w:val="24"/>
              <w14:ligatures w14:val="standardContextual"/>
            </w:rPr>
          </w:pPr>
          <w:hyperlink w:anchor="_Toc164535505" w:history="1">
            <w:r w:rsidR="00083C81" w:rsidRPr="002776F9">
              <w:rPr>
                <w:rStyle w:val="Hyperlink"/>
                <w:rFonts w:ascii="Arial" w:hAnsi="Arial" w:cs="Arial"/>
                <w:noProof/>
              </w:rPr>
              <w:t>Australian Energy Market Outlook</w:t>
            </w:r>
            <w:r w:rsidR="00083C81">
              <w:rPr>
                <w:noProof/>
                <w:webHidden/>
              </w:rPr>
              <w:tab/>
            </w:r>
            <w:r w:rsidR="00083C81">
              <w:rPr>
                <w:noProof/>
                <w:webHidden/>
              </w:rPr>
              <w:fldChar w:fldCharType="begin"/>
            </w:r>
            <w:r w:rsidR="00083C81">
              <w:rPr>
                <w:noProof/>
                <w:webHidden/>
              </w:rPr>
              <w:instrText xml:space="preserve"> PAGEREF _Toc164535505 \h </w:instrText>
            </w:r>
            <w:r w:rsidR="00083C81">
              <w:rPr>
                <w:noProof/>
                <w:webHidden/>
              </w:rPr>
            </w:r>
            <w:r w:rsidR="00083C81">
              <w:rPr>
                <w:noProof/>
                <w:webHidden/>
              </w:rPr>
              <w:fldChar w:fldCharType="separate"/>
            </w:r>
            <w:r w:rsidR="00C524F0">
              <w:rPr>
                <w:noProof/>
                <w:webHidden/>
              </w:rPr>
              <w:t>5</w:t>
            </w:r>
            <w:r w:rsidR="00083C81">
              <w:rPr>
                <w:noProof/>
                <w:webHidden/>
              </w:rPr>
              <w:fldChar w:fldCharType="end"/>
            </w:r>
          </w:hyperlink>
        </w:p>
        <w:p w14:paraId="5A7AEAD2" w14:textId="543F7996" w:rsidR="00083C81" w:rsidRDefault="00FE5B02">
          <w:pPr>
            <w:pStyle w:val="TOC2"/>
            <w:tabs>
              <w:tab w:val="right" w:leader="dot" w:pos="9736"/>
            </w:tabs>
            <w:rPr>
              <w:rFonts w:eastAsiaTheme="minorEastAsia" w:cstheme="minorBidi"/>
              <w:smallCaps w:val="0"/>
              <w:noProof/>
              <w:kern w:val="2"/>
              <w:sz w:val="24"/>
              <w:szCs w:val="24"/>
              <w14:ligatures w14:val="standardContextual"/>
            </w:rPr>
          </w:pPr>
          <w:hyperlink w:anchor="_Toc164535506" w:history="1">
            <w:r w:rsidR="00083C81" w:rsidRPr="002776F9">
              <w:rPr>
                <w:rStyle w:val="Hyperlink"/>
                <w:rFonts w:ascii="Arial" w:hAnsi="Arial" w:cs="Arial"/>
                <w:noProof/>
              </w:rPr>
              <w:t>Significance and challenges of forecasting</w:t>
            </w:r>
            <w:r w:rsidR="00083C81">
              <w:rPr>
                <w:noProof/>
                <w:webHidden/>
              </w:rPr>
              <w:tab/>
            </w:r>
            <w:r w:rsidR="00083C81">
              <w:rPr>
                <w:noProof/>
                <w:webHidden/>
              </w:rPr>
              <w:fldChar w:fldCharType="begin"/>
            </w:r>
            <w:r w:rsidR="00083C81">
              <w:rPr>
                <w:noProof/>
                <w:webHidden/>
              </w:rPr>
              <w:instrText xml:space="preserve"> PAGEREF _Toc164535506 \h </w:instrText>
            </w:r>
            <w:r w:rsidR="00083C81">
              <w:rPr>
                <w:noProof/>
                <w:webHidden/>
              </w:rPr>
            </w:r>
            <w:r w:rsidR="00083C81">
              <w:rPr>
                <w:noProof/>
                <w:webHidden/>
              </w:rPr>
              <w:fldChar w:fldCharType="separate"/>
            </w:r>
            <w:r w:rsidR="00C524F0">
              <w:rPr>
                <w:noProof/>
                <w:webHidden/>
              </w:rPr>
              <w:t>8</w:t>
            </w:r>
            <w:r w:rsidR="00083C81">
              <w:rPr>
                <w:noProof/>
                <w:webHidden/>
              </w:rPr>
              <w:fldChar w:fldCharType="end"/>
            </w:r>
          </w:hyperlink>
        </w:p>
        <w:p w14:paraId="388F5FE5" w14:textId="01ED8CE3" w:rsidR="00083C81" w:rsidRDefault="00FE5B02">
          <w:pPr>
            <w:pStyle w:val="TOC1"/>
            <w:tabs>
              <w:tab w:val="right" w:leader="dot" w:pos="9736"/>
            </w:tabs>
            <w:rPr>
              <w:rFonts w:eastAsiaTheme="minorEastAsia" w:cstheme="minorBidi"/>
              <w:b w:val="0"/>
              <w:bCs w:val="0"/>
              <w:caps w:val="0"/>
              <w:noProof/>
              <w:kern w:val="2"/>
              <w:sz w:val="24"/>
              <w:szCs w:val="24"/>
              <w14:ligatures w14:val="standardContextual"/>
            </w:rPr>
          </w:pPr>
          <w:hyperlink w:anchor="_Toc164535507" w:history="1">
            <w:r w:rsidR="00083C81" w:rsidRPr="002776F9">
              <w:rPr>
                <w:rStyle w:val="Hyperlink"/>
                <w:rFonts w:ascii="Arial" w:hAnsi="Arial" w:cs="Arial"/>
                <w:noProof/>
              </w:rPr>
              <w:t>Methods, Tools and Data</w:t>
            </w:r>
            <w:r w:rsidR="00083C81">
              <w:rPr>
                <w:noProof/>
                <w:webHidden/>
              </w:rPr>
              <w:tab/>
            </w:r>
            <w:r w:rsidR="00083C81">
              <w:rPr>
                <w:noProof/>
                <w:webHidden/>
              </w:rPr>
              <w:fldChar w:fldCharType="begin"/>
            </w:r>
            <w:r w:rsidR="00083C81">
              <w:rPr>
                <w:noProof/>
                <w:webHidden/>
              </w:rPr>
              <w:instrText xml:space="preserve"> PAGEREF _Toc164535507 \h </w:instrText>
            </w:r>
            <w:r w:rsidR="00083C81">
              <w:rPr>
                <w:noProof/>
                <w:webHidden/>
              </w:rPr>
            </w:r>
            <w:r w:rsidR="00083C81">
              <w:rPr>
                <w:noProof/>
                <w:webHidden/>
              </w:rPr>
              <w:fldChar w:fldCharType="separate"/>
            </w:r>
            <w:r w:rsidR="00C524F0">
              <w:rPr>
                <w:noProof/>
                <w:webHidden/>
              </w:rPr>
              <w:t>12</w:t>
            </w:r>
            <w:r w:rsidR="00083C81">
              <w:rPr>
                <w:noProof/>
                <w:webHidden/>
              </w:rPr>
              <w:fldChar w:fldCharType="end"/>
            </w:r>
          </w:hyperlink>
        </w:p>
        <w:p w14:paraId="6F5E935A" w14:textId="4171BEE4" w:rsidR="00083C81" w:rsidRDefault="00FE5B02">
          <w:pPr>
            <w:pStyle w:val="TOC2"/>
            <w:tabs>
              <w:tab w:val="right" w:leader="dot" w:pos="9736"/>
            </w:tabs>
            <w:rPr>
              <w:rFonts w:eastAsiaTheme="minorEastAsia" w:cstheme="minorBidi"/>
              <w:smallCaps w:val="0"/>
              <w:noProof/>
              <w:kern w:val="2"/>
              <w:sz w:val="24"/>
              <w:szCs w:val="24"/>
              <w14:ligatures w14:val="standardContextual"/>
            </w:rPr>
          </w:pPr>
          <w:hyperlink w:anchor="_Toc164535508" w:history="1">
            <w:r w:rsidR="00083C81" w:rsidRPr="002776F9">
              <w:rPr>
                <w:rStyle w:val="Hyperlink"/>
                <w:rFonts w:ascii="Arial" w:hAnsi="Arial" w:cs="Arial"/>
                <w:noProof/>
              </w:rPr>
              <w:t>Methods</w:t>
            </w:r>
            <w:r w:rsidR="00083C81">
              <w:rPr>
                <w:noProof/>
                <w:webHidden/>
              </w:rPr>
              <w:tab/>
            </w:r>
            <w:r w:rsidR="00083C81">
              <w:rPr>
                <w:noProof/>
                <w:webHidden/>
              </w:rPr>
              <w:fldChar w:fldCharType="begin"/>
            </w:r>
            <w:r w:rsidR="00083C81">
              <w:rPr>
                <w:noProof/>
                <w:webHidden/>
              </w:rPr>
              <w:instrText xml:space="preserve"> PAGEREF _Toc164535508 \h </w:instrText>
            </w:r>
            <w:r w:rsidR="00083C81">
              <w:rPr>
                <w:noProof/>
                <w:webHidden/>
              </w:rPr>
            </w:r>
            <w:r w:rsidR="00083C81">
              <w:rPr>
                <w:noProof/>
                <w:webHidden/>
              </w:rPr>
              <w:fldChar w:fldCharType="separate"/>
            </w:r>
            <w:r w:rsidR="00C524F0">
              <w:rPr>
                <w:noProof/>
                <w:webHidden/>
              </w:rPr>
              <w:t>12</w:t>
            </w:r>
            <w:r w:rsidR="00083C81">
              <w:rPr>
                <w:noProof/>
                <w:webHidden/>
              </w:rPr>
              <w:fldChar w:fldCharType="end"/>
            </w:r>
          </w:hyperlink>
        </w:p>
        <w:p w14:paraId="1A47E89F" w14:textId="122AE206" w:rsidR="00083C81" w:rsidRDefault="00FE5B02">
          <w:pPr>
            <w:pStyle w:val="TOC2"/>
            <w:tabs>
              <w:tab w:val="right" w:leader="dot" w:pos="9736"/>
            </w:tabs>
            <w:rPr>
              <w:rFonts w:eastAsiaTheme="minorEastAsia" w:cstheme="minorBidi"/>
              <w:smallCaps w:val="0"/>
              <w:noProof/>
              <w:kern w:val="2"/>
              <w:sz w:val="24"/>
              <w:szCs w:val="24"/>
              <w14:ligatures w14:val="standardContextual"/>
            </w:rPr>
          </w:pPr>
          <w:hyperlink w:anchor="_Toc164535509" w:history="1">
            <w:r w:rsidR="00083C81" w:rsidRPr="002776F9">
              <w:rPr>
                <w:rStyle w:val="Hyperlink"/>
                <w:rFonts w:ascii="Arial" w:hAnsi="Arial" w:cs="Arial"/>
                <w:noProof/>
              </w:rPr>
              <w:t>Tools</w:t>
            </w:r>
            <w:r w:rsidR="00083C81">
              <w:rPr>
                <w:noProof/>
                <w:webHidden/>
              </w:rPr>
              <w:tab/>
            </w:r>
            <w:r w:rsidR="00083C81">
              <w:rPr>
                <w:noProof/>
                <w:webHidden/>
              </w:rPr>
              <w:fldChar w:fldCharType="begin"/>
            </w:r>
            <w:r w:rsidR="00083C81">
              <w:rPr>
                <w:noProof/>
                <w:webHidden/>
              </w:rPr>
              <w:instrText xml:space="preserve"> PAGEREF _Toc164535509 \h </w:instrText>
            </w:r>
            <w:r w:rsidR="00083C81">
              <w:rPr>
                <w:noProof/>
                <w:webHidden/>
              </w:rPr>
            </w:r>
            <w:r w:rsidR="00083C81">
              <w:rPr>
                <w:noProof/>
                <w:webHidden/>
              </w:rPr>
              <w:fldChar w:fldCharType="separate"/>
            </w:r>
            <w:r w:rsidR="00C524F0">
              <w:rPr>
                <w:noProof/>
                <w:webHidden/>
              </w:rPr>
              <w:t>13</w:t>
            </w:r>
            <w:r w:rsidR="00083C81">
              <w:rPr>
                <w:noProof/>
                <w:webHidden/>
              </w:rPr>
              <w:fldChar w:fldCharType="end"/>
            </w:r>
          </w:hyperlink>
        </w:p>
        <w:p w14:paraId="53B3D814" w14:textId="7D3292A2" w:rsidR="00083C81" w:rsidRDefault="00FE5B02">
          <w:pPr>
            <w:pStyle w:val="TOC2"/>
            <w:tabs>
              <w:tab w:val="right" w:leader="dot" w:pos="9736"/>
            </w:tabs>
            <w:rPr>
              <w:rFonts w:eastAsiaTheme="minorEastAsia" w:cstheme="minorBidi"/>
              <w:smallCaps w:val="0"/>
              <w:noProof/>
              <w:kern w:val="2"/>
              <w:sz w:val="24"/>
              <w:szCs w:val="24"/>
              <w14:ligatures w14:val="standardContextual"/>
            </w:rPr>
          </w:pPr>
          <w:hyperlink w:anchor="_Toc164535510" w:history="1">
            <w:r w:rsidR="00083C81" w:rsidRPr="002776F9">
              <w:rPr>
                <w:rStyle w:val="Hyperlink"/>
                <w:rFonts w:ascii="Arial" w:hAnsi="Arial" w:cs="Arial"/>
                <w:noProof/>
              </w:rPr>
              <w:t>Data</w:t>
            </w:r>
            <w:r w:rsidR="00083C81">
              <w:rPr>
                <w:noProof/>
                <w:webHidden/>
              </w:rPr>
              <w:tab/>
            </w:r>
            <w:r w:rsidR="00083C81">
              <w:rPr>
                <w:noProof/>
                <w:webHidden/>
              </w:rPr>
              <w:fldChar w:fldCharType="begin"/>
            </w:r>
            <w:r w:rsidR="00083C81">
              <w:rPr>
                <w:noProof/>
                <w:webHidden/>
              </w:rPr>
              <w:instrText xml:space="preserve"> PAGEREF _Toc164535510 \h </w:instrText>
            </w:r>
            <w:r w:rsidR="00083C81">
              <w:rPr>
                <w:noProof/>
                <w:webHidden/>
              </w:rPr>
            </w:r>
            <w:r w:rsidR="00083C81">
              <w:rPr>
                <w:noProof/>
                <w:webHidden/>
              </w:rPr>
              <w:fldChar w:fldCharType="separate"/>
            </w:r>
            <w:r w:rsidR="00C524F0">
              <w:rPr>
                <w:noProof/>
                <w:webHidden/>
              </w:rPr>
              <w:t>14</w:t>
            </w:r>
            <w:r w:rsidR="00083C81">
              <w:rPr>
                <w:noProof/>
                <w:webHidden/>
              </w:rPr>
              <w:fldChar w:fldCharType="end"/>
            </w:r>
          </w:hyperlink>
        </w:p>
        <w:p w14:paraId="35755993" w14:textId="0F15A9AF" w:rsidR="00083C81" w:rsidRDefault="00FE5B02">
          <w:pPr>
            <w:pStyle w:val="TOC1"/>
            <w:tabs>
              <w:tab w:val="right" w:leader="dot" w:pos="9736"/>
            </w:tabs>
            <w:rPr>
              <w:rFonts w:eastAsiaTheme="minorEastAsia" w:cstheme="minorBidi"/>
              <w:b w:val="0"/>
              <w:bCs w:val="0"/>
              <w:caps w:val="0"/>
              <w:noProof/>
              <w:kern w:val="2"/>
              <w:sz w:val="24"/>
              <w:szCs w:val="24"/>
              <w14:ligatures w14:val="standardContextual"/>
            </w:rPr>
          </w:pPr>
          <w:hyperlink w:anchor="_Toc164535511" w:history="1">
            <w:r w:rsidR="00083C81" w:rsidRPr="002776F9">
              <w:rPr>
                <w:rStyle w:val="Hyperlink"/>
                <w:rFonts w:ascii="Arial" w:hAnsi="Arial" w:cs="Arial"/>
                <w:noProof/>
              </w:rPr>
              <w:t>Exploratory Data Analysis (EDA)</w:t>
            </w:r>
            <w:r w:rsidR="00083C81">
              <w:rPr>
                <w:noProof/>
                <w:webHidden/>
              </w:rPr>
              <w:tab/>
            </w:r>
            <w:r w:rsidR="00083C81">
              <w:rPr>
                <w:noProof/>
                <w:webHidden/>
              </w:rPr>
              <w:fldChar w:fldCharType="begin"/>
            </w:r>
            <w:r w:rsidR="00083C81">
              <w:rPr>
                <w:noProof/>
                <w:webHidden/>
              </w:rPr>
              <w:instrText xml:space="preserve"> PAGEREF _Toc164535511 \h </w:instrText>
            </w:r>
            <w:r w:rsidR="00083C81">
              <w:rPr>
                <w:noProof/>
                <w:webHidden/>
              </w:rPr>
            </w:r>
            <w:r w:rsidR="00083C81">
              <w:rPr>
                <w:noProof/>
                <w:webHidden/>
              </w:rPr>
              <w:fldChar w:fldCharType="separate"/>
            </w:r>
            <w:r w:rsidR="00C524F0">
              <w:rPr>
                <w:noProof/>
                <w:webHidden/>
              </w:rPr>
              <w:t>19</w:t>
            </w:r>
            <w:r w:rsidR="00083C81">
              <w:rPr>
                <w:noProof/>
                <w:webHidden/>
              </w:rPr>
              <w:fldChar w:fldCharType="end"/>
            </w:r>
          </w:hyperlink>
        </w:p>
        <w:p w14:paraId="71FA1BDD" w14:textId="2C1EEEC9" w:rsidR="00083C81" w:rsidRDefault="00FE5B02">
          <w:pPr>
            <w:pStyle w:val="TOC2"/>
            <w:tabs>
              <w:tab w:val="right" w:leader="dot" w:pos="9736"/>
            </w:tabs>
            <w:rPr>
              <w:rFonts w:eastAsiaTheme="minorEastAsia" w:cstheme="minorBidi"/>
              <w:smallCaps w:val="0"/>
              <w:noProof/>
              <w:kern w:val="2"/>
              <w:sz w:val="24"/>
              <w:szCs w:val="24"/>
              <w14:ligatures w14:val="standardContextual"/>
            </w:rPr>
          </w:pPr>
          <w:hyperlink w:anchor="_Toc164535512" w:history="1">
            <w:r w:rsidR="00083C81" w:rsidRPr="002776F9">
              <w:rPr>
                <w:rStyle w:val="Hyperlink"/>
                <w:rFonts w:ascii="Arial" w:hAnsi="Arial" w:cs="Arial"/>
                <w:noProof/>
              </w:rPr>
              <w:t>Temperature and Demand</w:t>
            </w:r>
            <w:r w:rsidR="00083C81">
              <w:rPr>
                <w:noProof/>
                <w:webHidden/>
              </w:rPr>
              <w:tab/>
            </w:r>
            <w:r w:rsidR="00083C81">
              <w:rPr>
                <w:noProof/>
                <w:webHidden/>
              </w:rPr>
              <w:fldChar w:fldCharType="begin"/>
            </w:r>
            <w:r w:rsidR="00083C81">
              <w:rPr>
                <w:noProof/>
                <w:webHidden/>
              </w:rPr>
              <w:instrText xml:space="preserve"> PAGEREF _Toc164535512 \h </w:instrText>
            </w:r>
            <w:r w:rsidR="00083C81">
              <w:rPr>
                <w:noProof/>
                <w:webHidden/>
              </w:rPr>
            </w:r>
            <w:r w:rsidR="00083C81">
              <w:rPr>
                <w:noProof/>
                <w:webHidden/>
              </w:rPr>
              <w:fldChar w:fldCharType="separate"/>
            </w:r>
            <w:r w:rsidR="00C524F0">
              <w:rPr>
                <w:noProof/>
                <w:webHidden/>
              </w:rPr>
              <w:t>19</w:t>
            </w:r>
            <w:r w:rsidR="00083C81">
              <w:rPr>
                <w:noProof/>
                <w:webHidden/>
              </w:rPr>
              <w:fldChar w:fldCharType="end"/>
            </w:r>
          </w:hyperlink>
        </w:p>
        <w:p w14:paraId="230BE7B8" w14:textId="62A20D3E" w:rsidR="00083C81" w:rsidRDefault="00FE5B02">
          <w:pPr>
            <w:pStyle w:val="TOC2"/>
            <w:tabs>
              <w:tab w:val="right" w:leader="dot" w:pos="9736"/>
            </w:tabs>
            <w:rPr>
              <w:rFonts w:eastAsiaTheme="minorEastAsia" w:cstheme="minorBidi"/>
              <w:smallCaps w:val="0"/>
              <w:noProof/>
              <w:kern w:val="2"/>
              <w:sz w:val="24"/>
              <w:szCs w:val="24"/>
              <w14:ligatures w14:val="standardContextual"/>
            </w:rPr>
          </w:pPr>
          <w:hyperlink w:anchor="_Toc164535513" w:history="1">
            <w:r w:rsidR="00083C81" w:rsidRPr="002776F9">
              <w:rPr>
                <w:rStyle w:val="Hyperlink"/>
                <w:rFonts w:ascii="Arial" w:hAnsi="Arial" w:cs="Arial"/>
                <w:noProof/>
              </w:rPr>
              <w:t>Population and Demand</w:t>
            </w:r>
            <w:r w:rsidR="00083C81">
              <w:rPr>
                <w:noProof/>
                <w:webHidden/>
              </w:rPr>
              <w:tab/>
            </w:r>
            <w:r w:rsidR="00083C81">
              <w:rPr>
                <w:noProof/>
                <w:webHidden/>
              </w:rPr>
              <w:fldChar w:fldCharType="begin"/>
            </w:r>
            <w:r w:rsidR="00083C81">
              <w:rPr>
                <w:noProof/>
                <w:webHidden/>
              </w:rPr>
              <w:instrText xml:space="preserve"> PAGEREF _Toc164535513 \h </w:instrText>
            </w:r>
            <w:r w:rsidR="00083C81">
              <w:rPr>
                <w:noProof/>
                <w:webHidden/>
              </w:rPr>
            </w:r>
            <w:r w:rsidR="00083C81">
              <w:rPr>
                <w:noProof/>
                <w:webHidden/>
              </w:rPr>
              <w:fldChar w:fldCharType="separate"/>
            </w:r>
            <w:r w:rsidR="00C524F0">
              <w:rPr>
                <w:noProof/>
                <w:webHidden/>
              </w:rPr>
              <w:t>20</w:t>
            </w:r>
            <w:r w:rsidR="00083C81">
              <w:rPr>
                <w:noProof/>
                <w:webHidden/>
              </w:rPr>
              <w:fldChar w:fldCharType="end"/>
            </w:r>
          </w:hyperlink>
        </w:p>
        <w:p w14:paraId="1AC5500B" w14:textId="088BAE53" w:rsidR="00083C81" w:rsidRDefault="00FE5B02">
          <w:pPr>
            <w:pStyle w:val="TOC2"/>
            <w:tabs>
              <w:tab w:val="right" w:leader="dot" w:pos="9736"/>
            </w:tabs>
            <w:rPr>
              <w:rFonts w:eastAsiaTheme="minorEastAsia" w:cstheme="minorBidi"/>
              <w:smallCaps w:val="0"/>
              <w:noProof/>
              <w:kern w:val="2"/>
              <w:sz w:val="24"/>
              <w:szCs w:val="24"/>
              <w14:ligatures w14:val="standardContextual"/>
            </w:rPr>
          </w:pPr>
          <w:hyperlink w:anchor="_Toc164535514" w:history="1">
            <w:r w:rsidR="00083C81" w:rsidRPr="002776F9">
              <w:rPr>
                <w:rStyle w:val="Hyperlink"/>
                <w:rFonts w:ascii="Arial" w:hAnsi="Arial" w:cs="Arial"/>
                <w:noProof/>
              </w:rPr>
              <w:t>GDP and Demand</w:t>
            </w:r>
            <w:r w:rsidR="00083C81">
              <w:rPr>
                <w:noProof/>
                <w:webHidden/>
              </w:rPr>
              <w:tab/>
            </w:r>
            <w:r w:rsidR="00083C81">
              <w:rPr>
                <w:noProof/>
                <w:webHidden/>
              </w:rPr>
              <w:fldChar w:fldCharType="begin"/>
            </w:r>
            <w:r w:rsidR="00083C81">
              <w:rPr>
                <w:noProof/>
                <w:webHidden/>
              </w:rPr>
              <w:instrText xml:space="preserve"> PAGEREF _Toc164535514 \h </w:instrText>
            </w:r>
            <w:r w:rsidR="00083C81">
              <w:rPr>
                <w:noProof/>
                <w:webHidden/>
              </w:rPr>
            </w:r>
            <w:r w:rsidR="00083C81">
              <w:rPr>
                <w:noProof/>
                <w:webHidden/>
              </w:rPr>
              <w:fldChar w:fldCharType="separate"/>
            </w:r>
            <w:r w:rsidR="00C524F0">
              <w:rPr>
                <w:noProof/>
                <w:webHidden/>
              </w:rPr>
              <w:t>21</w:t>
            </w:r>
            <w:r w:rsidR="00083C81">
              <w:rPr>
                <w:noProof/>
                <w:webHidden/>
              </w:rPr>
              <w:fldChar w:fldCharType="end"/>
            </w:r>
          </w:hyperlink>
        </w:p>
        <w:p w14:paraId="1E9C7371" w14:textId="55D3C493" w:rsidR="00083C81" w:rsidRDefault="00FE5B02">
          <w:pPr>
            <w:pStyle w:val="TOC2"/>
            <w:tabs>
              <w:tab w:val="right" w:leader="dot" w:pos="9736"/>
            </w:tabs>
            <w:rPr>
              <w:rFonts w:eastAsiaTheme="minorEastAsia" w:cstheme="minorBidi"/>
              <w:smallCaps w:val="0"/>
              <w:noProof/>
              <w:kern w:val="2"/>
              <w:sz w:val="24"/>
              <w:szCs w:val="24"/>
              <w14:ligatures w14:val="standardContextual"/>
            </w:rPr>
          </w:pPr>
          <w:hyperlink w:anchor="_Toc164535515" w:history="1">
            <w:r w:rsidR="00083C81" w:rsidRPr="002776F9">
              <w:rPr>
                <w:rStyle w:val="Hyperlink"/>
                <w:rFonts w:ascii="Arial" w:hAnsi="Arial" w:cs="Arial"/>
                <w:noProof/>
              </w:rPr>
              <w:t>Pricing Trend</w:t>
            </w:r>
            <w:r w:rsidR="00083C81">
              <w:rPr>
                <w:noProof/>
                <w:webHidden/>
              </w:rPr>
              <w:tab/>
            </w:r>
            <w:r w:rsidR="00083C81">
              <w:rPr>
                <w:noProof/>
                <w:webHidden/>
              </w:rPr>
              <w:fldChar w:fldCharType="begin"/>
            </w:r>
            <w:r w:rsidR="00083C81">
              <w:rPr>
                <w:noProof/>
                <w:webHidden/>
              </w:rPr>
              <w:instrText xml:space="preserve"> PAGEREF _Toc164535515 \h </w:instrText>
            </w:r>
            <w:r w:rsidR="00083C81">
              <w:rPr>
                <w:noProof/>
                <w:webHidden/>
              </w:rPr>
            </w:r>
            <w:r w:rsidR="00083C81">
              <w:rPr>
                <w:noProof/>
                <w:webHidden/>
              </w:rPr>
              <w:fldChar w:fldCharType="separate"/>
            </w:r>
            <w:r w:rsidR="00C524F0">
              <w:rPr>
                <w:noProof/>
                <w:webHidden/>
              </w:rPr>
              <w:t>21</w:t>
            </w:r>
            <w:r w:rsidR="00083C81">
              <w:rPr>
                <w:noProof/>
                <w:webHidden/>
              </w:rPr>
              <w:fldChar w:fldCharType="end"/>
            </w:r>
          </w:hyperlink>
        </w:p>
        <w:p w14:paraId="7305676D" w14:textId="1A3507CD" w:rsidR="00083C81" w:rsidRDefault="00FE5B02">
          <w:pPr>
            <w:pStyle w:val="TOC2"/>
            <w:tabs>
              <w:tab w:val="right" w:leader="dot" w:pos="9736"/>
            </w:tabs>
            <w:rPr>
              <w:rFonts w:eastAsiaTheme="minorEastAsia" w:cstheme="minorBidi"/>
              <w:smallCaps w:val="0"/>
              <w:noProof/>
              <w:kern w:val="2"/>
              <w:sz w:val="24"/>
              <w:szCs w:val="24"/>
              <w14:ligatures w14:val="standardContextual"/>
            </w:rPr>
          </w:pPr>
          <w:hyperlink w:anchor="_Toc164535516" w:history="1">
            <w:r w:rsidR="00083C81" w:rsidRPr="002776F9">
              <w:rPr>
                <w:rStyle w:val="Hyperlink"/>
                <w:rFonts w:ascii="Arial" w:hAnsi="Arial" w:cs="Arial"/>
                <w:noProof/>
              </w:rPr>
              <w:t>Solar PV Installations</w:t>
            </w:r>
            <w:r w:rsidR="00083C81">
              <w:rPr>
                <w:noProof/>
                <w:webHidden/>
              </w:rPr>
              <w:tab/>
            </w:r>
            <w:r w:rsidR="00083C81">
              <w:rPr>
                <w:noProof/>
                <w:webHidden/>
              </w:rPr>
              <w:fldChar w:fldCharType="begin"/>
            </w:r>
            <w:r w:rsidR="00083C81">
              <w:rPr>
                <w:noProof/>
                <w:webHidden/>
              </w:rPr>
              <w:instrText xml:space="preserve"> PAGEREF _Toc164535516 \h </w:instrText>
            </w:r>
            <w:r w:rsidR="00083C81">
              <w:rPr>
                <w:noProof/>
                <w:webHidden/>
              </w:rPr>
            </w:r>
            <w:r w:rsidR="00083C81">
              <w:rPr>
                <w:noProof/>
                <w:webHidden/>
              </w:rPr>
              <w:fldChar w:fldCharType="separate"/>
            </w:r>
            <w:r w:rsidR="00C524F0">
              <w:rPr>
                <w:noProof/>
                <w:webHidden/>
              </w:rPr>
              <w:t>22</w:t>
            </w:r>
            <w:r w:rsidR="00083C81">
              <w:rPr>
                <w:noProof/>
                <w:webHidden/>
              </w:rPr>
              <w:fldChar w:fldCharType="end"/>
            </w:r>
          </w:hyperlink>
        </w:p>
        <w:p w14:paraId="315DB556" w14:textId="633B652F" w:rsidR="00083C81" w:rsidRDefault="00FE5B02">
          <w:pPr>
            <w:pStyle w:val="TOC2"/>
            <w:tabs>
              <w:tab w:val="right" w:leader="dot" w:pos="9736"/>
            </w:tabs>
            <w:rPr>
              <w:rFonts w:eastAsiaTheme="minorEastAsia" w:cstheme="minorBidi"/>
              <w:smallCaps w:val="0"/>
              <w:noProof/>
              <w:kern w:val="2"/>
              <w:sz w:val="24"/>
              <w:szCs w:val="24"/>
              <w14:ligatures w14:val="standardContextual"/>
            </w:rPr>
          </w:pPr>
          <w:hyperlink w:anchor="_Toc164535517" w:history="1">
            <w:r w:rsidR="00083C81" w:rsidRPr="002776F9">
              <w:rPr>
                <w:rStyle w:val="Hyperlink"/>
                <w:noProof/>
              </w:rPr>
              <w:t>Correlation Analysis</w:t>
            </w:r>
            <w:r w:rsidR="00083C81">
              <w:rPr>
                <w:noProof/>
                <w:webHidden/>
              </w:rPr>
              <w:tab/>
            </w:r>
            <w:r w:rsidR="00083C81">
              <w:rPr>
                <w:noProof/>
                <w:webHidden/>
              </w:rPr>
              <w:fldChar w:fldCharType="begin"/>
            </w:r>
            <w:r w:rsidR="00083C81">
              <w:rPr>
                <w:noProof/>
                <w:webHidden/>
              </w:rPr>
              <w:instrText xml:space="preserve"> PAGEREF _Toc164535517 \h </w:instrText>
            </w:r>
            <w:r w:rsidR="00083C81">
              <w:rPr>
                <w:noProof/>
                <w:webHidden/>
              </w:rPr>
            </w:r>
            <w:r w:rsidR="00083C81">
              <w:rPr>
                <w:noProof/>
                <w:webHidden/>
              </w:rPr>
              <w:fldChar w:fldCharType="separate"/>
            </w:r>
            <w:r w:rsidR="00C524F0">
              <w:rPr>
                <w:noProof/>
                <w:webHidden/>
              </w:rPr>
              <w:t>22</w:t>
            </w:r>
            <w:r w:rsidR="00083C81">
              <w:rPr>
                <w:noProof/>
                <w:webHidden/>
              </w:rPr>
              <w:fldChar w:fldCharType="end"/>
            </w:r>
          </w:hyperlink>
        </w:p>
        <w:p w14:paraId="73027DEE" w14:textId="0460B914" w:rsidR="00083C81" w:rsidRDefault="00FE5B02">
          <w:pPr>
            <w:pStyle w:val="TOC1"/>
            <w:tabs>
              <w:tab w:val="right" w:leader="dot" w:pos="9736"/>
            </w:tabs>
            <w:rPr>
              <w:rFonts w:eastAsiaTheme="minorEastAsia" w:cstheme="minorBidi"/>
              <w:b w:val="0"/>
              <w:bCs w:val="0"/>
              <w:caps w:val="0"/>
              <w:noProof/>
              <w:kern w:val="2"/>
              <w:sz w:val="24"/>
              <w:szCs w:val="24"/>
              <w14:ligatures w14:val="standardContextual"/>
            </w:rPr>
          </w:pPr>
          <w:hyperlink w:anchor="_Toc164535518" w:history="1">
            <w:r w:rsidR="00083C81" w:rsidRPr="002776F9">
              <w:rPr>
                <w:rStyle w:val="Hyperlink"/>
                <w:rFonts w:ascii="Arial" w:hAnsi="Arial" w:cs="Arial"/>
                <w:noProof/>
              </w:rPr>
              <w:t>Modelling</w:t>
            </w:r>
            <w:r w:rsidR="00083C81">
              <w:rPr>
                <w:noProof/>
                <w:webHidden/>
              </w:rPr>
              <w:tab/>
            </w:r>
            <w:r w:rsidR="00083C81">
              <w:rPr>
                <w:noProof/>
                <w:webHidden/>
              </w:rPr>
              <w:fldChar w:fldCharType="begin"/>
            </w:r>
            <w:r w:rsidR="00083C81">
              <w:rPr>
                <w:noProof/>
                <w:webHidden/>
              </w:rPr>
              <w:instrText xml:space="preserve"> PAGEREF _Toc164535518 \h </w:instrText>
            </w:r>
            <w:r w:rsidR="00083C81">
              <w:rPr>
                <w:noProof/>
                <w:webHidden/>
              </w:rPr>
            </w:r>
            <w:r w:rsidR="00083C81">
              <w:rPr>
                <w:noProof/>
                <w:webHidden/>
              </w:rPr>
              <w:fldChar w:fldCharType="separate"/>
            </w:r>
            <w:r w:rsidR="00C524F0">
              <w:rPr>
                <w:noProof/>
                <w:webHidden/>
              </w:rPr>
              <w:t>23</w:t>
            </w:r>
            <w:r w:rsidR="00083C81">
              <w:rPr>
                <w:noProof/>
                <w:webHidden/>
              </w:rPr>
              <w:fldChar w:fldCharType="end"/>
            </w:r>
          </w:hyperlink>
        </w:p>
        <w:p w14:paraId="41A5FD8F" w14:textId="24D7A9CD" w:rsidR="00083C81" w:rsidRDefault="00FE5B02">
          <w:pPr>
            <w:pStyle w:val="TOC2"/>
            <w:tabs>
              <w:tab w:val="right" w:leader="dot" w:pos="9736"/>
            </w:tabs>
            <w:rPr>
              <w:rFonts w:eastAsiaTheme="minorEastAsia" w:cstheme="minorBidi"/>
              <w:smallCaps w:val="0"/>
              <w:noProof/>
              <w:kern w:val="2"/>
              <w:sz w:val="24"/>
              <w:szCs w:val="24"/>
              <w14:ligatures w14:val="standardContextual"/>
            </w:rPr>
          </w:pPr>
          <w:hyperlink w:anchor="_Toc164535519" w:history="1">
            <w:r w:rsidR="00083C81" w:rsidRPr="002776F9">
              <w:rPr>
                <w:rStyle w:val="Hyperlink"/>
                <w:noProof/>
              </w:rPr>
              <w:t>Long Term Modelling – Linear Regression</w:t>
            </w:r>
            <w:r w:rsidR="00083C81">
              <w:rPr>
                <w:noProof/>
                <w:webHidden/>
              </w:rPr>
              <w:tab/>
            </w:r>
            <w:r w:rsidR="00083C81">
              <w:rPr>
                <w:noProof/>
                <w:webHidden/>
              </w:rPr>
              <w:fldChar w:fldCharType="begin"/>
            </w:r>
            <w:r w:rsidR="00083C81">
              <w:rPr>
                <w:noProof/>
                <w:webHidden/>
              </w:rPr>
              <w:instrText xml:space="preserve"> PAGEREF _Toc164535519 \h </w:instrText>
            </w:r>
            <w:r w:rsidR="00083C81">
              <w:rPr>
                <w:noProof/>
                <w:webHidden/>
              </w:rPr>
            </w:r>
            <w:r w:rsidR="00083C81">
              <w:rPr>
                <w:noProof/>
                <w:webHidden/>
              </w:rPr>
              <w:fldChar w:fldCharType="separate"/>
            </w:r>
            <w:r w:rsidR="00C524F0">
              <w:rPr>
                <w:noProof/>
                <w:webHidden/>
              </w:rPr>
              <w:t>23</w:t>
            </w:r>
            <w:r w:rsidR="00083C81">
              <w:rPr>
                <w:noProof/>
                <w:webHidden/>
              </w:rPr>
              <w:fldChar w:fldCharType="end"/>
            </w:r>
          </w:hyperlink>
        </w:p>
        <w:p w14:paraId="17FD3895" w14:textId="288D04F8" w:rsidR="00083C81" w:rsidRDefault="00FE5B02">
          <w:pPr>
            <w:pStyle w:val="TOC2"/>
            <w:tabs>
              <w:tab w:val="right" w:leader="dot" w:pos="9736"/>
            </w:tabs>
            <w:rPr>
              <w:rFonts w:eastAsiaTheme="minorEastAsia" w:cstheme="minorBidi"/>
              <w:smallCaps w:val="0"/>
              <w:noProof/>
              <w:kern w:val="2"/>
              <w:sz w:val="24"/>
              <w:szCs w:val="24"/>
              <w14:ligatures w14:val="standardContextual"/>
            </w:rPr>
          </w:pPr>
          <w:hyperlink w:anchor="_Toc164535520" w:history="1">
            <w:r w:rsidR="00083C81" w:rsidRPr="002776F9">
              <w:rPr>
                <w:rStyle w:val="Hyperlink"/>
                <w:rFonts w:ascii="Arial" w:hAnsi="Arial" w:cs="Arial"/>
                <w:noProof/>
              </w:rPr>
              <w:t>Long Term Modelling – Polynomial Regression</w:t>
            </w:r>
            <w:r w:rsidR="00083C81">
              <w:rPr>
                <w:noProof/>
                <w:webHidden/>
              </w:rPr>
              <w:tab/>
            </w:r>
            <w:r w:rsidR="00083C81">
              <w:rPr>
                <w:noProof/>
                <w:webHidden/>
              </w:rPr>
              <w:fldChar w:fldCharType="begin"/>
            </w:r>
            <w:r w:rsidR="00083C81">
              <w:rPr>
                <w:noProof/>
                <w:webHidden/>
              </w:rPr>
              <w:instrText xml:space="preserve"> PAGEREF _Toc164535520 \h </w:instrText>
            </w:r>
            <w:r w:rsidR="00083C81">
              <w:rPr>
                <w:noProof/>
                <w:webHidden/>
              </w:rPr>
            </w:r>
            <w:r w:rsidR="00083C81">
              <w:rPr>
                <w:noProof/>
                <w:webHidden/>
              </w:rPr>
              <w:fldChar w:fldCharType="separate"/>
            </w:r>
            <w:r w:rsidR="00C524F0">
              <w:rPr>
                <w:noProof/>
                <w:webHidden/>
              </w:rPr>
              <w:t>24</w:t>
            </w:r>
            <w:r w:rsidR="00083C81">
              <w:rPr>
                <w:noProof/>
                <w:webHidden/>
              </w:rPr>
              <w:fldChar w:fldCharType="end"/>
            </w:r>
          </w:hyperlink>
        </w:p>
        <w:p w14:paraId="6870799A" w14:textId="52CE1ECC" w:rsidR="00083C81" w:rsidRDefault="00FE5B02">
          <w:pPr>
            <w:pStyle w:val="TOC2"/>
            <w:tabs>
              <w:tab w:val="right" w:leader="dot" w:pos="9736"/>
            </w:tabs>
            <w:rPr>
              <w:rFonts w:eastAsiaTheme="minorEastAsia" w:cstheme="minorBidi"/>
              <w:smallCaps w:val="0"/>
              <w:noProof/>
              <w:kern w:val="2"/>
              <w:sz w:val="24"/>
              <w:szCs w:val="24"/>
              <w14:ligatures w14:val="standardContextual"/>
            </w:rPr>
          </w:pPr>
          <w:hyperlink w:anchor="_Toc164535521" w:history="1">
            <w:r w:rsidR="00083C81" w:rsidRPr="002776F9">
              <w:rPr>
                <w:rStyle w:val="Hyperlink"/>
                <w:rFonts w:ascii="Arial" w:hAnsi="Arial" w:cs="Arial"/>
                <w:noProof/>
              </w:rPr>
              <w:t>Short Term Modelling – ARIMA</w:t>
            </w:r>
            <w:r w:rsidR="00083C81">
              <w:rPr>
                <w:noProof/>
                <w:webHidden/>
              </w:rPr>
              <w:tab/>
            </w:r>
            <w:r w:rsidR="00083C81">
              <w:rPr>
                <w:noProof/>
                <w:webHidden/>
              </w:rPr>
              <w:fldChar w:fldCharType="begin"/>
            </w:r>
            <w:r w:rsidR="00083C81">
              <w:rPr>
                <w:noProof/>
                <w:webHidden/>
              </w:rPr>
              <w:instrText xml:space="preserve"> PAGEREF _Toc164535521 \h </w:instrText>
            </w:r>
            <w:r w:rsidR="00083C81">
              <w:rPr>
                <w:noProof/>
                <w:webHidden/>
              </w:rPr>
            </w:r>
            <w:r w:rsidR="00083C81">
              <w:rPr>
                <w:noProof/>
                <w:webHidden/>
              </w:rPr>
              <w:fldChar w:fldCharType="separate"/>
            </w:r>
            <w:r w:rsidR="00C524F0">
              <w:rPr>
                <w:noProof/>
                <w:webHidden/>
              </w:rPr>
              <w:t>26</w:t>
            </w:r>
            <w:r w:rsidR="00083C81">
              <w:rPr>
                <w:noProof/>
                <w:webHidden/>
              </w:rPr>
              <w:fldChar w:fldCharType="end"/>
            </w:r>
          </w:hyperlink>
        </w:p>
        <w:p w14:paraId="3DF6021B" w14:textId="7E2AE511" w:rsidR="00083C81" w:rsidRDefault="00FE5B02">
          <w:pPr>
            <w:pStyle w:val="TOC1"/>
            <w:tabs>
              <w:tab w:val="right" w:leader="dot" w:pos="9736"/>
            </w:tabs>
            <w:rPr>
              <w:rFonts w:eastAsiaTheme="minorEastAsia" w:cstheme="minorBidi"/>
              <w:b w:val="0"/>
              <w:bCs w:val="0"/>
              <w:caps w:val="0"/>
              <w:noProof/>
              <w:kern w:val="2"/>
              <w:sz w:val="24"/>
              <w:szCs w:val="24"/>
              <w14:ligatures w14:val="standardContextual"/>
            </w:rPr>
          </w:pPr>
          <w:hyperlink w:anchor="_Toc164535522" w:history="1">
            <w:r w:rsidR="00083C81" w:rsidRPr="002776F9">
              <w:rPr>
                <w:rStyle w:val="Hyperlink"/>
                <w:rFonts w:ascii="Arial" w:hAnsi="Arial" w:cs="Arial"/>
                <w:noProof/>
              </w:rPr>
              <w:t>Discussion</w:t>
            </w:r>
            <w:r w:rsidR="00083C81">
              <w:rPr>
                <w:noProof/>
                <w:webHidden/>
              </w:rPr>
              <w:tab/>
            </w:r>
            <w:r w:rsidR="00083C81">
              <w:rPr>
                <w:noProof/>
                <w:webHidden/>
              </w:rPr>
              <w:fldChar w:fldCharType="begin"/>
            </w:r>
            <w:r w:rsidR="00083C81">
              <w:rPr>
                <w:noProof/>
                <w:webHidden/>
              </w:rPr>
              <w:instrText xml:space="preserve"> PAGEREF _Toc164535522 \h </w:instrText>
            </w:r>
            <w:r w:rsidR="00083C81">
              <w:rPr>
                <w:noProof/>
                <w:webHidden/>
              </w:rPr>
            </w:r>
            <w:r w:rsidR="00083C81">
              <w:rPr>
                <w:noProof/>
                <w:webHidden/>
              </w:rPr>
              <w:fldChar w:fldCharType="separate"/>
            </w:r>
            <w:r w:rsidR="00C524F0">
              <w:rPr>
                <w:noProof/>
                <w:webHidden/>
              </w:rPr>
              <w:t>30</w:t>
            </w:r>
            <w:r w:rsidR="00083C81">
              <w:rPr>
                <w:noProof/>
                <w:webHidden/>
              </w:rPr>
              <w:fldChar w:fldCharType="end"/>
            </w:r>
          </w:hyperlink>
        </w:p>
        <w:p w14:paraId="21BB94A3" w14:textId="52EF1381" w:rsidR="00083C81" w:rsidRDefault="00FE5B02">
          <w:pPr>
            <w:pStyle w:val="TOC1"/>
            <w:tabs>
              <w:tab w:val="right" w:leader="dot" w:pos="9736"/>
            </w:tabs>
            <w:rPr>
              <w:rFonts w:eastAsiaTheme="minorEastAsia" w:cstheme="minorBidi"/>
              <w:b w:val="0"/>
              <w:bCs w:val="0"/>
              <w:caps w:val="0"/>
              <w:noProof/>
              <w:kern w:val="2"/>
              <w:sz w:val="24"/>
              <w:szCs w:val="24"/>
              <w14:ligatures w14:val="standardContextual"/>
            </w:rPr>
          </w:pPr>
          <w:hyperlink w:anchor="_Toc164535523" w:history="1">
            <w:r w:rsidR="00083C81" w:rsidRPr="002776F9">
              <w:rPr>
                <w:rStyle w:val="Hyperlink"/>
                <w:rFonts w:ascii="Arial" w:hAnsi="Arial" w:cs="Arial"/>
                <w:noProof/>
              </w:rPr>
              <w:t>Conclusion and Further Issues</w:t>
            </w:r>
            <w:r w:rsidR="00083C81">
              <w:rPr>
                <w:noProof/>
                <w:webHidden/>
              </w:rPr>
              <w:tab/>
            </w:r>
            <w:r w:rsidR="00083C81">
              <w:rPr>
                <w:noProof/>
                <w:webHidden/>
              </w:rPr>
              <w:fldChar w:fldCharType="begin"/>
            </w:r>
            <w:r w:rsidR="00083C81">
              <w:rPr>
                <w:noProof/>
                <w:webHidden/>
              </w:rPr>
              <w:instrText xml:space="preserve"> PAGEREF _Toc164535523 \h </w:instrText>
            </w:r>
            <w:r w:rsidR="00083C81">
              <w:rPr>
                <w:noProof/>
                <w:webHidden/>
              </w:rPr>
            </w:r>
            <w:r w:rsidR="00083C81">
              <w:rPr>
                <w:noProof/>
                <w:webHidden/>
              </w:rPr>
              <w:fldChar w:fldCharType="separate"/>
            </w:r>
            <w:r w:rsidR="00C524F0">
              <w:rPr>
                <w:noProof/>
                <w:webHidden/>
              </w:rPr>
              <w:t>32</w:t>
            </w:r>
            <w:r w:rsidR="00083C81">
              <w:rPr>
                <w:noProof/>
                <w:webHidden/>
              </w:rPr>
              <w:fldChar w:fldCharType="end"/>
            </w:r>
          </w:hyperlink>
        </w:p>
        <w:p w14:paraId="3441E7FD" w14:textId="08C2880F" w:rsidR="00083C81" w:rsidRDefault="00FE5B02">
          <w:pPr>
            <w:pStyle w:val="TOC1"/>
            <w:tabs>
              <w:tab w:val="right" w:leader="dot" w:pos="9736"/>
            </w:tabs>
            <w:rPr>
              <w:rFonts w:eastAsiaTheme="minorEastAsia" w:cstheme="minorBidi"/>
              <w:b w:val="0"/>
              <w:bCs w:val="0"/>
              <w:caps w:val="0"/>
              <w:noProof/>
              <w:kern w:val="2"/>
              <w:sz w:val="24"/>
              <w:szCs w:val="24"/>
              <w14:ligatures w14:val="standardContextual"/>
            </w:rPr>
          </w:pPr>
          <w:hyperlink w:anchor="_Toc164535524" w:history="1">
            <w:r w:rsidR="00083C81" w:rsidRPr="002776F9">
              <w:rPr>
                <w:rStyle w:val="Hyperlink"/>
                <w:rFonts w:ascii="Arial" w:hAnsi="Arial" w:cs="Arial"/>
                <w:noProof/>
              </w:rPr>
              <w:t>References</w:t>
            </w:r>
            <w:r w:rsidR="00083C81">
              <w:rPr>
                <w:noProof/>
                <w:webHidden/>
              </w:rPr>
              <w:tab/>
            </w:r>
            <w:r w:rsidR="00083C81">
              <w:rPr>
                <w:noProof/>
                <w:webHidden/>
              </w:rPr>
              <w:fldChar w:fldCharType="begin"/>
            </w:r>
            <w:r w:rsidR="00083C81">
              <w:rPr>
                <w:noProof/>
                <w:webHidden/>
              </w:rPr>
              <w:instrText xml:space="preserve"> PAGEREF _Toc164535524 \h </w:instrText>
            </w:r>
            <w:r w:rsidR="00083C81">
              <w:rPr>
                <w:noProof/>
                <w:webHidden/>
              </w:rPr>
            </w:r>
            <w:r w:rsidR="00083C81">
              <w:rPr>
                <w:noProof/>
                <w:webHidden/>
              </w:rPr>
              <w:fldChar w:fldCharType="separate"/>
            </w:r>
            <w:r w:rsidR="00C524F0">
              <w:rPr>
                <w:noProof/>
                <w:webHidden/>
              </w:rPr>
              <w:t>35</w:t>
            </w:r>
            <w:r w:rsidR="00083C81">
              <w:rPr>
                <w:noProof/>
                <w:webHidden/>
              </w:rPr>
              <w:fldChar w:fldCharType="end"/>
            </w:r>
          </w:hyperlink>
        </w:p>
        <w:p w14:paraId="5F6DA648" w14:textId="1CB7FE67" w:rsidR="00083C81" w:rsidRDefault="00FE5B02">
          <w:pPr>
            <w:pStyle w:val="TOC1"/>
            <w:tabs>
              <w:tab w:val="right" w:leader="dot" w:pos="9736"/>
            </w:tabs>
            <w:rPr>
              <w:rFonts w:eastAsiaTheme="minorEastAsia" w:cstheme="minorBidi"/>
              <w:b w:val="0"/>
              <w:bCs w:val="0"/>
              <w:caps w:val="0"/>
              <w:noProof/>
              <w:kern w:val="2"/>
              <w:sz w:val="24"/>
              <w:szCs w:val="24"/>
              <w14:ligatures w14:val="standardContextual"/>
            </w:rPr>
          </w:pPr>
          <w:hyperlink w:anchor="_Toc164535525" w:history="1">
            <w:r w:rsidR="00083C81" w:rsidRPr="002776F9">
              <w:rPr>
                <w:rStyle w:val="Hyperlink"/>
                <w:rFonts w:ascii="Arial" w:hAnsi="Arial" w:cs="Arial"/>
                <w:noProof/>
                <w:lang w:val="en-US"/>
              </w:rPr>
              <w:t>Appendix 1 – ML Modelling</w:t>
            </w:r>
            <w:r w:rsidR="00083C81">
              <w:rPr>
                <w:noProof/>
                <w:webHidden/>
              </w:rPr>
              <w:tab/>
            </w:r>
            <w:r w:rsidR="00083C81">
              <w:rPr>
                <w:noProof/>
                <w:webHidden/>
              </w:rPr>
              <w:fldChar w:fldCharType="begin"/>
            </w:r>
            <w:r w:rsidR="00083C81">
              <w:rPr>
                <w:noProof/>
                <w:webHidden/>
              </w:rPr>
              <w:instrText xml:space="preserve"> PAGEREF _Toc164535525 \h </w:instrText>
            </w:r>
            <w:r w:rsidR="00083C81">
              <w:rPr>
                <w:noProof/>
                <w:webHidden/>
              </w:rPr>
            </w:r>
            <w:r w:rsidR="00083C81">
              <w:rPr>
                <w:noProof/>
                <w:webHidden/>
              </w:rPr>
              <w:fldChar w:fldCharType="separate"/>
            </w:r>
            <w:r w:rsidR="00C524F0">
              <w:rPr>
                <w:noProof/>
                <w:webHidden/>
              </w:rPr>
              <w:t>38</w:t>
            </w:r>
            <w:r w:rsidR="00083C81">
              <w:rPr>
                <w:noProof/>
                <w:webHidden/>
              </w:rPr>
              <w:fldChar w:fldCharType="end"/>
            </w:r>
          </w:hyperlink>
        </w:p>
        <w:p w14:paraId="0C90FC0A" w14:textId="0AF656C0" w:rsidR="00083C81" w:rsidRDefault="00FE5B02">
          <w:pPr>
            <w:pStyle w:val="TOC2"/>
            <w:tabs>
              <w:tab w:val="right" w:leader="dot" w:pos="9736"/>
            </w:tabs>
            <w:rPr>
              <w:rFonts w:eastAsiaTheme="minorEastAsia" w:cstheme="minorBidi"/>
              <w:smallCaps w:val="0"/>
              <w:noProof/>
              <w:kern w:val="2"/>
              <w:sz w:val="24"/>
              <w:szCs w:val="24"/>
              <w14:ligatures w14:val="standardContextual"/>
            </w:rPr>
          </w:pPr>
          <w:hyperlink w:anchor="_Toc164535526" w:history="1">
            <w:r w:rsidR="00083C81" w:rsidRPr="002776F9">
              <w:rPr>
                <w:rStyle w:val="Hyperlink"/>
                <w:rFonts w:eastAsia="Arial"/>
                <w:noProof/>
                <w:lang w:val="en-US"/>
              </w:rPr>
              <w:t>Objective</w:t>
            </w:r>
            <w:r w:rsidR="00083C81">
              <w:rPr>
                <w:noProof/>
                <w:webHidden/>
              </w:rPr>
              <w:tab/>
            </w:r>
            <w:r w:rsidR="00083C81">
              <w:rPr>
                <w:noProof/>
                <w:webHidden/>
              </w:rPr>
              <w:fldChar w:fldCharType="begin"/>
            </w:r>
            <w:r w:rsidR="00083C81">
              <w:rPr>
                <w:noProof/>
                <w:webHidden/>
              </w:rPr>
              <w:instrText xml:space="preserve"> PAGEREF _Toc164535526 \h </w:instrText>
            </w:r>
            <w:r w:rsidR="00083C81">
              <w:rPr>
                <w:noProof/>
                <w:webHidden/>
              </w:rPr>
            </w:r>
            <w:r w:rsidR="00083C81">
              <w:rPr>
                <w:noProof/>
                <w:webHidden/>
              </w:rPr>
              <w:fldChar w:fldCharType="separate"/>
            </w:r>
            <w:r w:rsidR="00C524F0">
              <w:rPr>
                <w:noProof/>
                <w:webHidden/>
              </w:rPr>
              <w:t>38</w:t>
            </w:r>
            <w:r w:rsidR="00083C81">
              <w:rPr>
                <w:noProof/>
                <w:webHidden/>
              </w:rPr>
              <w:fldChar w:fldCharType="end"/>
            </w:r>
          </w:hyperlink>
        </w:p>
        <w:p w14:paraId="3121C3FB" w14:textId="424671CA" w:rsidR="00083C81" w:rsidRDefault="00FE5B02">
          <w:pPr>
            <w:pStyle w:val="TOC2"/>
            <w:tabs>
              <w:tab w:val="right" w:leader="dot" w:pos="9736"/>
            </w:tabs>
            <w:rPr>
              <w:rFonts w:eastAsiaTheme="minorEastAsia" w:cstheme="minorBidi"/>
              <w:smallCaps w:val="0"/>
              <w:noProof/>
              <w:kern w:val="2"/>
              <w:sz w:val="24"/>
              <w:szCs w:val="24"/>
              <w14:ligatures w14:val="standardContextual"/>
            </w:rPr>
          </w:pPr>
          <w:hyperlink w:anchor="_Toc164535527" w:history="1">
            <w:r w:rsidR="00083C81" w:rsidRPr="002776F9">
              <w:rPr>
                <w:rStyle w:val="Hyperlink"/>
                <w:rFonts w:eastAsia="Arial"/>
                <w:noProof/>
                <w:lang w:val="en-US"/>
              </w:rPr>
              <w:t>Datasets</w:t>
            </w:r>
            <w:r w:rsidR="00083C81">
              <w:rPr>
                <w:noProof/>
                <w:webHidden/>
              </w:rPr>
              <w:tab/>
            </w:r>
            <w:r w:rsidR="00083C81">
              <w:rPr>
                <w:noProof/>
                <w:webHidden/>
              </w:rPr>
              <w:fldChar w:fldCharType="begin"/>
            </w:r>
            <w:r w:rsidR="00083C81">
              <w:rPr>
                <w:noProof/>
                <w:webHidden/>
              </w:rPr>
              <w:instrText xml:space="preserve"> PAGEREF _Toc164535527 \h </w:instrText>
            </w:r>
            <w:r w:rsidR="00083C81">
              <w:rPr>
                <w:noProof/>
                <w:webHidden/>
              </w:rPr>
            </w:r>
            <w:r w:rsidR="00083C81">
              <w:rPr>
                <w:noProof/>
                <w:webHidden/>
              </w:rPr>
              <w:fldChar w:fldCharType="separate"/>
            </w:r>
            <w:r w:rsidR="00C524F0">
              <w:rPr>
                <w:noProof/>
                <w:webHidden/>
              </w:rPr>
              <w:t>38</w:t>
            </w:r>
            <w:r w:rsidR="00083C81">
              <w:rPr>
                <w:noProof/>
                <w:webHidden/>
              </w:rPr>
              <w:fldChar w:fldCharType="end"/>
            </w:r>
          </w:hyperlink>
        </w:p>
        <w:p w14:paraId="77683E6F" w14:textId="3801904E" w:rsidR="00083C81" w:rsidRDefault="00FE5B02">
          <w:pPr>
            <w:pStyle w:val="TOC2"/>
            <w:tabs>
              <w:tab w:val="right" w:leader="dot" w:pos="9736"/>
            </w:tabs>
            <w:rPr>
              <w:rFonts w:eastAsiaTheme="minorEastAsia" w:cstheme="minorBidi"/>
              <w:smallCaps w:val="0"/>
              <w:noProof/>
              <w:kern w:val="2"/>
              <w:sz w:val="24"/>
              <w:szCs w:val="24"/>
              <w14:ligatures w14:val="standardContextual"/>
            </w:rPr>
          </w:pPr>
          <w:hyperlink w:anchor="_Toc164535528" w:history="1">
            <w:r w:rsidR="00083C81" w:rsidRPr="002776F9">
              <w:rPr>
                <w:rStyle w:val="Hyperlink"/>
                <w:rFonts w:eastAsia="Arial"/>
                <w:noProof/>
                <w:lang w:val="en-US"/>
              </w:rPr>
              <w:t>Data Cleaning</w:t>
            </w:r>
            <w:r w:rsidR="00083C81">
              <w:rPr>
                <w:noProof/>
                <w:webHidden/>
              </w:rPr>
              <w:tab/>
            </w:r>
            <w:r w:rsidR="00083C81">
              <w:rPr>
                <w:noProof/>
                <w:webHidden/>
              </w:rPr>
              <w:fldChar w:fldCharType="begin"/>
            </w:r>
            <w:r w:rsidR="00083C81">
              <w:rPr>
                <w:noProof/>
                <w:webHidden/>
              </w:rPr>
              <w:instrText xml:space="preserve"> PAGEREF _Toc164535528 \h </w:instrText>
            </w:r>
            <w:r w:rsidR="00083C81">
              <w:rPr>
                <w:noProof/>
                <w:webHidden/>
              </w:rPr>
            </w:r>
            <w:r w:rsidR="00083C81">
              <w:rPr>
                <w:noProof/>
                <w:webHidden/>
              </w:rPr>
              <w:fldChar w:fldCharType="separate"/>
            </w:r>
            <w:r w:rsidR="00C524F0">
              <w:rPr>
                <w:noProof/>
                <w:webHidden/>
              </w:rPr>
              <w:t>38</w:t>
            </w:r>
            <w:r w:rsidR="00083C81">
              <w:rPr>
                <w:noProof/>
                <w:webHidden/>
              </w:rPr>
              <w:fldChar w:fldCharType="end"/>
            </w:r>
          </w:hyperlink>
        </w:p>
        <w:p w14:paraId="753028C0" w14:textId="2737AB34" w:rsidR="00083C81" w:rsidRDefault="00FE5B02">
          <w:pPr>
            <w:pStyle w:val="TOC2"/>
            <w:tabs>
              <w:tab w:val="right" w:leader="dot" w:pos="9736"/>
            </w:tabs>
            <w:rPr>
              <w:rFonts w:eastAsiaTheme="minorEastAsia" w:cstheme="minorBidi"/>
              <w:smallCaps w:val="0"/>
              <w:noProof/>
              <w:kern w:val="2"/>
              <w:sz w:val="24"/>
              <w:szCs w:val="24"/>
              <w14:ligatures w14:val="standardContextual"/>
            </w:rPr>
          </w:pPr>
          <w:hyperlink w:anchor="_Toc164535529" w:history="1">
            <w:r w:rsidR="00083C81" w:rsidRPr="002776F9">
              <w:rPr>
                <w:rStyle w:val="Hyperlink"/>
                <w:rFonts w:eastAsia="Arial"/>
                <w:noProof/>
                <w:lang w:val="en-US"/>
              </w:rPr>
              <w:t>Data Exploration</w:t>
            </w:r>
            <w:r w:rsidR="00083C81">
              <w:rPr>
                <w:noProof/>
                <w:webHidden/>
              </w:rPr>
              <w:tab/>
            </w:r>
            <w:r w:rsidR="00083C81">
              <w:rPr>
                <w:noProof/>
                <w:webHidden/>
              </w:rPr>
              <w:fldChar w:fldCharType="begin"/>
            </w:r>
            <w:r w:rsidR="00083C81">
              <w:rPr>
                <w:noProof/>
                <w:webHidden/>
              </w:rPr>
              <w:instrText xml:space="preserve"> PAGEREF _Toc164535529 \h </w:instrText>
            </w:r>
            <w:r w:rsidR="00083C81">
              <w:rPr>
                <w:noProof/>
                <w:webHidden/>
              </w:rPr>
            </w:r>
            <w:r w:rsidR="00083C81">
              <w:rPr>
                <w:noProof/>
                <w:webHidden/>
              </w:rPr>
              <w:fldChar w:fldCharType="separate"/>
            </w:r>
            <w:r w:rsidR="00C524F0">
              <w:rPr>
                <w:noProof/>
                <w:webHidden/>
              </w:rPr>
              <w:t>38</w:t>
            </w:r>
            <w:r w:rsidR="00083C81">
              <w:rPr>
                <w:noProof/>
                <w:webHidden/>
              </w:rPr>
              <w:fldChar w:fldCharType="end"/>
            </w:r>
          </w:hyperlink>
        </w:p>
        <w:p w14:paraId="53983453" w14:textId="78BE6814" w:rsidR="00083C81" w:rsidRDefault="00FE5B02">
          <w:pPr>
            <w:pStyle w:val="TOC2"/>
            <w:tabs>
              <w:tab w:val="right" w:leader="dot" w:pos="9736"/>
            </w:tabs>
            <w:rPr>
              <w:rFonts w:eastAsiaTheme="minorEastAsia" w:cstheme="minorBidi"/>
              <w:smallCaps w:val="0"/>
              <w:noProof/>
              <w:kern w:val="2"/>
              <w:sz w:val="24"/>
              <w:szCs w:val="24"/>
              <w14:ligatures w14:val="standardContextual"/>
            </w:rPr>
          </w:pPr>
          <w:hyperlink w:anchor="_Toc164535530" w:history="1">
            <w:r w:rsidR="00083C81" w:rsidRPr="002776F9">
              <w:rPr>
                <w:rStyle w:val="Hyperlink"/>
                <w:rFonts w:eastAsia="Arial"/>
                <w:noProof/>
                <w:lang w:val="en-US"/>
              </w:rPr>
              <w:t>Modelling for energy generated from solar panels</w:t>
            </w:r>
            <w:r w:rsidR="00083C81">
              <w:rPr>
                <w:noProof/>
                <w:webHidden/>
              </w:rPr>
              <w:tab/>
            </w:r>
            <w:r w:rsidR="00083C81">
              <w:rPr>
                <w:noProof/>
                <w:webHidden/>
              </w:rPr>
              <w:fldChar w:fldCharType="begin"/>
            </w:r>
            <w:r w:rsidR="00083C81">
              <w:rPr>
                <w:noProof/>
                <w:webHidden/>
              </w:rPr>
              <w:instrText xml:space="preserve"> PAGEREF _Toc164535530 \h </w:instrText>
            </w:r>
            <w:r w:rsidR="00083C81">
              <w:rPr>
                <w:noProof/>
                <w:webHidden/>
              </w:rPr>
            </w:r>
            <w:r w:rsidR="00083C81">
              <w:rPr>
                <w:noProof/>
                <w:webHidden/>
              </w:rPr>
              <w:fldChar w:fldCharType="separate"/>
            </w:r>
            <w:r w:rsidR="00C524F0">
              <w:rPr>
                <w:noProof/>
                <w:webHidden/>
              </w:rPr>
              <w:t>41</w:t>
            </w:r>
            <w:r w:rsidR="00083C81">
              <w:rPr>
                <w:noProof/>
                <w:webHidden/>
              </w:rPr>
              <w:fldChar w:fldCharType="end"/>
            </w:r>
          </w:hyperlink>
        </w:p>
        <w:p w14:paraId="111C479F" w14:textId="48ED6E4F" w:rsidR="00083C81" w:rsidRDefault="00FE5B02">
          <w:pPr>
            <w:pStyle w:val="TOC2"/>
            <w:tabs>
              <w:tab w:val="right" w:leader="dot" w:pos="9736"/>
            </w:tabs>
            <w:rPr>
              <w:rFonts w:eastAsiaTheme="minorEastAsia" w:cstheme="minorBidi"/>
              <w:smallCaps w:val="0"/>
              <w:noProof/>
              <w:kern w:val="2"/>
              <w:sz w:val="24"/>
              <w:szCs w:val="24"/>
              <w14:ligatures w14:val="standardContextual"/>
            </w:rPr>
          </w:pPr>
          <w:hyperlink w:anchor="_Toc164535531" w:history="1">
            <w:r w:rsidR="00083C81" w:rsidRPr="002776F9">
              <w:rPr>
                <w:rStyle w:val="Hyperlink"/>
                <w:rFonts w:eastAsia="Arial"/>
                <w:noProof/>
                <w:lang w:val="en-US"/>
              </w:rPr>
              <w:t>Forecasting</w:t>
            </w:r>
            <w:r w:rsidR="00083C81">
              <w:rPr>
                <w:noProof/>
                <w:webHidden/>
              </w:rPr>
              <w:tab/>
            </w:r>
            <w:r w:rsidR="00083C81">
              <w:rPr>
                <w:noProof/>
                <w:webHidden/>
              </w:rPr>
              <w:fldChar w:fldCharType="begin"/>
            </w:r>
            <w:r w:rsidR="00083C81">
              <w:rPr>
                <w:noProof/>
                <w:webHidden/>
              </w:rPr>
              <w:instrText xml:space="preserve"> PAGEREF _Toc164535531 \h </w:instrText>
            </w:r>
            <w:r w:rsidR="00083C81">
              <w:rPr>
                <w:noProof/>
                <w:webHidden/>
              </w:rPr>
            </w:r>
            <w:r w:rsidR="00083C81">
              <w:rPr>
                <w:noProof/>
                <w:webHidden/>
              </w:rPr>
              <w:fldChar w:fldCharType="separate"/>
            </w:r>
            <w:r w:rsidR="00C524F0">
              <w:rPr>
                <w:noProof/>
                <w:webHidden/>
              </w:rPr>
              <w:t>42</w:t>
            </w:r>
            <w:r w:rsidR="00083C81">
              <w:rPr>
                <w:noProof/>
                <w:webHidden/>
              </w:rPr>
              <w:fldChar w:fldCharType="end"/>
            </w:r>
          </w:hyperlink>
        </w:p>
        <w:p w14:paraId="04F44EB8" w14:textId="3A3A008F" w:rsidR="00083C81" w:rsidRDefault="00FE5B02">
          <w:pPr>
            <w:pStyle w:val="TOC2"/>
            <w:tabs>
              <w:tab w:val="right" w:leader="dot" w:pos="9736"/>
            </w:tabs>
            <w:rPr>
              <w:rFonts w:eastAsiaTheme="minorEastAsia" w:cstheme="minorBidi"/>
              <w:smallCaps w:val="0"/>
              <w:noProof/>
              <w:kern w:val="2"/>
              <w:sz w:val="24"/>
              <w:szCs w:val="24"/>
              <w14:ligatures w14:val="standardContextual"/>
            </w:rPr>
          </w:pPr>
          <w:hyperlink w:anchor="_Toc164535532" w:history="1">
            <w:r w:rsidR="00083C81" w:rsidRPr="002776F9">
              <w:rPr>
                <w:rStyle w:val="Hyperlink"/>
                <w:rFonts w:eastAsia="Arial"/>
                <w:noProof/>
                <w:lang w:val="en-US"/>
              </w:rPr>
              <w:t>Conclusion</w:t>
            </w:r>
            <w:r w:rsidR="00083C81">
              <w:rPr>
                <w:noProof/>
                <w:webHidden/>
              </w:rPr>
              <w:tab/>
            </w:r>
            <w:r w:rsidR="00083C81">
              <w:rPr>
                <w:noProof/>
                <w:webHidden/>
              </w:rPr>
              <w:fldChar w:fldCharType="begin"/>
            </w:r>
            <w:r w:rsidR="00083C81">
              <w:rPr>
                <w:noProof/>
                <w:webHidden/>
              </w:rPr>
              <w:instrText xml:space="preserve"> PAGEREF _Toc164535532 \h </w:instrText>
            </w:r>
            <w:r w:rsidR="00083C81">
              <w:rPr>
                <w:noProof/>
                <w:webHidden/>
              </w:rPr>
            </w:r>
            <w:r w:rsidR="00083C81">
              <w:rPr>
                <w:noProof/>
                <w:webHidden/>
              </w:rPr>
              <w:fldChar w:fldCharType="separate"/>
            </w:r>
            <w:r w:rsidR="00C524F0">
              <w:rPr>
                <w:noProof/>
                <w:webHidden/>
              </w:rPr>
              <w:t>44</w:t>
            </w:r>
            <w:r w:rsidR="00083C81">
              <w:rPr>
                <w:noProof/>
                <w:webHidden/>
              </w:rPr>
              <w:fldChar w:fldCharType="end"/>
            </w:r>
          </w:hyperlink>
        </w:p>
        <w:p w14:paraId="2B7CA5E9" w14:textId="1431DEE6" w:rsidR="00083C81" w:rsidRDefault="00FE5B02">
          <w:pPr>
            <w:pStyle w:val="TOC1"/>
            <w:tabs>
              <w:tab w:val="right" w:leader="dot" w:pos="9736"/>
            </w:tabs>
            <w:rPr>
              <w:rFonts w:eastAsiaTheme="minorEastAsia" w:cstheme="minorBidi"/>
              <w:b w:val="0"/>
              <w:bCs w:val="0"/>
              <w:caps w:val="0"/>
              <w:noProof/>
              <w:kern w:val="2"/>
              <w:sz w:val="24"/>
              <w:szCs w:val="24"/>
              <w14:ligatures w14:val="standardContextual"/>
            </w:rPr>
          </w:pPr>
          <w:hyperlink w:anchor="_Toc164535533" w:history="1">
            <w:r w:rsidR="00083C81" w:rsidRPr="002776F9">
              <w:rPr>
                <w:rStyle w:val="Hyperlink"/>
                <w:rFonts w:ascii="Arial" w:hAnsi="Arial" w:cs="Arial"/>
                <w:noProof/>
                <w:lang w:val="en-US"/>
              </w:rPr>
              <w:t>Appendix 2 – Code</w:t>
            </w:r>
            <w:r w:rsidR="00083C81">
              <w:rPr>
                <w:noProof/>
                <w:webHidden/>
              </w:rPr>
              <w:tab/>
            </w:r>
            <w:r w:rsidR="00083C81">
              <w:rPr>
                <w:noProof/>
                <w:webHidden/>
              </w:rPr>
              <w:fldChar w:fldCharType="begin"/>
            </w:r>
            <w:r w:rsidR="00083C81">
              <w:rPr>
                <w:noProof/>
                <w:webHidden/>
              </w:rPr>
              <w:instrText xml:space="preserve"> PAGEREF _Toc164535533 \h </w:instrText>
            </w:r>
            <w:r w:rsidR="00083C81">
              <w:rPr>
                <w:noProof/>
                <w:webHidden/>
              </w:rPr>
            </w:r>
            <w:r w:rsidR="00083C81">
              <w:rPr>
                <w:noProof/>
                <w:webHidden/>
              </w:rPr>
              <w:fldChar w:fldCharType="separate"/>
            </w:r>
            <w:r w:rsidR="00C524F0">
              <w:rPr>
                <w:noProof/>
                <w:webHidden/>
              </w:rPr>
              <w:t>45</w:t>
            </w:r>
            <w:r w:rsidR="00083C81">
              <w:rPr>
                <w:noProof/>
                <w:webHidden/>
              </w:rPr>
              <w:fldChar w:fldCharType="end"/>
            </w:r>
          </w:hyperlink>
        </w:p>
        <w:p w14:paraId="52F1F4FF" w14:textId="5122CE8E" w:rsidR="00CD66A3" w:rsidRPr="00C524F0" w:rsidRDefault="10843141" w:rsidP="00C524F0">
          <w:pPr>
            <w:pStyle w:val="TOC1"/>
            <w:tabs>
              <w:tab w:val="right" w:leader="dot" w:pos="9015"/>
            </w:tabs>
            <w:rPr>
              <w:rFonts w:ascii="Arial" w:hAnsi="Arial" w:cs="Arial"/>
              <w:color w:val="467886" w:themeColor="hyperlink"/>
              <w:u w:val="single"/>
            </w:rPr>
          </w:pPr>
          <w:r w:rsidRPr="00B76E58">
            <w:rPr>
              <w:rFonts w:ascii="Arial" w:hAnsi="Arial" w:cs="Arial"/>
            </w:rPr>
            <w:fldChar w:fldCharType="end"/>
          </w:r>
        </w:p>
      </w:sdtContent>
    </w:sdt>
    <w:p w14:paraId="79F0D0C4" w14:textId="4CA05397" w:rsidR="00CD66A3" w:rsidRPr="00B76E58" w:rsidRDefault="00CD66A3" w:rsidP="00CD66A3">
      <w:pPr>
        <w:jc w:val="both"/>
        <w:rPr>
          <w:rFonts w:ascii="Arial" w:hAnsi="Arial" w:cs="Arial"/>
          <w:b/>
          <w:bCs/>
          <w:sz w:val="28"/>
          <w:szCs w:val="28"/>
        </w:rPr>
      </w:pPr>
      <w:r w:rsidRPr="00B76E58">
        <w:rPr>
          <w:rFonts w:ascii="Arial" w:hAnsi="Arial" w:cs="Arial"/>
          <w:b/>
          <w:bCs/>
          <w:sz w:val="28"/>
          <w:szCs w:val="28"/>
        </w:rPr>
        <w:t>Quick Links</w:t>
      </w:r>
    </w:p>
    <w:p w14:paraId="7D046617" w14:textId="77777777" w:rsidR="00CD66A3" w:rsidRPr="00B76E58" w:rsidRDefault="00CD66A3" w:rsidP="00CD66A3">
      <w:pPr>
        <w:jc w:val="both"/>
        <w:rPr>
          <w:rFonts w:ascii="Arial" w:hAnsi="Arial" w:cs="Arial"/>
          <w:b/>
          <w:bCs/>
          <w:sz w:val="20"/>
          <w:szCs w:val="20"/>
        </w:rPr>
      </w:pPr>
    </w:p>
    <w:p w14:paraId="2750B8F9" w14:textId="2685FB3F" w:rsidR="00CD66A3" w:rsidRPr="00C524F0" w:rsidRDefault="00CD66A3" w:rsidP="00CD66A3">
      <w:pPr>
        <w:jc w:val="both"/>
        <w:rPr>
          <w:rFonts w:ascii="Arial" w:hAnsi="Arial" w:cs="Arial"/>
          <w:sz w:val="20"/>
          <w:szCs w:val="20"/>
        </w:rPr>
      </w:pPr>
      <w:proofErr w:type="spellStart"/>
      <w:r w:rsidRPr="00C524F0">
        <w:rPr>
          <w:rFonts w:ascii="Arial" w:hAnsi="Arial" w:cs="Arial"/>
          <w:b/>
          <w:bCs/>
          <w:sz w:val="20"/>
          <w:szCs w:val="20"/>
        </w:rPr>
        <w:t>Github</w:t>
      </w:r>
      <w:proofErr w:type="spellEnd"/>
      <w:r w:rsidRPr="00C524F0">
        <w:rPr>
          <w:rFonts w:ascii="Arial" w:hAnsi="Arial" w:cs="Arial"/>
          <w:sz w:val="20"/>
          <w:szCs w:val="20"/>
        </w:rPr>
        <w:t xml:space="preserve">: </w:t>
      </w:r>
      <w:hyperlink r:id="rId12" w:history="1">
        <w:r w:rsidRPr="00C524F0">
          <w:rPr>
            <w:rStyle w:val="Hyperlink"/>
            <w:rFonts w:ascii="Arial" w:hAnsi="Arial" w:cs="Arial"/>
            <w:sz w:val="20"/>
            <w:szCs w:val="20"/>
          </w:rPr>
          <w:t>https://github.com/Aileennini/ds_project_2024</w:t>
        </w:r>
      </w:hyperlink>
    </w:p>
    <w:p w14:paraId="5ED4F63B" w14:textId="77777777" w:rsidR="00CD66A3" w:rsidRPr="00C524F0" w:rsidRDefault="00CD66A3" w:rsidP="00CD66A3">
      <w:pPr>
        <w:jc w:val="both"/>
        <w:rPr>
          <w:rFonts w:ascii="Arial" w:hAnsi="Arial" w:cs="Arial"/>
          <w:sz w:val="20"/>
          <w:szCs w:val="20"/>
        </w:rPr>
      </w:pPr>
    </w:p>
    <w:p w14:paraId="494C9554" w14:textId="77777777" w:rsidR="00C524F0" w:rsidRPr="00C524F0" w:rsidRDefault="00CD66A3" w:rsidP="00CD66A3">
      <w:pPr>
        <w:jc w:val="both"/>
        <w:rPr>
          <w:rFonts w:ascii="Arial" w:hAnsi="Arial" w:cs="Arial"/>
          <w:sz w:val="20"/>
          <w:szCs w:val="20"/>
        </w:rPr>
      </w:pPr>
      <w:proofErr w:type="spellStart"/>
      <w:r w:rsidRPr="00C524F0">
        <w:rPr>
          <w:rFonts w:ascii="Arial" w:hAnsi="Arial" w:cs="Arial"/>
          <w:b/>
          <w:bCs/>
          <w:sz w:val="20"/>
          <w:szCs w:val="20"/>
        </w:rPr>
        <w:t>Jupyter</w:t>
      </w:r>
      <w:proofErr w:type="spellEnd"/>
      <w:r w:rsidRPr="00C524F0">
        <w:rPr>
          <w:rFonts w:ascii="Arial" w:hAnsi="Arial" w:cs="Arial"/>
          <w:b/>
          <w:bCs/>
          <w:sz w:val="20"/>
          <w:szCs w:val="20"/>
        </w:rPr>
        <w:t xml:space="preserve"> Notebook</w:t>
      </w:r>
      <w:r w:rsidR="00B63FFA" w:rsidRPr="00C524F0">
        <w:rPr>
          <w:rFonts w:ascii="Arial" w:hAnsi="Arial" w:cs="Arial"/>
          <w:b/>
          <w:bCs/>
          <w:sz w:val="20"/>
          <w:szCs w:val="20"/>
        </w:rPr>
        <w:t>s</w:t>
      </w:r>
      <w:r w:rsidRPr="00C524F0">
        <w:rPr>
          <w:rFonts w:ascii="Arial" w:hAnsi="Arial" w:cs="Arial"/>
          <w:sz w:val="20"/>
          <w:szCs w:val="20"/>
        </w:rPr>
        <w:t xml:space="preserve">: </w:t>
      </w:r>
    </w:p>
    <w:p w14:paraId="7CB27ADF" w14:textId="77777777" w:rsidR="00C524F0" w:rsidRPr="00C524F0" w:rsidRDefault="00C524F0" w:rsidP="00CD66A3">
      <w:pPr>
        <w:jc w:val="both"/>
        <w:rPr>
          <w:rFonts w:ascii="Arial" w:hAnsi="Arial" w:cs="Arial"/>
          <w:sz w:val="20"/>
          <w:szCs w:val="20"/>
        </w:rPr>
      </w:pPr>
    </w:p>
    <w:p w14:paraId="485C1064" w14:textId="7A1538D3" w:rsidR="00C524F0" w:rsidRPr="00C524F0" w:rsidRDefault="00C524F0" w:rsidP="00C524F0">
      <w:pPr>
        <w:jc w:val="both"/>
        <w:rPr>
          <w:rFonts w:ascii="Arial" w:hAnsi="Arial" w:cs="Arial"/>
          <w:sz w:val="20"/>
          <w:szCs w:val="20"/>
        </w:rPr>
      </w:pPr>
      <w:bookmarkStart w:id="0" w:name="_Toc164535501"/>
      <w:r w:rsidRPr="00C524F0">
        <w:rPr>
          <w:rFonts w:ascii="Arial" w:hAnsi="Arial" w:cs="Arial"/>
          <w:sz w:val="20"/>
          <w:szCs w:val="20"/>
          <w:lang w:val="en-US"/>
        </w:rPr>
        <w:t xml:space="preserve">EDA and Statistical Modelling: </w:t>
      </w:r>
      <w:hyperlink r:id="rId13" w:history="1">
        <w:proofErr w:type="spellStart"/>
        <w:r w:rsidRPr="00C524F0">
          <w:rPr>
            <w:rStyle w:val="Hyperlink"/>
            <w:rFonts w:ascii="Arial" w:hAnsi="Arial" w:cs="Arial"/>
            <w:sz w:val="20"/>
            <w:szCs w:val="20"/>
          </w:rPr>
          <w:t>Group_Project_Report_Group_J.ipynb</w:t>
        </w:r>
        <w:proofErr w:type="spellEnd"/>
      </w:hyperlink>
    </w:p>
    <w:p w14:paraId="0EEDB3CF" w14:textId="77777777" w:rsidR="00C524F0" w:rsidRPr="00C524F0" w:rsidRDefault="00C524F0" w:rsidP="00C524F0">
      <w:pPr>
        <w:rPr>
          <w:rFonts w:ascii="Arial" w:hAnsi="Arial" w:cs="Arial"/>
          <w:sz w:val="20"/>
          <w:szCs w:val="20"/>
          <w:lang w:val="en-US"/>
        </w:rPr>
      </w:pPr>
    </w:p>
    <w:p w14:paraId="5017B9C1" w14:textId="3631EE57" w:rsidR="00C524F0" w:rsidRPr="00C524F0" w:rsidRDefault="00C524F0" w:rsidP="00C524F0">
      <w:pPr>
        <w:rPr>
          <w:rFonts w:ascii="Arial" w:hAnsi="Arial" w:cs="Arial"/>
          <w:color w:val="467886" w:themeColor="hyperlink"/>
          <w:sz w:val="20"/>
          <w:szCs w:val="20"/>
          <w:u w:val="single"/>
          <w:lang w:val="en-US"/>
        </w:rPr>
      </w:pPr>
      <w:r w:rsidRPr="00C524F0">
        <w:rPr>
          <w:rFonts w:ascii="Arial" w:hAnsi="Arial" w:cs="Arial"/>
          <w:sz w:val="20"/>
          <w:szCs w:val="20"/>
          <w:lang w:val="en-US"/>
        </w:rPr>
        <w:t xml:space="preserve">ACF and PACF, and ML Modelling: </w:t>
      </w:r>
      <w:hyperlink r:id="rId14" w:history="1">
        <w:r w:rsidRPr="00C524F0">
          <w:rPr>
            <w:rStyle w:val="Hyperlink"/>
            <w:rFonts w:ascii="Arial" w:hAnsi="Arial" w:cs="Arial"/>
            <w:sz w:val="20"/>
            <w:szCs w:val="20"/>
            <w:lang w:val="en-US"/>
          </w:rPr>
          <w:t>ARIMA_REPORT_Rev01_U.ipynb</w:t>
        </w:r>
      </w:hyperlink>
    </w:p>
    <w:p w14:paraId="335D67D7" w14:textId="480EE343" w:rsidR="00D727D4" w:rsidRPr="00B76E58" w:rsidRDefault="00D727D4" w:rsidP="00083C81">
      <w:pPr>
        <w:pStyle w:val="Heading1"/>
        <w:jc w:val="both"/>
      </w:pPr>
      <w:r w:rsidRPr="00B76E58">
        <w:rPr>
          <w:rFonts w:ascii="Arial" w:hAnsi="Arial" w:cs="Arial"/>
        </w:rPr>
        <w:lastRenderedPageBreak/>
        <w:t>Abstract</w:t>
      </w:r>
      <w:bookmarkEnd w:id="0"/>
    </w:p>
    <w:p w14:paraId="143F0C5B" w14:textId="2FBC711C" w:rsidR="00E713B8" w:rsidRDefault="00762BBA" w:rsidP="00ED3197">
      <w:pPr>
        <w:jc w:val="both"/>
        <w:rPr>
          <w:rFonts w:ascii="Arial" w:hAnsi="Arial" w:cs="Arial"/>
        </w:rPr>
      </w:pPr>
      <w:r w:rsidRPr="00B76E58">
        <w:rPr>
          <w:rFonts w:ascii="Arial" w:hAnsi="Arial" w:cs="Arial"/>
        </w:rPr>
        <w:t>Energy demand management is an important issue for energy suppliers and policy makers in Australia. While energy consumption is expected to increase overall, the introduction of renewable energy sources has seen demand on traditional energy sources stabilise and even reduce.</w:t>
      </w:r>
      <w:r w:rsidR="00BA4828" w:rsidRPr="00B76E58">
        <w:rPr>
          <w:rFonts w:ascii="Arial" w:hAnsi="Arial" w:cs="Arial"/>
        </w:rPr>
        <w:t xml:space="preserve"> Australia’s national approach to energy management and in particular renewables as response to climate change </w:t>
      </w:r>
      <w:r w:rsidR="003A7007">
        <w:rPr>
          <w:rFonts w:ascii="Arial" w:hAnsi="Arial" w:cs="Arial"/>
        </w:rPr>
        <w:t>has often been</w:t>
      </w:r>
      <w:r w:rsidR="00BA4828" w:rsidRPr="00B76E58">
        <w:rPr>
          <w:rFonts w:ascii="Arial" w:hAnsi="Arial" w:cs="Arial"/>
        </w:rPr>
        <w:t xml:space="preserve"> fragmented and ineffective (Nelson, 2015). As a result, this paper will focus on a specific state, New South Wales (NSW). NSW has seen a 2% decrease in energy consumption from the grid, driven by a 19% increase in renewable energy sources, primarily in the residential sector which only accounts for 11% of overall energy demand in the state (NSW Environment Protection Authority, n.d.). The objective of this paper is to identify the </w:t>
      </w:r>
      <w:r w:rsidR="00860FF5" w:rsidRPr="00B76E58">
        <w:rPr>
          <w:rFonts w:ascii="Arial" w:hAnsi="Arial" w:cs="Arial"/>
        </w:rPr>
        <w:t>short and long-term</w:t>
      </w:r>
      <w:r w:rsidR="00BA4828" w:rsidRPr="00B76E58">
        <w:rPr>
          <w:rFonts w:ascii="Arial" w:hAnsi="Arial" w:cs="Arial"/>
        </w:rPr>
        <w:t xml:space="preserve"> influencers of energy demand in </w:t>
      </w:r>
      <w:r w:rsidR="00860FF5" w:rsidRPr="00B76E58">
        <w:rPr>
          <w:rFonts w:ascii="Arial" w:hAnsi="Arial" w:cs="Arial"/>
        </w:rPr>
        <w:t>NSW and</w:t>
      </w:r>
      <w:r w:rsidR="00BA4828" w:rsidRPr="00B76E58">
        <w:rPr>
          <w:rFonts w:ascii="Arial" w:hAnsi="Arial" w:cs="Arial"/>
        </w:rPr>
        <w:t xml:space="preserve"> build models to support policy makers and organisations to effectively predict the energy demand </w:t>
      </w:r>
      <w:r w:rsidR="0091144E">
        <w:rPr>
          <w:rFonts w:ascii="Arial" w:hAnsi="Arial" w:cs="Arial"/>
        </w:rPr>
        <w:t>to assist with</w:t>
      </w:r>
      <w:r w:rsidR="00BA4828" w:rsidRPr="00B76E58">
        <w:rPr>
          <w:rFonts w:ascii="Arial" w:hAnsi="Arial" w:cs="Arial"/>
        </w:rPr>
        <w:t xml:space="preserve"> plan</w:t>
      </w:r>
      <w:r w:rsidR="0091144E">
        <w:rPr>
          <w:rFonts w:ascii="Arial" w:hAnsi="Arial" w:cs="Arial"/>
        </w:rPr>
        <w:t>ning</w:t>
      </w:r>
      <w:r w:rsidR="00BA4828" w:rsidRPr="00B76E58">
        <w:rPr>
          <w:rFonts w:ascii="Arial" w:hAnsi="Arial" w:cs="Arial"/>
        </w:rPr>
        <w:t xml:space="preserve"> for </w:t>
      </w:r>
      <w:r w:rsidR="000A4245">
        <w:rPr>
          <w:rFonts w:ascii="Arial" w:hAnsi="Arial" w:cs="Arial"/>
        </w:rPr>
        <w:t>effective and sustainable</w:t>
      </w:r>
      <w:r w:rsidR="00BA4828" w:rsidRPr="00B76E58">
        <w:rPr>
          <w:rFonts w:ascii="Arial" w:hAnsi="Arial" w:cs="Arial"/>
        </w:rPr>
        <w:t xml:space="preserve"> solutions.</w:t>
      </w:r>
      <w:r w:rsidR="008B3633" w:rsidRPr="00B76E58">
        <w:rPr>
          <w:rFonts w:ascii="Arial" w:hAnsi="Arial" w:cs="Arial"/>
        </w:rPr>
        <w:t xml:space="preserve"> We </w:t>
      </w:r>
      <w:r w:rsidR="007E4C8A">
        <w:rPr>
          <w:rFonts w:ascii="Arial" w:hAnsi="Arial" w:cs="Arial"/>
        </w:rPr>
        <w:t>dem</w:t>
      </w:r>
      <w:r w:rsidR="00F81012">
        <w:rPr>
          <w:rFonts w:ascii="Arial" w:hAnsi="Arial" w:cs="Arial"/>
        </w:rPr>
        <w:t>onstrate</w:t>
      </w:r>
      <w:r w:rsidR="008B3633" w:rsidRPr="00B76E58">
        <w:rPr>
          <w:rFonts w:ascii="Arial" w:hAnsi="Arial" w:cs="Arial"/>
        </w:rPr>
        <w:t xml:space="preserve"> that a </w:t>
      </w:r>
      <w:r w:rsidR="00085933">
        <w:rPr>
          <w:rFonts w:ascii="Arial" w:hAnsi="Arial" w:cs="Arial"/>
        </w:rPr>
        <w:t>p</w:t>
      </w:r>
      <w:r w:rsidR="006D4FB9" w:rsidRPr="00B76E58">
        <w:rPr>
          <w:rFonts w:ascii="Arial" w:hAnsi="Arial" w:cs="Arial"/>
        </w:rPr>
        <w:t>olynomial</w:t>
      </w:r>
      <w:r w:rsidR="008B3633" w:rsidRPr="00B76E58">
        <w:rPr>
          <w:rFonts w:ascii="Arial" w:hAnsi="Arial" w:cs="Arial"/>
        </w:rPr>
        <w:t xml:space="preserve"> </w:t>
      </w:r>
      <w:r w:rsidR="00085933">
        <w:rPr>
          <w:rFonts w:ascii="Arial" w:hAnsi="Arial" w:cs="Arial"/>
        </w:rPr>
        <w:t>r</w:t>
      </w:r>
      <w:r w:rsidR="008B3633" w:rsidRPr="00B76E58">
        <w:rPr>
          <w:rFonts w:ascii="Arial" w:hAnsi="Arial" w:cs="Arial"/>
        </w:rPr>
        <w:t>eg</w:t>
      </w:r>
      <w:r w:rsidR="002F5D44" w:rsidRPr="00B76E58">
        <w:rPr>
          <w:rFonts w:ascii="Arial" w:hAnsi="Arial" w:cs="Arial"/>
        </w:rPr>
        <w:t>r</w:t>
      </w:r>
      <w:r w:rsidR="008B3633" w:rsidRPr="00B76E58">
        <w:rPr>
          <w:rFonts w:ascii="Arial" w:hAnsi="Arial" w:cs="Arial"/>
        </w:rPr>
        <w:t xml:space="preserve">ession model can be </w:t>
      </w:r>
      <w:r w:rsidR="0016645D">
        <w:rPr>
          <w:rFonts w:ascii="Arial" w:hAnsi="Arial" w:cs="Arial"/>
        </w:rPr>
        <w:t>suitable to</w:t>
      </w:r>
      <w:r w:rsidR="008B3633" w:rsidRPr="00B76E58">
        <w:rPr>
          <w:rFonts w:ascii="Arial" w:hAnsi="Arial" w:cs="Arial"/>
        </w:rPr>
        <w:t xml:space="preserve"> predict energy demand</w:t>
      </w:r>
      <w:r w:rsidR="00993F24" w:rsidRPr="00B76E58">
        <w:rPr>
          <w:rFonts w:ascii="Arial" w:hAnsi="Arial" w:cs="Arial"/>
        </w:rPr>
        <w:t xml:space="preserve"> in the long term</w:t>
      </w:r>
      <w:r w:rsidR="00F65F1E">
        <w:rPr>
          <w:rFonts w:ascii="Arial" w:hAnsi="Arial" w:cs="Arial"/>
        </w:rPr>
        <w:t xml:space="preserve">, </w:t>
      </w:r>
      <w:r w:rsidR="00DF2704">
        <w:rPr>
          <w:rFonts w:ascii="Arial" w:hAnsi="Arial" w:cs="Arial"/>
        </w:rPr>
        <w:t>driven by</w:t>
      </w:r>
      <w:r w:rsidR="008B3633" w:rsidRPr="00B76E58">
        <w:rPr>
          <w:rFonts w:ascii="Arial" w:hAnsi="Arial" w:cs="Arial"/>
        </w:rPr>
        <w:t xml:space="preserve"> </w:t>
      </w:r>
      <w:r w:rsidR="00085933">
        <w:rPr>
          <w:rFonts w:ascii="Arial" w:hAnsi="Arial" w:cs="Arial"/>
        </w:rPr>
        <w:t>t</w:t>
      </w:r>
      <w:r w:rsidR="008B3633" w:rsidRPr="00B76E58">
        <w:rPr>
          <w:rFonts w:ascii="Arial" w:hAnsi="Arial" w:cs="Arial"/>
        </w:rPr>
        <w:t>emperature</w:t>
      </w:r>
      <w:r w:rsidR="00B537FC" w:rsidRPr="00B76E58">
        <w:rPr>
          <w:rFonts w:ascii="Arial" w:hAnsi="Arial" w:cs="Arial"/>
        </w:rPr>
        <w:t xml:space="preserve">, </w:t>
      </w:r>
      <w:r w:rsidR="00085933">
        <w:rPr>
          <w:rFonts w:ascii="Arial" w:hAnsi="Arial" w:cs="Arial"/>
        </w:rPr>
        <w:t>s</w:t>
      </w:r>
      <w:r w:rsidR="00B537FC" w:rsidRPr="00B76E58">
        <w:rPr>
          <w:rFonts w:ascii="Arial" w:hAnsi="Arial" w:cs="Arial"/>
        </w:rPr>
        <w:t xml:space="preserve">olar </w:t>
      </w:r>
      <w:r w:rsidR="00B17552">
        <w:rPr>
          <w:rFonts w:ascii="Arial" w:hAnsi="Arial" w:cs="Arial"/>
        </w:rPr>
        <w:t>PV</w:t>
      </w:r>
      <w:r w:rsidR="00B537FC" w:rsidRPr="00B76E58">
        <w:rPr>
          <w:rFonts w:ascii="Arial" w:hAnsi="Arial" w:cs="Arial"/>
        </w:rPr>
        <w:t xml:space="preserve"> </w:t>
      </w:r>
      <w:r w:rsidR="00085933">
        <w:rPr>
          <w:rFonts w:ascii="Arial" w:hAnsi="Arial" w:cs="Arial"/>
        </w:rPr>
        <w:t>i</w:t>
      </w:r>
      <w:r w:rsidR="00B537FC" w:rsidRPr="00B76E58">
        <w:rPr>
          <w:rFonts w:ascii="Arial" w:hAnsi="Arial" w:cs="Arial"/>
        </w:rPr>
        <w:t xml:space="preserve">nstallations, </w:t>
      </w:r>
      <w:r w:rsidR="00085933">
        <w:rPr>
          <w:rFonts w:ascii="Arial" w:hAnsi="Arial" w:cs="Arial"/>
        </w:rPr>
        <w:t>p</w:t>
      </w:r>
      <w:r w:rsidR="00B537FC" w:rsidRPr="00B76E58">
        <w:rPr>
          <w:rFonts w:ascii="Arial" w:hAnsi="Arial" w:cs="Arial"/>
        </w:rPr>
        <w:t xml:space="preserve">rice, GDP, and </w:t>
      </w:r>
      <w:r w:rsidR="00085933">
        <w:rPr>
          <w:rFonts w:ascii="Arial" w:hAnsi="Arial" w:cs="Arial"/>
        </w:rPr>
        <w:t>p</w:t>
      </w:r>
      <w:r w:rsidR="00B537FC" w:rsidRPr="00B76E58">
        <w:rPr>
          <w:rFonts w:ascii="Arial" w:hAnsi="Arial" w:cs="Arial"/>
        </w:rPr>
        <w:t>opulation</w:t>
      </w:r>
      <w:r w:rsidR="00615FE3">
        <w:rPr>
          <w:rFonts w:ascii="Arial" w:hAnsi="Arial" w:cs="Arial"/>
        </w:rPr>
        <w:t xml:space="preserve">. </w:t>
      </w:r>
      <w:r w:rsidR="0093482F" w:rsidRPr="00B76E58">
        <w:rPr>
          <w:rFonts w:ascii="Arial" w:hAnsi="Arial" w:cs="Arial"/>
        </w:rPr>
        <w:t>We illustrate that in the long term, solar</w:t>
      </w:r>
      <w:r w:rsidR="0093482F">
        <w:rPr>
          <w:rFonts w:ascii="Arial" w:hAnsi="Arial" w:cs="Arial"/>
        </w:rPr>
        <w:t xml:space="preserve"> PV</w:t>
      </w:r>
      <w:r w:rsidR="0093482F" w:rsidRPr="00B76E58">
        <w:rPr>
          <w:rFonts w:ascii="Arial" w:hAnsi="Arial" w:cs="Arial"/>
        </w:rPr>
        <w:t xml:space="preserve"> </w:t>
      </w:r>
      <w:r w:rsidR="0093482F">
        <w:rPr>
          <w:rFonts w:ascii="Arial" w:hAnsi="Arial" w:cs="Arial"/>
        </w:rPr>
        <w:t>i</w:t>
      </w:r>
      <w:r w:rsidR="0093482F" w:rsidRPr="00B76E58">
        <w:rPr>
          <w:rFonts w:ascii="Arial" w:hAnsi="Arial" w:cs="Arial"/>
        </w:rPr>
        <w:t xml:space="preserve">nstallations have a negative impact on </w:t>
      </w:r>
      <w:r w:rsidR="0093482F">
        <w:rPr>
          <w:rFonts w:ascii="Arial" w:hAnsi="Arial" w:cs="Arial"/>
        </w:rPr>
        <w:t xml:space="preserve">aggregate </w:t>
      </w:r>
      <w:r w:rsidR="0093482F" w:rsidRPr="00B76E58">
        <w:rPr>
          <w:rFonts w:ascii="Arial" w:hAnsi="Arial" w:cs="Arial"/>
        </w:rPr>
        <w:t xml:space="preserve">energy demand, while </w:t>
      </w:r>
      <w:r w:rsidR="0093482F">
        <w:rPr>
          <w:rFonts w:ascii="Arial" w:hAnsi="Arial" w:cs="Arial"/>
        </w:rPr>
        <w:t>t</w:t>
      </w:r>
      <w:r w:rsidR="0093482F" w:rsidRPr="00B76E58">
        <w:rPr>
          <w:rFonts w:ascii="Arial" w:hAnsi="Arial" w:cs="Arial"/>
        </w:rPr>
        <w:t xml:space="preserve">emperature and </w:t>
      </w:r>
      <w:r w:rsidR="0093482F">
        <w:rPr>
          <w:rFonts w:ascii="Arial" w:hAnsi="Arial" w:cs="Arial"/>
        </w:rPr>
        <w:t>p</w:t>
      </w:r>
      <w:r w:rsidR="0093482F" w:rsidRPr="00B76E58">
        <w:rPr>
          <w:rFonts w:ascii="Arial" w:hAnsi="Arial" w:cs="Arial"/>
        </w:rPr>
        <w:t>rice are the biggest influencers of demand.</w:t>
      </w:r>
      <w:r w:rsidR="0093482F">
        <w:rPr>
          <w:rFonts w:ascii="Arial" w:hAnsi="Arial" w:cs="Arial"/>
        </w:rPr>
        <w:t xml:space="preserve"> </w:t>
      </w:r>
      <w:r w:rsidR="00993F24" w:rsidRPr="00B76E58">
        <w:rPr>
          <w:rFonts w:ascii="Arial" w:hAnsi="Arial" w:cs="Arial"/>
        </w:rPr>
        <w:t xml:space="preserve">In the </w:t>
      </w:r>
      <w:r w:rsidR="00572994">
        <w:rPr>
          <w:rFonts w:ascii="Arial" w:hAnsi="Arial" w:cs="Arial"/>
        </w:rPr>
        <w:t>s</w:t>
      </w:r>
      <w:r w:rsidR="00993F24" w:rsidRPr="00B76E58">
        <w:rPr>
          <w:rFonts w:ascii="Arial" w:hAnsi="Arial" w:cs="Arial"/>
        </w:rPr>
        <w:t xml:space="preserve">hort </w:t>
      </w:r>
      <w:r w:rsidR="00572994">
        <w:rPr>
          <w:rFonts w:ascii="Arial" w:hAnsi="Arial" w:cs="Arial"/>
        </w:rPr>
        <w:t>t</w:t>
      </w:r>
      <w:r w:rsidR="00993F24" w:rsidRPr="00B76E58">
        <w:rPr>
          <w:rFonts w:ascii="Arial" w:hAnsi="Arial" w:cs="Arial"/>
        </w:rPr>
        <w:t>erm, an ARIMA</w:t>
      </w:r>
      <w:r w:rsidR="00B7765F">
        <w:rPr>
          <w:rStyle w:val="FootnoteReference"/>
          <w:rFonts w:ascii="Arial" w:hAnsi="Arial" w:cs="Arial"/>
        </w:rPr>
        <w:footnoteReference w:id="2"/>
      </w:r>
      <w:r w:rsidR="00993F24" w:rsidRPr="00B76E58">
        <w:rPr>
          <w:rFonts w:ascii="Arial" w:hAnsi="Arial" w:cs="Arial"/>
        </w:rPr>
        <w:t xml:space="preserve"> </w:t>
      </w:r>
      <w:r w:rsidR="004E74A3">
        <w:rPr>
          <w:rFonts w:ascii="Arial" w:hAnsi="Arial" w:cs="Arial"/>
        </w:rPr>
        <w:t>model</w:t>
      </w:r>
      <w:r w:rsidR="00993F24" w:rsidRPr="00B76E58">
        <w:rPr>
          <w:rFonts w:ascii="Arial" w:hAnsi="Arial" w:cs="Arial"/>
        </w:rPr>
        <w:t xml:space="preserve"> can </w:t>
      </w:r>
      <w:r w:rsidR="00593F00">
        <w:rPr>
          <w:rFonts w:ascii="Arial" w:hAnsi="Arial" w:cs="Arial"/>
        </w:rPr>
        <w:t>go to certain length</w:t>
      </w:r>
      <w:r w:rsidR="00993F24" w:rsidRPr="00B76E58">
        <w:rPr>
          <w:rFonts w:ascii="Arial" w:hAnsi="Arial" w:cs="Arial"/>
        </w:rPr>
        <w:t xml:space="preserve"> </w:t>
      </w:r>
      <w:r w:rsidR="00D95635">
        <w:rPr>
          <w:rFonts w:ascii="Arial" w:hAnsi="Arial" w:cs="Arial"/>
        </w:rPr>
        <w:t>to predict</w:t>
      </w:r>
      <w:r w:rsidR="00993F24" w:rsidRPr="00B76E58">
        <w:rPr>
          <w:rFonts w:ascii="Arial" w:hAnsi="Arial" w:cs="Arial"/>
        </w:rPr>
        <w:t xml:space="preserve"> </w:t>
      </w:r>
      <w:r w:rsidR="00B426B8" w:rsidRPr="00B76E58">
        <w:rPr>
          <w:rFonts w:ascii="Arial" w:hAnsi="Arial" w:cs="Arial"/>
        </w:rPr>
        <w:t xml:space="preserve">energy demand </w:t>
      </w:r>
      <w:r w:rsidR="00BD7746">
        <w:rPr>
          <w:rFonts w:ascii="Arial" w:hAnsi="Arial" w:cs="Arial"/>
        </w:rPr>
        <w:t>albeit with</w:t>
      </w:r>
      <w:r w:rsidR="00B426B8" w:rsidRPr="00B76E58">
        <w:rPr>
          <w:rFonts w:ascii="Arial" w:hAnsi="Arial" w:cs="Arial"/>
        </w:rPr>
        <w:t xml:space="preserve"> limitations, specifically at the extrema</w:t>
      </w:r>
      <w:r w:rsidR="00860FF5" w:rsidRPr="00B76E58">
        <w:rPr>
          <w:rFonts w:ascii="Arial" w:hAnsi="Arial" w:cs="Arial"/>
        </w:rPr>
        <w:t>.</w:t>
      </w:r>
      <w:r w:rsidR="00B426B8" w:rsidRPr="00B76E58">
        <w:rPr>
          <w:rFonts w:ascii="Arial" w:hAnsi="Arial" w:cs="Arial"/>
        </w:rPr>
        <w:t xml:space="preserve"> </w:t>
      </w:r>
      <w:r w:rsidR="00A13980">
        <w:rPr>
          <w:rFonts w:ascii="Arial" w:hAnsi="Arial" w:cs="Arial"/>
        </w:rPr>
        <w:t>Policymakers</w:t>
      </w:r>
      <w:r w:rsidR="00DE51D3" w:rsidRPr="00B76E58">
        <w:rPr>
          <w:rFonts w:ascii="Arial" w:hAnsi="Arial" w:cs="Arial"/>
        </w:rPr>
        <w:t xml:space="preserve"> and governments </w:t>
      </w:r>
      <w:r w:rsidR="00A954A0">
        <w:rPr>
          <w:rFonts w:ascii="Arial" w:hAnsi="Arial" w:cs="Arial"/>
        </w:rPr>
        <w:t xml:space="preserve">may therefore consider </w:t>
      </w:r>
      <w:r w:rsidR="00B1020E">
        <w:rPr>
          <w:rFonts w:ascii="Arial" w:hAnsi="Arial" w:cs="Arial"/>
        </w:rPr>
        <w:t xml:space="preserve">further extension of policies </w:t>
      </w:r>
      <w:r w:rsidR="00DD2784">
        <w:rPr>
          <w:rFonts w:ascii="Arial" w:hAnsi="Arial" w:cs="Arial"/>
        </w:rPr>
        <w:t xml:space="preserve">and incentives </w:t>
      </w:r>
      <w:r w:rsidR="0021462E">
        <w:rPr>
          <w:rFonts w:ascii="Arial" w:hAnsi="Arial" w:cs="Arial"/>
        </w:rPr>
        <w:t xml:space="preserve">driving </w:t>
      </w:r>
      <w:r w:rsidR="00D47403">
        <w:rPr>
          <w:rFonts w:ascii="Arial" w:hAnsi="Arial" w:cs="Arial"/>
        </w:rPr>
        <w:t xml:space="preserve">greater adoption of </w:t>
      </w:r>
      <w:r w:rsidR="00B559CD">
        <w:rPr>
          <w:rFonts w:ascii="Arial" w:hAnsi="Arial" w:cs="Arial"/>
        </w:rPr>
        <w:t xml:space="preserve">solar </w:t>
      </w:r>
      <w:r w:rsidR="00F9050C">
        <w:rPr>
          <w:rFonts w:ascii="Arial" w:hAnsi="Arial" w:cs="Arial"/>
        </w:rPr>
        <w:t xml:space="preserve">panels, </w:t>
      </w:r>
      <w:r w:rsidR="00CA7C9A">
        <w:rPr>
          <w:rFonts w:ascii="Arial" w:hAnsi="Arial" w:cs="Arial"/>
        </w:rPr>
        <w:t>and in turn,</w:t>
      </w:r>
      <w:r w:rsidR="00DE51D3" w:rsidRPr="00B76E58">
        <w:rPr>
          <w:rFonts w:ascii="Arial" w:hAnsi="Arial" w:cs="Arial"/>
        </w:rPr>
        <w:t xml:space="preserve"> take </w:t>
      </w:r>
      <w:r w:rsidR="00833747">
        <w:rPr>
          <w:rFonts w:ascii="Arial" w:hAnsi="Arial" w:cs="Arial"/>
        </w:rPr>
        <w:t xml:space="preserve">off </w:t>
      </w:r>
      <w:r w:rsidR="00975AA4">
        <w:rPr>
          <w:rFonts w:ascii="Arial" w:hAnsi="Arial" w:cs="Arial"/>
        </w:rPr>
        <w:t>significant</w:t>
      </w:r>
      <w:r w:rsidR="00DE51D3" w:rsidRPr="00B76E58">
        <w:rPr>
          <w:rFonts w:ascii="Arial" w:hAnsi="Arial" w:cs="Arial"/>
        </w:rPr>
        <w:t xml:space="preserve"> </w:t>
      </w:r>
      <w:r w:rsidR="00086CF9">
        <w:rPr>
          <w:rFonts w:ascii="Arial" w:hAnsi="Arial" w:cs="Arial"/>
        </w:rPr>
        <w:t>amount of load from traditional sources of energy that is supporting the growing demand</w:t>
      </w:r>
      <w:r w:rsidR="002F5D44" w:rsidRPr="00B76E58">
        <w:rPr>
          <w:rFonts w:ascii="Arial" w:hAnsi="Arial" w:cs="Arial"/>
        </w:rPr>
        <w:t xml:space="preserve">. </w:t>
      </w:r>
      <w:r w:rsidR="00647563">
        <w:rPr>
          <w:rFonts w:ascii="Arial" w:hAnsi="Arial" w:cs="Arial"/>
        </w:rPr>
        <w:t>An</w:t>
      </w:r>
      <w:r w:rsidR="002F5D44" w:rsidRPr="00B76E58">
        <w:rPr>
          <w:rFonts w:ascii="Arial" w:hAnsi="Arial" w:cs="Arial"/>
        </w:rPr>
        <w:t xml:space="preserve"> ARIMA model </w:t>
      </w:r>
      <w:r w:rsidR="00A13980">
        <w:rPr>
          <w:rFonts w:ascii="Arial" w:hAnsi="Arial" w:cs="Arial"/>
        </w:rPr>
        <w:t>may also</w:t>
      </w:r>
      <w:r w:rsidR="00A13980" w:rsidRPr="00B76E58">
        <w:rPr>
          <w:rFonts w:ascii="Arial" w:hAnsi="Arial" w:cs="Arial"/>
        </w:rPr>
        <w:t xml:space="preserve"> </w:t>
      </w:r>
      <w:r w:rsidR="00781F4A">
        <w:rPr>
          <w:rFonts w:ascii="Arial" w:hAnsi="Arial" w:cs="Arial"/>
        </w:rPr>
        <w:t>enable</w:t>
      </w:r>
      <w:r w:rsidR="002F5D44" w:rsidRPr="00B76E58">
        <w:rPr>
          <w:rFonts w:ascii="Arial" w:hAnsi="Arial" w:cs="Arial"/>
        </w:rPr>
        <w:t xml:space="preserve"> energy suppliers </w:t>
      </w:r>
      <w:r w:rsidR="0041519A" w:rsidRPr="00B76E58">
        <w:rPr>
          <w:rFonts w:ascii="Arial" w:hAnsi="Arial" w:cs="Arial"/>
        </w:rPr>
        <w:t xml:space="preserve">to smooth </w:t>
      </w:r>
      <w:r w:rsidR="004B6AF7">
        <w:rPr>
          <w:rFonts w:ascii="Arial" w:hAnsi="Arial" w:cs="Arial"/>
        </w:rPr>
        <w:t>electricity</w:t>
      </w:r>
      <w:r w:rsidR="0041519A" w:rsidRPr="00B76E58">
        <w:rPr>
          <w:rFonts w:ascii="Arial" w:hAnsi="Arial" w:cs="Arial"/>
        </w:rPr>
        <w:t xml:space="preserve"> demand and ensure greater stability of the energy supply</w:t>
      </w:r>
      <w:r w:rsidR="000A3655">
        <w:rPr>
          <w:rFonts w:ascii="Arial" w:hAnsi="Arial" w:cs="Arial"/>
        </w:rPr>
        <w:t xml:space="preserve">. </w:t>
      </w:r>
      <w:r w:rsidR="00123D89">
        <w:rPr>
          <w:rFonts w:ascii="Arial" w:hAnsi="Arial" w:cs="Arial"/>
        </w:rPr>
        <w:t xml:space="preserve">Periods of high demand can be smoothed </w:t>
      </w:r>
      <w:r w:rsidR="00026397">
        <w:rPr>
          <w:rFonts w:ascii="Arial" w:hAnsi="Arial" w:cs="Arial"/>
        </w:rPr>
        <w:t xml:space="preserve">out by </w:t>
      </w:r>
      <w:r w:rsidR="003D48C5">
        <w:rPr>
          <w:rFonts w:ascii="Arial" w:hAnsi="Arial" w:cs="Arial"/>
        </w:rPr>
        <w:t xml:space="preserve">limiting </w:t>
      </w:r>
      <w:r w:rsidR="00D459FE">
        <w:rPr>
          <w:rFonts w:ascii="Arial" w:hAnsi="Arial" w:cs="Arial"/>
        </w:rPr>
        <w:t>identifying those extrema</w:t>
      </w:r>
      <w:r w:rsidR="00401C38">
        <w:rPr>
          <w:rFonts w:ascii="Arial" w:hAnsi="Arial" w:cs="Arial"/>
        </w:rPr>
        <w:t xml:space="preserve"> and</w:t>
      </w:r>
      <w:r w:rsidR="00D459FE">
        <w:rPr>
          <w:rFonts w:ascii="Arial" w:hAnsi="Arial" w:cs="Arial"/>
        </w:rPr>
        <w:t xml:space="preserve"> limiting energy drain during </w:t>
      </w:r>
      <w:r w:rsidR="00401C38">
        <w:rPr>
          <w:rFonts w:ascii="Arial" w:hAnsi="Arial" w:cs="Arial"/>
        </w:rPr>
        <w:t xml:space="preserve">these periods, </w:t>
      </w:r>
      <w:r w:rsidR="008B0F82">
        <w:rPr>
          <w:rFonts w:ascii="Arial" w:hAnsi="Arial" w:cs="Arial"/>
        </w:rPr>
        <w:t>by incentivising</w:t>
      </w:r>
      <w:r w:rsidR="004E10B7">
        <w:rPr>
          <w:rFonts w:ascii="Arial" w:hAnsi="Arial" w:cs="Arial"/>
        </w:rPr>
        <w:t xml:space="preserve"> e</w:t>
      </w:r>
      <w:r w:rsidR="00982547">
        <w:rPr>
          <w:rFonts w:ascii="Arial" w:hAnsi="Arial" w:cs="Arial"/>
        </w:rPr>
        <w:t>nergy efficient appliances that</w:t>
      </w:r>
      <w:r w:rsidR="002F5D44" w:rsidRPr="00B76E58">
        <w:rPr>
          <w:rFonts w:ascii="Arial" w:hAnsi="Arial" w:cs="Arial"/>
        </w:rPr>
        <w:t xml:space="preserve"> offset energy demand</w:t>
      </w:r>
      <w:r w:rsidR="00E713B8">
        <w:rPr>
          <w:rFonts w:ascii="Arial" w:hAnsi="Arial" w:cs="Arial"/>
        </w:rPr>
        <w:t>.</w:t>
      </w:r>
    </w:p>
    <w:p w14:paraId="595CAC70" w14:textId="77777777" w:rsidR="00E713B8" w:rsidRDefault="00E713B8" w:rsidP="00ED3197">
      <w:pPr>
        <w:jc w:val="both"/>
        <w:rPr>
          <w:rFonts w:ascii="Arial" w:hAnsi="Arial" w:cs="Arial"/>
        </w:rPr>
      </w:pPr>
    </w:p>
    <w:p w14:paraId="7BF36D07" w14:textId="6845ECD1" w:rsidR="00D727D4" w:rsidRPr="00B76E58" w:rsidRDefault="00E713B8" w:rsidP="00ED3197">
      <w:pPr>
        <w:jc w:val="both"/>
        <w:rPr>
          <w:rFonts w:ascii="Arial" w:hAnsi="Arial" w:cs="Arial"/>
        </w:rPr>
      </w:pPr>
      <w:r>
        <w:rPr>
          <w:rFonts w:ascii="Arial" w:hAnsi="Arial" w:cs="Arial"/>
        </w:rPr>
        <w:t xml:space="preserve">In either </w:t>
      </w:r>
      <w:r w:rsidR="00A349DE">
        <w:rPr>
          <w:rFonts w:ascii="Arial" w:hAnsi="Arial" w:cs="Arial"/>
        </w:rPr>
        <w:t xml:space="preserve">situation, </w:t>
      </w:r>
      <w:r w:rsidR="00F02F7A">
        <w:rPr>
          <w:rFonts w:ascii="Arial" w:hAnsi="Arial" w:cs="Arial"/>
        </w:rPr>
        <w:t xml:space="preserve">an accurate prediction </w:t>
      </w:r>
      <w:r w:rsidR="007821D9">
        <w:rPr>
          <w:rFonts w:ascii="Arial" w:hAnsi="Arial" w:cs="Arial"/>
        </w:rPr>
        <w:t>is imper</w:t>
      </w:r>
      <w:r w:rsidR="00C86B7A">
        <w:rPr>
          <w:rFonts w:ascii="Arial" w:hAnsi="Arial" w:cs="Arial"/>
        </w:rPr>
        <w:t xml:space="preserve">ative to sustainable demand management and meeting climate change obligations of </w:t>
      </w:r>
      <w:r w:rsidR="004342A3">
        <w:rPr>
          <w:rFonts w:ascii="Arial" w:hAnsi="Arial" w:cs="Arial"/>
        </w:rPr>
        <w:t xml:space="preserve">the energy industry as well </w:t>
      </w:r>
      <w:r w:rsidR="0019341E">
        <w:rPr>
          <w:rFonts w:ascii="Arial" w:hAnsi="Arial" w:cs="Arial"/>
        </w:rPr>
        <w:t>the country.</w:t>
      </w:r>
      <w:r w:rsidR="00A06B4E" w:rsidRPr="00B76E58">
        <w:rPr>
          <w:rFonts w:ascii="Arial" w:hAnsi="Arial" w:cs="Arial"/>
        </w:rPr>
        <w:t xml:space="preserve"> </w:t>
      </w:r>
    </w:p>
    <w:p w14:paraId="2F937FBC" w14:textId="3648F2DB" w:rsidR="00D1028F" w:rsidRPr="00083C81" w:rsidRDefault="00D727D4" w:rsidP="0093482F">
      <w:pPr>
        <w:pStyle w:val="Heading1"/>
        <w:jc w:val="both"/>
      </w:pPr>
      <w:bookmarkStart w:id="1" w:name="_Toc164535502"/>
      <w:r w:rsidRPr="00B76E58">
        <w:rPr>
          <w:rFonts w:ascii="Arial" w:hAnsi="Arial" w:cs="Arial"/>
        </w:rPr>
        <w:t>Introduction</w:t>
      </w:r>
      <w:bookmarkEnd w:id="1"/>
    </w:p>
    <w:p w14:paraId="6950537E" w14:textId="77777777" w:rsidR="00D727D4" w:rsidRPr="00B76E58" w:rsidRDefault="00D727D4" w:rsidP="00ED3197">
      <w:pPr>
        <w:pStyle w:val="NormalWeb"/>
        <w:spacing w:before="0" w:beforeAutospacing="0" w:after="240" w:afterAutospacing="0"/>
        <w:jc w:val="both"/>
        <w:rPr>
          <w:rFonts w:ascii="Arial" w:hAnsi="Arial" w:cs="Arial"/>
        </w:rPr>
      </w:pPr>
      <w:r w:rsidRPr="00B76E58">
        <w:rPr>
          <w:rFonts w:ascii="Arial" w:hAnsi="Arial" w:cs="Arial"/>
        </w:rPr>
        <w:t>With the advent of climate change, rapid adoption of technology, growth in population and life expectancy, and continued industrialisation and globalisation in the twentieth century, energy demand has increased exponentially during the last century, and the trend is continuing. Global energy consumption is expected to increase by 50% within this decade if the current consumption pattern continues ​(Smith et al., 2007). Disruptions in power can have serious economic impacts, both for industries, and individual companies. In December of 2023, the Australian Energy Market Commission (AEMC) introduced new rules for National Electricity Market to ensure energy reliability as the country transitions to increased reliance on renewable energy sources (</w:t>
      </w:r>
      <w:proofErr w:type="spellStart"/>
      <w:r w:rsidRPr="00B76E58">
        <w:rPr>
          <w:rFonts w:ascii="Arial" w:hAnsi="Arial" w:cs="Arial"/>
        </w:rPr>
        <w:t>Latief</w:t>
      </w:r>
      <w:proofErr w:type="spellEnd"/>
      <w:r w:rsidRPr="00B76E58">
        <w:rPr>
          <w:rFonts w:ascii="Arial" w:hAnsi="Arial" w:cs="Arial"/>
        </w:rPr>
        <w:t>, 2023). These rules include incremental raises to the Market Price Cap, Cumulative Price Threshold and Administrative Price Cap with the aim to provide greater flexibility for investors to contribute to new generation and storage infrastructure for periods of high demand.</w:t>
      </w:r>
      <w:r w:rsidRPr="00B76E58">
        <w:rPr>
          <w:rStyle w:val="apple-converted-space"/>
          <w:rFonts w:ascii="Arial" w:eastAsiaTheme="majorEastAsia" w:hAnsi="Arial" w:cs="Arial"/>
        </w:rPr>
        <w:t> </w:t>
      </w:r>
    </w:p>
    <w:p w14:paraId="499FEF46" w14:textId="77777777" w:rsidR="00D727D4" w:rsidRPr="00B76E58" w:rsidRDefault="00D727D4" w:rsidP="00ED3197">
      <w:pPr>
        <w:pStyle w:val="NormalWeb"/>
        <w:spacing w:before="0" w:beforeAutospacing="0" w:after="240" w:afterAutospacing="0"/>
        <w:jc w:val="both"/>
        <w:rPr>
          <w:rFonts w:ascii="Arial" w:hAnsi="Arial" w:cs="Arial"/>
        </w:rPr>
      </w:pPr>
      <w:r w:rsidRPr="00B76E58">
        <w:rPr>
          <w:rFonts w:ascii="Arial" w:hAnsi="Arial" w:cs="Arial"/>
        </w:rPr>
        <w:t xml:space="preserve">Energy demand management is an important issue for energy suppliers and policy makers in Australia. While energy consumption is expected to increase overall, the introduction of renewable energy sources has seen demand on traditional energy sources stabilise and even </w:t>
      </w:r>
      <w:r w:rsidRPr="00B76E58">
        <w:rPr>
          <w:rFonts w:ascii="Arial" w:hAnsi="Arial" w:cs="Arial"/>
        </w:rPr>
        <w:lastRenderedPageBreak/>
        <w:t xml:space="preserve">reduce. By 2030, the Australian Energy Market Operator (AEMO) expects 50% of consumers to be driving demand to the National Electricity Market to meet their energy needs (Energy Security Board, 2021). Two of the factors that will significantly impact energy demand in the next decade is Climate change which will impact average and extreme Temperatures across Australia (Ahmed, </w:t>
      </w:r>
      <w:proofErr w:type="spellStart"/>
      <w:r w:rsidRPr="00B76E58">
        <w:rPr>
          <w:rFonts w:ascii="Arial" w:hAnsi="Arial" w:cs="Arial"/>
        </w:rPr>
        <w:t>Muttaqi</w:t>
      </w:r>
      <w:proofErr w:type="spellEnd"/>
      <w:r w:rsidRPr="00B76E58">
        <w:rPr>
          <w:rFonts w:ascii="Arial" w:hAnsi="Arial" w:cs="Arial"/>
        </w:rPr>
        <w:t xml:space="preserve"> and </w:t>
      </w:r>
      <w:proofErr w:type="spellStart"/>
      <w:r w:rsidRPr="00B76E58">
        <w:rPr>
          <w:rFonts w:ascii="Arial" w:hAnsi="Arial" w:cs="Arial"/>
        </w:rPr>
        <w:t>Agalgaonkar</w:t>
      </w:r>
      <w:proofErr w:type="spellEnd"/>
      <w:r w:rsidRPr="00B76E58">
        <w:rPr>
          <w:rFonts w:ascii="Arial" w:hAnsi="Arial" w:cs="Arial"/>
        </w:rPr>
        <w:t>, 2012), and dedicated investment in Electric Vehicle (EV) infrastructure (Zhang et al., 2017) and the subsequent growth of EVs.</w:t>
      </w:r>
      <w:r w:rsidRPr="00B76E58">
        <w:rPr>
          <w:rStyle w:val="apple-converted-space"/>
          <w:rFonts w:ascii="Arial" w:eastAsiaTheme="majorEastAsia" w:hAnsi="Arial" w:cs="Arial"/>
        </w:rPr>
        <w:t> </w:t>
      </w:r>
    </w:p>
    <w:p w14:paraId="17AB3CDB" w14:textId="4809B4CE" w:rsidR="00D727D4" w:rsidRPr="00B76E58" w:rsidRDefault="00D727D4" w:rsidP="00ED3197">
      <w:pPr>
        <w:pStyle w:val="NormalWeb"/>
        <w:spacing w:before="0" w:beforeAutospacing="0" w:after="240" w:afterAutospacing="0"/>
        <w:jc w:val="both"/>
        <w:rPr>
          <w:rFonts w:ascii="Arial" w:hAnsi="Arial" w:cs="Arial"/>
        </w:rPr>
      </w:pPr>
      <w:r w:rsidRPr="00B76E58">
        <w:rPr>
          <w:rFonts w:ascii="Arial" w:hAnsi="Arial" w:cs="Arial"/>
        </w:rPr>
        <w:t xml:space="preserve">However, Australia’s national approach to energy management and in particular renewables as response to climate change is fragmented and ineffective (Nelson, 2015). As a result, this paper will focus on a specific state, New South Wales (NSW). NSW has seen a 2% decrease in energy consumption from the grid, driven by a 19% increase in renewable energy sources, primarily in the residential sector which only accounts for 11% of overall energy demand in the state (NSW Environment Protection Authority, n.d.). While this is exciting, the NSW Government is planning to invest $209m in an EV charging network, when coupled with additional policies and incentives is intended to make </w:t>
      </w:r>
      <w:proofErr w:type="spellStart"/>
      <w:r w:rsidRPr="00B76E58">
        <w:rPr>
          <w:rFonts w:ascii="Arial" w:hAnsi="Arial" w:cs="Arial"/>
        </w:rPr>
        <w:t>E</w:t>
      </w:r>
      <w:r w:rsidR="00F01DC5" w:rsidRPr="00B76E58">
        <w:rPr>
          <w:rFonts w:ascii="Arial" w:hAnsi="Arial" w:cs="Arial"/>
        </w:rPr>
        <w:t>v</w:t>
      </w:r>
      <w:r w:rsidRPr="00B76E58">
        <w:rPr>
          <w:rFonts w:ascii="Arial" w:hAnsi="Arial" w:cs="Arial"/>
        </w:rPr>
        <w:t>s</w:t>
      </w:r>
      <w:proofErr w:type="spellEnd"/>
      <w:r w:rsidRPr="00B76E58">
        <w:rPr>
          <w:rFonts w:ascii="Arial" w:hAnsi="Arial" w:cs="Arial"/>
        </w:rPr>
        <w:t xml:space="preserve"> represent 52% of new car sales in NSW by 2031 (NSW Climate and Energy Action, 2022), which may offset some of this demand stabilisation.</w:t>
      </w:r>
      <w:r w:rsidRPr="00B76E58">
        <w:rPr>
          <w:rStyle w:val="apple-converted-space"/>
          <w:rFonts w:ascii="Arial" w:eastAsiaTheme="majorEastAsia" w:hAnsi="Arial" w:cs="Arial"/>
        </w:rPr>
        <w:t> </w:t>
      </w:r>
    </w:p>
    <w:p w14:paraId="0838E9C2" w14:textId="2831C50B" w:rsidR="00D727D4" w:rsidRPr="00B76E58" w:rsidRDefault="00D727D4" w:rsidP="00ED3197">
      <w:pPr>
        <w:pStyle w:val="NormalWeb"/>
        <w:spacing w:before="0" w:beforeAutospacing="0" w:after="120" w:afterAutospacing="0"/>
        <w:jc w:val="both"/>
        <w:rPr>
          <w:rFonts w:ascii="Arial" w:hAnsi="Arial" w:cs="Arial"/>
        </w:rPr>
      </w:pPr>
      <w:r w:rsidRPr="00B76E58">
        <w:rPr>
          <w:rFonts w:ascii="Arial" w:hAnsi="Arial" w:cs="Arial"/>
        </w:rPr>
        <w:t>With competing pressures to tackle climate change, it is not a viable option to meet this demand through traditional energy sources. This presents a significant challenge for NSW, as current strategies and lack of political momentum has resulted in limited success in finding other sources of energy through large scale renewable energy assets. The objective of this paper is to identify the short and long</w:t>
      </w:r>
      <w:r w:rsidR="00A02EC8" w:rsidRPr="00B76E58">
        <w:rPr>
          <w:rFonts w:ascii="Arial" w:hAnsi="Arial" w:cs="Arial"/>
        </w:rPr>
        <w:t>-</w:t>
      </w:r>
      <w:r w:rsidRPr="00B76E58">
        <w:rPr>
          <w:rFonts w:ascii="Arial" w:hAnsi="Arial" w:cs="Arial"/>
        </w:rPr>
        <w:t xml:space="preserve">term influencers of energy demand in </w:t>
      </w:r>
      <w:r w:rsidR="00A02EC8" w:rsidRPr="00B76E58">
        <w:rPr>
          <w:rFonts w:ascii="Arial" w:hAnsi="Arial" w:cs="Arial"/>
        </w:rPr>
        <w:t>NSW and</w:t>
      </w:r>
      <w:r w:rsidRPr="00B76E58">
        <w:rPr>
          <w:rFonts w:ascii="Arial" w:hAnsi="Arial" w:cs="Arial"/>
        </w:rPr>
        <w:t xml:space="preserve"> build models to support policy makers and organisations to effectively predict the energy demand so that they can plan for the right solutions. This paper will use a Regression model to predict long term changes in energy demand, and an ARIMA model to show the short</w:t>
      </w:r>
      <w:r w:rsidR="00A02EC8" w:rsidRPr="00B76E58">
        <w:rPr>
          <w:rFonts w:ascii="Arial" w:hAnsi="Arial" w:cs="Arial"/>
        </w:rPr>
        <w:t>-</w:t>
      </w:r>
      <w:r w:rsidRPr="00B76E58">
        <w:rPr>
          <w:rFonts w:ascii="Arial" w:hAnsi="Arial" w:cs="Arial"/>
        </w:rPr>
        <w:t>term prediction.</w:t>
      </w:r>
    </w:p>
    <w:p w14:paraId="05A262ED" w14:textId="6654A4F1" w:rsidR="00D727D4" w:rsidRPr="00B76E58" w:rsidRDefault="00D727D4" w:rsidP="00ED3197">
      <w:pPr>
        <w:pStyle w:val="Heading1"/>
        <w:jc w:val="both"/>
        <w:rPr>
          <w:rFonts w:ascii="Arial" w:hAnsi="Arial" w:cs="Arial"/>
        </w:rPr>
      </w:pPr>
      <w:bookmarkStart w:id="2" w:name="_Toc164535503"/>
      <w:r w:rsidRPr="00B76E58">
        <w:rPr>
          <w:rFonts w:ascii="Arial" w:hAnsi="Arial" w:cs="Arial"/>
        </w:rPr>
        <w:t>Literature Review</w:t>
      </w:r>
      <w:bookmarkEnd w:id="2"/>
    </w:p>
    <w:p w14:paraId="6C28F33D" w14:textId="7B8FEF39" w:rsidR="00D727D4" w:rsidRPr="00B76E58" w:rsidRDefault="00D727D4" w:rsidP="00083C81">
      <w:pPr>
        <w:pStyle w:val="Heading2"/>
        <w:jc w:val="both"/>
        <w:rPr>
          <w:rStyle w:val="eop"/>
          <w:rFonts w:ascii="Arial" w:eastAsia="Arial" w:hAnsi="Arial" w:cs="Arial"/>
          <w:color w:val="000000"/>
          <w:sz w:val="24"/>
          <w:szCs w:val="24"/>
        </w:rPr>
      </w:pPr>
      <w:bookmarkStart w:id="3" w:name="_Toc164535504"/>
      <w:r w:rsidRPr="00B76E58">
        <w:rPr>
          <w:rStyle w:val="eop"/>
          <w:rFonts w:ascii="Arial" w:hAnsi="Arial" w:cs="Arial"/>
        </w:rPr>
        <w:t>Australian energy market overview</w:t>
      </w:r>
      <w:bookmarkEnd w:id="3"/>
    </w:p>
    <w:p w14:paraId="7A085EFF" w14:textId="5BD94628" w:rsidR="00D727D4" w:rsidRPr="00B76E58" w:rsidRDefault="00D727D4" w:rsidP="00ED3197">
      <w:pPr>
        <w:pStyle w:val="NoSpacing"/>
        <w:jc w:val="both"/>
        <w:rPr>
          <w:rStyle w:val="eop"/>
          <w:rFonts w:ascii="Arial" w:eastAsia="Arial" w:hAnsi="Arial" w:cs="Arial"/>
          <w:color w:val="000000"/>
          <w:sz w:val="24"/>
          <w:szCs w:val="24"/>
        </w:rPr>
      </w:pPr>
      <w:r w:rsidRPr="00B76E58">
        <w:rPr>
          <w:rStyle w:val="eop"/>
          <w:rFonts w:ascii="Arial" w:eastAsia="Arial" w:hAnsi="Arial" w:cs="Arial"/>
          <w:color w:val="000000" w:themeColor="text1"/>
          <w:sz w:val="24"/>
          <w:szCs w:val="24"/>
        </w:rPr>
        <w:t xml:space="preserve">International Energy Agency (IEA) publishes reports and statistics on energy usage for various countries, covering about 80% of global energy usage (International Energy Agency, n.d.). As per statistics published by IEA (IEA, 2019), total electricity consumption in Australia was about 253 </w:t>
      </w:r>
      <w:proofErr w:type="spellStart"/>
      <w:r w:rsidRPr="00B76E58">
        <w:rPr>
          <w:rStyle w:val="eop"/>
          <w:rFonts w:ascii="Arial" w:eastAsia="Arial" w:hAnsi="Arial" w:cs="Arial"/>
          <w:color w:val="000000" w:themeColor="text1"/>
          <w:sz w:val="24"/>
          <w:szCs w:val="24"/>
        </w:rPr>
        <w:t>TWh</w:t>
      </w:r>
      <w:proofErr w:type="spellEnd"/>
      <w:r w:rsidRPr="00B76E58">
        <w:rPr>
          <w:rStyle w:val="eop"/>
          <w:rFonts w:ascii="Arial" w:eastAsia="Arial" w:hAnsi="Arial" w:cs="Arial"/>
          <w:color w:val="000000" w:themeColor="text1"/>
          <w:sz w:val="24"/>
          <w:szCs w:val="24"/>
        </w:rPr>
        <w:t xml:space="preserve"> in 2022. </w:t>
      </w:r>
      <w:r w:rsidR="008C0773">
        <w:rPr>
          <w:rStyle w:val="eop"/>
          <w:rFonts w:ascii="Arial" w:eastAsia="Arial" w:hAnsi="Arial" w:cs="Arial"/>
          <w:color w:val="000000" w:themeColor="text1"/>
          <w:sz w:val="24"/>
          <w:szCs w:val="24"/>
        </w:rPr>
        <w:t>Figure 1</w:t>
      </w:r>
      <w:r w:rsidRPr="00B76E58">
        <w:rPr>
          <w:rStyle w:val="eop"/>
          <w:rFonts w:ascii="Arial" w:eastAsia="Arial" w:hAnsi="Arial" w:cs="Arial"/>
          <w:color w:val="000000" w:themeColor="text1"/>
          <w:sz w:val="24"/>
          <w:szCs w:val="24"/>
        </w:rPr>
        <w:t xml:space="preserve"> shows that there has been slight decline in industrial electricity consumption since 2010 but residential electricity consumption has continued to increase following a slump in 2013-14. The decline in industrial electricity consumption can be attributed to reduced growth of larger industrial energy users, closures of industrial facilities, energy efficient programs and embedded generation. The reduction in residential electricity consumption during 2013-14 may be attributed to energy efficiency programs, widespread deployment of rooftop solar PV, water heating fuel-switch program and consumer response to increasing retail electricity price (Sandiford et al., 2015).</w:t>
      </w:r>
    </w:p>
    <w:p w14:paraId="2E3155CC" w14:textId="77777777" w:rsidR="00D727D4" w:rsidRPr="00B76E58" w:rsidRDefault="00D727D4" w:rsidP="00ED3197">
      <w:pPr>
        <w:pStyle w:val="NoSpacing"/>
        <w:jc w:val="both"/>
        <w:rPr>
          <w:rStyle w:val="eop"/>
          <w:rFonts w:ascii="Arial" w:eastAsia="Arial" w:hAnsi="Arial" w:cs="Arial"/>
          <w:color w:val="000000"/>
          <w:sz w:val="24"/>
          <w:szCs w:val="24"/>
        </w:rPr>
      </w:pPr>
    </w:p>
    <w:p w14:paraId="35B54203" w14:textId="77777777" w:rsidR="00D727D4" w:rsidRPr="00B76E58" w:rsidRDefault="00D727D4" w:rsidP="00ED3197">
      <w:pPr>
        <w:pStyle w:val="NoSpacing"/>
        <w:jc w:val="both"/>
        <w:rPr>
          <w:rStyle w:val="eop"/>
          <w:rFonts w:ascii="Arial" w:eastAsia="Arial" w:hAnsi="Arial" w:cs="Arial"/>
          <w:color w:val="000000"/>
          <w:sz w:val="24"/>
          <w:szCs w:val="24"/>
        </w:rPr>
      </w:pPr>
      <w:r w:rsidRPr="00B76E58">
        <w:rPr>
          <w:rFonts w:ascii="Arial" w:hAnsi="Arial" w:cs="Arial"/>
          <w:noProof/>
          <w:sz w:val="24"/>
          <w:szCs w:val="24"/>
        </w:rPr>
        <w:lastRenderedPageBreak/>
        <w:drawing>
          <wp:inline distT="0" distB="0" distL="0" distR="0" wp14:anchorId="46392A03" wp14:editId="03E553CD">
            <wp:extent cx="5771072" cy="2597175"/>
            <wp:effectExtent l="0" t="0" r="0" b="0"/>
            <wp:docPr id="1858255506"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26666" cy="2667198"/>
                    </a:xfrm>
                    <a:prstGeom prst="rect">
                      <a:avLst/>
                    </a:prstGeom>
                  </pic:spPr>
                </pic:pic>
              </a:graphicData>
            </a:graphic>
          </wp:inline>
        </w:drawing>
      </w:r>
    </w:p>
    <w:p w14:paraId="05B22AD6" w14:textId="5335698C" w:rsidR="00D727D4" w:rsidRPr="00B76E58" w:rsidRDefault="00D727D4" w:rsidP="00ED3197">
      <w:pPr>
        <w:pStyle w:val="NoSpacing"/>
        <w:jc w:val="both"/>
        <w:rPr>
          <w:rStyle w:val="eop"/>
          <w:rFonts w:ascii="Arial" w:eastAsia="Arial" w:hAnsi="Arial" w:cs="Arial"/>
          <w:color w:val="000000"/>
          <w:sz w:val="20"/>
          <w:szCs w:val="20"/>
        </w:rPr>
      </w:pPr>
      <w:r w:rsidRPr="00B76E58">
        <w:rPr>
          <w:rStyle w:val="eop"/>
          <w:rFonts w:ascii="Arial" w:eastAsia="Arial" w:hAnsi="Arial" w:cs="Arial"/>
          <w:color w:val="000000" w:themeColor="text1"/>
          <w:sz w:val="20"/>
          <w:szCs w:val="20"/>
        </w:rPr>
        <w:t>Figure 1: Energy consumption by sector, Australia, 1990-2021 (IEA, 2019)</w:t>
      </w:r>
    </w:p>
    <w:p w14:paraId="1F21FAA2" w14:textId="77777777" w:rsidR="00D727D4" w:rsidRPr="00B76E58" w:rsidRDefault="00D727D4" w:rsidP="00ED3197">
      <w:pPr>
        <w:pStyle w:val="NoSpacing"/>
        <w:jc w:val="both"/>
        <w:rPr>
          <w:rStyle w:val="eop"/>
          <w:rFonts w:ascii="Arial" w:eastAsia="Arial" w:hAnsi="Arial" w:cs="Arial"/>
          <w:color w:val="000000"/>
          <w:sz w:val="24"/>
          <w:szCs w:val="24"/>
        </w:rPr>
      </w:pPr>
    </w:p>
    <w:p w14:paraId="2A0D418C" w14:textId="77777777" w:rsidR="00F01DC5" w:rsidRDefault="00F01DC5" w:rsidP="00ED3197">
      <w:pPr>
        <w:pStyle w:val="NoSpacing"/>
        <w:jc w:val="both"/>
        <w:rPr>
          <w:rStyle w:val="eop"/>
          <w:rFonts w:ascii="Arial" w:eastAsia="Arial" w:hAnsi="Arial" w:cs="Arial"/>
          <w:color w:val="000000" w:themeColor="text1"/>
          <w:sz w:val="24"/>
          <w:szCs w:val="24"/>
        </w:rPr>
      </w:pPr>
    </w:p>
    <w:p w14:paraId="03731237" w14:textId="39654E50" w:rsidR="00D727D4" w:rsidRDefault="008C0773" w:rsidP="00ED3197">
      <w:pPr>
        <w:pStyle w:val="NoSpacing"/>
        <w:jc w:val="both"/>
        <w:rPr>
          <w:rStyle w:val="eop"/>
          <w:rFonts w:ascii="Arial" w:eastAsia="Arial" w:hAnsi="Arial" w:cs="Arial"/>
          <w:color w:val="000000" w:themeColor="text1"/>
          <w:sz w:val="24"/>
          <w:szCs w:val="24"/>
        </w:rPr>
      </w:pPr>
      <w:r>
        <w:rPr>
          <w:rStyle w:val="eop"/>
          <w:rFonts w:ascii="Arial" w:eastAsia="Arial" w:hAnsi="Arial" w:cs="Arial"/>
          <w:color w:val="000000" w:themeColor="text1"/>
          <w:sz w:val="24"/>
          <w:szCs w:val="24"/>
        </w:rPr>
        <w:t>In figure 2</w:t>
      </w:r>
      <w:r w:rsidR="00A151E8">
        <w:rPr>
          <w:rStyle w:val="eop"/>
          <w:rFonts w:ascii="Arial" w:eastAsia="Arial" w:hAnsi="Arial" w:cs="Arial"/>
          <w:color w:val="000000" w:themeColor="text1"/>
          <w:sz w:val="24"/>
          <w:szCs w:val="24"/>
        </w:rPr>
        <w:t xml:space="preserve"> it</w:t>
      </w:r>
      <w:r w:rsidR="00D727D4" w:rsidRPr="00B76E58">
        <w:rPr>
          <w:rStyle w:val="eop"/>
          <w:rFonts w:ascii="Arial" w:eastAsia="Arial" w:hAnsi="Arial" w:cs="Arial"/>
          <w:color w:val="000000" w:themeColor="text1"/>
          <w:sz w:val="24"/>
          <w:szCs w:val="24"/>
        </w:rPr>
        <w:t xml:space="preserve"> is noticeable that per capita electricity usage has reduced during the last decade, following the peak of 11 MWh per capita consumption during early 21</w:t>
      </w:r>
      <w:r w:rsidR="00D727D4" w:rsidRPr="00B76E58">
        <w:rPr>
          <w:rStyle w:val="eop"/>
          <w:rFonts w:ascii="Arial" w:eastAsia="Arial" w:hAnsi="Arial" w:cs="Arial"/>
          <w:color w:val="000000" w:themeColor="text1"/>
          <w:sz w:val="24"/>
          <w:szCs w:val="24"/>
          <w:vertAlign w:val="superscript"/>
        </w:rPr>
        <w:t>st</w:t>
      </w:r>
      <w:r w:rsidR="00D727D4" w:rsidRPr="00B76E58">
        <w:rPr>
          <w:rStyle w:val="eop"/>
          <w:rFonts w:ascii="Arial" w:eastAsia="Arial" w:hAnsi="Arial" w:cs="Arial"/>
          <w:color w:val="000000" w:themeColor="text1"/>
          <w:sz w:val="24"/>
          <w:szCs w:val="24"/>
        </w:rPr>
        <w:t xml:space="preserve"> century. </w:t>
      </w:r>
    </w:p>
    <w:p w14:paraId="2FE45B11" w14:textId="77777777" w:rsidR="00A151E8" w:rsidRPr="00B76E58" w:rsidRDefault="00A151E8" w:rsidP="00ED3197">
      <w:pPr>
        <w:pStyle w:val="NoSpacing"/>
        <w:jc w:val="both"/>
        <w:rPr>
          <w:rStyle w:val="eop"/>
          <w:rFonts w:ascii="Arial" w:eastAsia="Arial" w:hAnsi="Arial" w:cs="Arial"/>
          <w:color w:val="000000"/>
          <w:sz w:val="24"/>
          <w:szCs w:val="24"/>
        </w:rPr>
      </w:pPr>
    </w:p>
    <w:p w14:paraId="708E7DB4" w14:textId="77777777" w:rsidR="00D727D4" w:rsidRPr="00B76E58" w:rsidRDefault="00D727D4" w:rsidP="00ED3197">
      <w:pPr>
        <w:pStyle w:val="NoSpacing"/>
        <w:jc w:val="both"/>
        <w:rPr>
          <w:rStyle w:val="eop"/>
          <w:rFonts w:ascii="Arial" w:eastAsia="Arial" w:hAnsi="Arial" w:cs="Arial"/>
          <w:color w:val="000000"/>
          <w:sz w:val="24"/>
          <w:szCs w:val="24"/>
        </w:rPr>
      </w:pPr>
      <w:r w:rsidRPr="00B76E58">
        <w:rPr>
          <w:rFonts w:ascii="Arial" w:hAnsi="Arial" w:cs="Arial"/>
          <w:noProof/>
          <w:sz w:val="24"/>
          <w:szCs w:val="24"/>
        </w:rPr>
        <w:drawing>
          <wp:inline distT="0" distB="0" distL="0" distR="0" wp14:anchorId="13E3A123" wp14:editId="4667B860">
            <wp:extent cx="5684808" cy="2625745"/>
            <wp:effectExtent l="0" t="0" r="5080" b="3175"/>
            <wp:docPr id="1042642508"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01075" cy="2679447"/>
                    </a:xfrm>
                    <a:prstGeom prst="rect">
                      <a:avLst/>
                    </a:prstGeom>
                  </pic:spPr>
                </pic:pic>
              </a:graphicData>
            </a:graphic>
          </wp:inline>
        </w:drawing>
      </w:r>
    </w:p>
    <w:p w14:paraId="2579454C" w14:textId="1663D972" w:rsidR="00D727D4" w:rsidRPr="00B76E58" w:rsidRDefault="00D727D4" w:rsidP="00ED3197">
      <w:pPr>
        <w:pStyle w:val="NoSpacing"/>
        <w:jc w:val="both"/>
        <w:rPr>
          <w:rStyle w:val="eop"/>
          <w:rFonts w:ascii="Arial" w:eastAsia="Arial" w:hAnsi="Arial" w:cs="Arial"/>
          <w:color w:val="000000"/>
          <w:sz w:val="20"/>
          <w:szCs w:val="20"/>
        </w:rPr>
      </w:pPr>
      <w:r w:rsidRPr="00B76E58">
        <w:rPr>
          <w:rStyle w:val="eop"/>
          <w:rFonts w:ascii="Arial" w:eastAsia="Arial" w:hAnsi="Arial" w:cs="Arial"/>
          <w:color w:val="000000" w:themeColor="text1"/>
          <w:sz w:val="20"/>
          <w:szCs w:val="20"/>
        </w:rPr>
        <w:t>Figure 2: Energy consumption per capita, Australia, 1990-2022 (IEA, 2019)</w:t>
      </w:r>
    </w:p>
    <w:p w14:paraId="79C972F7" w14:textId="77777777" w:rsidR="00D727D4" w:rsidRPr="00B76E58" w:rsidRDefault="00D727D4" w:rsidP="00ED3197">
      <w:pPr>
        <w:pStyle w:val="NoSpacing"/>
        <w:jc w:val="both"/>
        <w:rPr>
          <w:rStyle w:val="normaltextrun"/>
          <w:rFonts w:ascii="Arial" w:eastAsia="Arial" w:hAnsi="Arial" w:cs="Arial"/>
          <w:color w:val="000000"/>
          <w:sz w:val="24"/>
          <w:szCs w:val="24"/>
        </w:rPr>
      </w:pPr>
    </w:p>
    <w:p w14:paraId="404C694A" w14:textId="227FB459" w:rsidR="00D727D4" w:rsidRPr="00B76E58" w:rsidRDefault="00D727D4" w:rsidP="00ED3197">
      <w:pPr>
        <w:pStyle w:val="NoSpacing"/>
        <w:jc w:val="both"/>
        <w:rPr>
          <w:rStyle w:val="normaltextrun"/>
          <w:rFonts w:ascii="Arial" w:eastAsia="Arial" w:hAnsi="Arial" w:cs="Arial"/>
          <w:color w:val="000000"/>
          <w:sz w:val="24"/>
          <w:szCs w:val="24"/>
        </w:rPr>
      </w:pPr>
      <w:r w:rsidRPr="00B76E58">
        <w:rPr>
          <w:rStyle w:val="normaltextrun"/>
          <w:rFonts w:ascii="Arial" w:eastAsia="Arial" w:hAnsi="Arial" w:cs="Arial"/>
          <w:color w:val="000000" w:themeColor="text1"/>
          <w:sz w:val="24"/>
          <w:szCs w:val="24"/>
        </w:rPr>
        <w:t>While in Australia more than 50% of electricity is generated still being generated by traditional sources, it is noticeable that wind and solar PV account for more than 20% of the total electricity generated in 2022.</w:t>
      </w:r>
    </w:p>
    <w:p w14:paraId="4E700397" w14:textId="77777777" w:rsidR="00D727D4" w:rsidRPr="00B76E58" w:rsidRDefault="00D727D4" w:rsidP="00ED3197">
      <w:pPr>
        <w:pStyle w:val="NoSpacing"/>
        <w:jc w:val="both"/>
        <w:rPr>
          <w:rStyle w:val="normaltextrun"/>
          <w:rFonts w:ascii="Arial" w:eastAsia="Arial" w:hAnsi="Arial" w:cs="Arial"/>
          <w:color w:val="000000"/>
          <w:sz w:val="24"/>
          <w:szCs w:val="24"/>
        </w:rPr>
      </w:pPr>
    </w:p>
    <w:p w14:paraId="3A468B2D" w14:textId="77777777" w:rsidR="00D727D4" w:rsidRPr="00B76E58" w:rsidRDefault="00D727D4" w:rsidP="00ED3197">
      <w:pPr>
        <w:pStyle w:val="NoSpacing"/>
        <w:jc w:val="both"/>
        <w:rPr>
          <w:rStyle w:val="normaltextrun"/>
          <w:rFonts w:ascii="Arial" w:eastAsia="Arial" w:hAnsi="Arial" w:cs="Arial"/>
          <w:color w:val="000000"/>
          <w:sz w:val="24"/>
          <w:szCs w:val="24"/>
        </w:rPr>
      </w:pPr>
      <w:r w:rsidRPr="00B76E58">
        <w:rPr>
          <w:rFonts w:ascii="Arial" w:hAnsi="Arial" w:cs="Arial"/>
          <w:noProof/>
          <w:sz w:val="24"/>
          <w:szCs w:val="24"/>
        </w:rPr>
        <w:lastRenderedPageBreak/>
        <w:drawing>
          <wp:inline distT="0" distB="0" distL="0" distR="0" wp14:anchorId="67B09EBA" wp14:editId="780E0F92">
            <wp:extent cx="5624423" cy="2457023"/>
            <wp:effectExtent l="0" t="0" r="1905" b="0"/>
            <wp:docPr id="1582302864"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44759" cy="2509591"/>
                    </a:xfrm>
                    <a:prstGeom prst="rect">
                      <a:avLst/>
                    </a:prstGeom>
                  </pic:spPr>
                </pic:pic>
              </a:graphicData>
            </a:graphic>
          </wp:inline>
        </w:drawing>
      </w:r>
    </w:p>
    <w:p w14:paraId="6A27E26F" w14:textId="12B55F72" w:rsidR="00D727D4" w:rsidRDefault="00D727D4" w:rsidP="00ED3197">
      <w:pPr>
        <w:pStyle w:val="NoSpacing"/>
        <w:jc w:val="both"/>
        <w:rPr>
          <w:rStyle w:val="eop"/>
          <w:rFonts w:ascii="Arial" w:eastAsia="Arial" w:hAnsi="Arial" w:cs="Arial"/>
          <w:color w:val="000000" w:themeColor="text1"/>
          <w:sz w:val="20"/>
          <w:szCs w:val="20"/>
        </w:rPr>
      </w:pPr>
      <w:r w:rsidRPr="00B76E58">
        <w:rPr>
          <w:rStyle w:val="normaltextrun"/>
          <w:rFonts w:ascii="Arial" w:eastAsia="Arial" w:hAnsi="Arial" w:cs="Arial"/>
          <w:color w:val="000000" w:themeColor="text1"/>
          <w:sz w:val="20"/>
          <w:szCs w:val="20"/>
        </w:rPr>
        <w:t xml:space="preserve">Figure 3: Distribution of energy generated by source, Australia, 1990-2022 </w:t>
      </w:r>
      <w:r w:rsidRPr="00B76E58">
        <w:rPr>
          <w:rStyle w:val="eop"/>
          <w:rFonts w:ascii="Arial" w:eastAsia="Arial" w:hAnsi="Arial" w:cs="Arial"/>
          <w:color w:val="000000" w:themeColor="text1"/>
          <w:sz w:val="20"/>
          <w:szCs w:val="20"/>
        </w:rPr>
        <w:t>(IEA, 2019)</w:t>
      </w:r>
    </w:p>
    <w:p w14:paraId="395C8BC9" w14:textId="77777777" w:rsidR="002B530C" w:rsidRPr="00B76E58" w:rsidRDefault="002B530C" w:rsidP="00ED3197">
      <w:pPr>
        <w:pStyle w:val="NoSpacing"/>
        <w:jc w:val="both"/>
        <w:rPr>
          <w:rStyle w:val="normaltextrun"/>
          <w:rFonts w:ascii="Arial" w:eastAsia="Arial" w:hAnsi="Arial" w:cs="Arial"/>
          <w:color w:val="000000"/>
          <w:sz w:val="20"/>
          <w:szCs w:val="20"/>
        </w:rPr>
      </w:pPr>
    </w:p>
    <w:p w14:paraId="38D9250D" w14:textId="7D6F3398" w:rsidR="00D727D4" w:rsidRPr="00B76E58" w:rsidRDefault="00D727D4" w:rsidP="00ED3197">
      <w:pPr>
        <w:pStyle w:val="Heading2"/>
        <w:jc w:val="both"/>
        <w:rPr>
          <w:rFonts w:ascii="Arial" w:hAnsi="Arial" w:cs="Arial"/>
        </w:rPr>
      </w:pPr>
      <w:bookmarkStart w:id="4" w:name="_Toc164535505"/>
      <w:r w:rsidRPr="00B76E58">
        <w:rPr>
          <w:rStyle w:val="normaltextrun"/>
          <w:rFonts w:ascii="Arial" w:hAnsi="Arial" w:cs="Arial"/>
        </w:rPr>
        <w:t>Australian Energy Market Outlook</w:t>
      </w:r>
      <w:bookmarkEnd w:id="4"/>
    </w:p>
    <w:p w14:paraId="1726ADEB" w14:textId="5C5BAD2C" w:rsidR="00D727D4" w:rsidRPr="00B76E58" w:rsidRDefault="00D727D4" w:rsidP="00ED3197">
      <w:pPr>
        <w:pStyle w:val="NoSpacing"/>
        <w:jc w:val="both"/>
        <w:rPr>
          <w:rStyle w:val="normaltextrun"/>
          <w:rFonts w:ascii="Arial" w:eastAsia="Arial" w:hAnsi="Arial" w:cs="Arial"/>
          <w:color w:val="000000"/>
          <w:sz w:val="24"/>
          <w:szCs w:val="24"/>
        </w:rPr>
      </w:pPr>
      <w:r w:rsidRPr="00B76E58">
        <w:rPr>
          <w:rStyle w:val="normaltextrun"/>
          <w:rFonts w:ascii="Arial" w:eastAsia="Arial" w:hAnsi="Arial" w:cs="Arial"/>
          <w:color w:val="000000" w:themeColor="text1"/>
          <w:sz w:val="24"/>
          <w:szCs w:val="24"/>
        </w:rPr>
        <w:t xml:space="preserve">A look into Australia’s energy strategies and frameworks is fundamental to understand the shift in energy source, and how the shift may evolve in the future. The Australian Government’s Powering Australia plan (Department of Climate Change, Energy, the Environment and Water, 2023b) is focused on lowering emissions by boosting renewable energy and reducing pressure on energy bills. Of </w:t>
      </w:r>
      <w:proofErr w:type="gramStart"/>
      <w:r w:rsidRPr="00B76E58">
        <w:rPr>
          <w:rStyle w:val="normaltextrun"/>
          <w:rFonts w:ascii="Arial" w:eastAsia="Arial" w:hAnsi="Arial" w:cs="Arial"/>
          <w:color w:val="000000" w:themeColor="text1"/>
          <w:sz w:val="24"/>
          <w:szCs w:val="24"/>
        </w:rPr>
        <w:t>particular note</w:t>
      </w:r>
      <w:proofErr w:type="gramEnd"/>
      <w:r w:rsidRPr="00B76E58">
        <w:rPr>
          <w:rStyle w:val="normaltextrun"/>
          <w:rFonts w:ascii="Arial" w:eastAsia="Arial" w:hAnsi="Arial" w:cs="Arial"/>
          <w:color w:val="000000" w:themeColor="text1"/>
          <w:sz w:val="24"/>
          <w:szCs w:val="24"/>
        </w:rPr>
        <w:t xml:space="preserve"> is the National Energy Transformation Partnership (Energy.gov.au, 2022) established in 2022. It is a framework for Commonwealth, state and territory governments to work together on reforms to help transform Australia’s energy systems to achieve net zero target by 2050. Some of the key themes of this partnership are:</w:t>
      </w:r>
    </w:p>
    <w:p w14:paraId="41EAD1EF" w14:textId="77777777" w:rsidR="00D727D4" w:rsidRPr="00B76E58" w:rsidRDefault="00D727D4" w:rsidP="00ED3197">
      <w:pPr>
        <w:pStyle w:val="NoSpacing"/>
        <w:jc w:val="both"/>
        <w:rPr>
          <w:rStyle w:val="normaltextrun"/>
          <w:rFonts w:ascii="Arial" w:eastAsia="Arial" w:hAnsi="Arial" w:cs="Arial"/>
          <w:color w:val="000000"/>
          <w:sz w:val="24"/>
          <w:szCs w:val="24"/>
        </w:rPr>
      </w:pPr>
    </w:p>
    <w:p w14:paraId="68849530" w14:textId="77777777" w:rsidR="00D727D4" w:rsidRPr="00B76E58" w:rsidRDefault="00D727D4" w:rsidP="00ED3197">
      <w:pPr>
        <w:pStyle w:val="NoSpacing"/>
        <w:numPr>
          <w:ilvl w:val="0"/>
          <w:numId w:val="3"/>
        </w:numPr>
        <w:jc w:val="both"/>
        <w:rPr>
          <w:rStyle w:val="normaltextrun"/>
          <w:rFonts w:ascii="Arial" w:eastAsia="Arial" w:hAnsi="Arial" w:cs="Arial"/>
          <w:color w:val="000000"/>
          <w:sz w:val="24"/>
          <w:szCs w:val="24"/>
        </w:rPr>
      </w:pPr>
      <w:r w:rsidRPr="00B76E58">
        <w:rPr>
          <w:rStyle w:val="normaltextrun"/>
          <w:rFonts w:ascii="Arial" w:eastAsia="Arial" w:hAnsi="Arial" w:cs="Arial"/>
          <w:color w:val="000000" w:themeColor="text1"/>
          <w:sz w:val="24"/>
          <w:szCs w:val="24"/>
        </w:rPr>
        <w:t>Planning for adequate energy generation and storage</w:t>
      </w:r>
    </w:p>
    <w:p w14:paraId="415C4AB3" w14:textId="77777777" w:rsidR="00D727D4" w:rsidRPr="00B76E58" w:rsidRDefault="00D727D4" w:rsidP="00ED3197">
      <w:pPr>
        <w:pStyle w:val="NoSpacing"/>
        <w:numPr>
          <w:ilvl w:val="0"/>
          <w:numId w:val="3"/>
        </w:numPr>
        <w:jc w:val="both"/>
        <w:rPr>
          <w:rStyle w:val="normaltextrun"/>
          <w:rFonts w:ascii="Arial" w:eastAsia="Arial" w:hAnsi="Arial" w:cs="Arial"/>
          <w:color w:val="000000"/>
          <w:sz w:val="24"/>
          <w:szCs w:val="24"/>
        </w:rPr>
      </w:pPr>
      <w:r w:rsidRPr="00B76E58">
        <w:rPr>
          <w:rStyle w:val="normaltextrun"/>
          <w:rFonts w:ascii="Arial" w:eastAsia="Arial" w:hAnsi="Arial" w:cs="Arial"/>
          <w:color w:val="000000" w:themeColor="text1"/>
          <w:sz w:val="24"/>
          <w:szCs w:val="24"/>
        </w:rPr>
        <w:t>Understanding demand evolution</w:t>
      </w:r>
    </w:p>
    <w:p w14:paraId="0CAA7CF6" w14:textId="77777777" w:rsidR="00D727D4" w:rsidRPr="00B76E58" w:rsidRDefault="00D727D4" w:rsidP="00ED3197">
      <w:pPr>
        <w:pStyle w:val="NoSpacing"/>
        <w:numPr>
          <w:ilvl w:val="0"/>
          <w:numId w:val="3"/>
        </w:numPr>
        <w:jc w:val="both"/>
        <w:rPr>
          <w:rStyle w:val="normaltextrun"/>
          <w:rFonts w:ascii="Arial" w:eastAsia="Arial" w:hAnsi="Arial" w:cs="Arial"/>
          <w:color w:val="000000"/>
          <w:sz w:val="24"/>
          <w:szCs w:val="24"/>
        </w:rPr>
      </w:pPr>
      <w:r w:rsidRPr="00B76E58">
        <w:rPr>
          <w:rStyle w:val="normaltextrun"/>
          <w:rFonts w:ascii="Arial" w:eastAsia="Arial" w:hAnsi="Arial" w:cs="Arial"/>
          <w:color w:val="000000" w:themeColor="text1"/>
          <w:sz w:val="24"/>
          <w:szCs w:val="24"/>
        </w:rPr>
        <w:t>Coordinating gas and electricity planning</w:t>
      </w:r>
    </w:p>
    <w:p w14:paraId="0388AB3C" w14:textId="77777777" w:rsidR="00D727D4" w:rsidRPr="00B76E58" w:rsidRDefault="00D727D4" w:rsidP="00ED3197">
      <w:pPr>
        <w:pStyle w:val="NoSpacing"/>
        <w:numPr>
          <w:ilvl w:val="0"/>
          <w:numId w:val="3"/>
        </w:numPr>
        <w:jc w:val="both"/>
        <w:rPr>
          <w:rStyle w:val="normaltextrun"/>
          <w:rFonts w:ascii="Arial" w:eastAsia="Arial" w:hAnsi="Arial" w:cs="Arial"/>
          <w:color w:val="000000"/>
          <w:sz w:val="24"/>
          <w:szCs w:val="24"/>
        </w:rPr>
      </w:pPr>
      <w:r w:rsidRPr="00B76E58">
        <w:rPr>
          <w:rStyle w:val="normaltextrun"/>
          <w:rFonts w:ascii="Arial" w:eastAsia="Arial" w:hAnsi="Arial" w:cs="Arial"/>
          <w:color w:val="000000" w:themeColor="text1"/>
          <w:sz w:val="24"/>
          <w:szCs w:val="24"/>
        </w:rPr>
        <w:t xml:space="preserve">Enhancing energy security management and </w:t>
      </w:r>
    </w:p>
    <w:p w14:paraId="2D1DC350" w14:textId="77777777" w:rsidR="00D727D4" w:rsidRPr="00B76E58" w:rsidRDefault="00D727D4" w:rsidP="00ED3197">
      <w:pPr>
        <w:pStyle w:val="NoSpacing"/>
        <w:numPr>
          <w:ilvl w:val="0"/>
          <w:numId w:val="3"/>
        </w:numPr>
        <w:jc w:val="both"/>
        <w:rPr>
          <w:rStyle w:val="normaltextrun"/>
          <w:rFonts w:ascii="Arial" w:eastAsia="Arial" w:hAnsi="Arial" w:cs="Arial"/>
          <w:color w:val="000000"/>
          <w:sz w:val="24"/>
          <w:szCs w:val="24"/>
        </w:rPr>
      </w:pPr>
      <w:r w:rsidRPr="00B76E58">
        <w:rPr>
          <w:rStyle w:val="normaltextrun"/>
          <w:rFonts w:ascii="Arial" w:eastAsia="Arial" w:hAnsi="Arial" w:cs="Arial"/>
          <w:color w:val="000000" w:themeColor="text1"/>
          <w:sz w:val="24"/>
          <w:szCs w:val="24"/>
        </w:rPr>
        <w:t xml:space="preserve">Accelerating nationally significant transmission projects </w:t>
      </w:r>
    </w:p>
    <w:p w14:paraId="69DA9579" w14:textId="77777777" w:rsidR="00D727D4" w:rsidRPr="00B76E58" w:rsidRDefault="00D727D4" w:rsidP="00ED3197">
      <w:pPr>
        <w:pStyle w:val="NoSpacing"/>
        <w:jc w:val="both"/>
        <w:rPr>
          <w:rStyle w:val="normaltextrun"/>
          <w:rFonts w:ascii="Arial" w:eastAsia="Arial" w:hAnsi="Arial" w:cs="Arial"/>
          <w:color w:val="000000"/>
          <w:sz w:val="24"/>
          <w:szCs w:val="24"/>
        </w:rPr>
      </w:pPr>
    </w:p>
    <w:p w14:paraId="01A532C1" w14:textId="77777777" w:rsidR="00D727D4" w:rsidRPr="00B76E58" w:rsidRDefault="00D727D4" w:rsidP="00ED3197">
      <w:pPr>
        <w:pStyle w:val="NoSpacing"/>
        <w:jc w:val="both"/>
        <w:rPr>
          <w:rStyle w:val="normaltextrun"/>
          <w:rFonts w:ascii="Arial" w:eastAsia="Arial" w:hAnsi="Arial" w:cs="Arial"/>
          <w:color w:val="000000"/>
          <w:sz w:val="24"/>
          <w:szCs w:val="24"/>
        </w:rPr>
      </w:pPr>
      <w:r w:rsidRPr="00B76E58">
        <w:rPr>
          <w:rStyle w:val="normaltextrun"/>
          <w:rFonts w:ascii="Arial" w:eastAsia="Arial" w:hAnsi="Arial" w:cs="Arial"/>
          <w:color w:val="000000" w:themeColor="text1"/>
          <w:sz w:val="24"/>
          <w:szCs w:val="24"/>
        </w:rPr>
        <w:t>In addition to above, the Australian Government’s Department of Climate Change, Energy, the Environment and Water (DCCEEW) recently published the National Energy Performance Strategy (Department of Climate Change, Energy, the Environment and Water, 2023a) which provides a long-term framework to manage energy demand. There are 5 focus areas in this strategy.</w:t>
      </w:r>
    </w:p>
    <w:p w14:paraId="3998C9E4" w14:textId="77777777" w:rsidR="00D727D4" w:rsidRPr="00B76E58" w:rsidRDefault="00D727D4" w:rsidP="00ED3197">
      <w:pPr>
        <w:pStyle w:val="NoSpacing"/>
        <w:jc w:val="both"/>
        <w:rPr>
          <w:rStyle w:val="normaltextrun"/>
          <w:rFonts w:ascii="Arial" w:eastAsia="Arial" w:hAnsi="Arial" w:cs="Arial"/>
          <w:color w:val="000000"/>
          <w:sz w:val="24"/>
          <w:szCs w:val="24"/>
        </w:rPr>
      </w:pPr>
    </w:p>
    <w:p w14:paraId="3585F703" w14:textId="77777777" w:rsidR="00D727D4" w:rsidRPr="00B76E58" w:rsidRDefault="00D727D4" w:rsidP="00ED3197">
      <w:pPr>
        <w:pStyle w:val="NoSpacing"/>
        <w:numPr>
          <w:ilvl w:val="0"/>
          <w:numId w:val="4"/>
        </w:numPr>
        <w:jc w:val="both"/>
        <w:rPr>
          <w:rStyle w:val="normaltextrun"/>
          <w:rFonts w:ascii="Arial" w:eastAsia="Arial" w:hAnsi="Arial" w:cs="Arial"/>
          <w:color w:val="000000"/>
          <w:sz w:val="24"/>
          <w:szCs w:val="24"/>
        </w:rPr>
      </w:pPr>
      <w:r w:rsidRPr="00B76E58">
        <w:rPr>
          <w:rStyle w:val="normaltextrun"/>
          <w:rFonts w:ascii="Arial" w:eastAsia="Arial" w:hAnsi="Arial" w:cs="Arial"/>
          <w:color w:val="000000" w:themeColor="text1"/>
          <w:sz w:val="24"/>
          <w:szCs w:val="24"/>
        </w:rPr>
        <w:t>Economy wide momentum</w:t>
      </w:r>
    </w:p>
    <w:p w14:paraId="6F620275" w14:textId="77777777" w:rsidR="00D727D4" w:rsidRPr="00B76E58" w:rsidRDefault="00D727D4" w:rsidP="00ED3197">
      <w:pPr>
        <w:pStyle w:val="NoSpacing"/>
        <w:numPr>
          <w:ilvl w:val="0"/>
          <w:numId w:val="4"/>
        </w:numPr>
        <w:jc w:val="both"/>
        <w:rPr>
          <w:rStyle w:val="normaltextrun"/>
          <w:rFonts w:ascii="Arial" w:eastAsia="Arial" w:hAnsi="Arial" w:cs="Arial"/>
          <w:color w:val="000000"/>
          <w:sz w:val="24"/>
          <w:szCs w:val="24"/>
        </w:rPr>
      </w:pPr>
      <w:r w:rsidRPr="00B76E58">
        <w:rPr>
          <w:rStyle w:val="normaltextrun"/>
          <w:rFonts w:ascii="Arial" w:eastAsia="Arial" w:hAnsi="Arial" w:cs="Arial"/>
          <w:color w:val="000000" w:themeColor="text1"/>
          <w:sz w:val="24"/>
          <w:szCs w:val="24"/>
        </w:rPr>
        <w:t>Households</w:t>
      </w:r>
    </w:p>
    <w:p w14:paraId="1E053093" w14:textId="77777777" w:rsidR="00D727D4" w:rsidRPr="00B76E58" w:rsidRDefault="00D727D4" w:rsidP="00ED3197">
      <w:pPr>
        <w:pStyle w:val="NoSpacing"/>
        <w:numPr>
          <w:ilvl w:val="0"/>
          <w:numId w:val="4"/>
        </w:numPr>
        <w:jc w:val="both"/>
        <w:rPr>
          <w:rStyle w:val="normaltextrun"/>
          <w:rFonts w:ascii="Arial" w:eastAsia="Arial" w:hAnsi="Arial" w:cs="Arial"/>
          <w:color w:val="000000"/>
          <w:sz w:val="24"/>
          <w:szCs w:val="24"/>
        </w:rPr>
      </w:pPr>
      <w:r w:rsidRPr="00B76E58">
        <w:rPr>
          <w:rStyle w:val="normaltextrun"/>
          <w:rFonts w:ascii="Arial" w:eastAsia="Arial" w:hAnsi="Arial" w:cs="Arial"/>
          <w:color w:val="000000" w:themeColor="text1"/>
          <w:sz w:val="24"/>
          <w:szCs w:val="24"/>
        </w:rPr>
        <w:t>Communities, businesses and industries</w:t>
      </w:r>
    </w:p>
    <w:p w14:paraId="48254ACC" w14:textId="77777777" w:rsidR="00D727D4" w:rsidRPr="00B76E58" w:rsidRDefault="00D727D4" w:rsidP="00ED3197">
      <w:pPr>
        <w:pStyle w:val="NoSpacing"/>
        <w:numPr>
          <w:ilvl w:val="0"/>
          <w:numId w:val="4"/>
        </w:numPr>
        <w:jc w:val="both"/>
        <w:rPr>
          <w:rStyle w:val="normaltextrun"/>
          <w:rFonts w:ascii="Arial" w:eastAsia="Arial" w:hAnsi="Arial" w:cs="Arial"/>
          <w:color w:val="000000"/>
          <w:sz w:val="24"/>
          <w:szCs w:val="24"/>
        </w:rPr>
      </w:pPr>
      <w:r w:rsidRPr="00B76E58">
        <w:rPr>
          <w:rStyle w:val="normaltextrun"/>
          <w:rFonts w:ascii="Arial" w:eastAsia="Arial" w:hAnsi="Arial" w:cs="Arial"/>
          <w:color w:val="000000" w:themeColor="text1"/>
          <w:sz w:val="24"/>
          <w:szCs w:val="24"/>
        </w:rPr>
        <w:t>Energy system</w:t>
      </w:r>
    </w:p>
    <w:p w14:paraId="59B35451" w14:textId="77777777" w:rsidR="00D727D4" w:rsidRPr="00B76E58" w:rsidRDefault="00D727D4" w:rsidP="00ED3197">
      <w:pPr>
        <w:pStyle w:val="NoSpacing"/>
        <w:numPr>
          <w:ilvl w:val="0"/>
          <w:numId w:val="4"/>
        </w:numPr>
        <w:jc w:val="both"/>
        <w:rPr>
          <w:rStyle w:val="normaltextrun"/>
          <w:rFonts w:ascii="Arial" w:eastAsia="Arial" w:hAnsi="Arial" w:cs="Arial"/>
          <w:color w:val="000000"/>
          <w:sz w:val="24"/>
          <w:szCs w:val="24"/>
        </w:rPr>
      </w:pPr>
      <w:r w:rsidRPr="00B76E58">
        <w:rPr>
          <w:rStyle w:val="normaltextrun"/>
          <w:rFonts w:ascii="Arial" w:eastAsia="Arial" w:hAnsi="Arial" w:cs="Arial"/>
          <w:color w:val="000000" w:themeColor="text1"/>
          <w:sz w:val="24"/>
          <w:szCs w:val="24"/>
        </w:rPr>
        <w:t>Technology and innovation</w:t>
      </w:r>
    </w:p>
    <w:p w14:paraId="4FB689F5" w14:textId="77777777" w:rsidR="00D727D4" w:rsidRPr="00B76E58" w:rsidRDefault="00D727D4" w:rsidP="00ED3197">
      <w:pPr>
        <w:pStyle w:val="NoSpacing"/>
        <w:jc w:val="both"/>
        <w:rPr>
          <w:rStyle w:val="normaltextrun"/>
          <w:rFonts w:ascii="Arial" w:eastAsia="Arial" w:hAnsi="Arial" w:cs="Arial"/>
          <w:color w:val="000000"/>
          <w:sz w:val="24"/>
          <w:szCs w:val="24"/>
        </w:rPr>
      </w:pPr>
    </w:p>
    <w:p w14:paraId="28D75060" w14:textId="77777777" w:rsidR="00D727D4" w:rsidRPr="00B76E58" w:rsidRDefault="00D727D4" w:rsidP="00ED3197">
      <w:pPr>
        <w:pStyle w:val="NoSpacing"/>
        <w:jc w:val="both"/>
        <w:rPr>
          <w:rStyle w:val="normaltextrun"/>
          <w:rFonts w:ascii="Arial" w:eastAsia="Arial" w:hAnsi="Arial" w:cs="Arial"/>
          <w:color w:val="000000"/>
          <w:sz w:val="24"/>
          <w:szCs w:val="24"/>
        </w:rPr>
      </w:pPr>
      <w:r w:rsidRPr="00B76E58">
        <w:rPr>
          <w:rStyle w:val="normaltextrun"/>
          <w:rFonts w:ascii="Arial" w:eastAsia="Arial" w:hAnsi="Arial" w:cs="Arial"/>
          <w:color w:val="000000" w:themeColor="text1"/>
          <w:sz w:val="24"/>
          <w:szCs w:val="24"/>
        </w:rPr>
        <w:t xml:space="preserve">The focus of energy system, in the National Energy Performance Strategy, is to drive Australia’s energy transformation. The government is strengthening the role of demand side in energy system planning and governance frameworks to support ongoing energy performance measures. </w:t>
      </w:r>
    </w:p>
    <w:p w14:paraId="67333A94" w14:textId="77777777" w:rsidR="00D727D4" w:rsidRPr="00B76E58" w:rsidRDefault="00D727D4" w:rsidP="00ED3197">
      <w:pPr>
        <w:pStyle w:val="NoSpacing"/>
        <w:jc w:val="both"/>
        <w:rPr>
          <w:rStyle w:val="normaltextrun"/>
          <w:rFonts w:ascii="Arial" w:eastAsia="Arial" w:hAnsi="Arial" w:cs="Arial"/>
          <w:color w:val="000000"/>
          <w:sz w:val="24"/>
          <w:szCs w:val="24"/>
        </w:rPr>
      </w:pPr>
    </w:p>
    <w:p w14:paraId="335B3973" w14:textId="77777777" w:rsidR="00D727D4" w:rsidRPr="00B76E58" w:rsidRDefault="00D727D4" w:rsidP="00ED3197">
      <w:pPr>
        <w:pStyle w:val="NoSpacing"/>
        <w:jc w:val="both"/>
        <w:rPr>
          <w:rStyle w:val="normaltextrun"/>
          <w:rFonts w:ascii="Arial" w:eastAsia="Arial" w:hAnsi="Arial" w:cs="Arial"/>
          <w:color w:val="000000"/>
          <w:sz w:val="24"/>
          <w:szCs w:val="24"/>
        </w:rPr>
      </w:pPr>
      <w:r w:rsidRPr="00B76E58">
        <w:rPr>
          <w:rStyle w:val="normaltextrun"/>
          <w:rFonts w:ascii="Arial" w:eastAsia="Arial" w:hAnsi="Arial" w:cs="Arial"/>
          <w:color w:val="000000" w:themeColor="text1"/>
          <w:sz w:val="24"/>
          <w:szCs w:val="24"/>
        </w:rPr>
        <w:t>The Australian Energy Market Operator (AEMO) develops energy planning scenarios used in forecasting and planning analysis and publications for the National Electricity Market (NEM). (Australian Energy Market Operator, 2023a). The 2023 Electricity Statement of Opportunities (OSOO) assumes three scenarios to forecast energy demand in Australia. (Australian Energy Market Operator, 2023b)</w:t>
      </w:r>
    </w:p>
    <w:p w14:paraId="4DB7CA04" w14:textId="77777777" w:rsidR="00D727D4" w:rsidRPr="00B76E58" w:rsidRDefault="00D727D4" w:rsidP="00ED3197">
      <w:pPr>
        <w:pStyle w:val="NoSpacing"/>
        <w:jc w:val="both"/>
        <w:rPr>
          <w:rStyle w:val="normaltextrun"/>
          <w:rFonts w:ascii="Arial" w:eastAsia="Arial" w:hAnsi="Arial" w:cs="Arial"/>
          <w:color w:val="000000"/>
          <w:sz w:val="24"/>
          <w:szCs w:val="24"/>
        </w:rPr>
      </w:pPr>
    </w:p>
    <w:p w14:paraId="1ECDE21B" w14:textId="77777777" w:rsidR="00D727D4" w:rsidRPr="00B76E58" w:rsidRDefault="00D727D4" w:rsidP="00ED3197">
      <w:pPr>
        <w:pStyle w:val="NoSpacing"/>
        <w:numPr>
          <w:ilvl w:val="0"/>
          <w:numId w:val="2"/>
        </w:numPr>
        <w:jc w:val="both"/>
        <w:rPr>
          <w:rStyle w:val="normaltextrun"/>
          <w:rFonts w:ascii="Arial" w:eastAsia="Arial" w:hAnsi="Arial" w:cs="Arial"/>
          <w:color w:val="000000"/>
          <w:sz w:val="24"/>
          <w:szCs w:val="24"/>
        </w:rPr>
      </w:pPr>
      <w:r w:rsidRPr="00B76E58">
        <w:rPr>
          <w:rStyle w:val="normaltextrun"/>
          <w:rFonts w:ascii="Arial" w:eastAsia="Arial" w:hAnsi="Arial" w:cs="Arial"/>
          <w:b/>
          <w:bCs/>
          <w:color w:val="000000" w:themeColor="text1"/>
          <w:sz w:val="24"/>
          <w:szCs w:val="24"/>
        </w:rPr>
        <w:t>Green energy exports:</w:t>
      </w:r>
      <w:r w:rsidRPr="00B76E58">
        <w:rPr>
          <w:rStyle w:val="normaltextrun"/>
          <w:rFonts w:ascii="Arial" w:eastAsia="Arial" w:hAnsi="Arial" w:cs="Arial"/>
          <w:color w:val="000000" w:themeColor="text1"/>
          <w:sz w:val="24"/>
          <w:szCs w:val="24"/>
        </w:rPr>
        <w:t xml:space="preserve"> A scenario where rapid transformation happens in the energy sector, including strong use of electrification, green hydrogen and biomethane.</w:t>
      </w:r>
    </w:p>
    <w:p w14:paraId="5B67F9CD" w14:textId="77777777" w:rsidR="00D727D4" w:rsidRPr="00B76E58" w:rsidRDefault="00D727D4" w:rsidP="00ED3197">
      <w:pPr>
        <w:pStyle w:val="NoSpacing"/>
        <w:ind w:left="720"/>
        <w:jc w:val="both"/>
        <w:rPr>
          <w:rStyle w:val="normaltextrun"/>
          <w:rFonts w:ascii="Arial" w:eastAsia="Arial" w:hAnsi="Arial" w:cs="Arial"/>
          <w:color w:val="000000"/>
          <w:sz w:val="24"/>
          <w:szCs w:val="24"/>
        </w:rPr>
      </w:pPr>
    </w:p>
    <w:p w14:paraId="3EE71F10" w14:textId="77777777" w:rsidR="00D727D4" w:rsidRPr="00B76E58" w:rsidRDefault="00D727D4" w:rsidP="00ED3197">
      <w:pPr>
        <w:pStyle w:val="NoSpacing"/>
        <w:numPr>
          <w:ilvl w:val="0"/>
          <w:numId w:val="2"/>
        </w:numPr>
        <w:jc w:val="both"/>
        <w:rPr>
          <w:rStyle w:val="normaltextrun"/>
          <w:rFonts w:ascii="Arial" w:eastAsia="Arial" w:hAnsi="Arial" w:cs="Arial"/>
          <w:color w:val="000000"/>
          <w:sz w:val="24"/>
          <w:szCs w:val="24"/>
        </w:rPr>
      </w:pPr>
      <w:r w:rsidRPr="00B76E58">
        <w:rPr>
          <w:rStyle w:val="normaltextrun"/>
          <w:rFonts w:ascii="Arial" w:eastAsia="Arial" w:hAnsi="Arial" w:cs="Arial"/>
          <w:b/>
          <w:bCs/>
          <w:color w:val="000000" w:themeColor="text1"/>
          <w:sz w:val="24"/>
          <w:szCs w:val="24"/>
        </w:rPr>
        <w:t>Step change (ESOO central scenario</w:t>
      </w:r>
      <w:r w:rsidRPr="00B76E58">
        <w:rPr>
          <w:rStyle w:val="normaltextrun"/>
          <w:rFonts w:ascii="Arial" w:eastAsia="Arial" w:hAnsi="Arial" w:cs="Arial"/>
          <w:color w:val="000000" w:themeColor="text1"/>
          <w:sz w:val="24"/>
          <w:szCs w:val="24"/>
        </w:rPr>
        <w:t xml:space="preserve">): A central scenario where the scale of energy transformation supports Australia’s contribution to limiting global temperature rise to below 2degree C compared to pre-industrial levels. It relies on a strong contribution from orchestrated consumer energy resources (CER), strong transport electrification, and opportunities for Australia’s larger industries to electrify to reduce emissions, or to use developing hydrogen production opportunities or other low emissions alternatives to support domestic industrial loads. This </w:t>
      </w:r>
      <w:proofErr w:type="gramStart"/>
      <w:r w:rsidRPr="00B76E58">
        <w:rPr>
          <w:rStyle w:val="normaltextrun"/>
          <w:rFonts w:ascii="Arial" w:eastAsia="Arial" w:hAnsi="Arial" w:cs="Arial"/>
          <w:color w:val="000000" w:themeColor="text1"/>
          <w:sz w:val="24"/>
          <w:szCs w:val="24"/>
        </w:rPr>
        <w:t>is considered to be</w:t>
      </w:r>
      <w:proofErr w:type="gramEnd"/>
      <w:r w:rsidRPr="00B76E58">
        <w:rPr>
          <w:rStyle w:val="normaltextrun"/>
          <w:rFonts w:ascii="Arial" w:eastAsia="Arial" w:hAnsi="Arial" w:cs="Arial"/>
          <w:color w:val="000000" w:themeColor="text1"/>
          <w:sz w:val="24"/>
          <w:szCs w:val="24"/>
        </w:rPr>
        <w:t xml:space="preserve"> the most likely scenario.</w:t>
      </w:r>
    </w:p>
    <w:p w14:paraId="439F90BD" w14:textId="77777777" w:rsidR="00D727D4" w:rsidRPr="00B76E58" w:rsidRDefault="00D727D4" w:rsidP="00ED3197">
      <w:pPr>
        <w:pStyle w:val="NoSpacing"/>
        <w:jc w:val="both"/>
        <w:rPr>
          <w:rStyle w:val="normaltextrun"/>
          <w:rFonts w:ascii="Arial" w:eastAsia="Arial" w:hAnsi="Arial" w:cs="Arial"/>
          <w:color w:val="000000"/>
          <w:sz w:val="24"/>
          <w:szCs w:val="24"/>
        </w:rPr>
      </w:pPr>
    </w:p>
    <w:p w14:paraId="5B807A06" w14:textId="77777777" w:rsidR="00D727D4" w:rsidRPr="00B76E58" w:rsidRDefault="00D727D4" w:rsidP="00ED3197">
      <w:pPr>
        <w:pStyle w:val="NoSpacing"/>
        <w:numPr>
          <w:ilvl w:val="0"/>
          <w:numId w:val="2"/>
        </w:numPr>
        <w:jc w:val="both"/>
        <w:rPr>
          <w:rStyle w:val="normaltextrun"/>
          <w:rFonts w:ascii="Arial" w:eastAsia="Arial" w:hAnsi="Arial" w:cs="Arial"/>
          <w:color w:val="000000"/>
          <w:sz w:val="24"/>
          <w:szCs w:val="24"/>
        </w:rPr>
      </w:pPr>
      <w:r w:rsidRPr="00B76E58">
        <w:rPr>
          <w:rStyle w:val="normaltextrun"/>
          <w:rFonts w:ascii="Arial" w:eastAsia="Arial" w:hAnsi="Arial" w:cs="Arial"/>
          <w:b/>
          <w:bCs/>
          <w:color w:val="000000" w:themeColor="text1"/>
          <w:sz w:val="24"/>
          <w:szCs w:val="24"/>
        </w:rPr>
        <w:t>Progressive change:</w:t>
      </w:r>
      <w:r w:rsidRPr="00B76E58">
        <w:rPr>
          <w:rStyle w:val="normaltextrun"/>
          <w:rFonts w:ascii="Arial" w:eastAsia="Arial" w:hAnsi="Arial" w:cs="Arial"/>
          <w:color w:val="000000" w:themeColor="text1"/>
          <w:sz w:val="24"/>
          <w:szCs w:val="24"/>
        </w:rPr>
        <w:t xml:space="preserve"> A scenario where transformation is sufficient to meet Australia’s commitment to 43% emissions reduction by 2030 and net zero emissions by 2050, but under challenging economic conditions and higher relative technology costs. </w:t>
      </w:r>
    </w:p>
    <w:p w14:paraId="6AD63070" w14:textId="77777777" w:rsidR="00D727D4" w:rsidRPr="00B76E58" w:rsidRDefault="00D727D4" w:rsidP="00ED3197">
      <w:pPr>
        <w:pStyle w:val="NoSpacing"/>
        <w:jc w:val="both"/>
        <w:rPr>
          <w:rStyle w:val="normaltextrun"/>
          <w:rFonts w:ascii="Arial" w:eastAsia="Arial" w:hAnsi="Arial" w:cs="Arial"/>
          <w:color w:val="000000"/>
          <w:sz w:val="24"/>
          <w:szCs w:val="24"/>
        </w:rPr>
      </w:pPr>
    </w:p>
    <w:p w14:paraId="7B95B005" w14:textId="46057F9A" w:rsidR="00D727D4" w:rsidRPr="00B76E58" w:rsidRDefault="00D727D4" w:rsidP="00ED3197">
      <w:pPr>
        <w:pStyle w:val="NoSpacing"/>
        <w:jc w:val="both"/>
        <w:rPr>
          <w:rStyle w:val="normaltextrun"/>
          <w:rFonts w:ascii="Arial" w:eastAsia="Arial" w:hAnsi="Arial" w:cs="Arial"/>
          <w:color w:val="000000"/>
          <w:sz w:val="24"/>
          <w:szCs w:val="24"/>
        </w:rPr>
      </w:pPr>
      <w:r w:rsidRPr="00B76E58">
        <w:rPr>
          <w:rStyle w:val="normaltextrun"/>
          <w:rFonts w:ascii="Arial" w:eastAsia="Arial" w:hAnsi="Arial" w:cs="Arial"/>
          <w:color w:val="000000" w:themeColor="text1"/>
          <w:sz w:val="24"/>
          <w:szCs w:val="24"/>
        </w:rPr>
        <w:t xml:space="preserve">Under the step change scenario, total underlying electricity consumption is expected to increase further by 2040. However, electricity consumption met by consumer energy resources is forecasted to be almost double during this period, from 12% to 23%, and electricity generated from distributed PV systems is forecasted to increase by 300%, from 19 </w:t>
      </w:r>
      <w:proofErr w:type="spellStart"/>
      <w:r w:rsidRPr="00B76E58">
        <w:rPr>
          <w:rStyle w:val="normaltextrun"/>
          <w:rFonts w:ascii="Arial" w:eastAsia="Arial" w:hAnsi="Arial" w:cs="Arial"/>
          <w:color w:val="000000" w:themeColor="text1"/>
          <w:sz w:val="24"/>
          <w:szCs w:val="24"/>
        </w:rPr>
        <w:t>TWh</w:t>
      </w:r>
      <w:proofErr w:type="spellEnd"/>
      <w:r w:rsidRPr="00B76E58">
        <w:rPr>
          <w:rStyle w:val="normaltextrun"/>
          <w:rFonts w:ascii="Arial" w:eastAsia="Arial" w:hAnsi="Arial" w:cs="Arial"/>
          <w:color w:val="000000" w:themeColor="text1"/>
          <w:sz w:val="24"/>
          <w:szCs w:val="24"/>
        </w:rPr>
        <w:t xml:space="preserve"> to 77 </w:t>
      </w:r>
      <w:proofErr w:type="spellStart"/>
      <w:r w:rsidRPr="00B76E58">
        <w:rPr>
          <w:rStyle w:val="normaltextrun"/>
          <w:rFonts w:ascii="Arial" w:eastAsia="Arial" w:hAnsi="Arial" w:cs="Arial"/>
          <w:color w:val="000000" w:themeColor="text1"/>
          <w:sz w:val="24"/>
          <w:szCs w:val="24"/>
        </w:rPr>
        <w:t>TWh</w:t>
      </w:r>
      <w:proofErr w:type="spellEnd"/>
      <w:r w:rsidRPr="00B76E58">
        <w:rPr>
          <w:rStyle w:val="normaltextrun"/>
          <w:rFonts w:ascii="Arial" w:eastAsia="Arial" w:hAnsi="Arial" w:cs="Arial"/>
          <w:color w:val="000000" w:themeColor="text1"/>
          <w:sz w:val="24"/>
          <w:szCs w:val="24"/>
        </w:rPr>
        <w:t>.</w:t>
      </w:r>
    </w:p>
    <w:p w14:paraId="388E9798" w14:textId="77777777" w:rsidR="00D727D4" w:rsidRPr="00B76E58" w:rsidRDefault="00D727D4" w:rsidP="00ED3197">
      <w:pPr>
        <w:pStyle w:val="NoSpacing"/>
        <w:jc w:val="both"/>
        <w:rPr>
          <w:rStyle w:val="normaltextrun"/>
          <w:rFonts w:ascii="Arial" w:eastAsia="Arial" w:hAnsi="Arial" w:cs="Arial"/>
          <w:color w:val="000000"/>
          <w:sz w:val="24"/>
          <w:szCs w:val="24"/>
        </w:rPr>
      </w:pPr>
      <w:r w:rsidRPr="00B76E58">
        <w:rPr>
          <w:rFonts w:ascii="Arial" w:hAnsi="Arial" w:cs="Arial"/>
          <w:noProof/>
          <w:sz w:val="24"/>
          <w:szCs w:val="24"/>
        </w:rPr>
        <w:drawing>
          <wp:inline distT="0" distB="0" distL="0" distR="0" wp14:anchorId="364DBE32" wp14:editId="104D4354">
            <wp:extent cx="5745192" cy="2500848"/>
            <wp:effectExtent l="0" t="0" r="0" b="1270"/>
            <wp:docPr id="1944800909" name="Picture 1" descr="A blue and white char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5832596" cy="2538894"/>
                    </a:xfrm>
                    <a:prstGeom prst="rect">
                      <a:avLst/>
                    </a:prstGeom>
                  </pic:spPr>
                </pic:pic>
              </a:graphicData>
            </a:graphic>
          </wp:inline>
        </w:drawing>
      </w:r>
    </w:p>
    <w:p w14:paraId="515A6BB9" w14:textId="77777777" w:rsidR="00D727D4" w:rsidRPr="00B76E58" w:rsidRDefault="00D727D4" w:rsidP="00ED3197">
      <w:pPr>
        <w:jc w:val="both"/>
        <w:rPr>
          <w:rFonts w:ascii="Arial" w:hAnsi="Arial" w:cs="Arial"/>
          <w:lang w:eastAsia="en-AU"/>
        </w:rPr>
      </w:pPr>
      <w:r w:rsidRPr="00B76E58">
        <w:rPr>
          <w:rStyle w:val="normaltextrun"/>
          <w:rFonts w:ascii="Arial" w:eastAsia="Arial" w:hAnsi="Arial" w:cs="Arial"/>
          <w:color w:val="000000" w:themeColor="text1"/>
        </w:rPr>
        <w:t xml:space="preserve">Source: </w:t>
      </w:r>
      <w:r w:rsidRPr="00B76E58">
        <w:rPr>
          <w:rFonts w:ascii="Arial" w:hAnsi="Arial" w:cs="Arial"/>
          <w:lang w:eastAsia="en-AU"/>
        </w:rPr>
        <w:t>(Australian Energy Market Operator, 2023a)</w:t>
      </w:r>
    </w:p>
    <w:p w14:paraId="433E13B1" w14:textId="77777777" w:rsidR="00D727D4" w:rsidRPr="00B76E58" w:rsidRDefault="00D727D4" w:rsidP="00ED3197">
      <w:pPr>
        <w:pStyle w:val="NoSpacing"/>
        <w:jc w:val="both"/>
        <w:rPr>
          <w:rStyle w:val="normaltextrun"/>
          <w:rFonts w:ascii="Arial" w:eastAsia="Arial" w:hAnsi="Arial" w:cs="Arial"/>
          <w:color w:val="000000"/>
          <w:sz w:val="24"/>
          <w:szCs w:val="24"/>
        </w:rPr>
      </w:pPr>
    </w:p>
    <w:p w14:paraId="3F863981" w14:textId="77777777" w:rsidR="00D727D4" w:rsidRPr="00B76E58" w:rsidRDefault="00D727D4" w:rsidP="00ED3197">
      <w:pPr>
        <w:pStyle w:val="NoSpacing"/>
        <w:jc w:val="both"/>
        <w:rPr>
          <w:rStyle w:val="normaltextrun"/>
          <w:rFonts w:ascii="Arial" w:eastAsia="Arial" w:hAnsi="Arial" w:cs="Arial"/>
          <w:color w:val="000000"/>
          <w:sz w:val="24"/>
          <w:szCs w:val="24"/>
        </w:rPr>
      </w:pPr>
      <w:r w:rsidRPr="00B76E58">
        <w:rPr>
          <w:rStyle w:val="normaltextrun"/>
          <w:rFonts w:ascii="Arial" w:eastAsia="Arial" w:hAnsi="Arial" w:cs="Arial"/>
          <w:color w:val="000000" w:themeColor="text1"/>
          <w:sz w:val="24"/>
          <w:szCs w:val="24"/>
        </w:rPr>
        <w:t xml:space="preserve">The central forecast scenario shows that underlying electricity consumption will continue to increase, driven by population growth, economic activity, and emerging opportunities to electrify new customer. At the same time, CER and energy efficiency is expected to slow operational consumption growth. The figure below with actual and forecast under the central scenario show that while underlying residential and business electricity consumption is expected to grow, reductions from rooftop PV and energy efficiency will meet significant part of the increased demand. </w:t>
      </w:r>
    </w:p>
    <w:p w14:paraId="1B58D94A" w14:textId="77777777" w:rsidR="00D727D4" w:rsidRPr="00B76E58" w:rsidRDefault="00D727D4" w:rsidP="00ED3197">
      <w:pPr>
        <w:pStyle w:val="NoSpacing"/>
        <w:jc w:val="both"/>
        <w:rPr>
          <w:rStyle w:val="normaltextrun"/>
          <w:rFonts w:ascii="Arial" w:eastAsia="Arial" w:hAnsi="Arial" w:cs="Arial"/>
          <w:color w:val="000000"/>
          <w:sz w:val="24"/>
          <w:szCs w:val="24"/>
        </w:rPr>
      </w:pPr>
    </w:p>
    <w:p w14:paraId="3A94B40A" w14:textId="77777777" w:rsidR="00D727D4" w:rsidRPr="00B76E58" w:rsidRDefault="00D727D4" w:rsidP="00ED3197">
      <w:pPr>
        <w:pStyle w:val="NoSpacing"/>
        <w:jc w:val="both"/>
        <w:rPr>
          <w:rStyle w:val="normaltextrun"/>
          <w:rFonts w:ascii="Arial" w:eastAsia="Arial" w:hAnsi="Arial" w:cs="Arial"/>
          <w:color w:val="000000"/>
          <w:sz w:val="24"/>
          <w:szCs w:val="24"/>
        </w:rPr>
      </w:pPr>
      <w:r w:rsidRPr="00B76E58">
        <w:rPr>
          <w:rFonts w:ascii="Arial" w:hAnsi="Arial" w:cs="Arial"/>
          <w:noProof/>
          <w:sz w:val="24"/>
          <w:szCs w:val="24"/>
        </w:rPr>
        <w:drawing>
          <wp:inline distT="0" distB="0" distL="0" distR="0" wp14:anchorId="3E0DFDDA" wp14:editId="4081F39A">
            <wp:extent cx="5744845" cy="3149639"/>
            <wp:effectExtent l="0" t="0" r="0" b="0"/>
            <wp:docPr id="499660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5832112" cy="3197484"/>
                    </a:xfrm>
                    <a:prstGeom prst="rect">
                      <a:avLst/>
                    </a:prstGeom>
                  </pic:spPr>
                </pic:pic>
              </a:graphicData>
            </a:graphic>
          </wp:inline>
        </w:drawing>
      </w:r>
      <w:r w:rsidRPr="00B76E58">
        <w:rPr>
          <w:rStyle w:val="normaltextrun"/>
          <w:rFonts w:ascii="Arial" w:eastAsia="Arial" w:hAnsi="Arial" w:cs="Arial"/>
          <w:color w:val="000000" w:themeColor="text1"/>
          <w:sz w:val="24"/>
          <w:szCs w:val="24"/>
        </w:rPr>
        <w:t xml:space="preserve"> </w:t>
      </w:r>
    </w:p>
    <w:p w14:paraId="75CBBA66" w14:textId="674925C9" w:rsidR="00D727D4" w:rsidRPr="00B76E58" w:rsidRDefault="00D727D4" w:rsidP="00ED3197">
      <w:pPr>
        <w:pStyle w:val="NoSpacing"/>
        <w:jc w:val="both"/>
        <w:rPr>
          <w:rStyle w:val="normaltextrun"/>
          <w:rFonts w:ascii="Arial" w:eastAsia="Arial" w:hAnsi="Arial" w:cs="Arial"/>
          <w:color w:val="000000"/>
          <w:sz w:val="20"/>
          <w:szCs w:val="20"/>
        </w:rPr>
      </w:pPr>
      <w:r w:rsidRPr="00B76E58">
        <w:rPr>
          <w:rStyle w:val="normaltextrun"/>
          <w:rFonts w:ascii="Arial" w:eastAsia="Arial" w:hAnsi="Arial" w:cs="Arial"/>
          <w:color w:val="000000" w:themeColor="text1"/>
          <w:sz w:val="20"/>
          <w:szCs w:val="20"/>
        </w:rPr>
        <w:t xml:space="preserve">Figure 4: Actual and forecast NEM electricity consumption, ESOO central </w:t>
      </w:r>
      <w:proofErr w:type="gramStart"/>
      <w:r w:rsidRPr="00B76E58">
        <w:rPr>
          <w:rStyle w:val="normaltextrun"/>
          <w:rFonts w:ascii="Arial" w:eastAsia="Arial" w:hAnsi="Arial" w:cs="Arial"/>
          <w:color w:val="000000" w:themeColor="text1"/>
          <w:sz w:val="20"/>
          <w:szCs w:val="20"/>
        </w:rPr>
        <w:t>scenario</w:t>
      </w:r>
      <w:proofErr w:type="gramEnd"/>
    </w:p>
    <w:p w14:paraId="4EAEB06F" w14:textId="77777777" w:rsidR="00D727D4" w:rsidRPr="00B76E58" w:rsidRDefault="00D727D4" w:rsidP="00ED3197">
      <w:pPr>
        <w:pStyle w:val="NoSpacing"/>
        <w:jc w:val="both"/>
        <w:rPr>
          <w:rStyle w:val="normaltextrun"/>
          <w:rFonts w:ascii="Arial" w:eastAsia="Arial" w:hAnsi="Arial" w:cs="Arial"/>
          <w:color w:val="000000" w:themeColor="text1"/>
          <w:sz w:val="24"/>
          <w:szCs w:val="24"/>
        </w:rPr>
      </w:pPr>
    </w:p>
    <w:p w14:paraId="62D5EA19" w14:textId="0DDC47CE" w:rsidR="00D727D4" w:rsidRPr="00B76E58" w:rsidRDefault="00D727D4" w:rsidP="00ED3197">
      <w:pPr>
        <w:pStyle w:val="NoSpacing"/>
        <w:jc w:val="both"/>
        <w:rPr>
          <w:rStyle w:val="normaltextrun"/>
          <w:rFonts w:ascii="Arial" w:eastAsia="Arial" w:hAnsi="Arial" w:cs="Arial"/>
          <w:color w:val="000000"/>
          <w:sz w:val="24"/>
          <w:szCs w:val="24"/>
        </w:rPr>
      </w:pPr>
      <w:r w:rsidRPr="00B76E58">
        <w:rPr>
          <w:rStyle w:val="normaltextrun"/>
          <w:rFonts w:ascii="Arial" w:eastAsia="Arial" w:hAnsi="Arial" w:cs="Arial"/>
          <w:color w:val="000000" w:themeColor="text1"/>
          <w:sz w:val="24"/>
          <w:szCs w:val="24"/>
        </w:rPr>
        <w:t xml:space="preserve">The underlying residential electricity demand is expected to increase significantly. Under the 2023 ESOO Central scenario, underlying residential consumption is forecast to increase 31% over the next decade, from approximately 57 </w:t>
      </w:r>
      <w:proofErr w:type="spellStart"/>
      <w:r w:rsidRPr="00B76E58">
        <w:rPr>
          <w:rStyle w:val="normaltextrun"/>
          <w:rFonts w:ascii="Arial" w:eastAsia="Arial" w:hAnsi="Arial" w:cs="Arial"/>
          <w:color w:val="000000" w:themeColor="text1"/>
          <w:sz w:val="24"/>
          <w:szCs w:val="24"/>
        </w:rPr>
        <w:t>TWh</w:t>
      </w:r>
      <w:proofErr w:type="spellEnd"/>
      <w:r w:rsidRPr="00B76E58">
        <w:rPr>
          <w:rStyle w:val="normaltextrun"/>
          <w:rFonts w:ascii="Arial" w:eastAsia="Arial" w:hAnsi="Arial" w:cs="Arial"/>
          <w:color w:val="000000" w:themeColor="text1"/>
          <w:sz w:val="24"/>
          <w:szCs w:val="24"/>
        </w:rPr>
        <w:t xml:space="preserve"> in 2022-23 to 75 </w:t>
      </w:r>
      <w:proofErr w:type="spellStart"/>
      <w:r w:rsidRPr="00B76E58">
        <w:rPr>
          <w:rStyle w:val="normaltextrun"/>
          <w:rFonts w:ascii="Arial" w:eastAsia="Arial" w:hAnsi="Arial" w:cs="Arial"/>
          <w:color w:val="000000" w:themeColor="text1"/>
          <w:sz w:val="24"/>
          <w:szCs w:val="24"/>
        </w:rPr>
        <w:t>TWh</w:t>
      </w:r>
      <w:proofErr w:type="spellEnd"/>
      <w:r w:rsidRPr="00B76E58">
        <w:rPr>
          <w:rStyle w:val="normaltextrun"/>
          <w:rFonts w:ascii="Arial" w:eastAsia="Arial" w:hAnsi="Arial" w:cs="Arial"/>
          <w:color w:val="000000" w:themeColor="text1"/>
          <w:sz w:val="24"/>
          <w:szCs w:val="24"/>
        </w:rPr>
        <w:t xml:space="preserve"> in 2032-33. This is primarily due to transition from traditional vehicles to electric vehicles (EVs) and growth in residential dwellings (driven by population growth). The model assumes that by 2032-33, approximately 30% of residential passenger vehicles or more than 4 million residential passenger vehicles will be EVs, consuming 11 </w:t>
      </w:r>
      <w:proofErr w:type="spellStart"/>
      <w:r w:rsidRPr="00B76E58">
        <w:rPr>
          <w:rStyle w:val="normaltextrun"/>
          <w:rFonts w:ascii="Arial" w:eastAsia="Arial" w:hAnsi="Arial" w:cs="Arial"/>
          <w:color w:val="000000" w:themeColor="text1"/>
          <w:sz w:val="24"/>
          <w:szCs w:val="24"/>
        </w:rPr>
        <w:t>TWh</w:t>
      </w:r>
      <w:proofErr w:type="spellEnd"/>
      <w:r w:rsidRPr="00B76E58">
        <w:rPr>
          <w:rStyle w:val="normaltextrun"/>
          <w:rFonts w:ascii="Arial" w:eastAsia="Arial" w:hAnsi="Arial" w:cs="Arial"/>
          <w:color w:val="000000" w:themeColor="text1"/>
          <w:sz w:val="24"/>
          <w:szCs w:val="24"/>
        </w:rPr>
        <w:t xml:space="preserve"> per annum. Construction of around 1.7 million new dwellings is forecast to increase consumption by 12 </w:t>
      </w:r>
      <w:proofErr w:type="spellStart"/>
      <w:r w:rsidRPr="00B76E58">
        <w:rPr>
          <w:rStyle w:val="normaltextrun"/>
          <w:rFonts w:ascii="Arial" w:eastAsia="Arial" w:hAnsi="Arial" w:cs="Arial"/>
          <w:color w:val="000000" w:themeColor="text1"/>
          <w:sz w:val="24"/>
          <w:szCs w:val="24"/>
        </w:rPr>
        <w:t>TWh</w:t>
      </w:r>
      <w:proofErr w:type="spellEnd"/>
      <w:r w:rsidRPr="00B76E58">
        <w:rPr>
          <w:rStyle w:val="normaltextrun"/>
          <w:rFonts w:ascii="Arial" w:eastAsia="Arial" w:hAnsi="Arial" w:cs="Arial"/>
          <w:color w:val="000000" w:themeColor="text1"/>
          <w:sz w:val="24"/>
          <w:szCs w:val="24"/>
        </w:rPr>
        <w:t xml:space="preserve"> per annum, along with electrification of space heating, hot water heating and switch from gas cooking appliances to electricity. However, distributed PV generation is also increasing simultaneously. It is expected that within the next decade, roughly half of residential sectors underlying consumption will be fulfilled by distributed PVs in the NEM, which is forecasted to grow to 60% in the long term and thereby keeping the underlying residential consumption stable over the longer term.</w:t>
      </w:r>
    </w:p>
    <w:p w14:paraId="4382A077" w14:textId="77777777" w:rsidR="00D727D4" w:rsidRPr="00B76E58" w:rsidRDefault="00D727D4" w:rsidP="00ED3197">
      <w:pPr>
        <w:pStyle w:val="NoSpacing"/>
        <w:jc w:val="both"/>
        <w:rPr>
          <w:rStyle w:val="normaltextrun"/>
          <w:rFonts w:ascii="Arial" w:eastAsia="Arial" w:hAnsi="Arial" w:cs="Arial"/>
          <w:color w:val="000000"/>
          <w:sz w:val="24"/>
          <w:szCs w:val="24"/>
        </w:rPr>
      </w:pPr>
      <w:r w:rsidRPr="00B76E58">
        <w:rPr>
          <w:rFonts w:ascii="Arial" w:hAnsi="Arial" w:cs="Arial"/>
          <w:noProof/>
          <w:sz w:val="24"/>
          <w:szCs w:val="24"/>
        </w:rPr>
        <w:drawing>
          <wp:inline distT="0" distB="0" distL="0" distR="0" wp14:anchorId="08BBC7BE" wp14:editId="77744DC1">
            <wp:extent cx="4845465" cy="2587577"/>
            <wp:effectExtent l="0" t="0" r="0" b="3810"/>
            <wp:docPr id="233967022" name="Picture 1"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4983562" cy="2661324"/>
                    </a:xfrm>
                    <a:prstGeom prst="rect">
                      <a:avLst/>
                    </a:prstGeom>
                  </pic:spPr>
                </pic:pic>
              </a:graphicData>
            </a:graphic>
          </wp:inline>
        </w:drawing>
      </w:r>
    </w:p>
    <w:p w14:paraId="562F0814" w14:textId="66611FA0" w:rsidR="00D727D4" w:rsidRPr="00B76E58" w:rsidRDefault="00D727D4" w:rsidP="00ED3197">
      <w:pPr>
        <w:pStyle w:val="NoSpacing"/>
        <w:jc w:val="both"/>
        <w:rPr>
          <w:rStyle w:val="normaltextrun"/>
          <w:rFonts w:ascii="Arial" w:eastAsia="Arial" w:hAnsi="Arial" w:cs="Arial"/>
          <w:color w:val="000000"/>
          <w:sz w:val="20"/>
          <w:szCs w:val="20"/>
        </w:rPr>
      </w:pPr>
      <w:r w:rsidRPr="00B76E58">
        <w:rPr>
          <w:rStyle w:val="normaltextrun"/>
          <w:rFonts w:ascii="Arial" w:eastAsia="Arial" w:hAnsi="Arial" w:cs="Arial"/>
          <w:color w:val="000000" w:themeColor="text1"/>
          <w:sz w:val="20"/>
          <w:szCs w:val="20"/>
        </w:rPr>
        <w:t>Figure 5: Forecast of residential consumption, ESOO central scenario</w:t>
      </w:r>
    </w:p>
    <w:p w14:paraId="6D020890" w14:textId="77777777" w:rsidR="00D727D4" w:rsidRPr="00B76E58" w:rsidRDefault="00D727D4" w:rsidP="00ED3197">
      <w:pPr>
        <w:pStyle w:val="NoSpacing"/>
        <w:jc w:val="both"/>
        <w:rPr>
          <w:rStyle w:val="normaltextrun"/>
          <w:rFonts w:ascii="Arial" w:eastAsia="Arial" w:hAnsi="Arial" w:cs="Arial"/>
          <w:color w:val="000000"/>
          <w:sz w:val="24"/>
          <w:szCs w:val="24"/>
        </w:rPr>
      </w:pPr>
      <w:r w:rsidRPr="00B76E58">
        <w:rPr>
          <w:rStyle w:val="normaltextrun"/>
          <w:rFonts w:ascii="Arial" w:eastAsia="Arial" w:hAnsi="Arial" w:cs="Arial"/>
          <w:color w:val="000000" w:themeColor="text1"/>
          <w:sz w:val="24"/>
          <w:szCs w:val="24"/>
        </w:rPr>
        <w:lastRenderedPageBreak/>
        <w:t>Industrial consumption is driven by economic conditions, global commodities market, and emerging hydrogen production. In contrast with residential consumption, operational consumption is expected to grow for industrial sector. While energy efficiency gains are anticipated to increase in future, it is not sufficient to meet the increasing demand for business. Therefore, both underlying and operational electricity consumption for businesses are expected to continue to rise.</w:t>
      </w:r>
    </w:p>
    <w:p w14:paraId="020F74BA" w14:textId="77777777" w:rsidR="00D727D4" w:rsidRPr="00B76E58" w:rsidRDefault="00D727D4" w:rsidP="00ED3197">
      <w:pPr>
        <w:pStyle w:val="NoSpacing"/>
        <w:jc w:val="both"/>
        <w:rPr>
          <w:rStyle w:val="normaltextrun"/>
          <w:rFonts w:ascii="Arial" w:eastAsia="Arial" w:hAnsi="Arial" w:cs="Arial"/>
          <w:color w:val="000000"/>
          <w:sz w:val="24"/>
          <w:szCs w:val="24"/>
        </w:rPr>
      </w:pPr>
    </w:p>
    <w:p w14:paraId="25FDB327" w14:textId="77777777" w:rsidR="00D727D4" w:rsidRPr="00B76E58" w:rsidRDefault="00D727D4" w:rsidP="00ED3197">
      <w:pPr>
        <w:pStyle w:val="NoSpacing"/>
        <w:jc w:val="both"/>
        <w:rPr>
          <w:rStyle w:val="normaltextrun"/>
          <w:rFonts w:ascii="Arial" w:eastAsia="Arial" w:hAnsi="Arial" w:cs="Arial"/>
          <w:color w:val="000000"/>
          <w:sz w:val="24"/>
          <w:szCs w:val="24"/>
        </w:rPr>
      </w:pPr>
      <w:r w:rsidRPr="00B76E58">
        <w:rPr>
          <w:rFonts w:ascii="Arial" w:hAnsi="Arial" w:cs="Arial"/>
          <w:noProof/>
          <w:sz w:val="24"/>
          <w:szCs w:val="24"/>
        </w:rPr>
        <w:drawing>
          <wp:inline distT="0" distB="0" distL="0" distR="0" wp14:anchorId="0D336CF3" wp14:editId="0887D899">
            <wp:extent cx="5702060" cy="3192680"/>
            <wp:effectExtent l="0" t="0" r="635" b="0"/>
            <wp:docPr id="2019753922" name="Picture 1" descr="A graph of a graph showing the amount of energ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5786404" cy="3239906"/>
                    </a:xfrm>
                    <a:prstGeom prst="rect">
                      <a:avLst/>
                    </a:prstGeom>
                  </pic:spPr>
                </pic:pic>
              </a:graphicData>
            </a:graphic>
          </wp:inline>
        </w:drawing>
      </w:r>
    </w:p>
    <w:p w14:paraId="2661D0BE" w14:textId="3E510D9A" w:rsidR="00D727D4" w:rsidRPr="00B76E58" w:rsidRDefault="00D727D4" w:rsidP="00ED3197">
      <w:pPr>
        <w:pStyle w:val="NoSpacing"/>
        <w:jc w:val="both"/>
        <w:rPr>
          <w:rStyle w:val="normaltextrun"/>
          <w:rFonts w:ascii="Arial" w:eastAsia="Arial" w:hAnsi="Arial" w:cs="Arial"/>
          <w:color w:val="000000"/>
          <w:sz w:val="20"/>
          <w:szCs w:val="20"/>
        </w:rPr>
      </w:pPr>
      <w:r w:rsidRPr="00B76E58">
        <w:rPr>
          <w:rStyle w:val="normaltextrun"/>
          <w:rFonts w:ascii="Arial" w:eastAsia="Arial" w:hAnsi="Arial" w:cs="Arial"/>
          <w:color w:val="000000" w:themeColor="text1"/>
          <w:sz w:val="20"/>
          <w:szCs w:val="20"/>
        </w:rPr>
        <w:t>Figure 6: Forecast of business consumption, ESOO central scenario</w:t>
      </w:r>
    </w:p>
    <w:p w14:paraId="42AB1547" w14:textId="77777777" w:rsidR="00001FD0" w:rsidRPr="00B76E58" w:rsidRDefault="00001FD0" w:rsidP="00ED3197">
      <w:pPr>
        <w:jc w:val="both"/>
        <w:rPr>
          <w:rStyle w:val="eop"/>
          <w:rFonts w:ascii="Arial" w:hAnsi="Arial" w:cs="Arial"/>
        </w:rPr>
      </w:pPr>
    </w:p>
    <w:p w14:paraId="222A871B" w14:textId="4683A057" w:rsidR="00001FD0" w:rsidRPr="00B76E58" w:rsidRDefault="00D727D4" w:rsidP="00ED3197">
      <w:pPr>
        <w:pStyle w:val="Heading2"/>
        <w:jc w:val="both"/>
        <w:rPr>
          <w:rFonts w:ascii="Arial" w:hAnsi="Arial" w:cs="Arial"/>
        </w:rPr>
      </w:pPr>
      <w:bookmarkStart w:id="5" w:name="_Toc164535506"/>
      <w:r w:rsidRPr="00B76E58">
        <w:rPr>
          <w:rStyle w:val="eop"/>
          <w:rFonts w:ascii="Arial" w:hAnsi="Arial" w:cs="Arial"/>
        </w:rPr>
        <w:t>Significance and challenges of forecasting</w:t>
      </w:r>
      <w:bookmarkEnd w:id="5"/>
    </w:p>
    <w:p w14:paraId="28381D8A" w14:textId="77777777" w:rsidR="00D727D4" w:rsidRPr="00B76E58" w:rsidRDefault="00D727D4" w:rsidP="00ED3197">
      <w:pPr>
        <w:pStyle w:val="NoSpacing"/>
        <w:jc w:val="both"/>
        <w:rPr>
          <w:rStyle w:val="normaltextrun"/>
          <w:rFonts w:ascii="Arial" w:eastAsia="Arial" w:hAnsi="Arial" w:cs="Arial"/>
          <w:color w:val="000000"/>
          <w:sz w:val="24"/>
          <w:szCs w:val="24"/>
        </w:rPr>
      </w:pPr>
      <w:r w:rsidRPr="00B76E58">
        <w:rPr>
          <w:rStyle w:val="normaltextrun"/>
          <w:rFonts w:ascii="Arial" w:eastAsia="Arial" w:hAnsi="Arial" w:cs="Arial"/>
          <w:color w:val="000000" w:themeColor="text1"/>
          <w:sz w:val="24"/>
          <w:szCs w:val="24"/>
        </w:rPr>
        <w:t xml:space="preserve">Energy demand forecasting is essential to ensure sustainable economic growth and environmental security. It plays a critical role in energy supply-demand management by private suppliers as well as government agencies (Islam et al., 2020). While a private supplier may be interested in accurate forecast to meet customer demand, set appropriate price and meet investors' expectations, government agencies are interested in ensuring suitable allocation of energy resources, deciding upon construction of infrastructure, framing policies to meet and/or influence future demand and drafting strategies for reduced emission. Energy demand management considers a series of technical, organisational, and behavioural solutions to decrease consumer demand. A range of cost effective and environmentally friendly yet commercially viable solutions are being explored. Accurate forecast of demand is expected to promote change in consumer usage pattern, cost effectiveness and ultimately achieve self-sufficiency. </w:t>
      </w:r>
    </w:p>
    <w:p w14:paraId="0BD2079C" w14:textId="77777777" w:rsidR="00D727D4" w:rsidRPr="00B76E58" w:rsidRDefault="00D727D4" w:rsidP="00ED3197">
      <w:pPr>
        <w:pStyle w:val="NoSpacing"/>
        <w:jc w:val="both"/>
        <w:rPr>
          <w:rStyle w:val="normaltextrun"/>
          <w:rFonts w:ascii="Arial" w:eastAsia="Arial" w:hAnsi="Arial" w:cs="Arial"/>
          <w:color w:val="000000"/>
          <w:sz w:val="24"/>
          <w:szCs w:val="24"/>
        </w:rPr>
      </w:pPr>
    </w:p>
    <w:p w14:paraId="137AA24C" w14:textId="77777777" w:rsidR="00D727D4" w:rsidRPr="00B76E58" w:rsidRDefault="00D727D4" w:rsidP="00ED3197">
      <w:pPr>
        <w:pStyle w:val="NoSpacing"/>
        <w:jc w:val="both"/>
        <w:rPr>
          <w:rStyle w:val="normaltextrun"/>
          <w:rFonts w:ascii="Arial" w:eastAsia="Arial" w:hAnsi="Arial" w:cs="Arial"/>
          <w:color w:val="000000"/>
          <w:sz w:val="24"/>
          <w:szCs w:val="24"/>
        </w:rPr>
      </w:pPr>
      <w:r w:rsidRPr="00B76E58">
        <w:rPr>
          <w:rStyle w:val="normaltextrun"/>
          <w:rFonts w:ascii="Arial" w:eastAsia="Arial" w:hAnsi="Arial" w:cs="Arial"/>
          <w:color w:val="000000" w:themeColor="text1"/>
          <w:sz w:val="24"/>
          <w:szCs w:val="24"/>
        </w:rPr>
        <w:t xml:space="preserve">Energy demand models have been studies by many researchers, in many countries across the world and with varying perspectives. The models are usually developed specific to a nation or utility, depending on economic and market conditions prevailing at the time of prediction and expected evolution in those conditions (Islam et al., 2020). The models can be classified in several ways – static versus dynamic, univariate versus multivariate and techniques like conventional time series, engineering models and hybrid models. </w:t>
      </w:r>
    </w:p>
    <w:p w14:paraId="62B1010B" w14:textId="77777777" w:rsidR="00D727D4" w:rsidRPr="00B76E58" w:rsidRDefault="00D727D4" w:rsidP="00ED3197">
      <w:pPr>
        <w:pStyle w:val="NoSpacing"/>
        <w:jc w:val="both"/>
        <w:rPr>
          <w:rStyle w:val="normaltextrun"/>
          <w:rFonts w:ascii="Arial" w:eastAsia="Arial" w:hAnsi="Arial" w:cs="Arial"/>
          <w:color w:val="000000"/>
          <w:sz w:val="24"/>
          <w:szCs w:val="24"/>
        </w:rPr>
      </w:pPr>
    </w:p>
    <w:p w14:paraId="3B81EF1E" w14:textId="5194B56A" w:rsidR="00D727D4" w:rsidRPr="00B76E58" w:rsidRDefault="00D727D4" w:rsidP="00ED3197">
      <w:pPr>
        <w:pStyle w:val="NoSpacing"/>
        <w:jc w:val="both"/>
        <w:rPr>
          <w:rStyle w:val="normaltextrun"/>
          <w:rFonts w:ascii="Arial" w:eastAsia="Arial" w:hAnsi="Arial" w:cs="Arial"/>
          <w:color w:val="000000" w:themeColor="text1"/>
          <w:sz w:val="24"/>
          <w:szCs w:val="24"/>
        </w:rPr>
      </w:pPr>
      <w:r w:rsidRPr="00B76E58">
        <w:rPr>
          <w:rStyle w:val="normaltextrun"/>
          <w:rFonts w:ascii="Arial" w:eastAsia="Arial" w:hAnsi="Arial" w:cs="Arial"/>
          <w:color w:val="000000" w:themeColor="text1"/>
          <w:sz w:val="24"/>
          <w:szCs w:val="24"/>
        </w:rPr>
        <w:lastRenderedPageBreak/>
        <w:t xml:space="preserve">Due to availability of real measurements of historical demand data, statistical parametric models are often used to describe and forecast energy demand, </w:t>
      </w:r>
      <w:r w:rsidR="006055B3">
        <w:rPr>
          <w:rStyle w:val="normaltextrun"/>
          <w:rFonts w:ascii="Arial" w:eastAsia="Arial" w:hAnsi="Arial" w:cs="Arial"/>
          <w:color w:val="000000" w:themeColor="text1"/>
          <w:sz w:val="24"/>
          <w:szCs w:val="24"/>
        </w:rPr>
        <w:t>particularly</w:t>
      </w:r>
      <w:r w:rsidRPr="00B76E58">
        <w:rPr>
          <w:rStyle w:val="normaltextrun"/>
          <w:rFonts w:ascii="Arial" w:eastAsia="Arial" w:hAnsi="Arial" w:cs="Arial"/>
          <w:color w:val="000000" w:themeColor="text1"/>
          <w:sz w:val="24"/>
          <w:szCs w:val="24"/>
        </w:rPr>
        <w:t xml:space="preserve"> for residential consumption. A study (Verdejo et al., 2017) summarised a comparison of such techniques for residential energy demand forecast models as below.</w:t>
      </w:r>
    </w:p>
    <w:p w14:paraId="02BF2FDD" w14:textId="77777777" w:rsidR="00D727D4" w:rsidRPr="00B76E58" w:rsidRDefault="00D727D4" w:rsidP="00ED3197">
      <w:pPr>
        <w:pStyle w:val="NoSpacing"/>
        <w:jc w:val="both"/>
        <w:rPr>
          <w:rStyle w:val="normaltextrun"/>
          <w:rFonts w:ascii="Arial" w:eastAsia="Arial" w:hAnsi="Arial" w:cs="Arial"/>
          <w:color w:val="000000"/>
          <w:sz w:val="24"/>
          <w:szCs w:val="24"/>
        </w:rPr>
      </w:pPr>
    </w:p>
    <w:tbl>
      <w:tblPr>
        <w:tblStyle w:val="TableGrid"/>
        <w:tblW w:w="0" w:type="auto"/>
        <w:tblLook w:val="04A0" w:firstRow="1" w:lastRow="0" w:firstColumn="1" w:lastColumn="0" w:noHBand="0" w:noVBand="1"/>
      </w:tblPr>
      <w:tblGrid>
        <w:gridCol w:w="2122"/>
        <w:gridCol w:w="2976"/>
        <w:gridCol w:w="3918"/>
      </w:tblGrid>
      <w:tr w:rsidR="00D727D4" w:rsidRPr="00B76E58" w14:paraId="471DECB8" w14:textId="77777777" w:rsidTr="00B76E58">
        <w:trPr>
          <w:cantSplit/>
          <w:trHeight w:val="574"/>
        </w:trPr>
        <w:tc>
          <w:tcPr>
            <w:tcW w:w="2122" w:type="dxa"/>
            <w:shd w:val="clear" w:color="auto" w:fill="0070C0"/>
            <w:vAlign w:val="center"/>
          </w:tcPr>
          <w:p w14:paraId="7B9BDC37" w14:textId="77777777" w:rsidR="00D727D4" w:rsidRPr="00B76E58" w:rsidRDefault="00D727D4" w:rsidP="00ED3197">
            <w:pPr>
              <w:pStyle w:val="NoSpacing"/>
              <w:jc w:val="both"/>
              <w:rPr>
                <w:rStyle w:val="normaltextrun"/>
                <w:rFonts w:ascii="Arial" w:eastAsia="Arial" w:hAnsi="Arial" w:cs="Arial"/>
                <w:b/>
                <w:color w:val="FFFFFF" w:themeColor="background1"/>
                <w:sz w:val="24"/>
                <w:szCs w:val="24"/>
              </w:rPr>
            </w:pPr>
            <w:r w:rsidRPr="00B76E58">
              <w:rPr>
                <w:rStyle w:val="normaltextrun"/>
                <w:rFonts w:ascii="Arial" w:eastAsia="Arial" w:hAnsi="Arial" w:cs="Arial"/>
                <w:b/>
                <w:color w:val="FFFFFF" w:themeColor="background1"/>
                <w:sz w:val="24"/>
                <w:szCs w:val="24"/>
              </w:rPr>
              <w:t>Category</w:t>
            </w:r>
          </w:p>
        </w:tc>
        <w:tc>
          <w:tcPr>
            <w:tcW w:w="2976" w:type="dxa"/>
            <w:shd w:val="clear" w:color="auto" w:fill="0070C0"/>
            <w:vAlign w:val="center"/>
          </w:tcPr>
          <w:p w14:paraId="255C2D42" w14:textId="77777777" w:rsidR="00D727D4" w:rsidRPr="00B76E58" w:rsidRDefault="00D727D4" w:rsidP="00ED3197">
            <w:pPr>
              <w:pStyle w:val="NoSpacing"/>
              <w:jc w:val="both"/>
              <w:rPr>
                <w:rStyle w:val="normaltextrun"/>
                <w:rFonts w:ascii="Arial" w:eastAsia="Arial" w:hAnsi="Arial" w:cs="Arial"/>
                <w:b/>
                <w:color w:val="FFFFFF" w:themeColor="background1"/>
                <w:sz w:val="24"/>
                <w:szCs w:val="24"/>
              </w:rPr>
            </w:pPr>
            <w:r w:rsidRPr="00B76E58">
              <w:rPr>
                <w:rStyle w:val="normaltextrun"/>
                <w:rFonts w:ascii="Arial" w:eastAsia="Arial" w:hAnsi="Arial" w:cs="Arial"/>
                <w:b/>
                <w:color w:val="FFFFFF" w:themeColor="background1"/>
                <w:sz w:val="24"/>
                <w:szCs w:val="24"/>
              </w:rPr>
              <w:t>Advantage</w:t>
            </w:r>
          </w:p>
        </w:tc>
        <w:tc>
          <w:tcPr>
            <w:tcW w:w="3918" w:type="dxa"/>
            <w:shd w:val="clear" w:color="auto" w:fill="0070C0"/>
            <w:vAlign w:val="center"/>
          </w:tcPr>
          <w:p w14:paraId="5C41105F" w14:textId="77777777" w:rsidR="00D727D4" w:rsidRPr="00B76E58" w:rsidRDefault="00D727D4" w:rsidP="00ED3197">
            <w:pPr>
              <w:pStyle w:val="NoSpacing"/>
              <w:jc w:val="both"/>
              <w:rPr>
                <w:rStyle w:val="normaltextrun"/>
                <w:rFonts w:ascii="Arial" w:eastAsia="Arial" w:hAnsi="Arial" w:cs="Arial"/>
                <w:b/>
                <w:color w:val="FFFFFF" w:themeColor="background1"/>
                <w:sz w:val="24"/>
                <w:szCs w:val="24"/>
              </w:rPr>
            </w:pPr>
            <w:r w:rsidRPr="00B76E58">
              <w:rPr>
                <w:rStyle w:val="normaltextrun"/>
                <w:rFonts w:ascii="Arial" w:eastAsia="Arial" w:hAnsi="Arial" w:cs="Arial"/>
                <w:b/>
                <w:color w:val="FFFFFF" w:themeColor="background1"/>
                <w:sz w:val="24"/>
                <w:szCs w:val="24"/>
              </w:rPr>
              <w:t>Disadvantage</w:t>
            </w:r>
          </w:p>
        </w:tc>
      </w:tr>
      <w:tr w:rsidR="00D727D4" w:rsidRPr="00B76E58" w14:paraId="5313169D" w14:textId="77777777" w:rsidTr="00B76E58">
        <w:trPr>
          <w:cantSplit/>
        </w:trPr>
        <w:tc>
          <w:tcPr>
            <w:tcW w:w="2122" w:type="dxa"/>
            <w:vAlign w:val="center"/>
          </w:tcPr>
          <w:p w14:paraId="620F315F" w14:textId="77777777" w:rsidR="00D727D4" w:rsidRPr="00B76E58" w:rsidRDefault="00D727D4" w:rsidP="00ED3197">
            <w:pPr>
              <w:pStyle w:val="NoSpacing"/>
              <w:jc w:val="both"/>
              <w:rPr>
                <w:rStyle w:val="normaltextrun"/>
                <w:rFonts w:ascii="Arial" w:eastAsia="Arial" w:hAnsi="Arial" w:cs="Arial"/>
                <w:color w:val="000000"/>
                <w:sz w:val="24"/>
                <w:szCs w:val="24"/>
              </w:rPr>
            </w:pPr>
            <w:r w:rsidRPr="00B76E58">
              <w:rPr>
                <w:rStyle w:val="normaltextrun"/>
                <w:rFonts w:ascii="Arial" w:eastAsia="Arial" w:hAnsi="Arial" w:cs="Arial"/>
                <w:color w:val="000000" w:themeColor="text1"/>
                <w:sz w:val="24"/>
                <w:szCs w:val="24"/>
              </w:rPr>
              <w:t>Linear</w:t>
            </w:r>
          </w:p>
        </w:tc>
        <w:tc>
          <w:tcPr>
            <w:tcW w:w="2976" w:type="dxa"/>
            <w:vAlign w:val="center"/>
          </w:tcPr>
          <w:p w14:paraId="7BE6043E" w14:textId="77777777" w:rsidR="00D727D4" w:rsidRPr="00B76E58" w:rsidRDefault="00D727D4" w:rsidP="00E92558">
            <w:pPr>
              <w:pStyle w:val="NoSpacing"/>
              <w:rPr>
                <w:rStyle w:val="normaltextrun"/>
                <w:rFonts w:ascii="Arial" w:eastAsia="Arial" w:hAnsi="Arial" w:cs="Arial"/>
                <w:color w:val="000000"/>
                <w:sz w:val="24"/>
                <w:szCs w:val="24"/>
              </w:rPr>
            </w:pPr>
            <w:r w:rsidRPr="00B76E58">
              <w:rPr>
                <w:rStyle w:val="normaltextrun"/>
                <w:rFonts w:ascii="Arial" w:eastAsia="Arial" w:hAnsi="Arial" w:cs="Arial"/>
                <w:color w:val="000000" w:themeColor="text1"/>
                <w:sz w:val="24"/>
                <w:szCs w:val="24"/>
              </w:rPr>
              <w:t>Easy implementation and interpretation. Estimation techniques well established. Scientific acceptance and a wide range of applicability.</w:t>
            </w:r>
          </w:p>
        </w:tc>
        <w:tc>
          <w:tcPr>
            <w:tcW w:w="3918" w:type="dxa"/>
            <w:vAlign w:val="center"/>
          </w:tcPr>
          <w:p w14:paraId="423DAC98" w14:textId="59C69030" w:rsidR="00D727D4" w:rsidRPr="00B76E58" w:rsidRDefault="00D727D4" w:rsidP="00E92558">
            <w:pPr>
              <w:pStyle w:val="NoSpacing"/>
              <w:rPr>
                <w:rStyle w:val="normaltextrun"/>
                <w:rFonts w:ascii="Arial" w:eastAsia="Arial" w:hAnsi="Arial" w:cs="Arial"/>
                <w:color w:val="000000"/>
                <w:sz w:val="24"/>
                <w:szCs w:val="24"/>
              </w:rPr>
            </w:pPr>
            <w:r w:rsidRPr="00B76E58">
              <w:rPr>
                <w:rStyle w:val="normaltextrun"/>
                <w:rFonts w:ascii="Arial" w:eastAsia="Arial" w:hAnsi="Arial" w:cs="Arial"/>
                <w:color w:val="000000" w:themeColor="text1"/>
                <w:sz w:val="24"/>
                <w:szCs w:val="24"/>
              </w:rPr>
              <w:t xml:space="preserve">In real world a few </w:t>
            </w:r>
            <w:proofErr w:type="spellStart"/>
            <w:r w:rsidRPr="00B76E58">
              <w:rPr>
                <w:rStyle w:val="normaltextrun"/>
                <w:rFonts w:ascii="Arial" w:eastAsia="Arial" w:hAnsi="Arial" w:cs="Arial"/>
                <w:color w:val="000000" w:themeColor="text1"/>
                <w:sz w:val="24"/>
                <w:szCs w:val="24"/>
              </w:rPr>
              <w:t>phenomena</w:t>
            </w:r>
            <w:proofErr w:type="spellEnd"/>
            <w:r w:rsidRPr="00B76E58">
              <w:rPr>
                <w:rStyle w:val="normaltextrun"/>
                <w:rFonts w:ascii="Arial" w:eastAsia="Arial" w:hAnsi="Arial" w:cs="Arial"/>
                <w:color w:val="000000" w:themeColor="text1"/>
                <w:sz w:val="24"/>
                <w:szCs w:val="24"/>
              </w:rPr>
              <w:t xml:space="preserve"> correspond with </w:t>
            </w:r>
            <w:proofErr w:type="gramStart"/>
            <w:r w:rsidRPr="00B76E58">
              <w:rPr>
                <w:rStyle w:val="normaltextrun"/>
                <w:rFonts w:ascii="Arial" w:eastAsia="Arial" w:hAnsi="Arial" w:cs="Arial"/>
                <w:color w:val="000000" w:themeColor="text1"/>
                <w:sz w:val="24"/>
                <w:szCs w:val="24"/>
              </w:rPr>
              <w:t>models</w:t>
            </w:r>
            <w:proofErr w:type="gramEnd"/>
            <w:r w:rsidRPr="00B76E58">
              <w:rPr>
                <w:rStyle w:val="normaltextrun"/>
                <w:rFonts w:ascii="Arial" w:eastAsia="Arial" w:hAnsi="Arial" w:cs="Arial"/>
                <w:color w:val="000000" w:themeColor="text1"/>
                <w:sz w:val="24"/>
                <w:szCs w:val="24"/>
              </w:rPr>
              <w:t xml:space="preserve"> assumptions, this leads sometimes, does not</w:t>
            </w:r>
            <w:r w:rsidR="00761F19" w:rsidRPr="00B76E58">
              <w:rPr>
                <w:rStyle w:val="normaltextrun"/>
                <w:rFonts w:ascii="Arial" w:eastAsia="Arial" w:hAnsi="Arial" w:cs="Arial"/>
                <w:color w:val="000000" w:themeColor="text1"/>
                <w:sz w:val="24"/>
                <w:szCs w:val="24"/>
              </w:rPr>
              <w:t xml:space="preserve"> always provide</w:t>
            </w:r>
            <w:r w:rsidRPr="00B76E58">
              <w:rPr>
                <w:rStyle w:val="normaltextrun"/>
                <w:rFonts w:ascii="Arial" w:eastAsia="Arial" w:hAnsi="Arial" w:cs="Arial"/>
                <w:color w:val="000000" w:themeColor="text1"/>
                <w:sz w:val="24"/>
                <w:szCs w:val="24"/>
              </w:rPr>
              <w:t xml:space="preserve"> useful results.</w:t>
            </w:r>
          </w:p>
        </w:tc>
      </w:tr>
      <w:tr w:rsidR="00D727D4" w:rsidRPr="00B76E58" w14:paraId="7AF7B735" w14:textId="77777777" w:rsidTr="00B76E58">
        <w:trPr>
          <w:cantSplit/>
        </w:trPr>
        <w:tc>
          <w:tcPr>
            <w:tcW w:w="2122" w:type="dxa"/>
            <w:vAlign w:val="center"/>
          </w:tcPr>
          <w:p w14:paraId="1E57653F" w14:textId="77777777" w:rsidR="00D727D4" w:rsidRPr="00B76E58" w:rsidRDefault="00D727D4" w:rsidP="00ED3197">
            <w:pPr>
              <w:pStyle w:val="NoSpacing"/>
              <w:jc w:val="both"/>
              <w:rPr>
                <w:rStyle w:val="normaltextrun"/>
                <w:rFonts w:ascii="Arial" w:eastAsia="Arial" w:hAnsi="Arial" w:cs="Arial"/>
                <w:color w:val="000000"/>
                <w:sz w:val="24"/>
                <w:szCs w:val="24"/>
              </w:rPr>
            </w:pPr>
            <w:r w:rsidRPr="00B76E58">
              <w:rPr>
                <w:rStyle w:val="normaltextrun"/>
                <w:rFonts w:ascii="Arial" w:eastAsia="Arial" w:hAnsi="Arial" w:cs="Arial"/>
                <w:color w:val="000000" w:themeColor="text1"/>
                <w:sz w:val="24"/>
                <w:szCs w:val="24"/>
              </w:rPr>
              <w:t>Non-linear</w:t>
            </w:r>
          </w:p>
        </w:tc>
        <w:tc>
          <w:tcPr>
            <w:tcW w:w="2976" w:type="dxa"/>
            <w:vAlign w:val="center"/>
          </w:tcPr>
          <w:p w14:paraId="19D3DE0F" w14:textId="77777777" w:rsidR="00D727D4" w:rsidRPr="00B76E58" w:rsidRDefault="00D727D4" w:rsidP="00E92558">
            <w:pPr>
              <w:pStyle w:val="NoSpacing"/>
              <w:rPr>
                <w:rStyle w:val="normaltextrun"/>
                <w:rFonts w:ascii="Arial" w:eastAsia="Arial" w:hAnsi="Arial" w:cs="Arial"/>
                <w:color w:val="000000"/>
                <w:sz w:val="24"/>
                <w:szCs w:val="24"/>
              </w:rPr>
            </w:pPr>
            <w:r w:rsidRPr="00B76E58">
              <w:rPr>
                <w:rStyle w:val="normaltextrun"/>
                <w:rFonts w:ascii="Arial" w:eastAsia="Arial" w:hAnsi="Arial" w:cs="Arial"/>
                <w:color w:val="000000" w:themeColor="text1"/>
                <w:sz w:val="24"/>
                <w:szCs w:val="24"/>
              </w:rPr>
              <w:t xml:space="preserve">More general than linear methods, which gives a major flexibility </w:t>
            </w:r>
            <w:proofErr w:type="gramStart"/>
            <w:r w:rsidRPr="00B76E58">
              <w:rPr>
                <w:rStyle w:val="normaltextrun"/>
                <w:rFonts w:ascii="Arial" w:eastAsia="Arial" w:hAnsi="Arial" w:cs="Arial"/>
                <w:color w:val="000000" w:themeColor="text1"/>
                <w:sz w:val="24"/>
                <w:szCs w:val="24"/>
              </w:rPr>
              <w:t>at the moment</w:t>
            </w:r>
            <w:proofErr w:type="gramEnd"/>
            <w:r w:rsidRPr="00B76E58">
              <w:rPr>
                <w:rStyle w:val="normaltextrun"/>
                <w:rFonts w:ascii="Arial" w:eastAsia="Arial" w:hAnsi="Arial" w:cs="Arial"/>
                <w:color w:val="000000" w:themeColor="text1"/>
                <w:sz w:val="24"/>
                <w:szCs w:val="24"/>
              </w:rPr>
              <w:t xml:space="preserve"> to fit a data series.</w:t>
            </w:r>
          </w:p>
        </w:tc>
        <w:tc>
          <w:tcPr>
            <w:tcW w:w="3918" w:type="dxa"/>
            <w:vAlign w:val="center"/>
          </w:tcPr>
          <w:p w14:paraId="6FFA9374" w14:textId="77777777" w:rsidR="00D727D4" w:rsidRPr="00B76E58" w:rsidRDefault="00D727D4" w:rsidP="00E92558">
            <w:pPr>
              <w:pStyle w:val="NoSpacing"/>
              <w:rPr>
                <w:rStyle w:val="normaltextrun"/>
                <w:rFonts w:ascii="Arial" w:eastAsia="Arial" w:hAnsi="Arial" w:cs="Arial"/>
                <w:color w:val="000000"/>
                <w:sz w:val="24"/>
                <w:szCs w:val="24"/>
              </w:rPr>
            </w:pPr>
            <w:r w:rsidRPr="00B76E58">
              <w:rPr>
                <w:rStyle w:val="normaltextrun"/>
                <w:rFonts w:ascii="Arial" w:eastAsia="Arial" w:hAnsi="Arial" w:cs="Arial"/>
                <w:color w:val="000000" w:themeColor="text1"/>
                <w:sz w:val="24"/>
                <w:szCs w:val="24"/>
              </w:rPr>
              <w:t xml:space="preserve">The function that gives the optimum fit </w:t>
            </w:r>
            <w:proofErr w:type="gramStart"/>
            <w:r w:rsidRPr="00B76E58">
              <w:rPr>
                <w:rStyle w:val="normaltextrun"/>
                <w:rFonts w:ascii="Arial" w:eastAsia="Arial" w:hAnsi="Arial" w:cs="Arial"/>
                <w:color w:val="000000" w:themeColor="text1"/>
                <w:sz w:val="24"/>
                <w:szCs w:val="24"/>
              </w:rPr>
              <w:t>should be determined,</w:t>
            </w:r>
            <w:proofErr w:type="gramEnd"/>
            <w:r w:rsidRPr="00B76E58">
              <w:rPr>
                <w:rStyle w:val="normaltextrun"/>
                <w:rFonts w:ascii="Arial" w:eastAsia="Arial" w:hAnsi="Arial" w:cs="Arial"/>
                <w:color w:val="000000" w:themeColor="text1"/>
                <w:sz w:val="24"/>
                <w:szCs w:val="24"/>
              </w:rPr>
              <w:t xml:space="preserve"> this hinders the preparation analysis. Less </w:t>
            </w:r>
            <w:proofErr w:type="gramStart"/>
            <w:r w:rsidRPr="00B76E58">
              <w:rPr>
                <w:rStyle w:val="normaltextrun"/>
                <w:rFonts w:ascii="Arial" w:eastAsia="Arial" w:hAnsi="Arial" w:cs="Arial"/>
                <w:color w:val="000000" w:themeColor="text1"/>
                <w:sz w:val="24"/>
                <w:szCs w:val="24"/>
              </w:rPr>
              <w:t>amount</w:t>
            </w:r>
            <w:proofErr w:type="gramEnd"/>
            <w:r w:rsidRPr="00B76E58">
              <w:rPr>
                <w:rStyle w:val="normaltextrun"/>
                <w:rFonts w:ascii="Arial" w:eastAsia="Arial" w:hAnsi="Arial" w:cs="Arial"/>
                <w:color w:val="000000" w:themeColor="text1"/>
                <w:sz w:val="24"/>
                <w:szCs w:val="24"/>
              </w:rPr>
              <w:t xml:space="preserve"> of validations tools: for example, there is not exist </w:t>
            </w:r>
            <w:proofErr w:type="spellStart"/>
            <w:r w:rsidRPr="00B76E58">
              <w:rPr>
                <w:rStyle w:val="normaltextrun"/>
                <w:rFonts w:ascii="Arial" w:eastAsia="Arial" w:hAnsi="Arial" w:cs="Arial"/>
                <w:color w:val="000000" w:themeColor="text1"/>
                <w:sz w:val="24"/>
                <w:szCs w:val="24"/>
              </w:rPr>
              <w:t>a</w:t>
            </w:r>
            <w:proofErr w:type="spellEnd"/>
            <w:r w:rsidRPr="00B76E58">
              <w:rPr>
                <w:rStyle w:val="normaltextrun"/>
                <w:rFonts w:ascii="Arial" w:eastAsia="Arial" w:hAnsi="Arial" w:cs="Arial"/>
                <w:color w:val="000000" w:themeColor="text1"/>
                <w:sz w:val="24"/>
                <w:szCs w:val="24"/>
              </w:rPr>
              <w:t xml:space="preserve"> explicit calculus for the R2 coefficient.</w:t>
            </w:r>
          </w:p>
        </w:tc>
      </w:tr>
      <w:tr w:rsidR="00D727D4" w:rsidRPr="00B76E58" w14:paraId="7B293A56" w14:textId="77777777" w:rsidTr="00B76E58">
        <w:trPr>
          <w:cantSplit/>
        </w:trPr>
        <w:tc>
          <w:tcPr>
            <w:tcW w:w="2122" w:type="dxa"/>
            <w:vAlign w:val="center"/>
          </w:tcPr>
          <w:p w14:paraId="0C3C6604" w14:textId="77777777" w:rsidR="00D727D4" w:rsidRPr="00B76E58" w:rsidRDefault="00D727D4" w:rsidP="00ED3197">
            <w:pPr>
              <w:pStyle w:val="NoSpacing"/>
              <w:jc w:val="both"/>
              <w:rPr>
                <w:rStyle w:val="normaltextrun"/>
                <w:rFonts w:ascii="Arial" w:eastAsia="Arial" w:hAnsi="Arial" w:cs="Arial"/>
                <w:color w:val="000000"/>
                <w:sz w:val="24"/>
                <w:szCs w:val="24"/>
              </w:rPr>
            </w:pPr>
            <w:r w:rsidRPr="00B76E58">
              <w:rPr>
                <w:rStyle w:val="normaltextrun"/>
                <w:rFonts w:ascii="Arial" w:eastAsia="Arial" w:hAnsi="Arial" w:cs="Arial"/>
                <w:color w:val="000000" w:themeColor="text1"/>
                <w:sz w:val="24"/>
                <w:szCs w:val="24"/>
              </w:rPr>
              <w:t>Discrete</w:t>
            </w:r>
          </w:p>
        </w:tc>
        <w:tc>
          <w:tcPr>
            <w:tcW w:w="2976" w:type="dxa"/>
            <w:vAlign w:val="center"/>
          </w:tcPr>
          <w:p w14:paraId="04226160" w14:textId="77777777" w:rsidR="00D727D4" w:rsidRPr="00B76E58" w:rsidRDefault="00D727D4" w:rsidP="00E92558">
            <w:pPr>
              <w:pStyle w:val="NoSpacing"/>
              <w:rPr>
                <w:rStyle w:val="normaltextrun"/>
                <w:rFonts w:ascii="Arial" w:eastAsia="Arial" w:hAnsi="Arial" w:cs="Arial"/>
                <w:color w:val="000000"/>
                <w:sz w:val="24"/>
                <w:szCs w:val="24"/>
              </w:rPr>
            </w:pPr>
            <w:r w:rsidRPr="00B76E58">
              <w:rPr>
                <w:rStyle w:val="normaltextrun"/>
                <w:rFonts w:ascii="Arial" w:eastAsia="Arial" w:hAnsi="Arial" w:cs="Arial"/>
                <w:color w:val="000000" w:themeColor="text1"/>
                <w:sz w:val="24"/>
                <w:szCs w:val="24"/>
              </w:rPr>
              <w:t>Uses and gives more simplified information</w:t>
            </w:r>
          </w:p>
        </w:tc>
        <w:tc>
          <w:tcPr>
            <w:tcW w:w="3918" w:type="dxa"/>
            <w:vAlign w:val="center"/>
          </w:tcPr>
          <w:p w14:paraId="35FE6303" w14:textId="77777777" w:rsidR="00D727D4" w:rsidRPr="00B76E58" w:rsidRDefault="00D727D4" w:rsidP="00E92558">
            <w:pPr>
              <w:pStyle w:val="NoSpacing"/>
              <w:rPr>
                <w:rStyle w:val="normaltextrun"/>
                <w:rFonts w:ascii="Arial" w:eastAsia="Arial" w:hAnsi="Arial" w:cs="Arial"/>
                <w:color w:val="000000"/>
                <w:sz w:val="24"/>
                <w:szCs w:val="24"/>
              </w:rPr>
            </w:pPr>
            <w:r w:rsidRPr="00B76E58">
              <w:rPr>
                <w:rStyle w:val="normaltextrun"/>
                <w:rFonts w:ascii="Arial" w:eastAsia="Arial" w:hAnsi="Arial" w:cs="Arial"/>
                <w:color w:val="000000" w:themeColor="text1"/>
                <w:sz w:val="24"/>
                <w:szCs w:val="24"/>
              </w:rPr>
              <w:t>Analysis and result too robust for short time intervals studies.</w:t>
            </w:r>
          </w:p>
        </w:tc>
      </w:tr>
      <w:tr w:rsidR="00D727D4" w:rsidRPr="00B76E58" w14:paraId="3BB0B6A4" w14:textId="77777777" w:rsidTr="00B76E58">
        <w:trPr>
          <w:cantSplit/>
        </w:trPr>
        <w:tc>
          <w:tcPr>
            <w:tcW w:w="2122" w:type="dxa"/>
            <w:vAlign w:val="center"/>
          </w:tcPr>
          <w:p w14:paraId="77AFE3AF" w14:textId="77777777" w:rsidR="00D727D4" w:rsidRPr="00B76E58" w:rsidRDefault="00D727D4" w:rsidP="00ED3197">
            <w:pPr>
              <w:pStyle w:val="NoSpacing"/>
              <w:jc w:val="both"/>
              <w:rPr>
                <w:rStyle w:val="normaltextrun"/>
                <w:rFonts w:ascii="Arial" w:eastAsia="Arial" w:hAnsi="Arial" w:cs="Arial"/>
                <w:color w:val="000000"/>
                <w:sz w:val="24"/>
                <w:szCs w:val="24"/>
              </w:rPr>
            </w:pPr>
            <w:r w:rsidRPr="00B76E58">
              <w:rPr>
                <w:rStyle w:val="normaltextrun"/>
                <w:rFonts w:ascii="Arial" w:eastAsia="Arial" w:hAnsi="Arial" w:cs="Arial"/>
                <w:color w:val="000000" w:themeColor="text1"/>
                <w:sz w:val="24"/>
                <w:szCs w:val="24"/>
              </w:rPr>
              <w:t>Continuous</w:t>
            </w:r>
          </w:p>
        </w:tc>
        <w:tc>
          <w:tcPr>
            <w:tcW w:w="2976" w:type="dxa"/>
            <w:vAlign w:val="center"/>
          </w:tcPr>
          <w:p w14:paraId="31BEA6BD" w14:textId="77777777" w:rsidR="00D727D4" w:rsidRPr="00B76E58" w:rsidRDefault="00D727D4" w:rsidP="00E92558">
            <w:pPr>
              <w:pStyle w:val="NoSpacing"/>
              <w:rPr>
                <w:rStyle w:val="normaltextrun"/>
                <w:rFonts w:ascii="Arial" w:eastAsia="Arial" w:hAnsi="Arial" w:cs="Arial"/>
                <w:color w:val="000000"/>
                <w:sz w:val="24"/>
                <w:szCs w:val="24"/>
              </w:rPr>
            </w:pPr>
            <w:r w:rsidRPr="00B76E58">
              <w:rPr>
                <w:rStyle w:val="normaltextrun"/>
                <w:rFonts w:ascii="Arial" w:eastAsia="Arial" w:hAnsi="Arial" w:cs="Arial"/>
                <w:color w:val="000000" w:themeColor="text1"/>
                <w:sz w:val="24"/>
                <w:szCs w:val="24"/>
              </w:rPr>
              <w:t>Wide application field in the description of any phenomenon</w:t>
            </w:r>
          </w:p>
        </w:tc>
        <w:tc>
          <w:tcPr>
            <w:tcW w:w="3918" w:type="dxa"/>
            <w:vAlign w:val="center"/>
          </w:tcPr>
          <w:p w14:paraId="7A0F655E" w14:textId="510097A5" w:rsidR="00D727D4" w:rsidRPr="00083C81" w:rsidRDefault="00D727D4" w:rsidP="00E92558">
            <w:pPr>
              <w:pStyle w:val="NoSpacing"/>
              <w:rPr>
                <w:rStyle w:val="normaltextrun"/>
                <w:rFonts w:ascii="Arial" w:eastAsia="Arial" w:hAnsi="Arial" w:cs="Arial"/>
                <w:color w:val="000000" w:themeColor="text1"/>
                <w:sz w:val="24"/>
                <w:szCs w:val="24"/>
              </w:rPr>
            </w:pPr>
            <w:r w:rsidRPr="00B76E58">
              <w:rPr>
                <w:rStyle w:val="normaltextrun"/>
                <w:rFonts w:ascii="Arial" w:eastAsia="Arial" w:hAnsi="Arial" w:cs="Arial"/>
                <w:color w:val="000000" w:themeColor="text1"/>
                <w:sz w:val="24"/>
                <w:szCs w:val="24"/>
              </w:rPr>
              <w:t>Estimation, simulation and validation techniques more complex and sophisticated</w:t>
            </w:r>
            <w:r w:rsidR="00566A75">
              <w:rPr>
                <w:rStyle w:val="normaltextrun"/>
                <w:rFonts w:ascii="Arial" w:eastAsia="Arial" w:hAnsi="Arial" w:cs="Arial"/>
                <w:color w:val="000000" w:themeColor="text1"/>
                <w:sz w:val="24"/>
                <w:szCs w:val="24"/>
              </w:rPr>
              <w:t xml:space="preserve">. </w:t>
            </w:r>
            <w:r w:rsidRPr="00B76E58">
              <w:rPr>
                <w:rStyle w:val="normaltextrun"/>
                <w:rFonts w:ascii="Arial" w:eastAsia="Arial" w:hAnsi="Arial" w:cs="Arial"/>
                <w:color w:val="000000" w:themeColor="text1"/>
                <w:sz w:val="24"/>
                <w:szCs w:val="24"/>
              </w:rPr>
              <w:t xml:space="preserve">For good parametric estimation, a </w:t>
            </w:r>
            <w:proofErr w:type="gramStart"/>
            <w:r w:rsidRPr="00B76E58">
              <w:rPr>
                <w:rStyle w:val="normaltextrun"/>
                <w:rFonts w:ascii="Arial" w:eastAsia="Arial" w:hAnsi="Arial" w:cs="Arial"/>
                <w:color w:val="000000" w:themeColor="text1"/>
                <w:sz w:val="24"/>
                <w:szCs w:val="24"/>
              </w:rPr>
              <w:t>lot</w:t>
            </w:r>
            <w:proofErr w:type="gramEnd"/>
            <w:r w:rsidRPr="00B76E58">
              <w:rPr>
                <w:rStyle w:val="normaltextrun"/>
                <w:rFonts w:ascii="Arial" w:eastAsia="Arial" w:hAnsi="Arial" w:cs="Arial"/>
                <w:color w:val="000000" w:themeColor="text1"/>
                <w:sz w:val="24"/>
                <w:szCs w:val="24"/>
              </w:rPr>
              <w:t xml:space="preserve"> data and/or small time intervals between observation are required. Explicit analytic solutions do not always be able and numeric approximations </w:t>
            </w:r>
            <w:proofErr w:type="gramStart"/>
            <w:r w:rsidRPr="00B76E58">
              <w:rPr>
                <w:rStyle w:val="normaltextrun"/>
                <w:rFonts w:ascii="Arial" w:eastAsia="Arial" w:hAnsi="Arial" w:cs="Arial"/>
                <w:color w:val="000000" w:themeColor="text1"/>
                <w:sz w:val="24"/>
                <w:szCs w:val="24"/>
              </w:rPr>
              <w:t>must to</w:t>
            </w:r>
            <w:proofErr w:type="gramEnd"/>
            <w:r w:rsidRPr="00B76E58">
              <w:rPr>
                <w:rStyle w:val="normaltextrun"/>
                <w:rFonts w:ascii="Arial" w:eastAsia="Arial" w:hAnsi="Arial" w:cs="Arial"/>
                <w:color w:val="000000" w:themeColor="text1"/>
                <w:sz w:val="24"/>
                <w:szCs w:val="24"/>
              </w:rPr>
              <w:t xml:space="preserve"> be used exist</w:t>
            </w:r>
          </w:p>
        </w:tc>
      </w:tr>
      <w:tr w:rsidR="00D727D4" w:rsidRPr="00B76E58" w14:paraId="3E00A9E4" w14:textId="77777777" w:rsidTr="00B76E58">
        <w:trPr>
          <w:cantSplit/>
        </w:trPr>
        <w:tc>
          <w:tcPr>
            <w:tcW w:w="2122" w:type="dxa"/>
            <w:vAlign w:val="center"/>
          </w:tcPr>
          <w:p w14:paraId="055B9636" w14:textId="77777777" w:rsidR="00D727D4" w:rsidRPr="00B76E58" w:rsidRDefault="00D727D4" w:rsidP="00ED3197">
            <w:pPr>
              <w:pStyle w:val="NoSpacing"/>
              <w:jc w:val="both"/>
              <w:rPr>
                <w:rStyle w:val="normaltextrun"/>
                <w:rFonts w:ascii="Arial" w:eastAsia="Arial" w:hAnsi="Arial" w:cs="Arial"/>
                <w:color w:val="000000"/>
                <w:sz w:val="24"/>
                <w:szCs w:val="24"/>
              </w:rPr>
            </w:pPr>
            <w:r w:rsidRPr="00B76E58">
              <w:rPr>
                <w:rStyle w:val="normaltextrun"/>
                <w:rFonts w:ascii="Arial" w:eastAsia="Arial" w:hAnsi="Arial" w:cs="Arial"/>
                <w:color w:val="000000" w:themeColor="text1"/>
                <w:sz w:val="24"/>
                <w:szCs w:val="24"/>
              </w:rPr>
              <w:t>Parametric</w:t>
            </w:r>
          </w:p>
        </w:tc>
        <w:tc>
          <w:tcPr>
            <w:tcW w:w="2976" w:type="dxa"/>
            <w:vAlign w:val="center"/>
          </w:tcPr>
          <w:p w14:paraId="259E46EC" w14:textId="77777777" w:rsidR="00D727D4" w:rsidRPr="00B76E58" w:rsidRDefault="00D727D4" w:rsidP="00E92558">
            <w:pPr>
              <w:pStyle w:val="NoSpacing"/>
              <w:rPr>
                <w:rStyle w:val="normaltextrun"/>
                <w:rFonts w:ascii="Arial" w:eastAsia="Arial" w:hAnsi="Arial" w:cs="Arial"/>
                <w:color w:val="000000"/>
                <w:sz w:val="24"/>
                <w:szCs w:val="24"/>
              </w:rPr>
            </w:pPr>
            <w:r w:rsidRPr="00B76E58">
              <w:rPr>
                <w:rStyle w:val="normaltextrun"/>
                <w:rFonts w:ascii="Arial" w:eastAsia="Arial" w:hAnsi="Arial" w:cs="Arial"/>
                <w:color w:val="000000" w:themeColor="text1"/>
                <w:sz w:val="24"/>
                <w:szCs w:val="24"/>
              </w:rPr>
              <w:t>Greater provision of information, due to certain probability distribution is assumed for the data.</w:t>
            </w:r>
          </w:p>
        </w:tc>
        <w:tc>
          <w:tcPr>
            <w:tcW w:w="3918" w:type="dxa"/>
            <w:vAlign w:val="center"/>
          </w:tcPr>
          <w:p w14:paraId="44139324" w14:textId="77777777" w:rsidR="00D727D4" w:rsidRPr="00B76E58" w:rsidRDefault="00D727D4" w:rsidP="00E92558">
            <w:pPr>
              <w:pStyle w:val="NoSpacing"/>
              <w:rPr>
                <w:rStyle w:val="normaltextrun"/>
                <w:rFonts w:ascii="Arial" w:eastAsia="Arial" w:hAnsi="Arial" w:cs="Arial"/>
                <w:color w:val="000000"/>
                <w:sz w:val="24"/>
                <w:szCs w:val="24"/>
              </w:rPr>
            </w:pPr>
            <w:r w:rsidRPr="00B76E58">
              <w:rPr>
                <w:rStyle w:val="normaltextrun"/>
                <w:rFonts w:ascii="Arial" w:eastAsia="Arial" w:hAnsi="Arial" w:cs="Arial"/>
                <w:color w:val="000000" w:themeColor="text1"/>
                <w:sz w:val="24"/>
                <w:szCs w:val="24"/>
              </w:rPr>
              <w:t>To assume that the data come from of a specific probabilistic model, biased conclusions could be obtained if a wrong model is used.</w:t>
            </w:r>
          </w:p>
        </w:tc>
      </w:tr>
      <w:tr w:rsidR="00D727D4" w:rsidRPr="00B76E58" w14:paraId="1BC9E71D" w14:textId="77777777" w:rsidTr="00B76E58">
        <w:trPr>
          <w:cantSplit/>
        </w:trPr>
        <w:tc>
          <w:tcPr>
            <w:tcW w:w="2122" w:type="dxa"/>
            <w:vAlign w:val="center"/>
          </w:tcPr>
          <w:p w14:paraId="3A825330" w14:textId="77777777" w:rsidR="00D727D4" w:rsidRPr="00B76E58" w:rsidRDefault="00D727D4" w:rsidP="00ED3197">
            <w:pPr>
              <w:pStyle w:val="NoSpacing"/>
              <w:jc w:val="both"/>
              <w:rPr>
                <w:rStyle w:val="normaltextrun"/>
                <w:rFonts w:ascii="Arial" w:eastAsia="Arial" w:hAnsi="Arial" w:cs="Arial"/>
                <w:color w:val="000000"/>
                <w:sz w:val="24"/>
                <w:szCs w:val="24"/>
              </w:rPr>
            </w:pPr>
            <w:r w:rsidRPr="00B76E58">
              <w:rPr>
                <w:rStyle w:val="normaltextrun"/>
                <w:rFonts w:ascii="Arial" w:eastAsia="Arial" w:hAnsi="Arial" w:cs="Arial"/>
                <w:color w:val="000000" w:themeColor="text1"/>
                <w:sz w:val="24"/>
                <w:szCs w:val="24"/>
              </w:rPr>
              <w:t>Non-parametric</w:t>
            </w:r>
          </w:p>
        </w:tc>
        <w:tc>
          <w:tcPr>
            <w:tcW w:w="2976" w:type="dxa"/>
            <w:vAlign w:val="center"/>
          </w:tcPr>
          <w:p w14:paraId="34BE3D97" w14:textId="53F3CC22" w:rsidR="00D727D4" w:rsidRPr="00B76E58" w:rsidRDefault="00D727D4" w:rsidP="00E92558">
            <w:pPr>
              <w:pStyle w:val="NoSpacing"/>
              <w:rPr>
                <w:rStyle w:val="normaltextrun"/>
                <w:rFonts w:ascii="Arial" w:eastAsia="Arial" w:hAnsi="Arial" w:cs="Arial"/>
                <w:color w:val="000000"/>
                <w:sz w:val="24"/>
                <w:szCs w:val="24"/>
              </w:rPr>
            </w:pPr>
            <w:r w:rsidRPr="00B76E58">
              <w:rPr>
                <w:rStyle w:val="normaltextrun"/>
                <w:rFonts w:ascii="Arial" w:eastAsia="Arial" w:hAnsi="Arial" w:cs="Arial"/>
                <w:color w:val="000000" w:themeColor="text1"/>
                <w:sz w:val="24"/>
                <w:szCs w:val="24"/>
              </w:rPr>
              <w:t>Less condition about the data should be assumed. Which is better in situations when the truly distribution is unknown or cannot be approximated easily.</w:t>
            </w:r>
          </w:p>
        </w:tc>
        <w:tc>
          <w:tcPr>
            <w:tcW w:w="3918" w:type="dxa"/>
            <w:vAlign w:val="center"/>
          </w:tcPr>
          <w:p w14:paraId="014DABF1" w14:textId="77777777" w:rsidR="00D727D4" w:rsidRPr="00B76E58" w:rsidRDefault="00D727D4" w:rsidP="00E92558">
            <w:pPr>
              <w:pStyle w:val="NoSpacing"/>
              <w:rPr>
                <w:rStyle w:val="normaltextrun"/>
                <w:rFonts w:ascii="Arial" w:eastAsia="Arial" w:hAnsi="Arial" w:cs="Arial"/>
                <w:color w:val="000000"/>
                <w:sz w:val="24"/>
                <w:szCs w:val="24"/>
              </w:rPr>
            </w:pPr>
            <w:r w:rsidRPr="00B76E58">
              <w:rPr>
                <w:rStyle w:val="normaltextrun"/>
                <w:rFonts w:ascii="Arial" w:eastAsia="Arial" w:hAnsi="Arial" w:cs="Arial"/>
                <w:color w:val="000000" w:themeColor="text1"/>
                <w:sz w:val="24"/>
                <w:szCs w:val="24"/>
              </w:rPr>
              <w:t>Limited software implementation. Oriented to hypothesis test, instead of effect estimations. Non-parametric estimations and confidence intervals extraction does not easy.</w:t>
            </w:r>
          </w:p>
        </w:tc>
      </w:tr>
    </w:tbl>
    <w:p w14:paraId="3314FFE2" w14:textId="4ADEED42" w:rsidR="00D727D4" w:rsidRPr="00B76E58" w:rsidRDefault="00D727D4" w:rsidP="00ED3197">
      <w:pPr>
        <w:pStyle w:val="NoSpacing"/>
        <w:jc w:val="both"/>
        <w:rPr>
          <w:rStyle w:val="normaltextrun"/>
          <w:rFonts w:ascii="Arial" w:eastAsia="Arial" w:hAnsi="Arial" w:cs="Arial"/>
          <w:color w:val="000000"/>
          <w:sz w:val="20"/>
          <w:szCs w:val="20"/>
          <w:lang w:val="en-AU"/>
        </w:rPr>
      </w:pPr>
      <w:r w:rsidRPr="00B76E58">
        <w:rPr>
          <w:rStyle w:val="normaltextrun"/>
          <w:rFonts w:ascii="Arial" w:eastAsia="Arial" w:hAnsi="Arial" w:cs="Arial"/>
          <w:color w:val="000000" w:themeColor="text1"/>
          <w:sz w:val="20"/>
          <w:szCs w:val="20"/>
        </w:rPr>
        <w:t>Table</w:t>
      </w:r>
      <w:r w:rsidR="00001FD0" w:rsidRPr="00B76E58">
        <w:rPr>
          <w:rStyle w:val="normaltextrun"/>
          <w:rFonts w:ascii="Arial" w:eastAsia="Arial" w:hAnsi="Arial" w:cs="Arial"/>
          <w:color w:val="000000" w:themeColor="text1"/>
          <w:sz w:val="20"/>
          <w:szCs w:val="20"/>
        </w:rPr>
        <w:t xml:space="preserve"> 1</w:t>
      </w:r>
      <w:r w:rsidRPr="00B76E58">
        <w:rPr>
          <w:rStyle w:val="normaltextrun"/>
          <w:rFonts w:ascii="Arial" w:eastAsia="Arial" w:hAnsi="Arial" w:cs="Arial"/>
          <w:color w:val="000000" w:themeColor="text1"/>
          <w:sz w:val="20"/>
          <w:szCs w:val="20"/>
        </w:rPr>
        <w:t>: Modelling techniques comparison for residential energy demand (Verdejo et al., 2017)</w:t>
      </w:r>
    </w:p>
    <w:p w14:paraId="47A957C2" w14:textId="77777777" w:rsidR="00D727D4" w:rsidRPr="00B76E58" w:rsidRDefault="00D727D4" w:rsidP="00ED3197">
      <w:pPr>
        <w:pStyle w:val="NoSpacing"/>
        <w:jc w:val="both"/>
        <w:rPr>
          <w:rStyle w:val="normaltextrun"/>
          <w:rFonts w:ascii="Arial" w:eastAsia="Arial" w:hAnsi="Arial" w:cs="Arial"/>
          <w:color w:val="000000"/>
          <w:sz w:val="24"/>
          <w:szCs w:val="24"/>
        </w:rPr>
      </w:pPr>
    </w:p>
    <w:p w14:paraId="620F4CC7" w14:textId="77777777" w:rsidR="00D727D4" w:rsidRPr="00B76E58" w:rsidRDefault="00D727D4" w:rsidP="00ED3197">
      <w:pPr>
        <w:pStyle w:val="NoSpacing"/>
        <w:jc w:val="both"/>
        <w:rPr>
          <w:rStyle w:val="normaltextrun"/>
          <w:rFonts w:ascii="Arial" w:eastAsia="Arial" w:hAnsi="Arial" w:cs="Arial"/>
          <w:color w:val="000000"/>
          <w:sz w:val="24"/>
          <w:szCs w:val="24"/>
        </w:rPr>
      </w:pPr>
      <w:r w:rsidRPr="00B76E58">
        <w:rPr>
          <w:rStyle w:val="normaltextrun"/>
          <w:rFonts w:ascii="Arial" w:eastAsia="Arial" w:hAnsi="Arial" w:cs="Arial"/>
          <w:color w:val="000000" w:themeColor="text1"/>
          <w:sz w:val="24"/>
          <w:szCs w:val="24"/>
        </w:rPr>
        <w:t xml:space="preserve">In another study (McLoughlin, Duffy and Conlon, 2013) time series approaches to forecast demand at individual dwelling level were evaluated. The study used individual and aggregate demand data from the Irish Transmission System Operator, </w:t>
      </w:r>
      <w:proofErr w:type="spellStart"/>
      <w:r w:rsidRPr="00B76E58">
        <w:rPr>
          <w:rStyle w:val="normaltextrun"/>
          <w:rFonts w:ascii="Arial" w:eastAsia="Arial" w:hAnsi="Arial" w:cs="Arial"/>
          <w:color w:val="000000" w:themeColor="text1"/>
          <w:sz w:val="24"/>
          <w:szCs w:val="24"/>
        </w:rPr>
        <w:t>Eigrid</w:t>
      </w:r>
      <w:proofErr w:type="spellEnd"/>
      <w:r w:rsidRPr="00B76E58">
        <w:rPr>
          <w:rStyle w:val="normaltextrun"/>
          <w:rFonts w:ascii="Arial" w:eastAsia="Arial" w:hAnsi="Arial" w:cs="Arial"/>
          <w:color w:val="000000" w:themeColor="text1"/>
          <w:sz w:val="24"/>
          <w:szCs w:val="24"/>
        </w:rPr>
        <w:t xml:space="preserve">. Analysis of aggregated data demonstrate that typically there are consistent peaks in the morning, lunch, and evening </w:t>
      </w:r>
      <w:r w:rsidRPr="00B76E58">
        <w:rPr>
          <w:rStyle w:val="normaltextrun"/>
          <w:rFonts w:ascii="Arial" w:eastAsia="Arial" w:hAnsi="Arial" w:cs="Arial"/>
          <w:color w:val="000000" w:themeColor="text1"/>
          <w:sz w:val="24"/>
          <w:szCs w:val="24"/>
        </w:rPr>
        <w:lastRenderedPageBreak/>
        <w:t xml:space="preserve">times. The shape varies marginally over the course of the year due to seasonality. However, for a single consumer, the profile shape can change significantly from one day to the next. Similarly, the demand profile can vary significantly from one consumer to another, on the same day. Such variations pose a challenge for accurate forecasting in the short term. </w:t>
      </w:r>
    </w:p>
    <w:p w14:paraId="000169A1" w14:textId="77777777" w:rsidR="00D727D4" w:rsidRPr="00B76E58" w:rsidRDefault="00D727D4" w:rsidP="00ED3197">
      <w:pPr>
        <w:pStyle w:val="NoSpacing"/>
        <w:jc w:val="both"/>
        <w:rPr>
          <w:rStyle w:val="normaltextrun"/>
          <w:rFonts w:ascii="Arial" w:eastAsia="Arial" w:hAnsi="Arial" w:cs="Arial"/>
          <w:color w:val="000000"/>
          <w:sz w:val="24"/>
          <w:szCs w:val="24"/>
        </w:rPr>
      </w:pPr>
    </w:p>
    <w:p w14:paraId="513DF837" w14:textId="77777777" w:rsidR="00D727D4" w:rsidRPr="00B76E58" w:rsidRDefault="00D727D4" w:rsidP="00ED3197">
      <w:pPr>
        <w:pStyle w:val="NoSpacing"/>
        <w:jc w:val="both"/>
        <w:rPr>
          <w:rStyle w:val="normaltextrun"/>
          <w:rFonts w:ascii="Arial" w:eastAsia="Arial" w:hAnsi="Arial" w:cs="Arial"/>
          <w:color w:val="000000"/>
          <w:sz w:val="24"/>
          <w:szCs w:val="24"/>
        </w:rPr>
      </w:pPr>
      <w:r>
        <w:rPr>
          <w:noProof/>
        </w:rPr>
        <w:drawing>
          <wp:inline distT="0" distB="0" distL="0" distR="0" wp14:anchorId="2F680768" wp14:editId="13482CFE">
            <wp:extent cx="5731510" cy="3176905"/>
            <wp:effectExtent l="9525" t="9525" r="9525" b="9525"/>
            <wp:docPr id="872281918" name="Picture 1" descr="A graph of time and days of the wee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731510" cy="3176905"/>
                    </a:xfrm>
                    <a:prstGeom prst="rect">
                      <a:avLst/>
                    </a:prstGeom>
                    <a:ln w="9525">
                      <a:solidFill>
                        <a:schemeClr val="tx1"/>
                      </a:solidFill>
                      <a:prstDash val="solid"/>
                    </a:ln>
                  </pic:spPr>
                </pic:pic>
              </a:graphicData>
            </a:graphic>
          </wp:inline>
        </w:drawing>
      </w:r>
    </w:p>
    <w:p w14:paraId="51682EB2" w14:textId="01EE5394" w:rsidR="00D727D4" w:rsidRPr="00B76E58" w:rsidRDefault="00D727D4" w:rsidP="00ED3197">
      <w:pPr>
        <w:pStyle w:val="NoSpacing"/>
        <w:jc w:val="both"/>
        <w:rPr>
          <w:rStyle w:val="normaltextrun"/>
          <w:rFonts w:ascii="Arial" w:eastAsia="Arial" w:hAnsi="Arial" w:cs="Arial"/>
          <w:color w:val="000000"/>
          <w:sz w:val="20"/>
          <w:szCs w:val="20"/>
        </w:rPr>
      </w:pPr>
      <w:r w:rsidRPr="00B76E58">
        <w:rPr>
          <w:rStyle w:val="normaltextrun"/>
          <w:rFonts w:ascii="Arial" w:eastAsia="Arial" w:hAnsi="Arial" w:cs="Arial"/>
          <w:color w:val="000000" w:themeColor="text1"/>
          <w:sz w:val="20"/>
          <w:szCs w:val="20"/>
        </w:rPr>
        <w:t>Figure</w:t>
      </w:r>
      <w:r w:rsidR="00001FD0" w:rsidRPr="00B76E58">
        <w:rPr>
          <w:rStyle w:val="normaltextrun"/>
          <w:rFonts w:ascii="Arial" w:eastAsia="Arial" w:hAnsi="Arial" w:cs="Arial"/>
          <w:color w:val="000000" w:themeColor="text1"/>
          <w:sz w:val="20"/>
          <w:szCs w:val="20"/>
        </w:rPr>
        <w:t xml:space="preserve"> 7</w:t>
      </w:r>
      <w:r w:rsidRPr="00B76E58">
        <w:rPr>
          <w:rStyle w:val="normaltextrun"/>
          <w:rFonts w:ascii="Arial" w:eastAsia="Arial" w:hAnsi="Arial" w:cs="Arial"/>
          <w:color w:val="000000" w:themeColor="text1"/>
          <w:sz w:val="20"/>
          <w:szCs w:val="20"/>
        </w:rPr>
        <w:t xml:space="preserve">: Daily electricity load profiles for a single randomly chosen customer over a weekly period showing intra-daily </w:t>
      </w:r>
      <w:proofErr w:type="gramStart"/>
      <w:r w:rsidRPr="00B76E58">
        <w:rPr>
          <w:rStyle w:val="normaltextrun"/>
          <w:rFonts w:ascii="Arial" w:eastAsia="Arial" w:hAnsi="Arial" w:cs="Arial"/>
          <w:color w:val="000000" w:themeColor="text1"/>
          <w:sz w:val="20"/>
          <w:szCs w:val="20"/>
        </w:rPr>
        <w:t>variations  (</w:t>
      </w:r>
      <w:proofErr w:type="gramEnd"/>
      <w:r w:rsidRPr="00B76E58">
        <w:rPr>
          <w:rStyle w:val="normaltextrun"/>
          <w:rFonts w:ascii="Arial" w:eastAsia="Arial" w:hAnsi="Arial" w:cs="Arial"/>
          <w:color w:val="000000" w:themeColor="text1"/>
          <w:sz w:val="20"/>
          <w:szCs w:val="20"/>
        </w:rPr>
        <w:t>McLoughlin, Duffy and Conlon, 2013)</w:t>
      </w:r>
    </w:p>
    <w:p w14:paraId="24D44CC4" w14:textId="77777777" w:rsidR="00D727D4" w:rsidRPr="00B76E58" w:rsidRDefault="00D727D4" w:rsidP="00ED3197">
      <w:pPr>
        <w:pStyle w:val="NoSpacing"/>
        <w:jc w:val="both"/>
        <w:rPr>
          <w:rStyle w:val="normaltextrun"/>
          <w:rFonts w:ascii="Arial" w:eastAsia="Arial" w:hAnsi="Arial" w:cs="Arial"/>
          <w:color w:val="000000"/>
          <w:sz w:val="24"/>
          <w:szCs w:val="24"/>
        </w:rPr>
      </w:pPr>
    </w:p>
    <w:p w14:paraId="14120D70" w14:textId="77777777" w:rsidR="00D727D4" w:rsidRPr="00B76E58" w:rsidRDefault="00D727D4" w:rsidP="00ED3197">
      <w:pPr>
        <w:pStyle w:val="NoSpacing"/>
        <w:jc w:val="both"/>
        <w:rPr>
          <w:rStyle w:val="normaltextrun"/>
          <w:rFonts w:ascii="Arial" w:eastAsia="Arial" w:hAnsi="Arial" w:cs="Arial"/>
          <w:color w:val="000000"/>
          <w:sz w:val="24"/>
          <w:szCs w:val="24"/>
        </w:rPr>
      </w:pPr>
      <w:r>
        <w:rPr>
          <w:noProof/>
        </w:rPr>
        <w:drawing>
          <wp:inline distT="0" distB="0" distL="0" distR="0" wp14:anchorId="691F5636" wp14:editId="49518B2A">
            <wp:extent cx="5731510" cy="3217040"/>
            <wp:effectExtent l="12700" t="12700" r="8890" b="8890"/>
            <wp:docPr id="689059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5737885" cy="3220618"/>
                    </a:xfrm>
                    <a:prstGeom prst="rect">
                      <a:avLst/>
                    </a:prstGeom>
                    <a:ln w="9525">
                      <a:solidFill>
                        <a:schemeClr val="tx1"/>
                      </a:solidFill>
                      <a:prstDash val="solid"/>
                    </a:ln>
                  </pic:spPr>
                </pic:pic>
              </a:graphicData>
            </a:graphic>
          </wp:inline>
        </w:drawing>
      </w:r>
    </w:p>
    <w:p w14:paraId="139A2E1F" w14:textId="47EEF2AC" w:rsidR="00D727D4" w:rsidRPr="00B76E58" w:rsidRDefault="00D727D4" w:rsidP="00ED3197">
      <w:pPr>
        <w:pStyle w:val="NoSpacing"/>
        <w:jc w:val="both"/>
        <w:rPr>
          <w:rStyle w:val="normaltextrun"/>
          <w:rFonts w:ascii="Arial" w:eastAsia="Arial" w:hAnsi="Arial" w:cs="Arial"/>
          <w:color w:val="000000"/>
          <w:sz w:val="20"/>
          <w:szCs w:val="20"/>
        </w:rPr>
      </w:pPr>
      <w:r w:rsidRPr="00B76E58">
        <w:rPr>
          <w:rStyle w:val="normaltextrun"/>
          <w:rFonts w:ascii="Arial" w:eastAsia="Arial" w:hAnsi="Arial" w:cs="Arial"/>
          <w:color w:val="000000" w:themeColor="text1"/>
          <w:sz w:val="20"/>
          <w:szCs w:val="20"/>
        </w:rPr>
        <w:t>Figure</w:t>
      </w:r>
      <w:r w:rsidR="00001FD0" w:rsidRPr="00B76E58">
        <w:rPr>
          <w:rStyle w:val="normaltextrun"/>
          <w:rFonts w:ascii="Arial" w:eastAsia="Arial" w:hAnsi="Arial" w:cs="Arial"/>
          <w:color w:val="000000" w:themeColor="text1"/>
          <w:sz w:val="20"/>
          <w:szCs w:val="20"/>
        </w:rPr>
        <w:t xml:space="preserve"> 8</w:t>
      </w:r>
      <w:r w:rsidRPr="00B76E58">
        <w:rPr>
          <w:rStyle w:val="normaltextrun"/>
          <w:rFonts w:ascii="Arial" w:eastAsia="Arial" w:hAnsi="Arial" w:cs="Arial"/>
          <w:color w:val="000000" w:themeColor="text1"/>
          <w:sz w:val="20"/>
          <w:szCs w:val="20"/>
        </w:rPr>
        <w:t xml:space="preserve">: Daily electricity load profiles for nine randomly chosen customers illustrating variation between </w:t>
      </w:r>
      <w:proofErr w:type="gramStart"/>
      <w:r w:rsidRPr="00B76E58">
        <w:rPr>
          <w:rStyle w:val="normaltextrun"/>
          <w:rFonts w:ascii="Arial" w:eastAsia="Arial" w:hAnsi="Arial" w:cs="Arial"/>
          <w:color w:val="000000" w:themeColor="text1"/>
          <w:sz w:val="20"/>
          <w:szCs w:val="20"/>
        </w:rPr>
        <w:t>dwellings  (</w:t>
      </w:r>
      <w:proofErr w:type="gramEnd"/>
      <w:r w:rsidRPr="00B76E58">
        <w:rPr>
          <w:rStyle w:val="normaltextrun"/>
          <w:rFonts w:ascii="Arial" w:eastAsia="Arial" w:hAnsi="Arial" w:cs="Arial"/>
          <w:color w:val="000000" w:themeColor="text1"/>
          <w:sz w:val="20"/>
          <w:szCs w:val="20"/>
        </w:rPr>
        <w:t>McLoughlin, Duffy and Conlon, 2013)</w:t>
      </w:r>
    </w:p>
    <w:p w14:paraId="1CE82A17" w14:textId="77777777" w:rsidR="00D727D4" w:rsidRPr="00B76E58" w:rsidRDefault="00D727D4" w:rsidP="00ED3197">
      <w:pPr>
        <w:pStyle w:val="NoSpacing"/>
        <w:jc w:val="both"/>
        <w:rPr>
          <w:rStyle w:val="normaltextrun"/>
          <w:rFonts w:ascii="Arial" w:eastAsia="Arial" w:hAnsi="Arial" w:cs="Arial"/>
          <w:color w:val="000000"/>
          <w:sz w:val="24"/>
          <w:szCs w:val="24"/>
        </w:rPr>
      </w:pPr>
    </w:p>
    <w:p w14:paraId="11A36B22" w14:textId="77777777" w:rsidR="00D727D4" w:rsidRPr="00B76E58" w:rsidRDefault="00D727D4" w:rsidP="00ED3197">
      <w:pPr>
        <w:pStyle w:val="NoSpacing"/>
        <w:jc w:val="both"/>
        <w:rPr>
          <w:rStyle w:val="normaltextrun"/>
          <w:rFonts w:ascii="Arial" w:eastAsia="Arial" w:hAnsi="Arial" w:cs="Arial"/>
          <w:color w:val="000000"/>
          <w:sz w:val="24"/>
          <w:szCs w:val="24"/>
        </w:rPr>
      </w:pPr>
      <w:r w:rsidRPr="00B76E58">
        <w:rPr>
          <w:rStyle w:val="normaltextrun"/>
          <w:rFonts w:ascii="Arial" w:eastAsia="Arial" w:hAnsi="Arial" w:cs="Arial"/>
          <w:color w:val="000000" w:themeColor="text1"/>
          <w:sz w:val="24"/>
          <w:szCs w:val="24"/>
        </w:rPr>
        <w:t xml:space="preserve">It was found that neural networks are good at characterising highly non-linear nature of residential electricity demand profile, which can have many sharp changes in demand within a small interval. The model can perform particularly well in shorter time intervals. A Gaussian </w:t>
      </w:r>
      <w:r w:rsidRPr="00B76E58">
        <w:rPr>
          <w:rStyle w:val="normaltextrun"/>
          <w:rFonts w:ascii="Arial" w:eastAsia="Arial" w:hAnsi="Arial" w:cs="Arial"/>
          <w:color w:val="000000" w:themeColor="text1"/>
          <w:sz w:val="24"/>
          <w:szCs w:val="24"/>
        </w:rPr>
        <w:lastRenderedPageBreak/>
        <w:t xml:space="preserve">process is good at approximating small intervals of sharp electricity demand, but it was found to be less good at approximating smoother average demand. A multiple regression model is widely used for standard forecasting. </w:t>
      </w:r>
      <w:proofErr w:type="gramStart"/>
      <w:r w:rsidRPr="00B76E58">
        <w:rPr>
          <w:rStyle w:val="normaltextrun"/>
          <w:rFonts w:ascii="Arial" w:eastAsia="Arial" w:hAnsi="Arial" w:cs="Arial"/>
          <w:color w:val="000000" w:themeColor="text1"/>
          <w:sz w:val="24"/>
          <w:szCs w:val="24"/>
        </w:rPr>
        <w:t>In order to</w:t>
      </w:r>
      <w:proofErr w:type="gramEnd"/>
      <w:r w:rsidRPr="00B76E58">
        <w:rPr>
          <w:rStyle w:val="normaltextrun"/>
          <w:rFonts w:ascii="Arial" w:eastAsia="Arial" w:hAnsi="Arial" w:cs="Arial"/>
          <w:color w:val="000000" w:themeColor="text1"/>
          <w:sz w:val="24"/>
          <w:szCs w:val="24"/>
        </w:rPr>
        <w:t xml:space="preserve"> replicate the variability of electricity load profile, the model needs to characterise each half-hour period separately. It is the method of choice for the UK grid operator, National Grid, to develop standard load profiles for the purposes of electricity settlement. Autoregressive models are also widely used to profile aggregate electricity demand (as opposed to individual demand profile). Finally, the study found that Fourier transformation had the ability to characterise temporal and magnitude components of demand profile. Scalability is additional benefit of this transformation, although the model had difficulty characterising small intervals of high demand. Fourier transforms and Gaussian processes showed the greatest potential for characterising domestic electricity demand load profiles.</w:t>
      </w:r>
    </w:p>
    <w:p w14:paraId="4551A25C" w14:textId="77777777" w:rsidR="00D727D4" w:rsidRPr="00B76E58" w:rsidRDefault="00D727D4" w:rsidP="00ED3197">
      <w:pPr>
        <w:pStyle w:val="NoSpacing"/>
        <w:jc w:val="both"/>
        <w:rPr>
          <w:rStyle w:val="normaltextrun"/>
          <w:rFonts w:ascii="Arial" w:eastAsia="Arial" w:hAnsi="Arial" w:cs="Arial"/>
          <w:color w:val="000000"/>
          <w:sz w:val="24"/>
          <w:szCs w:val="24"/>
        </w:rPr>
      </w:pPr>
    </w:p>
    <w:p w14:paraId="792973AE" w14:textId="2ED8A560" w:rsidR="00D727D4" w:rsidRPr="00B76E58" w:rsidRDefault="00D727D4" w:rsidP="00ED3197">
      <w:pPr>
        <w:pStyle w:val="NoSpacing"/>
        <w:jc w:val="both"/>
        <w:rPr>
          <w:rStyle w:val="normaltextrun"/>
          <w:rFonts w:ascii="Arial" w:eastAsia="Arial" w:hAnsi="Arial" w:cs="Arial"/>
          <w:color w:val="000000" w:themeColor="text1"/>
          <w:sz w:val="24"/>
          <w:szCs w:val="24"/>
        </w:rPr>
      </w:pPr>
      <w:r w:rsidRPr="00B76E58">
        <w:rPr>
          <w:rStyle w:val="normaltextrun"/>
          <w:rFonts w:ascii="Arial" w:eastAsia="Arial" w:hAnsi="Arial" w:cs="Arial"/>
          <w:color w:val="000000" w:themeColor="text1"/>
          <w:sz w:val="24"/>
          <w:szCs w:val="24"/>
        </w:rPr>
        <w:t>While short-term (an hour to a week) or medium-term (a month to 5 months) forecasting is used for planning energy production, tariffs etc., long-term forecasting (5-20 years) is applied for resource management, strategic planning and investment in infrastructure (</w:t>
      </w:r>
      <w:proofErr w:type="spellStart"/>
      <w:r w:rsidRPr="00B76E58">
        <w:rPr>
          <w:rStyle w:val="normaltextrun"/>
          <w:rFonts w:ascii="Arial" w:eastAsia="Arial" w:hAnsi="Arial" w:cs="Arial"/>
          <w:color w:val="000000" w:themeColor="text1"/>
          <w:sz w:val="24"/>
          <w:szCs w:val="24"/>
        </w:rPr>
        <w:t>Ghalehkhondabi</w:t>
      </w:r>
      <w:proofErr w:type="spellEnd"/>
      <w:r w:rsidRPr="00B76E58">
        <w:rPr>
          <w:rStyle w:val="normaltextrun"/>
          <w:rFonts w:ascii="Arial" w:eastAsia="Arial" w:hAnsi="Arial" w:cs="Arial"/>
          <w:color w:val="000000" w:themeColor="text1"/>
          <w:sz w:val="24"/>
          <w:szCs w:val="24"/>
        </w:rPr>
        <w:t xml:space="preserve"> et al., 2016). Majority of forecasting horizons are shorter in duration – hourly, daily, weekly, or monthly. It is assumed that the time series formed by energy consumption data can be accumulated accurately, and previous values can be used to forecast over shorter time horizons. In such forecasting, input variables capture short term variabilities, such as temperature and humidity which vary hourly or half-hourly and are recorded accurately. On the other hand, energy demand changes with time, climatic variables, socioeconomic and demographic parameters which poses difficulties for accurate long-term forecasting. Socioeconomic and demographic parameters, such as Gross Domestic Product (GDP), population of an area considering long-term forecasting, increase in number of dwellings and changes in types of dwellings etc. are measured annually and can be used for long-term forecasting. </w:t>
      </w:r>
    </w:p>
    <w:p w14:paraId="4B3D0127" w14:textId="484D2446" w:rsidR="00D727D4" w:rsidRPr="00B76E58" w:rsidRDefault="00D727D4" w:rsidP="00ED3197">
      <w:pPr>
        <w:pStyle w:val="Heading3"/>
        <w:jc w:val="both"/>
        <w:rPr>
          <w:rStyle w:val="normaltextrun"/>
          <w:rFonts w:ascii="Arial" w:hAnsi="Arial" w:cs="Arial"/>
        </w:rPr>
      </w:pPr>
      <w:r w:rsidRPr="00B76E58">
        <w:rPr>
          <w:rStyle w:val="normaltextrun"/>
          <w:rFonts w:ascii="Arial" w:hAnsi="Arial" w:cs="Arial"/>
        </w:rPr>
        <w:t xml:space="preserve">Short term forecasting </w:t>
      </w:r>
    </w:p>
    <w:p w14:paraId="7E6222B6" w14:textId="77777777" w:rsidR="00D727D4" w:rsidRPr="00B76E58" w:rsidRDefault="00D727D4" w:rsidP="00ED3197">
      <w:pPr>
        <w:pStyle w:val="NoSpacing"/>
        <w:jc w:val="both"/>
        <w:rPr>
          <w:rStyle w:val="normaltextrun"/>
          <w:rFonts w:ascii="Arial" w:eastAsia="Arial" w:hAnsi="Arial" w:cs="Arial"/>
          <w:color w:val="000000"/>
          <w:sz w:val="24"/>
          <w:szCs w:val="24"/>
        </w:rPr>
      </w:pPr>
      <w:r w:rsidRPr="00B76E58">
        <w:rPr>
          <w:rStyle w:val="normaltextrun"/>
          <w:rFonts w:ascii="Arial" w:eastAsia="Arial" w:hAnsi="Arial" w:cs="Arial"/>
          <w:color w:val="000000"/>
          <w:sz w:val="24"/>
          <w:szCs w:val="24"/>
        </w:rPr>
        <w:t xml:space="preserve">For short term forecasting purpose, factors such as temperature, humidity, population density along with past consumption trend is more suitable (Hagan and Behr, 1987) (Nogales et al., 2002). ARIMA or SARIMA models are widely used to model non-stationary time series which contains trend or seasonality. Kareem and Majeed (Kareem and Majeed, 2006) used the SARIMA model to forecast the monthly peak load demand for the </w:t>
      </w:r>
      <w:proofErr w:type="spellStart"/>
      <w:r w:rsidRPr="00B76E58">
        <w:rPr>
          <w:rStyle w:val="normaltextrun"/>
          <w:rFonts w:ascii="Arial" w:eastAsia="Arial" w:hAnsi="Arial" w:cs="Arial"/>
          <w:color w:val="000000"/>
          <w:sz w:val="24"/>
          <w:szCs w:val="24"/>
        </w:rPr>
        <w:t>Sulaimany</w:t>
      </w:r>
      <w:proofErr w:type="spellEnd"/>
      <w:r w:rsidRPr="00B76E58">
        <w:rPr>
          <w:rStyle w:val="normaltextrun"/>
          <w:rFonts w:ascii="Arial" w:eastAsia="Arial" w:hAnsi="Arial" w:cs="Arial"/>
          <w:color w:val="000000"/>
          <w:sz w:val="24"/>
          <w:szCs w:val="24"/>
        </w:rPr>
        <w:t xml:space="preserve"> Governorate in Iraq. They proposed a SARIMA model and evaluated it based on measuring the MAPE from data created during the year 2005. The ARIMA and Generalized Autoregressive Conditional Heteroscedasticity (GARCH) models were used by </w:t>
      </w:r>
      <w:proofErr w:type="spellStart"/>
      <w:r w:rsidRPr="00B76E58">
        <w:rPr>
          <w:rStyle w:val="normaltextrun"/>
          <w:rFonts w:ascii="Arial" w:eastAsia="Arial" w:hAnsi="Arial" w:cs="Arial"/>
          <w:color w:val="000000"/>
          <w:sz w:val="24"/>
          <w:szCs w:val="24"/>
        </w:rPr>
        <w:t>Hor</w:t>
      </w:r>
      <w:proofErr w:type="spellEnd"/>
      <w:r w:rsidRPr="00B76E58">
        <w:rPr>
          <w:rStyle w:val="normaltextrun"/>
          <w:rFonts w:ascii="Arial" w:eastAsia="Arial" w:hAnsi="Arial" w:cs="Arial"/>
          <w:color w:val="000000"/>
          <w:sz w:val="24"/>
          <w:szCs w:val="24"/>
        </w:rPr>
        <w:t xml:space="preserve"> et al. (</w:t>
      </w:r>
      <w:proofErr w:type="spellStart"/>
      <w:r w:rsidRPr="00B76E58">
        <w:rPr>
          <w:rStyle w:val="normaltextrun"/>
          <w:rFonts w:ascii="Arial" w:eastAsia="Arial" w:hAnsi="Arial" w:cs="Arial"/>
          <w:color w:val="000000"/>
          <w:sz w:val="24"/>
          <w:szCs w:val="24"/>
        </w:rPr>
        <w:t>Hor</w:t>
      </w:r>
      <w:proofErr w:type="spellEnd"/>
      <w:r w:rsidRPr="00B76E58">
        <w:rPr>
          <w:rStyle w:val="normaltextrun"/>
          <w:rFonts w:ascii="Arial" w:eastAsia="Arial" w:hAnsi="Arial" w:cs="Arial"/>
          <w:color w:val="000000"/>
          <w:sz w:val="24"/>
          <w:szCs w:val="24"/>
        </w:rPr>
        <w:t xml:space="preserve">, Watson and </w:t>
      </w:r>
      <w:proofErr w:type="spellStart"/>
      <w:r w:rsidRPr="00B76E58">
        <w:rPr>
          <w:rStyle w:val="normaltextrun"/>
          <w:rFonts w:ascii="Arial" w:eastAsia="Arial" w:hAnsi="Arial" w:cs="Arial"/>
          <w:color w:val="000000"/>
          <w:sz w:val="24"/>
          <w:szCs w:val="24"/>
        </w:rPr>
        <w:t>Majithia</w:t>
      </w:r>
      <w:proofErr w:type="spellEnd"/>
      <w:r w:rsidRPr="00B76E58">
        <w:rPr>
          <w:rStyle w:val="normaltextrun"/>
          <w:rFonts w:ascii="Arial" w:eastAsia="Arial" w:hAnsi="Arial" w:cs="Arial"/>
          <w:color w:val="000000"/>
          <w:sz w:val="24"/>
          <w:szCs w:val="24"/>
        </w:rPr>
        <w:t xml:space="preserve">, 2006) to forecast the daily electricity consumption. </w:t>
      </w:r>
      <w:proofErr w:type="spellStart"/>
      <w:r w:rsidRPr="00B76E58">
        <w:rPr>
          <w:rStyle w:val="normaltextrun"/>
          <w:rFonts w:ascii="Arial" w:eastAsia="Arial" w:hAnsi="Arial" w:cs="Arial"/>
          <w:color w:val="000000"/>
          <w:sz w:val="24"/>
          <w:szCs w:val="24"/>
        </w:rPr>
        <w:t>Sigauke</w:t>
      </w:r>
      <w:proofErr w:type="spellEnd"/>
      <w:r w:rsidRPr="00B76E58">
        <w:rPr>
          <w:rStyle w:val="normaltextrun"/>
          <w:rFonts w:ascii="Arial" w:eastAsia="Arial" w:hAnsi="Arial" w:cs="Arial"/>
          <w:color w:val="000000"/>
          <w:sz w:val="24"/>
          <w:szCs w:val="24"/>
        </w:rPr>
        <w:t xml:space="preserve"> and </w:t>
      </w:r>
      <w:proofErr w:type="spellStart"/>
      <w:r w:rsidRPr="00B76E58">
        <w:rPr>
          <w:rStyle w:val="normaltextrun"/>
          <w:rFonts w:ascii="Arial" w:eastAsia="Arial" w:hAnsi="Arial" w:cs="Arial"/>
          <w:color w:val="000000"/>
          <w:sz w:val="24"/>
          <w:szCs w:val="24"/>
        </w:rPr>
        <w:t>Chikobvu</w:t>
      </w:r>
      <w:proofErr w:type="spellEnd"/>
      <w:r w:rsidRPr="00B76E58">
        <w:rPr>
          <w:rStyle w:val="normaltextrun"/>
          <w:rFonts w:ascii="Arial" w:eastAsia="Arial" w:hAnsi="Arial" w:cs="Arial"/>
          <w:color w:val="000000"/>
          <w:sz w:val="24"/>
          <w:szCs w:val="24"/>
        </w:rPr>
        <w:t xml:space="preserve"> (</w:t>
      </w:r>
      <w:proofErr w:type="spellStart"/>
      <w:r w:rsidRPr="00B76E58">
        <w:rPr>
          <w:rStyle w:val="normaltextrun"/>
          <w:rFonts w:ascii="Arial" w:eastAsia="Arial" w:hAnsi="Arial" w:cs="Arial"/>
          <w:color w:val="000000"/>
          <w:sz w:val="24"/>
          <w:szCs w:val="24"/>
        </w:rPr>
        <w:t>Sigauke</w:t>
      </w:r>
      <w:proofErr w:type="spellEnd"/>
      <w:r w:rsidRPr="00B76E58">
        <w:rPr>
          <w:rStyle w:val="normaltextrun"/>
          <w:rFonts w:ascii="Arial" w:eastAsia="Arial" w:hAnsi="Arial" w:cs="Arial"/>
          <w:color w:val="000000"/>
          <w:sz w:val="24"/>
          <w:szCs w:val="24"/>
        </w:rPr>
        <w:t xml:space="preserve"> and </w:t>
      </w:r>
      <w:proofErr w:type="spellStart"/>
      <w:r w:rsidRPr="00B76E58">
        <w:rPr>
          <w:rStyle w:val="normaltextrun"/>
          <w:rFonts w:ascii="Arial" w:eastAsia="Arial" w:hAnsi="Arial" w:cs="Arial"/>
          <w:color w:val="000000"/>
          <w:sz w:val="24"/>
          <w:szCs w:val="24"/>
        </w:rPr>
        <w:t>Chikobvu</w:t>
      </w:r>
      <w:proofErr w:type="spellEnd"/>
      <w:r w:rsidRPr="00B76E58">
        <w:rPr>
          <w:rStyle w:val="normaltextrun"/>
          <w:rFonts w:ascii="Arial" w:eastAsia="Arial" w:hAnsi="Arial" w:cs="Arial"/>
          <w:color w:val="000000"/>
          <w:sz w:val="24"/>
          <w:szCs w:val="24"/>
        </w:rPr>
        <w:t>, 2011) used the different combinations of regression, SARIMA and GARCH models to forecast the daily peak electricity demand in South Africa. Results of developed models are compared with a piecewise linear regression model and approved that the developed model including all regression, SARIMA and GARCH models has the best accuracy among all other individual and combined methods.</w:t>
      </w:r>
    </w:p>
    <w:p w14:paraId="15DA8F63" w14:textId="77777777" w:rsidR="00D727D4" w:rsidRPr="00B76E58" w:rsidRDefault="00D727D4" w:rsidP="00ED3197">
      <w:pPr>
        <w:pStyle w:val="NoSpacing"/>
        <w:jc w:val="both"/>
        <w:rPr>
          <w:rStyle w:val="normaltextrun"/>
          <w:rFonts w:ascii="Arial" w:eastAsia="Arial" w:hAnsi="Arial" w:cs="Arial"/>
          <w:color w:val="000000"/>
          <w:sz w:val="24"/>
          <w:szCs w:val="24"/>
        </w:rPr>
      </w:pPr>
    </w:p>
    <w:p w14:paraId="7CBB98C3" w14:textId="77777777" w:rsidR="00D727D4" w:rsidRPr="00B76E58" w:rsidRDefault="00D727D4" w:rsidP="00ED3197">
      <w:pPr>
        <w:pStyle w:val="NoSpacing"/>
        <w:jc w:val="both"/>
        <w:rPr>
          <w:rStyle w:val="normaltextrun"/>
          <w:rFonts w:ascii="Arial" w:eastAsia="Arial" w:hAnsi="Arial" w:cs="Arial"/>
          <w:color w:val="000000"/>
          <w:sz w:val="24"/>
          <w:szCs w:val="24"/>
        </w:rPr>
      </w:pPr>
      <w:r w:rsidRPr="00B76E58">
        <w:rPr>
          <w:rStyle w:val="normaltextrun"/>
          <w:rFonts w:ascii="Arial" w:eastAsia="Arial" w:hAnsi="Arial" w:cs="Arial"/>
          <w:color w:val="000000"/>
          <w:sz w:val="24"/>
          <w:szCs w:val="24"/>
        </w:rPr>
        <w:t>A study to forecast peak daily electricity demand in NSW, Australia used half hourly demand data and an ARIMA (autoregressive moving average) model (</w:t>
      </w:r>
      <w:proofErr w:type="spellStart"/>
      <w:r w:rsidRPr="00B76E58">
        <w:rPr>
          <w:rStyle w:val="normaltextrun"/>
          <w:rFonts w:ascii="Arial" w:eastAsia="Arial" w:hAnsi="Arial" w:cs="Arial"/>
          <w:color w:val="000000"/>
          <w:sz w:val="24"/>
          <w:szCs w:val="24"/>
        </w:rPr>
        <w:t>As’ad</w:t>
      </w:r>
      <w:proofErr w:type="spellEnd"/>
      <w:r w:rsidRPr="00B76E58">
        <w:rPr>
          <w:rStyle w:val="normaltextrun"/>
          <w:rFonts w:ascii="Arial" w:eastAsia="Arial" w:hAnsi="Arial" w:cs="Arial"/>
          <w:color w:val="000000"/>
          <w:sz w:val="24"/>
          <w:szCs w:val="24"/>
        </w:rPr>
        <w:t xml:space="preserve">, 2012). The analysis demonstrated that ARIMA model based on past 3 months data is likely to perform best (compared to six-, nine- or twelve-months data) to forecast short-term demand, based on RMSE (root mean squared error) and MAPE mean absolute percentage error) measures of accuracy. </w:t>
      </w:r>
    </w:p>
    <w:p w14:paraId="50F8477D" w14:textId="4C614041" w:rsidR="00D727D4" w:rsidRPr="00B76E58" w:rsidRDefault="00D727D4" w:rsidP="00ED3197">
      <w:pPr>
        <w:pStyle w:val="Heading3"/>
        <w:jc w:val="both"/>
        <w:rPr>
          <w:rStyle w:val="normaltextrun"/>
          <w:rFonts w:ascii="Arial" w:hAnsi="Arial" w:cs="Arial"/>
        </w:rPr>
      </w:pPr>
      <w:r w:rsidRPr="00B76E58">
        <w:rPr>
          <w:rStyle w:val="normaltextrun"/>
          <w:rFonts w:ascii="Arial" w:hAnsi="Arial" w:cs="Arial"/>
        </w:rPr>
        <w:lastRenderedPageBreak/>
        <w:t>Long-term forecasting</w:t>
      </w:r>
    </w:p>
    <w:p w14:paraId="5FDB54A2" w14:textId="77777777" w:rsidR="00D727D4" w:rsidRPr="00B76E58" w:rsidRDefault="00D727D4" w:rsidP="00ED3197">
      <w:pPr>
        <w:pStyle w:val="NoSpacing"/>
        <w:jc w:val="both"/>
        <w:rPr>
          <w:rStyle w:val="normaltextrun"/>
          <w:rFonts w:ascii="Arial" w:eastAsia="Arial" w:hAnsi="Arial" w:cs="Arial"/>
          <w:color w:val="000000"/>
          <w:sz w:val="24"/>
          <w:szCs w:val="24"/>
        </w:rPr>
      </w:pPr>
      <w:r w:rsidRPr="00B76E58">
        <w:rPr>
          <w:rStyle w:val="normaltextrun"/>
          <w:rFonts w:ascii="Arial" w:eastAsia="Arial" w:hAnsi="Arial" w:cs="Arial"/>
          <w:color w:val="000000"/>
          <w:sz w:val="24"/>
          <w:szCs w:val="24"/>
        </w:rPr>
        <w:t>A multiple linear regression model for annual electricity consumption in New Zealand used GDP, average price of electricity and population and found strong correlation between the predictors and electricity consumption (Mohamed and Bodger, 2005).</w:t>
      </w:r>
    </w:p>
    <w:p w14:paraId="7C4ABCF7" w14:textId="77777777" w:rsidR="00D727D4" w:rsidRPr="00B76E58" w:rsidRDefault="00D727D4" w:rsidP="00ED3197">
      <w:pPr>
        <w:pStyle w:val="NoSpacing"/>
        <w:jc w:val="both"/>
        <w:rPr>
          <w:rStyle w:val="normaltextrun"/>
          <w:rFonts w:ascii="Arial" w:eastAsia="Arial" w:hAnsi="Arial" w:cs="Arial"/>
          <w:color w:val="000000"/>
          <w:sz w:val="24"/>
          <w:szCs w:val="24"/>
        </w:rPr>
      </w:pPr>
    </w:p>
    <w:p w14:paraId="5A404212" w14:textId="77777777" w:rsidR="00D727D4" w:rsidRPr="00B76E58" w:rsidRDefault="00D727D4" w:rsidP="00ED3197">
      <w:pPr>
        <w:pStyle w:val="NoSpacing"/>
        <w:jc w:val="both"/>
        <w:rPr>
          <w:rStyle w:val="normaltextrun"/>
          <w:rFonts w:ascii="Arial" w:eastAsia="Arial" w:hAnsi="Arial" w:cs="Arial"/>
          <w:color w:val="000000"/>
          <w:sz w:val="24"/>
          <w:szCs w:val="24"/>
        </w:rPr>
      </w:pPr>
      <w:r w:rsidRPr="00B76E58">
        <w:rPr>
          <w:rStyle w:val="normaltextrun"/>
          <w:rFonts w:ascii="Arial" w:eastAsia="Arial" w:hAnsi="Arial" w:cs="Arial"/>
          <w:color w:val="000000"/>
          <w:sz w:val="24"/>
          <w:szCs w:val="24"/>
        </w:rPr>
        <w:t xml:space="preserve">Energy supply and demand for the Asia-Pacific region is </w:t>
      </w:r>
      <w:proofErr w:type="spellStart"/>
      <w:r w:rsidRPr="00B76E58">
        <w:rPr>
          <w:rStyle w:val="normaltextrun"/>
          <w:rFonts w:ascii="Arial" w:eastAsia="Arial" w:hAnsi="Arial" w:cs="Arial"/>
          <w:color w:val="000000"/>
          <w:sz w:val="24"/>
          <w:szCs w:val="24"/>
        </w:rPr>
        <w:t>analyzed</w:t>
      </w:r>
      <w:proofErr w:type="spellEnd"/>
      <w:r w:rsidRPr="00B76E58">
        <w:rPr>
          <w:rStyle w:val="normaltextrun"/>
          <w:rFonts w:ascii="Arial" w:eastAsia="Arial" w:hAnsi="Arial" w:cs="Arial"/>
          <w:color w:val="000000"/>
          <w:sz w:val="24"/>
          <w:szCs w:val="24"/>
        </w:rPr>
        <w:t xml:space="preserve"> using econometric factors (GDP, foreign trade) with oil prices, domestic oil prices, and substitution (</w:t>
      </w:r>
      <w:proofErr w:type="spellStart"/>
      <w:r w:rsidRPr="00B76E58">
        <w:rPr>
          <w:rStyle w:val="normaltextrun"/>
          <w:rFonts w:ascii="Arial" w:eastAsia="Arial" w:hAnsi="Arial" w:cs="Arial"/>
          <w:color w:val="000000"/>
          <w:sz w:val="24"/>
          <w:szCs w:val="24"/>
        </w:rPr>
        <w:t>Intarapravich</w:t>
      </w:r>
      <w:proofErr w:type="spellEnd"/>
      <w:r w:rsidRPr="00B76E58">
        <w:rPr>
          <w:rStyle w:val="normaltextrun"/>
          <w:rFonts w:ascii="Arial" w:eastAsia="Arial" w:hAnsi="Arial" w:cs="Arial"/>
          <w:color w:val="000000"/>
          <w:sz w:val="24"/>
          <w:szCs w:val="24"/>
        </w:rPr>
        <w:t xml:space="preserve"> et al., 1996). An econometric model is defined by the following steps: developing economic hypothesis; a mathematical model of the hypothesis; an econometric model of the hypothesis; an estimation of the econometric model; testing the hypothesis; and forecasting (</w:t>
      </w:r>
      <w:proofErr w:type="spellStart"/>
      <w:r w:rsidRPr="00B76E58">
        <w:rPr>
          <w:rStyle w:val="normaltextrun"/>
          <w:rFonts w:ascii="Arial" w:eastAsia="Arial" w:hAnsi="Arial" w:cs="Arial"/>
          <w:color w:val="000000"/>
          <w:sz w:val="24"/>
          <w:szCs w:val="24"/>
        </w:rPr>
        <w:t>Kayacan</w:t>
      </w:r>
      <w:proofErr w:type="spellEnd"/>
      <w:r w:rsidRPr="00B76E58">
        <w:rPr>
          <w:rStyle w:val="normaltextrun"/>
          <w:rFonts w:ascii="Arial" w:eastAsia="Arial" w:hAnsi="Arial" w:cs="Arial"/>
          <w:color w:val="000000"/>
          <w:sz w:val="24"/>
          <w:szCs w:val="24"/>
        </w:rPr>
        <w:t xml:space="preserve"> et al., 2012). </w:t>
      </w:r>
    </w:p>
    <w:p w14:paraId="6E338D6B" w14:textId="77777777" w:rsidR="00D727D4" w:rsidRPr="00B76E58" w:rsidRDefault="00D727D4" w:rsidP="00ED3197">
      <w:pPr>
        <w:pStyle w:val="NoSpacing"/>
        <w:jc w:val="both"/>
        <w:rPr>
          <w:rStyle w:val="normaltextrun"/>
          <w:rFonts w:ascii="Arial" w:eastAsia="Arial" w:hAnsi="Arial" w:cs="Arial"/>
          <w:color w:val="000000"/>
          <w:sz w:val="24"/>
          <w:szCs w:val="24"/>
        </w:rPr>
      </w:pPr>
    </w:p>
    <w:p w14:paraId="4AC53CC1" w14:textId="77777777" w:rsidR="00D727D4" w:rsidRPr="00B76E58" w:rsidRDefault="00D727D4" w:rsidP="00ED3197">
      <w:pPr>
        <w:pStyle w:val="NoSpacing"/>
        <w:jc w:val="both"/>
        <w:rPr>
          <w:rStyle w:val="normaltextrun"/>
          <w:rFonts w:ascii="Arial" w:eastAsia="Arial" w:hAnsi="Arial" w:cs="Arial"/>
          <w:color w:val="000000"/>
          <w:sz w:val="24"/>
          <w:szCs w:val="24"/>
        </w:rPr>
      </w:pPr>
      <w:r w:rsidRPr="00B76E58">
        <w:rPr>
          <w:rStyle w:val="normaltextrun"/>
          <w:rFonts w:ascii="Arial" w:eastAsia="Arial" w:hAnsi="Arial" w:cs="Arial"/>
          <w:color w:val="000000"/>
          <w:sz w:val="24"/>
          <w:szCs w:val="24"/>
        </w:rPr>
        <w:t>System Dynamic model, a computer-oriented mathematical modelling approach that uses inter-relation of variables in a complex setting including time-to-time variation in system behaviour and a feedback loop to consider new system conditions, has been used to forecast urban energy consumption trends under different growth scenarios. The model was divided into sub-models for residential, commercial, industrial and transportation (Fong et al., 2007). In various other such implementations, following predictors were considered:</w:t>
      </w:r>
    </w:p>
    <w:p w14:paraId="0BB88DC3" w14:textId="77777777" w:rsidR="00D727D4" w:rsidRPr="00B76E58" w:rsidRDefault="00D727D4" w:rsidP="00ED3197">
      <w:pPr>
        <w:pStyle w:val="NoSpacing"/>
        <w:numPr>
          <w:ilvl w:val="0"/>
          <w:numId w:val="5"/>
        </w:numPr>
        <w:jc w:val="both"/>
        <w:rPr>
          <w:rStyle w:val="normaltextrun"/>
          <w:rFonts w:ascii="Arial" w:eastAsia="Arial" w:hAnsi="Arial" w:cs="Arial"/>
          <w:color w:val="000000"/>
          <w:sz w:val="24"/>
          <w:szCs w:val="24"/>
        </w:rPr>
      </w:pPr>
      <w:r w:rsidRPr="00B76E58">
        <w:rPr>
          <w:rStyle w:val="normaltextrun"/>
          <w:rFonts w:ascii="Arial" w:eastAsia="Arial" w:hAnsi="Arial" w:cs="Arial"/>
          <w:color w:val="000000"/>
          <w:sz w:val="24"/>
          <w:szCs w:val="24"/>
        </w:rPr>
        <w:t>Regional services, population, regional attractiveness etc. (</w:t>
      </w:r>
      <w:proofErr w:type="spellStart"/>
      <w:r w:rsidRPr="00B76E58">
        <w:rPr>
          <w:rStyle w:val="normaltextrun"/>
          <w:rFonts w:ascii="Arial" w:eastAsia="Arial" w:hAnsi="Arial" w:cs="Arial"/>
          <w:color w:val="000000"/>
          <w:sz w:val="24"/>
          <w:szCs w:val="24"/>
        </w:rPr>
        <w:t>Vaudreuil</w:t>
      </w:r>
      <w:proofErr w:type="spellEnd"/>
      <w:r w:rsidRPr="00B76E58">
        <w:rPr>
          <w:rStyle w:val="normaltextrun"/>
          <w:rFonts w:ascii="Arial" w:eastAsia="Arial" w:hAnsi="Arial" w:cs="Arial"/>
          <w:color w:val="000000"/>
          <w:sz w:val="24"/>
          <w:szCs w:val="24"/>
        </w:rPr>
        <w:t>, M.P.,2011)</w:t>
      </w:r>
    </w:p>
    <w:p w14:paraId="30202B5D" w14:textId="185C6F85" w:rsidR="00D727D4" w:rsidRPr="00B76E58" w:rsidRDefault="00D727D4" w:rsidP="00ED3197">
      <w:pPr>
        <w:pStyle w:val="NoSpacing"/>
        <w:numPr>
          <w:ilvl w:val="0"/>
          <w:numId w:val="5"/>
        </w:numPr>
        <w:jc w:val="both"/>
        <w:rPr>
          <w:rStyle w:val="normaltextrun"/>
          <w:rFonts w:ascii="Arial" w:eastAsia="Arial" w:hAnsi="Arial" w:cs="Arial"/>
          <w:color w:val="000000"/>
          <w:sz w:val="24"/>
          <w:szCs w:val="24"/>
        </w:rPr>
      </w:pPr>
      <w:r w:rsidRPr="00B76E58">
        <w:rPr>
          <w:rStyle w:val="normaltextrun"/>
          <w:rFonts w:ascii="Arial" w:eastAsia="Arial" w:hAnsi="Arial" w:cs="Arial"/>
          <w:color w:val="000000"/>
          <w:sz w:val="24"/>
          <w:szCs w:val="24"/>
        </w:rPr>
        <w:t>Per capita consumption of electricity and population (</w:t>
      </w:r>
      <w:proofErr w:type="spellStart"/>
      <w:r w:rsidRPr="00B76E58">
        <w:rPr>
          <w:rStyle w:val="normaltextrun"/>
          <w:rFonts w:ascii="Arial" w:eastAsia="Arial" w:hAnsi="Arial" w:cs="Arial"/>
          <w:color w:val="000000"/>
          <w:sz w:val="24"/>
          <w:szCs w:val="24"/>
        </w:rPr>
        <w:t>Akhwanzada</w:t>
      </w:r>
      <w:proofErr w:type="spellEnd"/>
      <w:r w:rsidRPr="00B76E58">
        <w:rPr>
          <w:rStyle w:val="normaltextrun"/>
          <w:rFonts w:ascii="Arial" w:eastAsia="Arial" w:hAnsi="Arial" w:cs="Arial"/>
          <w:color w:val="000000"/>
          <w:sz w:val="24"/>
          <w:szCs w:val="24"/>
        </w:rPr>
        <w:t xml:space="preserve"> and Tahar, 2012)</w:t>
      </w:r>
    </w:p>
    <w:p w14:paraId="05D36965" w14:textId="6F60A679" w:rsidR="00001FD0" w:rsidRPr="00B76E58" w:rsidRDefault="00001FD0" w:rsidP="00ED3197">
      <w:pPr>
        <w:pStyle w:val="Heading1"/>
        <w:jc w:val="both"/>
        <w:rPr>
          <w:rFonts w:ascii="Arial" w:hAnsi="Arial" w:cs="Arial"/>
        </w:rPr>
      </w:pPr>
      <w:bookmarkStart w:id="6" w:name="_Toc164535507"/>
      <w:r w:rsidRPr="00B76E58">
        <w:rPr>
          <w:rFonts w:ascii="Arial" w:hAnsi="Arial" w:cs="Arial"/>
        </w:rPr>
        <w:t>Methods, Tools and Data</w:t>
      </w:r>
      <w:bookmarkEnd w:id="6"/>
    </w:p>
    <w:p w14:paraId="2F92AB4B" w14:textId="06AB9A62" w:rsidR="00001FD0" w:rsidRPr="00B76E58" w:rsidRDefault="00001FD0" w:rsidP="00ED3197">
      <w:pPr>
        <w:pStyle w:val="Heading2"/>
        <w:jc w:val="both"/>
        <w:rPr>
          <w:rFonts w:ascii="Arial" w:hAnsi="Arial" w:cs="Arial"/>
        </w:rPr>
      </w:pPr>
      <w:bookmarkStart w:id="7" w:name="_Toc164535508"/>
      <w:r w:rsidRPr="00B76E58">
        <w:rPr>
          <w:rFonts w:ascii="Arial" w:hAnsi="Arial" w:cs="Arial"/>
        </w:rPr>
        <w:t>Methods</w:t>
      </w:r>
      <w:bookmarkEnd w:id="7"/>
    </w:p>
    <w:p w14:paraId="70B5B177" w14:textId="0D53ACEB" w:rsidR="383D2366" w:rsidRPr="00B76E58" w:rsidRDefault="006D69BC" w:rsidP="006D69BC">
      <w:pPr>
        <w:jc w:val="both"/>
        <w:rPr>
          <w:rFonts w:ascii="Arial" w:hAnsi="Arial" w:cs="Arial"/>
        </w:rPr>
      </w:pPr>
      <w:r w:rsidRPr="00B76E58">
        <w:rPr>
          <w:rFonts w:ascii="Arial" w:hAnsi="Arial" w:cs="Arial"/>
        </w:rPr>
        <w:t xml:space="preserve">From a modelling perspective we wanted to look at both long-term and short-term models to predict the energy demand. </w:t>
      </w:r>
      <w:r w:rsidR="383D2366" w:rsidRPr="00B76E58">
        <w:rPr>
          <w:rFonts w:ascii="Arial" w:hAnsi="Arial" w:cs="Arial"/>
        </w:rPr>
        <w:t xml:space="preserve">There are multiple methods to be used for this problem, all of which have pros and cons. We used the following ones in our modelling after researching the data: </w:t>
      </w:r>
    </w:p>
    <w:p w14:paraId="08636B4E" w14:textId="4CCB1813" w:rsidR="383D2366" w:rsidRPr="00B76E58" w:rsidRDefault="037ECC04" w:rsidP="006D69BC">
      <w:pPr>
        <w:spacing w:before="240" w:after="240"/>
        <w:rPr>
          <w:rFonts w:ascii="Arial" w:hAnsi="Arial" w:cs="Arial"/>
          <w:b/>
          <w:bCs/>
        </w:rPr>
      </w:pPr>
      <w:r w:rsidRPr="00B76E58">
        <w:rPr>
          <w:rFonts w:ascii="Arial" w:hAnsi="Arial" w:cs="Arial"/>
          <w:b/>
          <w:bCs/>
        </w:rPr>
        <w:t>Polynomial</w:t>
      </w:r>
      <w:r w:rsidR="383D2366" w:rsidRPr="00B76E58">
        <w:rPr>
          <w:rFonts w:ascii="Arial" w:hAnsi="Arial" w:cs="Arial"/>
          <w:b/>
          <w:bCs/>
        </w:rPr>
        <w:t xml:space="preserve"> Regression</w:t>
      </w:r>
    </w:p>
    <w:p w14:paraId="3CEC34DA" w14:textId="22611407" w:rsidR="383D2366" w:rsidRPr="00B76E58" w:rsidRDefault="005BCFD9" w:rsidP="00083C81">
      <w:pPr>
        <w:spacing w:before="240" w:after="240"/>
        <w:jc w:val="both"/>
        <w:rPr>
          <w:rFonts w:ascii="Arial" w:hAnsi="Arial" w:cs="Arial"/>
        </w:rPr>
      </w:pPr>
      <w:r w:rsidRPr="00B76E58">
        <w:rPr>
          <w:rFonts w:ascii="Arial" w:hAnsi="Arial" w:cs="Arial"/>
        </w:rPr>
        <w:t>Polynomial</w:t>
      </w:r>
      <w:r w:rsidR="383D2366" w:rsidRPr="00B76E58">
        <w:rPr>
          <w:rFonts w:ascii="Arial" w:hAnsi="Arial" w:cs="Arial"/>
        </w:rPr>
        <w:t xml:space="preserve"> regression is a widely used statistical method for </w:t>
      </w:r>
      <w:r w:rsidR="006D69BC" w:rsidRPr="00B76E58">
        <w:rPr>
          <w:rFonts w:ascii="Arial" w:hAnsi="Arial" w:cs="Arial"/>
        </w:rPr>
        <w:t>modelling</w:t>
      </w:r>
      <w:r w:rsidR="383D2366" w:rsidRPr="00B76E58">
        <w:rPr>
          <w:rFonts w:ascii="Arial" w:hAnsi="Arial" w:cs="Arial"/>
        </w:rPr>
        <w:t xml:space="preserve"> </w:t>
      </w:r>
      <w:r w:rsidR="00051D4B">
        <w:rPr>
          <w:rFonts w:ascii="Arial" w:hAnsi="Arial" w:cs="Arial"/>
        </w:rPr>
        <w:t xml:space="preserve">non-linear </w:t>
      </w:r>
      <w:r w:rsidR="383D2366" w:rsidRPr="00B76E58">
        <w:rPr>
          <w:rFonts w:ascii="Arial" w:hAnsi="Arial" w:cs="Arial"/>
        </w:rPr>
        <w:t xml:space="preserve">relationships between variables. Compared to other models, it has following advantages:  </w:t>
      </w:r>
    </w:p>
    <w:p w14:paraId="68DE1E67" w14:textId="694434B9" w:rsidR="383D2366" w:rsidRPr="00B76E58" w:rsidRDefault="383D2366" w:rsidP="00083C81">
      <w:pPr>
        <w:pStyle w:val="ListParagraph"/>
        <w:numPr>
          <w:ilvl w:val="0"/>
          <w:numId w:val="6"/>
        </w:numPr>
        <w:spacing w:before="240" w:after="240"/>
        <w:jc w:val="both"/>
        <w:rPr>
          <w:rFonts w:ascii="Arial" w:hAnsi="Arial" w:cs="Arial"/>
        </w:rPr>
      </w:pPr>
      <w:r w:rsidRPr="00B76E58">
        <w:rPr>
          <w:rFonts w:ascii="Arial" w:hAnsi="Arial" w:cs="Arial"/>
        </w:rPr>
        <w:t xml:space="preserve">Simplicity and Interpretability: </w:t>
      </w:r>
      <w:r w:rsidR="2BEE1F7F" w:rsidRPr="00B76E58">
        <w:rPr>
          <w:rFonts w:ascii="Arial" w:hAnsi="Arial" w:cs="Arial"/>
        </w:rPr>
        <w:t>Polynomial</w:t>
      </w:r>
      <w:r w:rsidRPr="00B76E58">
        <w:rPr>
          <w:rFonts w:ascii="Arial" w:hAnsi="Arial" w:cs="Arial"/>
        </w:rPr>
        <w:t xml:space="preserve"> regression models are straightforward to understand and interpret. They provide clear insights into how each predictor variable impacts the target variable. This simplicity makes it easy to understand model outputs and decisions based on these outputs. </w:t>
      </w:r>
    </w:p>
    <w:p w14:paraId="7A979161" w14:textId="5B373069" w:rsidR="383D2366" w:rsidRPr="00B76E58" w:rsidRDefault="383D2366" w:rsidP="00083C81">
      <w:pPr>
        <w:pStyle w:val="ListParagraph"/>
        <w:numPr>
          <w:ilvl w:val="0"/>
          <w:numId w:val="6"/>
        </w:numPr>
        <w:spacing w:before="240" w:after="240"/>
        <w:jc w:val="both"/>
        <w:rPr>
          <w:rFonts w:ascii="Arial" w:hAnsi="Arial" w:cs="Arial"/>
        </w:rPr>
      </w:pPr>
      <w:r w:rsidRPr="00B76E58">
        <w:rPr>
          <w:rFonts w:ascii="Arial" w:hAnsi="Arial" w:cs="Arial"/>
        </w:rPr>
        <w:t xml:space="preserve">Efficiency: </w:t>
      </w:r>
      <w:r w:rsidR="512C13F2" w:rsidRPr="00B76E58">
        <w:rPr>
          <w:rFonts w:ascii="Arial" w:hAnsi="Arial" w:cs="Arial"/>
        </w:rPr>
        <w:t>Polynomial</w:t>
      </w:r>
      <w:r w:rsidRPr="00B76E58">
        <w:rPr>
          <w:rFonts w:ascii="Arial" w:hAnsi="Arial" w:cs="Arial"/>
        </w:rPr>
        <w:t xml:space="preserve"> regression can be computationally less intensive compared to more complex models. This makes it suitable for situations where computational resources are limited.</w:t>
      </w:r>
    </w:p>
    <w:p w14:paraId="79C1EE60" w14:textId="4691188F" w:rsidR="383D2366" w:rsidRPr="00B76E58" w:rsidRDefault="383D2366" w:rsidP="00083C81">
      <w:pPr>
        <w:pStyle w:val="ListParagraph"/>
        <w:numPr>
          <w:ilvl w:val="0"/>
          <w:numId w:val="6"/>
        </w:numPr>
        <w:spacing w:before="240" w:after="240"/>
        <w:jc w:val="both"/>
        <w:rPr>
          <w:rFonts w:ascii="Arial" w:hAnsi="Arial" w:cs="Arial"/>
        </w:rPr>
      </w:pPr>
      <w:r w:rsidRPr="00B76E58">
        <w:rPr>
          <w:rFonts w:ascii="Arial" w:hAnsi="Arial" w:cs="Arial"/>
        </w:rPr>
        <w:t xml:space="preserve">Speed: Due to its simplicity, </w:t>
      </w:r>
      <w:r w:rsidR="009D283C">
        <w:rPr>
          <w:rFonts w:ascii="Arial" w:hAnsi="Arial" w:cs="Arial"/>
        </w:rPr>
        <w:t>p</w:t>
      </w:r>
      <w:r w:rsidR="63EE449C" w:rsidRPr="00B76E58">
        <w:rPr>
          <w:rFonts w:ascii="Arial" w:hAnsi="Arial" w:cs="Arial"/>
        </w:rPr>
        <w:t>olynomial</w:t>
      </w:r>
      <w:r w:rsidRPr="00B76E58">
        <w:rPr>
          <w:rFonts w:ascii="Arial" w:hAnsi="Arial" w:cs="Arial"/>
        </w:rPr>
        <w:t xml:space="preserve"> regression models can be trained very quickly.</w:t>
      </w:r>
    </w:p>
    <w:p w14:paraId="563FF69A" w14:textId="582C77E7" w:rsidR="1FE0697D" w:rsidRPr="00B76E58" w:rsidRDefault="383D2366" w:rsidP="00083C81">
      <w:pPr>
        <w:pStyle w:val="ListParagraph"/>
        <w:numPr>
          <w:ilvl w:val="0"/>
          <w:numId w:val="6"/>
        </w:numPr>
        <w:spacing w:before="240" w:after="240"/>
        <w:jc w:val="both"/>
        <w:rPr>
          <w:rFonts w:ascii="Arial" w:hAnsi="Arial" w:cs="Arial"/>
        </w:rPr>
      </w:pPr>
      <w:r w:rsidRPr="00B76E58">
        <w:rPr>
          <w:rFonts w:ascii="Arial" w:hAnsi="Arial" w:cs="Arial"/>
        </w:rPr>
        <w:t xml:space="preserve">Less Data Required: </w:t>
      </w:r>
      <w:r w:rsidR="5EFECCCE" w:rsidRPr="00B76E58">
        <w:rPr>
          <w:rFonts w:ascii="Arial" w:hAnsi="Arial" w:cs="Arial"/>
        </w:rPr>
        <w:t>Polynomial</w:t>
      </w:r>
      <w:r w:rsidRPr="00B76E58">
        <w:rPr>
          <w:rFonts w:ascii="Arial" w:hAnsi="Arial" w:cs="Arial"/>
        </w:rPr>
        <w:t xml:space="preserve"> regression can perform well with a relatively small amount of data and does not require as much data as more complex models to provide useful insights.</w:t>
      </w:r>
    </w:p>
    <w:p w14:paraId="2B1BDA1D" w14:textId="47564FFD" w:rsidR="383D2366" w:rsidRPr="00B76E58" w:rsidRDefault="383D2366" w:rsidP="004C753D">
      <w:pPr>
        <w:spacing w:before="240" w:after="240"/>
        <w:rPr>
          <w:rFonts w:ascii="Arial" w:hAnsi="Arial" w:cs="Arial"/>
          <w:b/>
          <w:bCs/>
        </w:rPr>
      </w:pPr>
      <w:r w:rsidRPr="00B76E58">
        <w:rPr>
          <w:rFonts w:ascii="Arial" w:hAnsi="Arial" w:cs="Arial"/>
          <w:b/>
          <w:bCs/>
        </w:rPr>
        <w:t>ARIMA (Autoregressive Integrated Moving Average)</w:t>
      </w:r>
    </w:p>
    <w:p w14:paraId="45297F62" w14:textId="1F7990CF" w:rsidR="383D2366" w:rsidRPr="00B76E58" w:rsidRDefault="383D2366" w:rsidP="00083C81">
      <w:pPr>
        <w:spacing w:before="240" w:after="240"/>
        <w:jc w:val="both"/>
        <w:rPr>
          <w:rFonts w:ascii="Arial" w:hAnsi="Arial" w:cs="Arial"/>
        </w:rPr>
      </w:pPr>
      <w:r w:rsidRPr="00B76E58">
        <w:rPr>
          <w:rFonts w:ascii="Arial" w:hAnsi="Arial" w:cs="Arial"/>
        </w:rPr>
        <w:lastRenderedPageBreak/>
        <w:t xml:space="preserve">ARIMA is a popular statistical method for forecasting </w:t>
      </w:r>
      <w:r w:rsidR="00210FBC">
        <w:rPr>
          <w:rFonts w:ascii="Arial" w:hAnsi="Arial" w:cs="Arial"/>
        </w:rPr>
        <w:t>non-stationary</w:t>
      </w:r>
      <w:r w:rsidRPr="00B76E58">
        <w:rPr>
          <w:rFonts w:ascii="Arial" w:hAnsi="Arial" w:cs="Arial"/>
        </w:rPr>
        <w:t xml:space="preserve"> time series data. This model incorporates both autoregressive (AR) and moving average (MA) components, along with a differencing pre-processing step to make the series stationary. Here are the advantages of using ARIMA </w:t>
      </w:r>
      <w:r w:rsidR="3531E6C5" w:rsidRPr="00B76E58">
        <w:rPr>
          <w:rFonts w:ascii="Arial" w:hAnsi="Arial" w:cs="Arial"/>
        </w:rPr>
        <w:t>modelling</w:t>
      </w:r>
      <w:r w:rsidRPr="00B76E58">
        <w:rPr>
          <w:rFonts w:ascii="Arial" w:hAnsi="Arial" w:cs="Arial"/>
        </w:rPr>
        <w:t xml:space="preserve">: </w:t>
      </w:r>
    </w:p>
    <w:p w14:paraId="68CDE14E" w14:textId="5A36F748" w:rsidR="383D2366" w:rsidRPr="00B76E58" w:rsidRDefault="383D2366" w:rsidP="00083C81">
      <w:pPr>
        <w:pStyle w:val="ListParagraph"/>
        <w:numPr>
          <w:ilvl w:val="0"/>
          <w:numId w:val="6"/>
        </w:numPr>
        <w:spacing w:before="240" w:after="240"/>
        <w:jc w:val="both"/>
        <w:rPr>
          <w:rFonts w:ascii="Arial" w:hAnsi="Arial" w:cs="Arial"/>
        </w:rPr>
      </w:pPr>
      <w:r w:rsidRPr="00B76E58">
        <w:rPr>
          <w:rFonts w:ascii="Arial" w:hAnsi="Arial" w:cs="Arial"/>
        </w:rPr>
        <w:t>Flexibility: ARIMA models can be configured in numerous ways to adapt to the specific characteristics of a time series, such as the presence of trends or seasonal patterns. By adjusting its parameters (p, d, q) and seasonal components (P, D, Q, s), ARIMA can be tailored to fit a wide range of time series.</w:t>
      </w:r>
    </w:p>
    <w:p w14:paraId="777D46A6" w14:textId="24B586DE" w:rsidR="383D2366" w:rsidRPr="00B76E58" w:rsidRDefault="383D2366" w:rsidP="00083C81">
      <w:pPr>
        <w:pStyle w:val="ListParagraph"/>
        <w:numPr>
          <w:ilvl w:val="0"/>
          <w:numId w:val="6"/>
        </w:numPr>
        <w:spacing w:before="240" w:after="240"/>
        <w:jc w:val="both"/>
        <w:rPr>
          <w:rFonts w:ascii="Arial" w:hAnsi="Arial" w:cs="Arial"/>
        </w:rPr>
      </w:pPr>
      <w:r w:rsidRPr="00B76E58">
        <w:rPr>
          <w:rFonts w:ascii="Arial" w:hAnsi="Arial" w:cs="Arial"/>
        </w:rPr>
        <w:t xml:space="preserve">Predictive Power: When properly fitted, ARIMA models can provide highly accurate forecasts for time series data, </w:t>
      </w:r>
      <w:proofErr w:type="gramStart"/>
      <w:r w:rsidRPr="00B76E58">
        <w:rPr>
          <w:rFonts w:ascii="Arial" w:hAnsi="Arial" w:cs="Arial"/>
        </w:rPr>
        <w:t>assuming that</w:t>
      </w:r>
      <w:proofErr w:type="gramEnd"/>
      <w:r w:rsidRPr="00B76E58">
        <w:rPr>
          <w:rFonts w:ascii="Arial" w:hAnsi="Arial" w:cs="Arial"/>
        </w:rPr>
        <w:t xml:space="preserve"> future patterns and trends will follow those in the past.</w:t>
      </w:r>
    </w:p>
    <w:p w14:paraId="21E55AB9" w14:textId="34FBF131" w:rsidR="00657D3B" w:rsidRPr="00B76E58" w:rsidRDefault="383D2366" w:rsidP="00083C81">
      <w:pPr>
        <w:pStyle w:val="ListParagraph"/>
        <w:numPr>
          <w:ilvl w:val="0"/>
          <w:numId w:val="6"/>
        </w:numPr>
        <w:spacing w:before="240" w:after="240"/>
        <w:jc w:val="both"/>
        <w:rPr>
          <w:rFonts w:ascii="Arial" w:hAnsi="Arial" w:cs="Arial"/>
        </w:rPr>
      </w:pPr>
      <w:r w:rsidRPr="00B76E58">
        <w:rPr>
          <w:rFonts w:ascii="Arial" w:hAnsi="Arial" w:cs="Arial"/>
        </w:rPr>
        <w:t>Statistical Foundation: ARIMA is based on solid statistical foundations, providing confidence intervals and significance tests for its forecasts, which are valuable for understanding the reliability of predictions.</w:t>
      </w:r>
    </w:p>
    <w:p w14:paraId="7D2E7389" w14:textId="2856410E" w:rsidR="00001FD0" w:rsidRPr="00B76E58" w:rsidRDefault="00001FD0" w:rsidP="00ED3197">
      <w:pPr>
        <w:pStyle w:val="Heading2"/>
        <w:jc w:val="both"/>
        <w:rPr>
          <w:rFonts w:ascii="Arial" w:hAnsi="Arial" w:cs="Arial"/>
        </w:rPr>
      </w:pPr>
      <w:bookmarkStart w:id="8" w:name="_Toc164535509"/>
      <w:r w:rsidRPr="00B76E58">
        <w:rPr>
          <w:rFonts w:ascii="Arial" w:hAnsi="Arial" w:cs="Arial"/>
        </w:rPr>
        <w:t>Tools</w:t>
      </w:r>
      <w:bookmarkEnd w:id="8"/>
    </w:p>
    <w:p w14:paraId="4B5615CB" w14:textId="77777777" w:rsidR="00761F19" w:rsidRPr="00B76E58" w:rsidRDefault="00761F19" w:rsidP="00ED3197">
      <w:pPr>
        <w:jc w:val="both"/>
        <w:rPr>
          <w:rFonts w:ascii="Arial" w:hAnsi="Arial" w:cs="Arial"/>
        </w:rPr>
      </w:pPr>
      <w:r w:rsidRPr="00B76E58">
        <w:rPr>
          <w:rFonts w:ascii="Arial" w:hAnsi="Arial" w:cs="Arial"/>
        </w:rPr>
        <w:t xml:space="preserve">There were </w:t>
      </w:r>
      <w:proofErr w:type="gramStart"/>
      <w:r w:rsidRPr="00B76E58">
        <w:rPr>
          <w:rFonts w:ascii="Arial" w:hAnsi="Arial" w:cs="Arial"/>
        </w:rPr>
        <w:t>a number of</w:t>
      </w:r>
      <w:proofErr w:type="gramEnd"/>
      <w:r w:rsidRPr="00B76E58">
        <w:rPr>
          <w:rFonts w:ascii="Arial" w:hAnsi="Arial" w:cs="Arial"/>
        </w:rPr>
        <w:t xml:space="preserve"> tools that we used over the course of the analysis and paper. </w:t>
      </w:r>
    </w:p>
    <w:p w14:paraId="479ADE5C" w14:textId="77777777" w:rsidR="00761F19" w:rsidRPr="00B76E58" w:rsidRDefault="00761F19" w:rsidP="00ED3197">
      <w:pPr>
        <w:jc w:val="both"/>
        <w:rPr>
          <w:rFonts w:ascii="Arial" w:hAnsi="Arial" w:cs="Arial"/>
        </w:rPr>
      </w:pPr>
    </w:p>
    <w:p w14:paraId="17D64821" w14:textId="0B8D7FAC" w:rsidR="00761F19" w:rsidRPr="00B76E58" w:rsidRDefault="00761F19" w:rsidP="00ED3197">
      <w:pPr>
        <w:jc w:val="both"/>
        <w:rPr>
          <w:rFonts w:ascii="Arial" w:hAnsi="Arial" w:cs="Arial"/>
          <w:b/>
          <w:bCs/>
        </w:rPr>
      </w:pPr>
      <w:r w:rsidRPr="00B76E58">
        <w:rPr>
          <w:rFonts w:ascii="Arial" w:hAnsi="Arial" w:cs="Arial"/>
          <w:b/>
          <w:bCs/>
        </w:rPr>
        <w:t>Project Management</w:t>
      </w:r>
    </w:p>
    <w:p w14:paraId="37C00146" w14:textId="47680C27" w:rsidR="00AE6061" w:rsidRPr="00B76E58" w:rsidRDefault="00761F19" w:rsidP="00ED3197">
      <w:pPr>
        <w:jc w:val="both"/>
        <w:rPr>
          <w:rFonts w:ascii="Arial" w:hAnsi="Arial" w:cs="Arial"/>
        </w:rPr>
      </w:pPr>
      <w:r w:rsidRPr="00B76E58">
        <w:rPr>
          <w:rFonts w:ascii="Arial" w:hAnsi="Arial" w:cs="Arial"/>
        </w:rPr>
        <w:t>From an overall project management perspective</w:t>
      </w:r>
      <w:r w:rsidR="005E162E">
        <w:rPr>
          <w:rFonts w:ascii="Arial" w:hAnsi="Arial" w:cs="Arial"/>
        </w:rPr>
        <w:t>,</w:t>
      </w:r>
      <w:r w:rsidRPr="00B76E58">
        <w:rPr>
          <w:rFonts w:ascii="Arial" w:hAnsi="Arial" w:cs="Arial"/>
        </w:rPr>
        <w:t xml:space="preserve"> we predominately used Microsoft Teams to collaborate and communicate. We also supplemented this</w:t>
      </w:r>
      <w:r w:rsidR="000274FA">
        <w:rPr>
          <w:rFonts w:ascii="Arial" w:hAnsi="Arial" w:cs="Arial"/>
        </w:rPr>
        <w:t>,</w:t>
      </w:r>
      <w:r w:rsidRPr="00B76E58">
        <w:rPr>
          <w:rFonts w:ascii="Arial" w:hAnsi="Arial" w:cs="Arial"/>
        </w:rPr>
        <w:t xml:space="preserve"> where required</w:t>
      </w:r>
      <w:r w:rsidR="000274FA">
        <w:rPr>
          <w:rFonts w:ascii="Arial" w:hAnsi="Arial" w:cs="Arial"/>
        </w:rPr>
        <w:t>,</w:t>
      </w:r>
      <w:r w:rsidRPr="00B76E58">
        <w:rPr>
          <w:rFonts w:ascii="Arial" w:hAnsi="Arial" w:cs="Arial"/>
        </w:rPr>
        <w:t xml:space="preserve"> with collaboration tools like Zoom, and Monday.com to keep track of tasks to make sure that we were all accountable for our contributions.</w:t>
      </w:r>
    </w:p>
    <w:p w14:paraId="0C67328E" w14:textId="77777777" w:rsidR="00761F19" w:rsidRPr="00B76E58" w:rsidRDefault="00761F19" w:rsidP="00ED3197">
      <w:pPr>
        <w:jc w:val="both"/>
        <w:rPr>
          <w:rFonts w:ascii="Arial" w:hAnsi="Arial" w:cs="Arial"/>
        </w:rPr>
      </w:pPr>
    </w:p>
    <w:p w14:paraId="3D55C595" w14:textId="77777777" w:rsidR="00657D3B" w:rsidRPr="00B76E58" w:rsidRDefault="00657D3B" w:rsidP="00ED3197">
      <w:pPr>
        <w:jc w:val="both"/>
        <w:rPr>
          <w:rFonts w:ascii="Arial" w:hAnsi="Arial" w:cs="Arial"/>
          <w:b/>
          <w:bCs/>
        </w:rPr>
      </w:pPr>
      <w:r w:rsidRPr="00B76E58">
        <w:rPr>
          <w:rFonts w:ascii="Arial" w:hAnsi="Arial" w:cs="Arial"/>
          <w:b/>
          <w:bCs/>
        </w:rPr>
        <w:t>Report and Presentation</w:t>
      </w:r>
    </w:p>
    <w:p w14:paraId="1E89C590" w14:textId="7DA704B6" w:rsidR="00657D3B" w:rsidRPr="00B76E58" w:rsidRDefault="00657D3B" w:rsidP="00ED3197">
      <w:pPr>
        <w:jc w:val="both"/>
        <w:rPr>
          <w:rFonts w:ascii="Arial" w:hAnsi="Arial" w:cs="Arial"/>
        </w:rPr>
      </w:pPr>
      <w:r w:rsidRPr="00B76E58">
        <w:rPr>
          <w:rFonts w:ascii="Arial" w:hAnsi="Arial" w:cs="Arial"/>
        </w:rPr>
        <w:t xml:space="preserve">For the report and </w:t>
      </w:r>
      <w:r w:rsidR="007B5935" w:rsidRPr="00B76E58">
        <w:rPr>
          <w:rFonts w:ascii="Arial" w:hAnsi="Arial" w:cs="Arial"/>
        </w:rPr>
        <w:t>presentation,</w:t>
      </w:r>
      <w:r w:rsidRPr="00B76E58">
        <w:rPr>
          <w:rFonts w:ascii="Arial" w:hAnsi="Arial" w:cs="Arial"/>
        </w:rPr>
        <w:t xml:space="preserve"> we used:</w:t>
      </w:r>
    </w:p>
    <w:p w14:paraId="266CF663" w14:textId="2C690453" w:rsidR="00657D3B" w:rsidRPr="00B76E58" w:rsidRDefault="00657D3B" w:rsidP="00ED3197">
      <w:pPr>
        <w:pStyle w:val="ListParagraph"/>
        <w:numPr>
          <w:ilvl w:val="0"/>
          <w:numId w:val="6"/>
        </w:numPr>
        <w:jc w:val="both"/>
        <w:rPr>
          <w:rFonts w:ascii="Arial" w:hAnsi="Arial" w:cs="Arial"/>
        </w:rPr>
      </w:pPr>
      <w:proofErr w:type="spellStart"/>
      <w:r w:rsidRPr="00B76E58">
        <w:rPr>
          <w:rFonts w:ascii="Arial" w:hAnsi="Arial" w:cs="Arial"/>
        </w:rPr>
        <w:t>Jupyter</w:t>
      </w:r>
      <w:proofErr w:type="spellEnd"/>
      <w:r w:rsidRPr="00B76E58">
        <w:rPr>
          <w:rFonts w:ascii="Arial" w:hAnsi="Arial" w:cs="Arial"/>
        </w:rPr>
        <w:t xml:space="preserve"> Notebook: we used </w:t>
      </w:r>
      <w:proofErr w:type="spellStart"/>
      <w:r w:rsidRPr="00B76E58">
        <w:rPr>
          <w:rFonts w:ascii="Arial" w:hAnsi="Arial" w:cs="Arial"/>
        </w:rPr>
        <w:t>Jupyter</w:t>
      </w:r>
      <w:proofErr w:type="spellEnd"/>
      <w:r w:rsidRPr="00B76E58">
        <w:rPr>
          <w:rFonts w:ascii="Arial" w:hAnsi="Arial" w:cs="Arial"/>
        </w:rPr>
        <w:t xml:space="preserve"> Notebook to build out the code and report in a consumable and collaborative format</w:t>
      </w:r>
      <w:r w:rsidR="00865DBF">
        <w:rPr>
          <w:rFonts w:ascii="Arial" w:hAnsi="Arial" w:cs="Arial"/>
        </w:rPr>
        <w:t>.</w:t>
      </w:r>
    </w:p>
    <w:p w14:paraId="3D34FBF9" w14:textId="0B6CC470" w:rsidR="00657D3B" w:rsidRPr="00B76E58" w:rsidRDefault="00657D3B" w:rsidP="00ED3197">
      <w:pPr>
        <w:pStyle w:val="ListParagraph"/>
        <w:numPr>
          <w:ilvl w:val="0"/>
          <w:numId w:val="6"/>
        </w:numPr>
        <w:jc w:val="both"/>
        <w:rPr>
          <w:rFonts w:ascii="Arial" w:hAnsi="Arial" w:cs="Arial"/>
        </w:rPr>
      </w:pPr>
      <w:r w:rsidRPr="00B76E58">
        <w:rPr>
          <w:rFonts w:ascii="Arial" w:hAnsi="Arial" w:cs="Arial"/>
        </w:rPr>
        <w:t xml:space="preserve">Word: to build out the report in a consumable </w:t>
      </w:r>
      <w:r w:rsidR="00865DBF" w:rsidRPr="00B76E58">
        <w:rPr>
          <w:rFonts w:ascii="Arial" w:hAnsi="Arial" w:cs="Arial"/>
        </w:rPr>
        <w:t>format and</w:t>
      </w:r>
      <w:r w:rsidRPr="00B76E58">
        <w:rPr>
          <w:rFonts w:ascii="Arial" w:hAnsi="Arial" w:cs="Arial"/>
        </w:rPr>
        <w:t xml:space="preserve"> remove the bulk of code and results that were not required</w:t>
      </w:r>
      <w:r w:rsidR="00865DBF">
        <w:rPr>
          <w:rFonts w:ascii="Arial" w:hAnsi="Arial" w:cs="Arial"/>
        </w:rPr>
        <w:t>.</w:t>
      </w:r>
    </w:p>
    <w:p w14:paraId="34B3484A" w14:textId="2A5F2D8E" w:rsidR="00657D3B" w:rsidRPr="00B76E58" w:rsidRDefault="00657D3B" w:rsidP="00ED3197">
      <w:pPr>
        <w:pStyle w:val="ListParagraph"/>
        <w:numPr>
          <w:ilvl w:val="0"/>
          <w:numId w:val="6"/>
        </w:numPr>
        <w:jc w:val="both"/>
        <w:rPr>
          <w:rFonts w:ascii="Arial" w:hAnsi="Arial" w:cs="Arial"/>
        </w:rPr>
      </w:pPr>
      <w:r w:rsidRPr="00B76E58">
        <w:rPr>
          <w:rFonts w:ascii="Arial" w:hAnsi="Arial" w:cs="Arial"/>
        </w:rPr>
        <w:t>PowerPoint: to build the presentation</w:t>
      </w:r>
      <w:r w:rsidR="00D073C9">
        <w:rPr>
          <w:rFonts w:ascii="Arial" w:hAnsi="Arial" w:cs="Arial"/>
        </w:rPr>
        <w:t xml:space="preserve"> and record</w:t>
      </w:r>
      <w:r w:rsidR="00865DBF">
        <w:rPr>
          <w:rFonts w:ascii="Arial" w:hAnsi="Arial" w:cs="Arial"/>
        </w:rPr>
        <w:t>.</w:t>
      </w:r>
    </w:p>
    <w:p w14:paraId="7B6719CD" w14:textId="77777777" w:rsidR="00657D3B" w:rsidRPr="00B76E58" w:rsidRDefault="00657D3B" w:rsidP="00ED3197">
      <w:pPr>
        <w:jc w:val="both"/>
        <w:rPr>
          <w:rFonts w:ascii="Arial" w:hAnsi="Arial" w:cs="Arial"/>
        </w:rPr>
      </w:pPr>
    </w:p>
    <w:p w14:paraId="3A608217" w14:textId="2C4D11A0" w:rsidR="00761F19" w:rsidRPr="00B76E58" w:rsidRDefault="00AE6061" w:rsidP="00ED3197">
      <w:pPr>
        <w:jc w:val="both"/>
        <w:rPr>
          <w:rFonts w:ascii="Arial" w:hAnsi="Arial" w:cs="Arial"/>
          <w:b/>
          <w:bCs/>
        </w:rPr>
      </w:pPr>
      <w:r w:rsidRPr="00B76E58">
        <w:rPr>
          <w:rFonts w:ascii="Arial" w:hAnsi="Arial" w:cs="Arial"/>
          <w:b/>
          <w:bCs/>
        </w:rPr>
        <w:t>Analysis and Modelling</w:t>
      </w:r>
    </w:p>
    <w:p w14:paraId="59619379" w14:textId="67BFCD29" w:rsidR="00AE6061" w:rsidRPr="00B76E58" w:rsidRDefault="00AE6061" w:rsidP="00ED3197">
      <w:pPr>
        <w:jc w:val="both"/>
        <w:rPr>
          <w:rFonts w:ascii="Arial" w:hAnsi="Arial" w:cs="Arial"/>
        </w:rPr>
      </w:pPr>
      <w:r w:rsidRPr="00B76E58">
        <w:rPr>
          <w:rFonts w:ascii="Arial" w:hAnsi="Arial" w:cs="Arial"/>
        </w:rPr>
        <w:t>For the analysis and modelling</w:t>
      </w:r>
      <w:r w:rsidR="007975EA">
        <w:rPr>
          <w:rFonts w:ascii="Arial" w:hAnsi="Arial" w:cs="Arial"/>
        </w:rPr>
        <w:t>,</w:t>
      </w:r>
      <w:r w:rsidRPr="00B76E58">
        <w:rPr>
          <w:rFonts w:ascii="Arial" w:hAnsi="Arial" w:cs="Arial"/>
        </w:rPr>
        <w:t xml:space="preserve"> we used the following tools:</w:t>
      </w:r>
    </w:p>
    <w:p w14:paraId="5E906329" w14:textId="1B12E10F" w:rsidR="00AE6061" w:rsidRPr="00B76E58" w:rsidRDefault="00AE6061" w:rsidP="00ED3197">
      <w:pPr>
        <w:pStyle w:val="ListParagraph"/>
        <w:numPr>
          <w:ilvl w:val="0"/>
          <w:numId w:val="6"/>
        </w:numPr>
        <w:jc w:val="both"/>
        <w:rPr>
          <w:rFonts w:ascii="Arial" w:hAnsi="Arial" w:cs="Arial"/>
        </w:rPr>
      </w:pPr>
      <w:proofErr w:type="spellStart"/>
      <w:r w:rsidRPr="00B76E58">
        <w:rPr>
          <w:rFonts w:ascii="Arial" w:hAnsi="Arial" w:cs="Arial"/>
        </w:rPr>
        <w:t>Github</w:t>
      </w:r>
      <w:proofErr w:type="spellEnd"/>
      <w:r w:rsidRPr="00B76E58">
        <w:rPr>
          <w:rFonts w:ascii="Arial" w:hAnsi="Arial" w:cs="Arial"/>
        </w:rPr>
        <w:t xml:space="preserve">: </w:t>
      </w:r>
      <w:r w:rsidR="08697A69" w:rsidRPr="00B76E58">
        <w:rPr>
          <w:rFonts w:ascii="Arial" w:hAnsi="Arial" w:cs="Arial"/>
        </w:rPr>
        <w:t>GitHub is a platform for version control and collaboration. It allows our team to work together on projects from anywhere, managing the code in repositories.</w:t>
      </w:r>
      <w:r w:rsidR="00FE1386">
        <w:rPr>
          <w:rFonts w:ascii="Arial" w:hAnsi="Arial" w:cs="Arial"/>
        </w:rPr>
        <w:t xml:space="preserve"> </w:t>
      </w:r>
      <w:r w:rsidR="08697A69" w:rsidRPr="00B76E58">
        <w:rPr>
          <w:rFonts w:ascii="Arial" w:hAnsi="Arial" w:cs="Arial"/>
        </w:rPr>
        <w:t>W</w:t>
      </w:r>
      <w:r w:rsidR="08697A69" w:rsidRPr="00B76E58">
        <w:rPr>
          <w:rFonts w:ascii="Arial" w:eastAsiaTheme="minorEastAsia" w:hAnsi="Arial" w:cs="Arial"/>
        </w:rPr>
        <w:t>e used it to track changes in software development projects, manage code histories, and facilitate collaboration among multiple contributors through features like issues, pull requests, and code reviews.</w:t>
      </w:r>
    </w:p>
    <w:p w14:paraId="7D4018B4" w14:textId="579C6610" w:rsidR="00AE6061" w:rsidRPr="00B76E58" w:rsidRDefault="00AE6061" w:rsidP="00ED3197">
      <w:pPr>
        <w:pStyle w:val="ListParagraph"/>
        <w:numPr>
          <w:ilvl w:val="0"/>
          <w:numId w:val="6"/>
        </w:numPr>
        <w:jc w:val="both"/>
        <w:rPr>
          <w:rFonts w:ascii="Arial" w:hAnsi="Arial" w:cs="Arial"/>
        </w:rPr>
      </w:pPr>
      <w:r w:rsidRPr="00B76E58">
        <w:rPr>
          <w:rFonts w:ascii="Arial" w:hAnsi="Arial" w:cs="Arial"/>
        </w:rPr>
        <w:t>Python: we used the Pandas and NumPy libraries for the data analysis. We felt between Python and R, the Python language was best suited to our skillset</w:t>
      </w:r>
      <w:r w:rsidR="005348CE">
        <w:rPr>
          <w:rFonts w:ascii="Arial" w:hAnsi="Arial" w:cs="Arial"/>
        </w:rPr>
        <w:t>.</w:t>
      </w:r>
    </w:p>
    <w:p w14:paraId="55B5A113" w14:textId="3DCBF0EC" w:rsidR="00AE6061" w:rsidRPr="00B76E58" w:rsidRDefault="00AE6061" w:rsidP="00ED3197">
      <w:pPr>
        <w:pStyle w:val="ListParagraph"/>
        <w:numPr>
          <w:ilvl w:val="0"/>
          <w:numId w:val="6"/>
        </w:numPr>
        <w:jc w:val="both"/>
        <w:rPr>
          <w:rFonts w:ascii="Arial" w:eastAsiaTheme="minorEastAsia" w:hAnsi="Arial" w:cs="Arial"/>
        </w:rPr>
      </w:pPr>
      <w:proofErr w:type="spellStart"/>
      <w:r w:rsidRPr="00B76E58">
        <w:rPr>
          <w:rFonts w:ascii="Arial" w:hAnsi="Arial" w:cs="Arial"/>
        </w:rPr>
        <w:t>Statsmodel</w:t>
      </w:r>
      <w:proofErr w:type="spellEnd"/>
      <w:r w:rsidRPr="00B76E58">
        <w:rPr>
          <w:rFonts w:ascii="Arial" w:hAnsi="Arial" w:cs="Arial"/>
        </w:rPr>
        <w:t xml:space="preserve">: </w:t>
      </w:r>
      <w:proofErr w:type="spellStart"/>
      <w:r w:rsidR="66CA23F2" w:rsidRPr="00B76E58">
        <w:rPr>
          <w:rFonts w:ascii="Arial" w:eastAsiaTheme="minorEastAsia" w:hAnsi="Arial" w:cs="Arial"/>
        </w:rPr>
        <w:t>Statsmodels</w:t>
      </w:r>
      <w:proofErr w:type="spellEnd"/>
      <w:r w:rsidR="66CA23F2" w:rsidRPr="00B76E58">
        <w:rPr>
          <w:rFonts w:ascii="Arial" w:eastAsiaTheme="minorEastAsia" w:hAnsi="Arial" w:cs="Arial"/>
        </w:rPr>
        <w:t xml:space="preserve"> is a Python module that provides classes and functions for the estimation of many different statistical models, as well as for conducting statistical tests and statistical data exploration. We used the time-series analysis model ARIMA to do the modelling. </w:t>
      </w:r>
    </w:p>
    <w:p w14:paraId="4912D479" w14:textId="66B8BC00" w:rsidR="00AE6061" w:rsidRPr="00BF29EF" w:rsidRDefault="00AE6061" w:rsidP="00ED3197">
      <w:pPr>
        <w:pStyle w:val="ListParagraph"/>
        <w:numPr>
          <w:ilvl w:val="0"/>
          <w:numId w:val="6"/>
        </w:numPr>
        <w:jc w:val="both"/>
        <w:rPr>
          <w:rFonts w:ascii="Arial" w:hAnsi="Arial" w:cs="Arial"/>
        </w:rPr>
      </w:pPr>
      <w:r w:rsidRPr="00BF29EF">
        <w:rPr>
          <w:rFonts w:ascii="Arial" w:hAnsi="Arial" w:cs="Arial"/>
        </w:rPr>
        <w:t>Scikit-Learn: was used</w:t>
      </w:r>
      <w:r w:rsidR="006D5AC0" w:rsidRPr="00083C81">
        <w:rPr>
          <w:rFonts w:ascii="Arial" w:hAnsi="Arial" w:cs="Arial"/>
        </w:rPr>
        <w:t xml:space="preserve"> in both the Sta</w:t>
      </w:r>
      <w:r w:rsidR="00BF29EF" w:rsidRPr="00083C81">
        <w:rPr>
          <w:rFonts w:ascii="Arial" w:hAnsi="Arial" w:cs="Arial"/>
        </w:rPr>
        <w:t>tisti</w:t>
      </w:r>
      <w:r w:rsidR="006D5AC0" w:rsidRPr="00083C81">
        <w:rPr>
          <w:rFonts w:ascii="Arial" w:hAnsi="Arial" w:cs="Arial"/>
        </w:rPr>
        <w:t>cal</w:t>
      </w:r>
      <w:r w:rsidRPr="00BF29EF">
        <w:rPr>
          <w:rFonts w:ascii="Arial" w:hAnsi="Arial" w:cs="Arial"/>
        </w:rPr>
        <w:t xml:space="preserve"> </w:t>
      </w:r>
      <w:r w:rsidR="006D5AC0" w:rsidRPr="00083C81">
        <w:rPr>
          <w:rFonts w:ascii="Arial" w:hAnsi="Arial" w:cs="Arial"/>
        </w:rPr>
        <w:t>and</w:t>
      </w:r>
      <w:r w:rsidRPr="00BF29EF">
        <w:rPr>
          <w:rFonts w:ascii="Arial" w:hAnsi="Arial" w:cs="Arial"/>
        </w:rPr>
        <w:t xml:space="preserve"> Machine Learning models that we looked </w:t>
      </w:r>
      <w:proofErr w:type="gramStart"/>
      <w:r w:rsidRPr="00BF29EF">
        <w:rPr>
          <w:rFonts w:ascii="Arial" w:hAnsi="Arial" w:cs="Arial"/>
        </w:rPr>
        <w:t>at</w:t>
      </w:r>
      <w:proofErr w:type="gramEnd"/>
    </w:p>
    <w:p w14:paraId="7BC27C7F" w14:textId="77777777" w:rsidR="00001FD0" w:rsidRPr="00B76E58" w:rsidRDefault="00001FD0" w:rsidP="00ED3197">
      <w:pPr>
        <w:jc w:val="both"/>
        <w:rPr>
          <w:rFonts w:ascii="Arial" w:hAnsi="Arial" w:cs="Arial"/>
        </w:rPr>
      </w:pPr>
    </w:p>
    <w:p w14:paraId="4645C509" w14:textId="2281B14C" w:rsidR="00657D3B" w:rsidRPr="00B76E58" w:rsidRDefault="00657D3B" w:rsidP="00ED3197">
      <w:pPr>
        <w:jc w:val="both"/>
        <w:rPr>
          <w:rFonts w:ascii="Arial" w:hAnsi="Arial" w:cs="Arial"/>
        </w:rPr>
      </w:pPr>
      <w:r w:rsidRPr="00B76E58">
        <w:rPr>
          <w:rFonts w:ascii="Arial" w:hAnsi="Arial" w:cs="Arial"/>
        </w:rPr>
        <w:lastRenderedPageBreak/>
        <w:t>Below is a code snippet that shows the full tools that were used for the analysis:</w:t>
      </w:r>
    </w:p>
    <w:p w14:paraId="2BE49173" w14:textId="77777777" w:rsidR="00657D3B" w:rsidRPr="00B76E58" w:rsidRDefault="00657D3B" w:rsidP="00ED3197">
      <w:pPr>
        <w:jc w:val="both"/>
        <w:rPr>
          <w:rFonts w:ascii="Arial" w:hAnsi="Arial" w:cs="Arial"/>
        </w:rPr>
      </w:pPr>
    </w:p>
    <w:p w14:paraId="0F69B545" w14:textId="10C59425" w:rsidR="00657D3B" w:rsidRPr="00B76E58" w:rsidRDefault="00657D3B" w:rsidP="00E07CA6">
      <w:pPr>
        <w:shd w:val="clear" w:color="auto" w:fill="F0F0F0"/>
        <w:rPr>
          <w:rFonts w:ascii="Arial" w:hAnsi="Arial" w:cs="Arial"/>
          <w:sz w:val="20"/>
          <w:szCs w:val="20"/>
        </w:rPr>
      </w:pPr>
      <w:r w:rsidRPr="00B76E58">
        <w:rPr>
          <w:rFonts w:ascii="Arial" w:hAnsi="Arial" w:cs="Arial"/>
          <w:color w:val="1F7199"/>
          <w:sz w:val="20"/>
          <w:szCs w:val="20"/>
        </w:rPr>
        <w:t># Import necessary libraries</w:t>
      </w:r>
      <w:r w:rsidRPr="00B76E58">
        <w:rPr>
          <w:rFonts w:ascii="Arial" w:hAnsi="Arial" w:cs="Arial"/>
          <w:color w:val="444444"/>
          <w:sz w:val="20"/>
          <w:szCs w:val="20"/>
        </w:rPr>
        <w:br/>
      </w:r>
      <w:r w:rsidRPr="00B76E58">
        <w:rPr>
          <w:rFonts w:ascii="Arial" w:hAnsi="Arial" w:cs="Arial"/>
          <w:b/>
          <w:color w:val="444444"/>
          <w:sz w:val="20"/>
          <w:szCs w:val="20"/>
        </w:rPr>
        <w:t>import</w:t>
      </w:r>
      <w:r w:rsidRPr="00B76E58">
        <w:rPr>
          <w:rFonts w:ascii="Arial" w:hAnsi="Arial" w:cs="Arial"/>
          <w:color w:val="444444"/>
          <w:sz w:val="20"/>
          <w:szCs w:val="20"/>
        </w:rPr>
        <w:t xml:space="preserve"> pandas </w:t>
      </w:r>
      <w:r w:rsidRPr="00B76E58">
        <w:rPr>
          <w:rFonts w:ascii="Arial" w:hAnsi="Arial" w:cs="Arial"/>
          <w:b/>
          <w:color w:val="444444"/>
          <w:sz w:val="20"/>
          <w:szCs w:val="20"/>
        </w:rPr>
        <w:t>as</w:t>
      </w:r>
      <w:r w:rsidRPr="00B76E58">
        <w:rPr>
          <w:rFonts w:ascii="Arial" w:hAnsi="Arial" w:cs="Arial"/>
          <w:color w:val="444444"/>
          <w:sz w:val="20"/>
          <w:szCs w:val="20"/>
        </w:rPr>
        <w:t xml:space="preserve"> pd</w:t>
      </w:r>
      <w:r w:rsidRPr="00B76E58">
        <w:rPr>
          <w:rFonts w:ascii="Arial" w:hAnsi="Arial" w:cs="Arial"/>
          <w:color w:val="444444"/>
          <w:sz w:val="20"/>
          <w:szCs w:val="20"/>
        </w:rPr>
        <w:br/>
      </w:r>
      <w:r w:rsidRPr="00B76E58">
        <w:rPr>
          <w:rFonts w:ascii="Arial" w:hAnsi="Arial" w:cs="Arial"/>
          <w:b/>
          <w:color w:val="444444"/>
          <w:sz w:val="20"/>
          <w:szCs w:val="20"/>
        </w:rPr>
        <w:t>import</w:t>
      </w:r>
      <w:r w:rsidRPr="00B76E58">
        <w:rPr>
          <w:rFonts w:ascii="Arial" w:hAnsi="Arial" w:cs="Arial"/>
          <w:color w:val="444444"/>
          <w:sz w:val="20"/>
          <w:szCs w:val="20"/>
        </w:rPr>
        <w:t xml:space="preserve"> </w:t>
      </w:r>
      <w:proofErr w:type="spellStart"/>
      <w:r w:rsidRPr="00B76E58">
        <w:rPr>
          <w:rFonts w:ascii="Arial" w:hAnsi="Arial" w:cs="Arial"/>
          <w:color w:val="444444"/>
          <w:sz w:val="20"/>
          <w:szCs w:val="20"/>
        </w:rPr>
        <w:t>matplotlib.pyplot</w:t>
      </w:r>
      <w:proofErr w:type="spellEnd"/>
      <w:r w:rsidRPr="00B76E58">
        <w:rPr>
          <w:rFonts w:ascii="Arial" w:hAnsi="Arial" w:cs="Arial"/>
          <w:color w:val="444444"/>
          <w:sz w:val="20"/>
          <w:szCs w:val="20"/>
        </w:rPr>
        <w:t xml:space="preserve"> </w:t>
      </w:r>
      <w:r w:rsidRPr="00B76E58">
        <w:rPr>
          <w:rFonts w:ascii="Arial" w:hAnsi="Arial" w:cs="Arial"/>
          <w:b/>
          <w:color w:val="444444"/>
          <w:sz w:val="20"/>
          <w:szCs w:val="20"/>
        </w:rPr>
        <w:t>as</w:t>
      </w:r>
      <w:r w:rsidRPr="00B76E58">
        <w:rPr>
          <w:rFonts w:ascii="Arial" w:hAnsi="Arial" w:cs="Arial"/>
          <w:color w:val="444444"/>
          <w:sz w:val="20"/>
          <w:szCs w:val="20"/>
        </w:rPr>
        <w:t xml:space="preserve"> </w:t>
      </w:r>
      <w:proofErr w:type="spellStart"/>
      <w:r w:rsidRPr="00B76E58">
        <w:rPr>
          <w:rFonts w:ascii="Arial" w:hAnsi="Arial" w:cs="Arial"/>
          <w:color w:val="444444"/>
          <w:sz w:val="20"/>
          <w:szCs w:val="20"/>
        </w:rPr>
        <w:t>plt</w:t>
      </w:r>
      <w:proofErr w:type="spellEnd"/>
      <w:r w:rsidRPr="00B76E58">
        <w:rPr>
          <w:rFonts w:ascii="Arial" w:hAnsi="Arial" w:cs="Arial"/>
          <w:color w:val="444444"/>
          <w:sz w:val="20"/>
          <w:szCs w:val="20"/>
        </w:rPr>
        <w:br/>
      </w:r>
      <w:r w:rsidRPr="00B76E58">
        <w:rPr>
          <w:rFonts w:ascii="Arial" w:hAnsi="Arial" w:cs="Arial"/>
          <w:b/>
          <w:color w:val="444444"/>
          <w:sz w:val="20"/>
          <w:szCs w:val="20"/>
        </w:rPr>
        <w:t>import</w:t>
      </w:r>
      <w:r w:rsidRPr="00B76E58">
        <w:rPr>
          <w:rFonts w:ascii="Arial" w:hAnsi="Arial" w:cs="Arial"/>
          <w:color w:val="444444"/>
          <w:sz w:val="20"/>
          <w:szCs w:val="20"/>
        </w:rPr>
        <w:t xml:space="preserve"> seaborn </w:t>
      </w:r>
      <w:r w:rsidRPr="00B76E58">
        <w:rPr>
          <w:rFonts w:ascii="Arial" w:hAnsi="Arial" w:cs="Arial"/>
          <w:b/>
          <w:color w:val="444444"/>
          <w:sz w:val="20"/>
          <w:szCs w:val="20"/>
        </w:rPr>
        <w:t>as</w:t>
      </w:r>
      <w:r w:rsidRPr="00B76E58">
        <w:rPr>
          <w:rFonts w:ascii="Arial" w:hAnsi="Arial" w:cs="Arial"/>
          <w:color w:val="444444"/>
          <w:sz w:val="20"/>
          <w:szCs w:val="20"/>
        </w:rPr>
        <w:t xml:space="preserve"> </w:t>
      </w:r>
      <w:proofErr w:type="spellStart"/>
      <w:r w:rsidRPr="00B76E58">
        <w:rPr>
          <w:rFonts w:ascii="Arial" w:hAnsi="Arial" w:cs="Arial"/>
          <w:color w:val="444444"/>
          <w:sz w:val="20"/>
          <w:szCs w:val="20"/>
        </w:rPr>
        <w:t>sns</w:t>
      </w:r>
      <w:proofErr w:type="spellEnd"/>
      <w:r w:rsidRPr="00B76E58">
        <w:rPr>
          <w:rFonts w:ascii="Arial" w:hAnsi="Arial" w:cs="Arial"/>
          <w:color w:val="444444"/>
          <w:sz w:val="20"/>
          <w:szCs w:val="20"/>
        </w:rPr>
        <w:br/>
      </w:r>
      <w:r w:rsidRPr="00B76E58">
        <w:rPr>
          <w:rFonts w:ascii="Arial" w:hAnsi="Arial" w:cs="Arial"/>
          <w:color w:val="444444"/>
          <w:sz w:val="20"/>
          <w:szCs w:val="20"/>
        </w:rPr>
        <w:br/>
      </w:r>
      <w:r w:rsidRPr="00B76E58">
        <w:rPr>
          <w:rFonts w:ascii="Arial" w:hAnsi="Arial" w:cs="Arial"/>
          <w:b/>
          <w:color w:val="880000"/>
          <w:sz w:val="20"/>
          <w:szCs w:val="20"/>
        </w:rPr>
        <w:t>from</w:t>
      </w:r>
      <w:r w:rsidRPr="00B76E58">
        <w:rPr>
          <w:rFonts w:ascii="Arial" w:hAnsi="Arial" w:cs="Arial"/>
          <w:color w:val="444444"/>
          <w:sz w:val="20"/>
          <w:szCs w:val="20"/>
        </w:rPr>
        <w:t xml:space="preserve"> </w:t>
      </w:r>
      <w:proofErr w:type="spellStart"/>
      <w:r w:rsidRPr="00B76E58">
        <w:rPr>
          <w:rFonts w:ascii="Arial" w:hAnsi="Arial" w:cs="Arial"/>
          <w:color w:val="444444"/>
          <w:sz w:val="20"/>
          <w:szCs w:val="20"/>
        </w:rPr>
        <w:t>sklearn.model_selection</w:t>
      </w:r>
      <w:proofErr w:type="spellEnd"/>
      <w:r w:rsidRPr="00B76E58">
        <w:rPr>
          <w:rFonts w:ascii="Arial" w:hAnsi="Arial" w:cs="Arial"/>
          <w:color w:val="444444"/>
          <w:sz w:val="20"/>
          <w:szCs w:val="20"/>
        </w:rPr>
        <w:t xml:space="preserve"> </w:t>
      </w:r>
      <w:r w:rsidRPr="00B76E58">
        <w:rPr>
          <w:rFonts w:ascii="Arial" w:hAnsi="Arial" w:cs="Arial"/>
          <w:b/>
          <w:color w:val="444444"/>
          <w:sz w:val="20"/>
          <w:szCs w:val="20"/>
        </w:rPr>
        <w:t>import</w:t>
      </w:r>
      <w:r w:rsidRPr="00B76E58">
        <w:rPr>
          <w:rFonts w:ascii="Arial" w:hAnsi="Arial" w:cs="Arial"/>
          <w:color w:val="444444"/>
          <w:sz w:val="20"/>
          <w:szCs w:val="20"/>
        </w:rPr>
        <w:t xml:space="preserve"> </w:t>
      </w:r>
      <w:proofErr w:type="spellStart"/>
      <w:r w:rsidRPr="00B76E58">
        <w:rPr>
          <w:rFonts w:ascii="Arial" w:hAnsi="Arial" w:cs="Arial"/>
          <w:color w:val="444444"/>
          <w:sz w:val="20"/>
          <w:szCs w:val="20"/>
        </w:rPr>
        <w:t>train_test_split</w:t>
      </w:r>
      <w:proofErr w:type="spellEnd"/>
      <w:r w:rsidRPr="00B76E58">
        <w:rPr>
          <w:rFonts w:ascii="Arial" w:hAnsi="Arial" w:cs="Arial"/>
          <w:color w:val="444444"/>
          <w:sz w:val="20"/>
          <w:szCs w:val="20"/>
        </w:rPr>
        <w:br/>
      </w:r>
      <w:r w:rsidRPr="00B76E58">
        <w:rPr>
          <w:rFonts w:ascii="Arial" w:hAnsi="Arial" w:cs="Arial"/>
          <w:b/>
          <w:color w:val="880000"/>
          <w:sz w:val="20"/>
          <w:szCs w:val="20"/>
        </w:rPr>
        <w:t>from</w:t>
      </w:r>
      <w:r w:rsidRPr="00B76E58">
        <w:rPr>
          <w:rFonts w:ascii="Arial" w:hAnsi="Arial" w:cs="Arial"/>
          <w:color w:val="444444"/>
          <w:sz w:val="20"/>
          <w:szCs w:val="20"/>
        </w:rPr>
        <w:t xml:space="preserve"> </w:t>
      </w:r>
      <w:proofErr w:type="spellStart"/>
      <w:r w:rsidRPr="00B76E58">
        <w:rPr>
          <w:rFonts w:ascii="Arial" w:hAnsi="Arial" w:cs="Arial"/>
          <w:color w:val="444444"/>
          <w:sz w:val="20"/>
          <w:szCs w:val="20"/>
        </w:rPr>
        <w:t>sklearn.linear_model</w:t>
      </w:r>
      <w:proofErr w:type="spellEnd"/>
      <w:r w:rsidRPr="00B76E58">
        <w:rPr>
          <w:rFonts w:ascii="Arial" w:hAnsi="Arial" w:cs="Arial"/>
          <w:color w:val="444444"/>
          <w:sz w:val="20"/>
          <w:szCs w:val="20"/>
        </w:rPr>
        <w:t xml:space="preserve"> </w:t>
      </w:r>
      <w:r w:rsidRPr="00B76E58">
        <w:rPr>
          <w:rFonts w:ascii="Arial" w:hAnsi="Arial" w:cs="Arial"/>
          <w:b/>
          <w:color w:val="444444"/>
          <w:sz w:val="20"/>
          <w:szCs w:val="20"/>
        </w:rPr>
        <w:t>import</w:t>
      </w:r>
      <w:r w:rsidRPr="00B76E58">
        <w:rPr>
          <w:rFonts w:ascii="Arial" w:hAnsi="Arial" w:cs="Arial"/>
          <w:color w:val="444444"/>
          <w:sz w:val="20"/>
          <w:szCs w:val="20"/>
        </w:rPr>
        <w:t xml:space="preserve"> </w:t>
      </w:r>
      <w:proofErr w:type="spellStart"/>
      <w:r w:rsidRPr="00B76E58">
        <w:rPr>
          <w:rFonts w:ascii="Arial" w:hAnsi="Arial" w:cs="Arial"/>
          <w:color w:val="444444"/>
          <w:sz w:val="20"/>
          <w:szCs w:val="20"/>
        </w:rPr>
        <w:t>LinearRegression</w:t>
      </w:r>
      <w:proofErr w:type="spellEnd"/>
      <w:r w:rsidRPr="00B76E58">
        <w:rPr>
          <w:rFonts w:ascii="Arial" w:hAnsi="Arial" w:cs="Arial"/>
          <w:color w:val="444444"/>
          <w:sz w:val="20"/>
          <w:szCs w:val="20"/>
        </w:rPr>
        <w:br/>
      </w:r>
      <w:r w:rsidRPr="00B76E58">
        <w:rPr>
          <w:rFonts w:ascii="Arial" w:hAnsi="Arial" w:cs="Arial"/>
          <w:b/>
          <w:color w:val="880000"/>
          <w:sz w:val="20"/>
          <w:szCs w:val="20"/>
        </w:rPr>
        <w:t>from</w:t>
      </w:r>
      <w:r w:rsidRPr="00B76E58">
        <w:rPr>
          <w:rFonts w:ascii="Arial" w:hAnsi="Arial" w:cs="Arial"/>
          <w:color w:val="444444"/>
          <w:sz w:val="20"/>
          <w:szCs w:val="20"/>
        </w:rPr>
        <w:t xml:space="preserve"> </w:t>
      </w:r>
      <w:proofErr w:type="spellStart"/>
      <w:r w:rsidRPr="00B76E58">
        <w:rPr>
          <w:rFonts w:ascii="Arial" w:hAnsi="Arial" w:cs="Arial"/>
          <w:color w:val="444444"/>
          <w:sz w:val="20"/>
          <w:szCs w:val="20"/>
        </w:rPr>
        <w:t>sklearn.metrics</w:t>
      </w:r>
      <w:proofErr w:type="spellEnd"/>
      <w:r w:rsidRPr="00B76E58">
        <w:rPr>
          <w:rFonts w:ascii="Arial" w:hAnsi="Arial" w:cs="Arial"/>
          <w:color w:val="444444"/>
          <w:sz w:val="20"/>
          <w:szCs w:val="20"/>
        </w:rPr>
        <w:t xml:space="preserve"> </w:t>
      </w:r>
      <w:r w:rsidRPr="00B76E58">
        <w:rPr>
          <w:rFonts w:ascii="Arial" w:hAnsi="Arial" w:cs="Arial"/>
          <w:b/>
          <w:color w:val="444444"/>
          <w:sz w:val="20"/>
          <w:szCs w:val="20"/>
        </w:rPr>
        <w:t>import</w:t>
      </w:r>
      <w:r w:rsidRPr="00B76E58">
        <w:rPr>
          <w:rFonts w:ascii="Arial" w:hAnsi="Arial" w:cs="Arial"/>
          <w:color w:val="444444"/>
          <w:sz w:val="20"/>
          <w:szCs w:val="20"/>
        </w:rPr>
        <w:t xml:space="preserve"> </w:t>
      </w:r>
      <w:proofErr w:type="spellStart"/>
      <w:r w:rsidRPr="00B76E58">
        <w:rPr>
          <w:rFonts w:ascii="Arial" w:hAnsi="Arial" w:cs="Arial"/>
          <w:color w:val="444444"/>
          <w:sz w:val="20"/>
          <w:szCs w:val="20"/>
        </w:rPr>
        <w:t>mean_absolute_error</w:t>
      </w:r>
      <w:proofErr w:type="spellEnd"/>
      <w:r w:rsidRPr="00B76E58">
        <w:rPr>
          <w:rFonts w:ascii="Arial" w:hAnsi="Arial" w:cs="Arial"/>
          <w:color w:val="444444"/>
          <w:sz w:val="20"/>
          <w:szCs w:val="20"/>
        </w:rPr>
        <w:t xml:space="preserve">, </w:t>
      </w:r>
      <w:proofErr w:type="spellStart"/>
      <w:r w:rsidRPr="00B76E58">
        <w:rPr>
          <w:rFonts w:ascii="Arial" w:hAnsi="Arial" w:cs="Arial"/>
          <w:color w:val="444444"/>
          <w:sz w:val="20"/>
          <w:szCs w:val="20"/>
        </w:rPr>
        <w:t>mean_absolute_percentage_error</w:t>
      </w:r>
      <w:proofErr w:type="spellEnd"/>
      <w:r w:rsidRPr="00B76E58">
        <w:rPr>
          <w:rFonts w:ascii="Arial" w:hAnsi="Arial" w:cs="Arial"/>
          <w:color w:val="444444"/>
          <w:sz w:val="20"/>
          <w:szCs w:val="20"/>
        </w:rPr>
        <w:t xml:space="preserve">, </w:t>
      </w:r>
      <w:proofErr w:type="spellStart"/>
      <w:r w:rsidRPr="00B76E58">
        <w:rPr>
          <w:rFonts w:ascii="Arial" w:hAnsi="Arial" w:cs="Arial"/>
          <w:color w:val="444444"/>
          <w:sz w:val="20"/>
          <w:szCs w:val="20"/>
        </w:rPr>
        <w:t>mean_squared_error</w:t>
      </w:r>
      <w:proofErr w:type="spellEnd"/>
      <w:r w:rsidRPr="00B76E58">
        <w:rPr>
          <w:rFonts w:ascii="Arial" w:hAnsi="Arial" w:cs="Arial"/>
          <w:color w:val="444444"/>
          <w:sz w:val="20"/>
          <w:szCs w:val="20"/>
        </w:rPr>
        <w:br/>
      </w:r>
      <w:r w:rsidRPr="00B76E58">
        <w:rPr>
          <w:rFonts w:ascii="Arial" w:hAnsi="Arial" w:cs="Arial"/>
          <w:b/>
          <w:color w:val="880000"/>
          <w:sz w:val="20"/>
          <w:szCs w:val="20"/>
        </w:rPr>
        <w:t>from</w:t>
      </w:r>
      <w:r w:rsidRPr="00B76E58">
        <w:rPr>
          <w:rFonts w:ascii="Arial" w:hAnsi="Arial" w:cs="Arial"/>
          <w:color w:val="444444"/>
          <w:sz w:val="20"/>
          <w:szCs w:val="20"/>
        </w:rPr>
        <w:t xml:space="preserve"> </w:t>
      </w:r>
      <w:proofErr w:type="spellStart"/>
      <w:r w:rsidRPr="00B76E58">
        <w:rPr>
          <w:rFonts w:ascii="Arial" w:hAnsi="Arial" w:cs="Arial"/>
          <w:color w:val="444444"/>
          <w:sz w:val="20"/>
          <w:szCs w:val="20"/>
        </w:rPr>
        <w:t>statsmodels.tsa.stattools</w:t>
      </w:r>
      <w:proofErr w:type="spellEnd"/>
      <w:r w:rsidRPr="00B76E58">
        <w:rPr>
          <w:rFonts w:ascii="Arial" w:hAnsi="Arial" w:cs="Arial"/>
          <w:color w:val="444444"/>
          <w:sz w:val="20"/>
          <w:szCs w:val="20"/>
        </w:rPr>
        <w:t xml:space="preserve"> </w:t>
      </w:r>
      <w:r w:rsidRPr="00B76E58">
        <w:rPr>
          <w:rFonts w:ascii="Arial" w:hAnsi="Arial" w:cs="Arial"/>
          <w:b/>
          <w:color w:val="444444"/>
          <w:sz w:val="20"/>
          <w:szCs w:val="20"/>
        </w:rPr>
        <w:t>import</w:t>
      </w:r>
      <w:r w:rsidRPr="00B76E58">
        <w:rPr>
          <w:rFonts w:ascii="Arial" w:hAnsi="Arial" w:cs="Arial"/>
          <w:color w:val="444444"/>
          <w:sz w:val="20"/>
          <w:szCs w:val="20"/>
        </w:rPr>
        <w:t xml:space="preserve"> </w:t>
      </w:r>
      <w:proofErr w:type="spellStart"/>
      <w:r w:rsidRPr="00B76E58">
        <w:rPr>
          <w:rFonts w:ascii="Arial" w:hAnsi="Arial" w:cs="Arial"/>
          <w:color w:val="444444"/>
          <w:sz w:val="20"/>
          <w:szCs w:val="20"/>
        </w:rPr>
        <w:t>adfuller</w:t>
      </w:r>
      <w:proofErr w:type="spellEnd"/>
      <w:r w:rsidRPr="00B76E58">
        <w:rPr>
          <w:rFonts w:ascii="Arial" w:hAnsi="Arial" w:cs="Arial"/>
          <w:color w:val="444444"/>
          <w:sz w:val="20"/>
          <w:szCs w:val="20"/>
        </w:rPr>
        <w:br/>
      </w:r>
      <w:r w:rsidRPr="00B76E58">
        <w:rPr>
          <w:rFonts w:ascii="Arial" w:hAnsi="Arial" w:cs="Arial"/>
          <w:b/>
          <w:color w:val="880000"/>
          <w:sz w:val="20"/>
          <w:szCs w:val="20"/>
        </w:rPr>
        <w:t>from</w:t>
      </w:r>
      <w:r w:rsidRPr="00B76E58">
        <w:rPr>
          <w:rFonts w:ascii="Arial" w:hAnsi="Arial" w:cs="Arial"/>
          <w:color w:val="444444"/>
          <w:sz w:val="20"/>
          <w:szCs w:val="20"/>
        </w:rPr>
        <w:t xml:space="preserve"> </w:t>
      </w:r>
      <w:proofErr w:type="spellStart"/>
      <w:r w:rsidRPr="00B76E58">
        <w:rPr>
          <w:rFonts w:ascii="Arial" w:hAnsi="Arial" w:cs="Arial"/>
          <w:color w:val="444444"/>
          <w:sz w:val="20"/>
          <w:szCs w:val="20"/>
        </w:rPr>
        <w:t>statsmodels.graphics.tsaplots</w:t>
      </w:r>
      <w:proofErr w:type="spellEnd"/>
      <w:r w:rsidRPr="00B76E58">
        <w:rPr>
          <w:rFonts w:ascii="Arial" w:hAnsi="Arial" w:cs="Arial"/>
          <w:color w:val="444444"/>
          <w:sz w:val="20"/>
          <w:szCs w:val="20"/>
        </w:rPr>
        <w:t xml:space="preserve"> </w:t>
      </w:r>
      <w:r w:rsidRPr="00B76E58">
        <w:rPr>
          <w:rFonts w:ascii="Arial" w:hAnsi="Arial" w:cs="Arial"/>
          <w:b/>
          <w:color w:val="444444"/>
          <w:sz w:val="20"/>
          <w:szCs w:val="20"/>
        </w:rPr>
        <w:t>import</w:t>
      </w:r>
      <w:r w:rsidRPr="00B76E58">
        <w:rPr>
          <w:rFonts w:ascii="Arial" w:hAnsi="Arial" w:cs="Arial"/>
          <w:color w:val="444444"/>
          <w:sz w:val="20"/>
          <w:szCs w:val="20"/>
        </w:rPr>
        <w:t xml:space="preserve"> </w:t>
      </w:r>
      <w:proofErr w:type="spellStart"/>
      <w:r w:rsidRPr="00B76E58">
        <w:rPr>
          <w:rFonts w:ascii="Arial" w:hAnsi="Arial" w:cs="Arial"/>
          <w:color w:val="444444"/>
          <w:sz w:val="20"/>
          <w:szCs w:val="20"/>
        </w:rPr>
        <w:t>plot_acf</w:t>
      </w:r>
      <w:proofErr w:type="spellEnd"/>
      <w:r w:rsidRPr="00B76E58">
        <w:rPr>
          <w:rFonts w:ascii="Arial" w:hAnsi="Arial" w:cs="Arial"/>
          <w:color w:val="444444"/>
          <w:sz w:val="20"/>
          <w:szCs w:val="20"/>
        </w:rPr>
        <w:t xml:space="preserve">, </w:t>
      </w:r>
      <w:proofErr w:type="spellStart"/>
      <w:r w:rsidRPr="00B76E58">
        <w:rPr>
          <w:rFonts w:ascii="Arial" w:hAnsi="Arial" w:cs="Arial"/>
          <w:color w:val="444444"/>
          <w:sz w:val="20"/>
          <w:szCs w:val="20"/>
        </w:rPr>
        <w:t>plot_pacf</w:t>
      </w:r>
      <w:proofErr w:type="spellEnd"/>
      <w:r w:rsidRPr="00B76E58">
        <w:rPr>
          <w:rFonts w:ascii="Arial" w:hAnsi="Arial" w:cs="Arial"/>
          <w:color w:val="444444"/>
          <w:sz w:val="20"/>
          <w:szCs w:val="20"/>
        </w:rPr>
        <w:br/>
      </w:r>
      <w:r w:rsidRPr="00B76E58">
        <w:rPr>
          <w:rFonts w:ascii="Arial" w:hAnsi="Arial" w:cs="Arial"/>
          <w:b/>
          <w:color w:val="880000"/>
          <w:sz w:val="20"/>
          <w:szCs w:val="20"/>
        </w:rPr>
        <w:t>from</w:t>
      </w:r>
      <w:r w:rsidRPr="00B76E58">
        <w:rPr>
          <w:rFonts w:ascii="Arial" w:hAnsi="Arial" w:cs="Arial"/>
          <w:color w:val="444444"/>
          <w:sz w:val="20"/>
          <w:szCs w:val="20"/>
        </w:rPr>
        <w:t xml:space="preserve"> </w:t>
      </w:r>
      <w:proofErr w:type="spellStart"/>
      <w:r w:rsidRPr="00B76E58">
        <w:rPr>
          <w:rFonts w:ascii="Arial" w:hAnsi="Arial" w:cs="Arial"/>
          <w:color w:val="444444"/>
          <w:sz w:val="20"/>
          <w:szCs w:val="20"/>
        </w:rPr>
        <w:t>statsmodels.tsa.arima.model</w:t>
      </w:r>
      <w:proofErr w:type="spellEnd"/>
      <w:r w:rsidRPr="00B76E58">
        <w:rPr>
          <w:rFonts w:ascii="Arial" w:hAnsi="Arial" w:cs="Arial"/>
          <w:color w:val="444444"/>
          <w:sz w:val="20"/>
          <w:szCs w:val="20"/>
        </w:rPr>
        <w:t xml:space="preserve"> </w:t>
      </w:r>
      <w:r w:rsidRPr="00B76E58">
        <w:rPr>
          <w:rFonts w:ascii="Arial" w:hAnsi="Arial" w:cs="Arial"/>
          <w:b/>
          <w:color w:val="444444"/>
          <w:sz w:val="20"/>
          <w:szCs w:val="20"/>
        </w:rPr>
        <w:t>import</w:t>
      </w:r>
      <w:r w:rsidRPr="00B76E58">
        <w:rPr>
          <w:rFonts w:ascii="Arial" w:hAnsi="Arial" w:cs="Arial"/>
          <w:color w:val="444444"/>
          <w:sz w:val="20"/>
          <w:szCs w:val="20"/>
        </w:rPr>
        <w:t xml:space="preserve"> ARIMA</w:t>
      </w:r>
    </w:p>
    <w:p w14:paraId="7BECE232" w14:textId="4BEE8078" w:rsidR="00001FD0" w:rsidRPr="00B76E58" w:rsidRDefault="00001FD0" w:rsidP="00ED3197">
      <w:pPr>
        <w:pStyle w:val="Heading2"/>
        <w:jc w:val="both"/>
        <w:rPr>
          <w:rFonts w:ascii="Arial" w:hAnsi="Arial" w:cs="Arial"/>
        </w:rPr>
      </w:pPr>
      <w:bookmarkStart w:id="9" w:name="_Toc164535510"/>
      <w:r w:rsidRPr="00B76E58">
        <w:rPr>
          <w:rFonts w:ascii="Arial" w:hAnsi="Arial" w:cs="Arial"/>
        </w:rPr>
        <w:t>Data</w:t>
      </w:r>
      <w:bookmarkEnd w:id="9"/>
    </w:p>
    <w:p w14:paraId="3ABA201E" w14:textId="77777777" w:rsidR="00001FD0" w:rsidRPr="00B76E58" w:rsidRDefault="00001FD0" w:rsidP="00ED3197">
      <w:pPr>
        <w:jc w:val="both"/>
        <w:rPr>
          <w:rFonts w:ascii="Arial" w:hAnsi="Arial" w:cs="Arial"/>
        </w:rPr>
      </w:pPr>
    </w:p>
    <w:p w14:paraId="11A42FEB" w14:textId="2B0AA8B4" w:rsidR="00657D3B" w:rsidRPr="00B76E58" w:rsidRDefault="00657D3B" w:rsidP="00ED3197">
      <w:pPr>
        <w:pStyle w:val="NormalWeb"/>
        <w:spacing w:before="0" w:beforeAutospacing="0" w:after="240" w:afterAutospacing="0"/>
        <w:jc w:val="both"/>
        <w:rPr>
          <w:rFonts w:ascii="Arial" w:hAnsi="Arial" w:cs="Arial"/>
        </w:rPr>
      </w:pPr>
      <w:r w:rsidRPr="00B76E58">
        <w:rPr>
          <w:rFonts w:ascii="Arial" w:hAnsi="Arial" w:cs="Arial"/>
        </w:rPr>
        <w:t xml:space="preserve">For our analysis and modelling, we relied on six data sources. These files can be found in the “data” folder of the linked </w:t>
      </w:r>
      <w:proofErr w:type="spellStart"/>
      <w:r w:rsidRPr="00B76E58">
        <w:rPr>
          <w:rFonts w:ascii="Arial" w:hAnsi="Arial" w:cs="Arial"/>
        </w:rPr>
        <w:t>Github</w:t>
      </w:r>
      <w:proofErr w:type="spellEnd"/>
      <w:r w:rsidRPr="00B76E58">
        <w:rPr>
          <w:rFonts w:ascii="Arial" w:hAnsi="Arial" w:cs="Arial"/>
        </w:rPr>
        <w:t xml:space="preserve"> repository.</w:t>
      </w:r>
    </w:p>
    <w:p w14:paraId="62CF1752" w14:textId="476C0568" w:rsidR="00657D3B" w:rsidRPr="006E11AC" w:rsidRDefault="00657D3B" w:rsidP="00083C81">
      <w:pPr>
        <w:pStyle w:val="NormalWeb"/>
        <w:numPr>
          <w:ilvl w:val="0"/>
          <w:numId w:val="7"/>
        </w:numPr>
        <w:spacing w:before="0" w:beforeAutospacing="0" w:after="240" w:afterAutospacing="0"/>
        <w:jc w:val="both"/>
        <w:rPr>
          <w:rFonts w:ascii="Arial" w:eastAsiaTheme="minorEastAsia" w:hAnsi="Arial" w:cs="Arial"/>
        </w:rPr>
      </w:pPr>
      <w:r w:rsidRPr="00B76E58">
        <w:rPr>
          <w:rFonts w:ascii="Arial" w:hAnsi="Arial" w:cs="Arial"/>
          <w:b/>
          <w:bCs/>
        </w:rPr>
        <w:t>Temperature Data</w:t>
      </w:r>
      <w:r w:rsidRPr="00B76E58">
        <w:rPr>
          <w:rFonts w:ascii="Arial" w:hAnsi="Arial" w:cs="Arial"/>
        </w:rPr>
        <w:t xml:space="preserve">: </w:t>
      </w:r>
      <w:r w:rsidR="006E11AC" w:rsidRPr="006E11AC">
        <w:rPr>
          <w:rFonts w:ascii="Arial" w:eastAsiaTheme="minorEastAsia" w:hAnsi="Arial" w:cs="Arial"/>
        </w:rPr>
        <w:t>Market Management System database, which is published by the market operator from the National Electricity Market (NEM) system.</w:t>
      </w:r>
      <w:r w:rsidR="00600ADF">
        <w:rPr>
          <w:rFonts w:ascii="Arial" w:eastAsiaTheme="minorEastAsia" w:hAnsi="Arial" w:cs="Arial"/>
        </w:rPr>
        <w:t xml:space="preserve"> (</w:t>
      </w:r>
      <w:hyperlink r:id="rId24" w:history="1">
        <w:r w:rsidR="00C96C2F" w:rsidRPr="001C0035">
          <w:rPr>
            <w:rStyle w:val="Hyperlink"/>
            <w:rFonts w:ascii="Arial" w:eastAsiaTheme="minorEastAsia" w:hAnsi="Arial" w:cs="Arial"/>
          </w:rPr>
          <w:t>https://github.com/Aileennini/ds_project_2024/tree/main/data/NSW</w:t>
        </w:r>
      </w:hyperlink>
      <w:r w:rsidR="00600ADF">
        <w:rPr>
          <w:rFonts w:ascii="Arial" w:eastAsiaTheme="minorEastAsia" w:hAnsi="Arial" w:cs="Arial"/>
        </w:rPr>
        <w:t>)</w:t>
      </w:r>
      <w:r w:rsidR="00E84EC2">
        <w:rPr>
          <w:rFonts w:ascii="Arial" w:eastAsiaTheme="minorEastAsia" w:hAnsi="Arial" w:cs="Arial"/>
        </w:rPr>
        <w:t>.</w:t>
      </w:r>
    </w:p>
    <w:p w14:paraId="3DBE9389" w14:textId="06F808BE" w:rsidR="00657D3B" w:rsidRPr="00600ADF" w:rsidRDefault="00657D3B" w:rsidP="00083C81">
      <w:pPr>
        <w:pStyle w:val="NormalWeb"/>
        <w:numPr>
          <w:ilvl w:val="0"/>
          <w:numId w:val="7"/>
        </w:numPr>
        <w:spacing w:before="0" w:beforeAutospacing="0" w:after="240" w:afterAutospacing="0"/>
        <w:jc w:val="both"/>
        <w:rPr>
          <w:rFonts w:ascii="Arial" w:eastAsiaTheme="minorEastAsia" w:hAnsi="Arial" w:cs="Arial"/>
        </w:rPr>
      </w:pPr>
      <w:r w:rsidRPr="00B76E58">
        <w:rPr>
          <w:rFonts w:ascii="Arial" w:hAnsi="Arial" w:cs="Arial"/>
          <w:b/>
          <w:bCs/>
        </w:rPr>
        <w:t>Energy Demand for NSW</w:t>
      </w:r>
      <w:r w:rsidRPr="00B76E58">
        <w:rPr>
          <w:rFonts w:ascii="Arial" w:hAnsi="Arial" w:cs="Arial"/>
        </w:rPr>
        <w:t xml:space="preserve">: </w:t>
      </w:r>
      <w:r w:rsidR="00600ADF" w:rsidRPr="006E11AC">
        <w:rPr>
          <w:rFonts w:ascii="Arial" w:eastAsiaTheme="minorEastAsia" w:hAnsi="Arial" w:cs="Arial"/>
        </w:rPr>
        <w:t>Market Management System database, which is published by the market operator from the National Electricity Market (NEM) system.</w:t>
      </w:r>
      <w:r w:rsidR="00600ADF">
        <w:rPr>
          <w:rFonts w:ascii="Arial" w:eastAsiaTheme="minorEastAsia" w:hAnsi="Arial" w:cs="Arial"/>
        </w:rPr>
        <w:t xml:space="preserve"> (</w:t>
      </w:r>
      <w:hyperlink r:id="rId25" w:history="1">
        <w:r w:rsidR="00C96C2F" w:rsidRPr="001C0035">
          <w:rPr>
            <w:rStyle w:val="Hyperlink"/>
            <w:rFonts w:ascii="Arial" w:eastAsiaTheme="minorEastAsia" w:hAnsi="Arial" w:cs="Arial"/>
          </w:rPr>
          <w:t>https://github.com/Aileennini/ds_project_2024/tree/main/data/NSW</w:t>
        </w:r>
      </w:hyperlink>
      <w:r w:rsidR="00600ADF">
        <w:rPr>
          <w:rFonts w:ascii="Arial" w:eastAsiaTheme="minorEastAsia" w:hAnsi="Arial" w:cs="Arial"/>
        </w:rPr>
        <w:t>)</w:t>
      </w:r>
      <w:r w:rsidR="00E84EC2">
        <w:rPr>
          <w:rFonts w:ascii="Arial" w:eastAsiaTheme="minorEastAsia" w:hAnsi="Arial" w:cs="Arial"/>
        </w:rPr>
        <w:t>.</w:t>
      </w:r>
    </w:p>
    <w:p w14:paraId="532EB414" w14:textId="4B22286A" w:rsidR="00657D3B" w:rsidRPr="00B76E58" w:rsidRDefault="00657D3B" w:rsidP="00602AAC">
      <w:pPr>
        <w:pStyle w:val="NormalWeb"/>
        <w:numPr>
          <w:ilvl w:val="0"/>
          <w:numId w:val="7"/>
        </w:numPr>
        <w:spacing w:before="0" w:beforeAutospacing="0" w:after="240" w:afterAutospacing="0"/>
        <w:rPr>
          <w:rFonts w:ascii="Arial" w:hAnsi="Arial" w:cs="Arial"/>
        </w:rPr>
      </w:pPr>
      <w:r w:rsidRPr="00B76E58">
        <w:rPr>
          <w:rFonts w:ascii="Arial" w:hAnsi="Arial" w:cs="Arial"/>
          <w:b/>
          <w:bCs/>
        </w:rPr>
        <w:t>Population for NSW:</w:t>
      </w:r>
      <w:r w:rsidRPr="00B76E58">
        <w:rPr>
          <w:rFonts w:ascii="Arial" w:hAnsi="Arial" w:cs="Arial"/>
        </w:rPr>
        <w:t xml:space="preserve"> Austra</w:t>
      </w:r>
      <w:r w:rsidR="00E07CA6" w:rsidRPr="00B76E58">
        <w:rPr>
          <w:rFonts w:ascii="Arial" w:hAnsi="Arial" w:cs="Arial"/>
        </w:rPr>
        <w:t>l</w:t>
      </w:r>
      <w:r w:rsidRPr="00B76E58">
        <w:rPr>
          <w:rFonts w:ascii="Arial" w:hAnsi="Arial" w:cs="Arial"/>
        </w:rPr>
        <w:t>ian Bureau of Statistics</w:t>
      </w:r>
      <w:r w:rsidR="00E07CA6" w:rsidRPr="00B76E58">
        <w:rPr>
          <w:rFonts w:ascii="Arial" w:hAnsi="Arial" w:cs="Arial"/>
        </w:rPr>
        <w:t xml:space="preserve"> -</w:t>
      </w:r>
      <w:r w:rsidR="00ED062B">
        <w:rPr>
          <w:rFonts w:ascii="Arial" w:hAnsi="Arial" w:cs="Arial"/>
        </w:rPr>
        <w:t xml:space="preserve"> </w:t>
      </w:r>
      <w:hyperlink r:id="rId26" w:history="1">
        <w:r w:rsidR="00ED062B" w:rsidRPr="001C0035">
          <w:rPr>
            <w:rStyle w:val="Hyperlink"/>
            <w:rFonts w:ascii="Arial" w:hAnsi="Arial" w:cs="Arial"/>
          </w:rPr>
          <w:t>https://www.abs.gov.au/statistics/people/population/national-state-and-territory-population/dec-2022</w:t>
        </w:r>
      </w:hyperlink>
      <w:r w:rsidRPr="00B76E58">
        <w:rPr>
          <w:rFonts w:ascii="Arial" w:hAnsi="Arial" w:cs="Arial"/>
        </w:rPr>
        <w:t>)</w:t>
      </w:r>
      <w:r w:rsidR="48C7B6B5" w:rsidRPr="00B76E58">
        <w:rPr>
          <w:rFonts w:ascii="Arial" w:hAnsi="Arial" w:cs="Arial"/>
        </w:rPr>
        <w:t>.</w:t>
      </w:r>
    </w:p>
    <w:p w14:paraId="029DBC94" w14:textId="487DA633" w:rsidR="00657D3B" w:rsidRPr="00BE6CA4" w:rsidRDefault="00657D3B" w:rsidP="00BE6CA4">
      <w:pPr>
        <w:pStyle w:val="NormalWeb"/>
        <w:numPr>
          <w:ilvl w:val="0"/>
          <w:numId w:val="7"/>
        </w:numPr>
        <w:spacing w:before="0" w:beforeAutospacing="0" w:after="240" w:afterAutospacing="0"/>
        <w:rPr>
          <w:rFonts w:ascii="Arial" w:hAnsi="Arial" w:cs="Arial"/>
        </w:rPr>
      </w:pPr>
      <w:r w:rsidRPr="00BE6CA4">
        <w:rPr>
          <w:rFonts w:ascii="Arial" w:hAnsi="Arial" w:cs="Arial"/>
          <w:b/>
          <w:bCs/>
        </w:rPr>
        <w:t>Australian GDP</w:t>
      </w:r>
      <w:r w:rsidRPr="00BE6CA4">
        <w:rPr>
          <w:rFonts w:ascii="Arial" w:hAnsi="Arial" w:cs="Arial"/>
        </w:rPr>
        <w:t xml:space="preserve">: </w:t>
      </w:r>
      <w:r w:rsidR="00BE6CA4" w:rsidRPr="00BE6CA4">
        <w:rPr>
          <w:rFonts w:ascii="Arial" w:hAnsi="Arial" w:cs="Arial"/>
        </w:rPr>
        <w:t xml:space="preserve"> Australian Bureau of Statistics - </w:t>
      </w:r>
      <w:r w:rsidR="7E8A05D6" w:rsidRPr="00BE6CA4">
        <w:rPr>
          <w:rFonts w:ascii="Arial" w:hAnsi="Arial" w:cs="Arial"/>
        </w:rPr>
        <w:t xml:space="preserve"> </w:t>
      </w:r>
      <w:hyperlink r:id="rId27" w:anchor="state-and-territory-final-demand" w:history="1">
        <w:r w:rsidR="00ED062B" w:rsidRPr="00BE6CA4">
          <w:rPr>
            <w:rStyle w:val="Hyperlink"/>
            <w:rFonts w:ascii="Arial" w:hAnsi="Arial" w:cs="Arial"/>
          </w:rPr>
          <w:t>https://www.abs.gov.au/statistics/economy/national-accounts/australian-national-accounts-national-income-expenditure-and-product/latest-release#state-and-territory-final-demand</w:t>
        </w:r>
      </w:hyperlink>
      <w:r w:rsidR="7E8A05D6" w:rsidRPr="00BE6CA4">
        <w:rPr>
          <w:rFonts w:ascii="Arial" w:hAnsi="Arial" w:cs="Arial"/>
        </w:rPr>
        <w:t>).</w:t>
      </w:r>
    </w:p>
    <w:p w14:paraId="60B1E551" w14:textId="24B491C4" w:rsidR="00657D3B" w:rsidRPr="00B76E58" w:rsidRDefault="00657D3B" w:rsidP="00F210D3">
      <w:pPr>
        <w:pStyle w:val="NormalWeb"/>
        <w:numPr>
          <w:ilvl w:val="0"/>
          <w:numId w:val="7"/>
        </w:numPr>
        <w:spacing w:before="0" w:beforeAutospacing="0" w:after="240" w:afterAutospacing="0"/>
        <w:rPr>
          <w:rFonts w:ascii="Arial" w:hAnsi="Arial" w:cs="Arial"/>
        </w:rPr>
      </w:pPr>
      <w:r w:rsidRPr="00B76E58">
        <w:rPr>
          <w:rFonts w:ascii="Arial" w:hAnsi="Arial" w:cs="Arial"/>
          <w:b/>
          <w:bCs/>
        </w:rPr>
        <w:t>Electricity Prices for NSW</w:t>
      </w:r>
      <w:r w:rsidRPr="00B76E58">
        <w:rPr>
          <w:rFonts w:ascii="Arial" w:hAnsi="Arial" w:cs="Arial"/>
        </w:rPr>
        <w:t>: CEIC</w:t>
      </w:r>
      <w:r w:rsidR="00E07CA6" w:rsidRPr="00B76E58">
        <w:rPr>
          <w:rFonts w:ascii="Arial" w:hAnsi="Arial" w:cs="Arial"/>
        </w:rPr>
        <w:t xml:space="preserve"> - </w:t>
      </w:r>
      <w:hyperlink r:id="rId28" w:history="1">
        <w:r w:rsidR="00ED062B" w:rsidRPr="001C0035">
          <w:rPr>
            <w:rStyle w:val="Hyperlink"/>
            <w:rFonts w:ascii="Arial" w:hAnsi="Arial" w:cs="Arial"/>
          </w:rPr>
          <w:t>https://www.ceicdata.com/en/australia/electricity-prices/electricity-average-peak-price-new-south-wales</w:t>
        </w:r>
      </w:hyperlink>
      <w:r w:rsidR="45677310" w:rsidRPr="00B76E58">
        <w:rPr>
          <w:rFonts w:ascii="Arial" w:hAnsi="Arial" w:cs="Arial"/>
        </w:rPr>
        <w:t>.</w:t>
      </w:r>
    </w:p>
    <w:p w14:paraId="111361A4" w14:textId="5520FC75" w:rsidR="007C7CCD" w:rsidRPr="00CE089C" w:rsidRDefault="00657D3B" w:rsidP="00083C81">
      <w:pPr>
        <w:pStyle w:val="NormalWeb"/>
        <w:numPr>
          <w:ilvl w:val="0"/>
          <w:numId w:val="7"/>
        </w:numPr>
        <w:spacing w:before="0" w:beforeAutospacing="0" w:after="240" w:afterAutospacing="0"/>
        <w:jc w:val="both"/>
        <w:rPr>
          <w:rFonts w:ascii="Arial" w:hAnsi="Arial" w:cs="Arial"/>
        </w:rPr>
      </w:pPr>
      <w:r w:rsidRPr="00B76E58">
        <w:rPr>
          <w:rFonts w:ascii="Arial" w:hAnsi="Arial" w:cs="Arial"/>
          <w:b/>
          <w:bCs/>
        </w:rPr>
        <w:t>Solar Installations for NSW</w:t>
      </w:r>
      <w:r w:rsidRPr="00B76E58">
        <w:rPr>
          <w:rFonts w:ascii="Arial" w:hAnsi="Arial" w:cs="Arial"/>
        </w:rPr>
        <w:t>:</w:t>
      </w:r>
      <w:r w:rsidR="00A11D50" w:rsidRPr="00A11D50">
        <w:rPr>
          <w:rFonts w:ascii="Arial" w:hAnsi="Arial" w:cs="Arial"/>
        </w:rPr>
        <w:t xml:space="preserve"> </w:t>
      </w:r>
      <w:r w:rsidR="00A11D50" w:rsidRPr="00ED062B">
        <w:rPr>
          <w:rFonts w:ascii="Arial" w:hAnsi="Arial" w:cs="Arial"/>
        </w:rPr>
        <w:t xml:space="preserve">Clean Energy Regulator, Australian Government - </w:t>
      </w:r>
      <w:hyperlink r:id="rId29" w:anchor="installation-numbers-for-small-scale-systems-by-state/territory" w:history="1">
        <w:r w:rsidR="00A11D50" w:rsidRPr="001C0035">
          <w:rPr>
            <w:rStyle w:val="Hyperlink"/>
            <w:rFonts w:ascii="Arial" w:hAnsi="Arial" w:cs="Arial"/>
          </w:rPr>
          <w:t>https://cer.gov.au/markets/reports-and-data/small-scale-installation-postcode-data#installation-numbers-for-small-scale-systems-by-state/territory</w:t>
        </w:r>
      </w:hyperlink>
      <w:r w:rsidR="00A11D50" w:rsidRPr="00ED062B">
        <w:rPr>
          <w:rFonts w:ascii="Arial" w:hAnsi="Arial" w:cs="Arial"/>
        </w:rPr>
        <w:t>.</w:t>
      </w:r>
    </w:p>
    <w:p w14:paraId="4EEB5273" w14:textId="0B7604CA" w:rsidR="00A421C6" w:rsidRDefault="00657D3B" w:rsidP="00ED3197">
      <w:pPr>
        <w:pStyle w:val="NormalWeb"/>
        <w:spacing w:before="0" w:beforeAutospacing="0" w:after="120" w:afterAutospacing="0"/>
        <w:jc w:val="both"/>
        <w:rPr>
          <w:rFonts w:asciiTheme="minorHAnsi" w:eastAsiaTheme="minorEastAsia" w:hAnsiTheme="minorHAnsi" w:cstheme="minorBidi"/>
        </w:rPr>
      </w:pPr>
      <w:r w:rsidRPr="00B76E58">
        <w:rPr>
          <w:rFonts w:ascii="Arial" w:hAnsi="Arial" w:cs="Arial"/>
        </w:rPr>
        <w:t>These datasets encompass crucial variables for our analysis, namely temperature, population, GDP, and energ</w:t>
      </w:r>
      <w:r w:rsidRPr="00083C81">
        <w:rPr>
          <w:rFonts w:asciiTheme="minorHAnsi" w:eastAsiaTheme="minorEastAsia" w:hAnsiTheme="minorHAnsi" w:cstheme="minorBidi"/>
        </w:rPr>
        <w:t>y demand.</w:t>
      </w:r>
    </w:p>
    <w:p w14:paraId="4A2B9AD5" w14:textId="7458ED3D" w:rsidR="00A421C6" w:rsidRPr="00083C81" w:rsidRDefault="00A421C6" w:rsidP="00A421C6">
      <w:pPr>
        <w:pStyle w:val="Heading3"/>
        <w:rPr>
          <w:rFonts w:ascii="Arial" w:eastAsiaTheme="minorEastAsia" w:hAnsi="Arial" w:cs="Arial"/>
        </w:rPr>
      </w:pPr>
      <w:r w:rsidRPr="00083C81">
        <w:rPr>
          <w:rFonts w:ascii="Arial" w:eastAsiaTheme="minorEastAsia" w:hAnsi="Arial" w:cs="Arial"/>
        </w:rPr>
        <w:t>Data Cleaning</w:t>
      </w:r>
    </w:p>
    <w:p w14:paraId="5A542341" w14:textId="5E92790C" w:rsidR="00FD4109" w:rsidRPr="00083C81" w:rsidRDefault="00FE2888" w:rsidP="00FD4109">
      <w:pPr>
        <w:pStyle w:val="NormalWeb"/>
        <w:spacing w:before="0" w:beforeAutospacing="0" w:after="120" w:afterAutospacing="0"/>
        <w:rPr>
          <w:rFonts w:ascii="Arial" w:hAnsi="Arial" w:cs="Arial"/>
        </w:rPr>
      </w:pPr>
      <w:r w:rsidRPr="00083C81">
        <w:rPr>
          <w:rFonts w:ascii="Arial" w:eastAsiaTheme="minorEastAsia" w:hAnsi="Arial" w:cs="Arial"/>
        </w:rPr>
        <w:t xml:space="preserve">The only data that needed cleaning was the Temperature data. </w:t>
      </w:r>
      <w:r w:rsidRPr="00083C81">
        <w:rPr>
          <w:rFonts w:ascii="Arial" w:hAnsi="Arial" w:cs="Arial"/>
        </w:rPr>
        <w:t xml:space="preserve">When looking into the temperature data, we see that for most of the data, the granularity is 30 mins. </w:t>
      </w:r>
      <w:proofErr w:type="gramStart"/>
      <w:r w:rsidRPr="00083C81">
        <w:rPr>
          <w:rFonts w:ascii="Arial" w:hAnsi="Arial" w:cs="Arial"/>
        </w:rPr>
        <w:t>However</w:t>
      </w:r>
      <w:proofErr w:type="gramEnd"/>
      <w:r w:rsidRPr="00083C81">
        <w:rPr>
          <w:rFonts w:ascii="Arial" w:hAnsi="Arial" w:cs="Arial"/>
        </w:rPr>
        <w:t xml:space="preserve"> there are some cases that the time does not fall into that range. </w:t>
      </w:r>
      <w:proofErr w:type="gramStart"/>
      <w:r w:rsidRPr="00083C81">
        <w:rPr>
          <w:rFonts w:ascii="Arial" w:hAnsi="Arial" w:cs="Arial"/>
        </w:rPr>
        <w:t>So</w:t>
      </w:r>
      <w:proofErr w:type="gramEnd"/>
      <w:r w:rsidRPr="00083C81">
        <w:rPr>
          <w:rFonts w:ascii="Arial" w:hAnsi="Arial" w:cs="Arial"/>
        </w:rPr>
        <w:t xml:space="preserve"> we need</w:t>
      </w:r>
      <w:r w:rsidR="00FD4109" w:rsidRPr="00083C81">
        <w:rPr>
          <w:rFonts w:ascii="Arial" w:hAnsi="Arial" w:cs="Arial"/>
        </w:rPr>
        <w:t xml:space="preserve">ed </w:t>
      </w:r>
      <w:r w:rsidRPr="00083C81">
        <w:rPr>
          <w:rFonts w:ascii="Arial" w:hAnsi="Arial" w:cs="Arial"/>
        </w:rPr>
        <w:t>to process the data to make it more clean.</w:t>
      </w:r>
      <w:r w:rsidR="00FD4109" w:rsidRPr="00083C81">
        <w:rPr>
          <w:rFonts w:ascii="Arial" w:hAnsi="Arial" w:cs="Arial"/>
        </w:rPr>
        <w:t xml:space="preserve"> However, we can see after cleaning, the temperate data is still not continuous.</w:t>
      </w:r>
    </w:p>
    <w:p w14:paraId="68D959FD" w14:textId="77777777" w:rsidR="00FD4109" w:rsidRDefault="00FD4109" w:rsidP="00FD4109"/>
    <w:p w14:paraId="65E643CA" w14:textId="755E35E5" w:rsidR="00FE2888" w:rsidRDefault="00FE2888" w:rsidP="00FE2888">
      <w:pPr>
        <w:pStyle w:val="NormalWeb"/>
        <w:spacing w:before="0" w:beforeAutospacing="0" w:after="120" w:afterAutospacing="0"/>
        <w:rPr>
          <w:rFonts w:ascii="var(--jp-content-font-family)" w:hAnsi="var(--jp-content-font-family)"/>
        </w:rPr>
      </w:pPr>
    </w:p>
    <w:p w14:paraId="1CB03369" w14:textId="77777777" w:rsidR="00185CC8" w:rsidRDefault="00185CC8">
      <w:pPr>
        <w:shd w:val="clear" w:color="auto" w:fill="F0F0F0"/>
        <w:rPr>
          <w:rFonts w:ascii="Arial" w:hAnsi="Arial" w:cs="Arial"/>
          <w:color w:val="444444"/>
        </w:rPr>
      </w:pPr>
      <w:proofErr w:type="spellStart"/>
      <w:r w:rsidRPr="00083C81">
        <w:rPr>
          <w:rFonts w:ascii="Arial" w:hAnsi="Arial" w:cs="Arial"/>
          <w:b/>
          <w:color w:val="444444"/>
        </w:rPr>
        <w:t>df_temp</w:t>
      </w:r>
      <w:proofErr w:type="spellEnd"/>
      <w:r w:rsidRPr="00083C81">
        <w:rPr>
          <w:rFonts w:ascii="Arial" w:hAnsi="Arial" w:cs="Arial"/>
          <w:color w:val="BC6060"/>
        </w:rPr>
        <w:t>['</w:t>
      </w:r>
      <w:proofErr w:type="spellStart"/>
      <w:r w:rsidRPr="00083C81">
        <w:rPr>
          <w:rFonts w:ascii="Arial" w:hAnsi="Arial" w:cs="Arial"/>
          <w:color w:val="BC6060"/>
        </w:rPr>
        <w:t>time_diff_minutes</w:t>
      </w:r>
      <w:proofErr w:type="spellEnd"/>
      <w:r w:rsidRPr="00083C81">
        <w:rPr>
          <w:rFonts w:ascii="Arial" w:hAnsi="Arial" w:cs="Arial"/>
          <w:color w:val="BC6060"/>
        </w:rPr>
        <w:t>'</w:t>
      </w:r>
      <w:proofErr w:type="gramStart"/>
      <w:r w:rsidRPr="00083C81">
        <w:rPr>
          <w:rFonts w:ascii="Arial" w:hAnsi="Arial" w:cs="Arial"/>
          <w:color w:val="BC6060"/>
        </w:rPr>
        <w:t>]</w:t>
      </w:r>
      <w:r w:rsidRPr="00083C81">
        <w:rPr>
          <w:rFonts w:ascii="Arial" w:hAnsi="Arial" w:cs="Arial"/>
          <w:color w:val="880000"/>
        </w:rPr>
        <w:t>.unique</w:t>
      </w:r>
      <w:proofErr w:type="gramEnd"/>
      <w:r w:rsidRPr="00083C81">
        <w:rPr>
          <w:rFonts w:ascii="Arial" w:hAnsi="Arial" w:cs="Arial"/>
          <w:color w:val="444444"/>
        </w:rPr>
        <w:t>()</w:t>
      </w:r>
    </w:p>
    <w:p w14:paraId="74022A77" w14:textId="77777777" w:rsidR="00F20AF0" w:rsidRPr="00083C81" w:rsidRDefault="00F20AF0">
      <w:pPr>
        <w:shd w:val="clear" w:color="auto" w:fill="F0F0F0"/>
        <w:rPr>
          <w:rFonts w:ascii="Arial" w:hAnsi="Arial" w:cs="Arial"/>
        </w:rPr>
      </w:pPr>
      <w:proofErr w:type="gramStart"/>
      <w:r w:rsidRPr="00083C81">
        <w:rPr>
          <w:rFonts w:ascii="Arial" w:hAnsi="Arial" w:cs="Arial"/>
          <w:color w:val="397300"/>
        </w:rPr>
        <w:t>array</w:t>
      </w:r>
      <w:r w:rsidRPr="00083C81">
        <w:rPr>
          <w:rFonts w:ascii="Arial" w:hAnsi="Arial" w:cs="Arial"/>
          <w:color w:val="444444"/>
        </w:rPr>
        <w:t>(</w:t>
      </w:r>
      <w:proofErr w:type="gramEnd"/>
      <w:r w:rsidRPr="00083C81">
        <w:rPr>
          <w:rFonts w:ascii="Arial" w:hAnsi="Arial" w:cs="Arial"/>
          <w:color w:val="444444"/>
        </w:rPr>
        <w:t xml:space="preserve">[  nan,   </w:t>
      </w:r>
      <w:r w:rsidRPr="00083C81">
        <w:rPr>
          <w:rFonts w:ascii="Arial" w:hAnsi="Arial" w:cs="Arial"/>
          <w:color w:val="880000"/>
        </w:rPr>
        <w:t>30.</w:t>
      </w:r>
      <w:r w:rsidRPr="00083C81">
        <w:rPr>
          <w:rFonts w:ascii="Arial" w:hAnsi="Arial" w:cs="Arial"/>
          <w:color w:val="444444"/>
        </w:rPr>
        <w:t xml:space="preserve">,   </w:t>
      </w:r>
      <w:r w:rsidRPr="00083C81">
        <w:rPr>
          <w:rFonts w:ascii="Arial" w:hAnsi="Arial" w:cs="Arial"/>
          <w:color w:val="880000"/>
        </w:rPr>
        <w:t>60.</w:t>
      </w:r>
      <w:r w:rsidRPr="00083C81">
        <w:rPr>
          <w:rFonts w:ascii="Arial" w:hAnsi="Arial" w:cs="Arial"/>
          <w:color w:val="444444"/>
        </w:rPr>
        <w:t xml:space="preserve">,   </w:t>
      </w:r>
      <w:r w:rsidRPr="00083C81">
        <w:rPr>
          <w:rFonts w:ascii="Arial" w:hAnsi="Arial" w:cs="Arial"/>
          <w:color w:val="880000"/>
        </w:rPr>
        <w:t>90.</w:t>
      </w:r>
      <w:r w:rsidRPr="00083C81">
        <w:rPr>
          <w:rFonts w:ascii="Arial" w:hAnsi="Arial" w:cs="Arial"/>
          <w:color w:val="444444"/>
        </w:rPr>
        <w:t xml:space="preserve">,  </w:t>
      </w:r>
      <w:r w:rsidRPr="00083C81">
        <w:rPr>
          <w:rFonts w:ascii="Arial" w:hAnsi="Arial" w:cs="Arial"/>
          <w:color w:val="880000"/>
        </w:rPr>
        <w:t>300.</w:t>
      </w:r>
      <w:r w:rsidRPr="00083C81">
        <w:rPr>
          <w:rFonts w:ascii="Arial" w:hAnsi="Arial" w:cs="Arial"/>
          <w:color w:val="444444"/>
        </w:rPr>
        <w:t xml:space="preserve">,  </w:t>
      </w:r>
      <w:r w:rsidRPr="00083C81">
        <w:rPr>
          <w:rFonts w:ascii="Arial" w:hAnsi="Arial" w:cs="Arial"/>
          <w:color w:val="880000"/>
        </w:rPr>
        <w:t>150.</w:t>
      </w:r>
      <w:r w:rsidRPr="00083C81">
        <w:rPr>
          <w:rFonts w:ascii="Arial" w:hAnsi="Arial" w:cs="Arial"/>
          <w:color w:val="444444"/>
        </w:rPr>
        <w:t xml:space="preserve">,  </w:t>
      </w:r>
      <w:r w:rsidRPr="00083C81">
        <w:rPr>
          <w:rFonts w:ascii="Arial" w:hAnsi="Arial" w:cs="Arial"/>
          <w:color w:val="880000"/>
        </w:rPr>
        <w:t>600.</w:t>
      </w:r>
      <w:r w:rsidRPr="00083C81">
        <w:rPr>
          <w:rFonts w:ascii="Arial" w:hAnsi="Arial" w:cs="Arial"/>
          <w:color w:val="444444"/>
        </w:rPr>
        <w:t xml:space="preserve">,  </w:t>
      </w:r>
      <w:r w:rsidRPr="00083C81">
        <w:rPr>
          <w:rFonts w:ascii="Arial" w:hAnsi="Arial" w:cs="Arial"/>
          <w:color w:val="880000"/>
        </w:rPr>
        <w:t>810.</w:t>
      </w:r>
      <w:r w:rsidRPr="00083C81">
        <w:rPr>
          <w:rFonts w:ascii="Arial" w:hAnsi="Arial" w:cs="Arial"/>
          <w:color w:val="444444"/>
        </w:rPr>
        <w:t xml:space="preserve">,  </w:t>
      </w:r>
      <w:r w:rsidRPr="00083C81">
        <w:rPr>
          <w:rFonts w:ascii="Arial" w:hAnsi="Arial" w:cs="Arial"/>
          <w:color w:val="880000"/>
        </w:rPr>
        <w:t>120.</w:t>
      </w:r>
      <w:r w:rsidRPr="00083C81">
        <w:rPr>
          <w:rFonts w:ascii="Arial" w:hAnsi="Arial" w:cs="Arial"/>
          <w:color w:val="444444"/>
        </w:rPr>
        <w:t>,</w:t>
      </w:r>
      <w:r w:rsidRPr="00083C81">
        <w:rPr>
          <w:rFonts w:ascii="Arial" w:hAnsi="Arial" w:cs="Arial"/>
          <w:color w:val="444444"/>
        </w:rPr>
        <w:br/>
        <w:t xml:space="preserve">        </w:t>
      </w:r>
      <w:r w:rsidRPr="00083C81">
        <w:rPr>
          <w:rFonts w:ascii="Arial" w:hAnsi="Arial" w:cs="Arial"/>
          <w:color w:val="880000"/>
        </w:rPr>
        <w:t>180.</w:t>
      </w:r>
      <w:r w:rsidRPr="00083C81">
        <w:rPr>
          <w:rFonts w:ascii="Arial" w:hAnsi="Arial" w:cs="Arial"/>
          <w:color w:val="444444"/>
        </w:rPr>
        <w:t xml:space="preserve">,  </w:t>
      </w:r>
      <w:r w:rsidRPr="00083C81">
        <w:rPr>
          <w:rFonts w:ascii="Arial" w:hAnsi="Arial" w:cs="Arial"/>
          <w:color w:val="880000"/>
        </w:rPr>
        <w:t>330.</w:t>
      </w:r>
      <w:r w:rsidRPr="00083C81">
        <w:rPr>
          <w:rFonts w:ascii="Arial" w:hAnsi="Arial" w:cs="Arial"/>
          <w:color w:val="444444"/>
        </w:rPr>
        <w:t xml:space="preserve">,  </w:t>
      </w:r>
      <w:r w:rsidRPr="00083C81">
        <w:rPr>
          <w:rFonts w:ascii="Arial" w:hAnsi="Arial" w:cs="Arial"/>
          <w:color w:val="880000"/>
        </w:rPr>
        <w:t>240.</w:t>
      </w:r>
      <w:r w:rsidRPr="00083C81">
        <w:rPr>
          <w:rFonts w:ascii="Arial" w:hAnsi="Arial" w:cs="Arial"/>
          <w:color w:val="444444"/>
        </w:rPr>
        <w:t xml:space="preserve">,  </w:t>
      </w:r>
      <w:r w:rsidRPr="00083C81">
        <w:rPr>
          <w:rFonts w:ascii="Arial" w:hAnsi="Arial" w:cs="Arial"/>
          <w:color w:val="880000"/>
        </w:rPr>
        <w:t>690.</w:t>
      </w:r>
      <w:r w:rsidRPr="00083C81">
        <w:rPr>
          <w:rFonts w:ascii="Arial" w:hAnsi="Arial" w:cs="Arial"/>
          <w:color w:val="444444"/>
        </w:rPr>
        <w:t xml:space="preserve">,    </w:t>
      </w:r>
      <w:r w:rsidRPr="00083C81">
        <w:rPr>
          <w:rFonts w:ascii="Arial" w:hAnsi="Arial" w:cs="Arial"/>
          <w:color w:val="880000"/>
        </w:rPr>
        <w:t>0.</w:t>
      </w:r>
      <w:r w:rsidRPr="00083C81">
        <w:rPr>
          <w:rFonts w:ascii="Arial" w:hAnsi="Arial" w:cs="Arial"/>
          <w:color w:val="444444"/>
        </w:rPr>
        <w:t xml:space="preserve">,  </w:t>
      </w:r>
      <w:r w:rsidRPr="00083C81">
        <w:rPr>
          <w:rFonts w:ascii="Arial" w:hAnsi="Arial" w:cs="Arial"/>
          <w:color w:val="880000"/>
        </w:rPr>
        <w:t>210.</w:t>
      </w:r>
      <w:r w:rsidRPr="00083C81">
        <w:rPr>
          <w:rFonts w:ascii="Arial" w:hAnsi="Arial" w:cs="Arial"/>
          <w:color w:val="444444"/>
        </w:rPr>
        <w:t xml:space="preserve">, </w:t>
      </w:r>
      <w:r w:rsidRPr="00083C81">
        <w:rPr>
          <w:rFonts w:ascii="Arial" w:hAnsi="Arial" w:cs="Arial"/>
          <w:color w:val="880000"/>
        </w:rPr>
        <w:t>1050.</w:t>
      </w:r>
      <w:r w:rsidRPr="00083C81">
        <w:rPr>
          <w:rFonts w:ascii="Arial" w:hAnsi="Arial" w:cs="Arial"/>
          <w:color w:val="444444"/>
        </w:rPr>
        <w:t xml:space="preserve">, </w:t>
      </w:r>
      <w:r w:rsidRPr="00083C81">
        <w:rPr>
          <w:rFonts w:ascii="Arial" w:hAnsi="Arial" w:cs="Arial"/>
          <w:color w:val="880000"/>
        </w:rPr>
        <w:t>5430.</w:t>
      </w:r>
      <w:r w:rsidRPr="00083C81">
        <w:rPr>
          <w:rFonts w:ascii="Arial" w:hAnsi="Arial" w:cs="Arial"/>
          <w:color w:val="444444"/>
        </w:rPr>
        <w:t xml:space="preserve">,  </w:t>
      </w:r>
      <w:r w:rsidRPr="00083C81">
        <w:rPr>
          <w:rFonts w:ascii="Arial" w:hAnsi="Arial" w:cs="Arial"/>
          <w:color w:val="880000"/>
        </w:rPr>
        <w:t>450.</w:t>
      </w:r>
      <w:r w:rsidRPr="00083C81">
        <w:rPr>
          <w:rFonts w:ascii="Arial" w:hAnsi="Arial" w:cs="Arial"/>
          <w:color w:val="444444"/>
        </w:rPr>
        <w:t>])</w:t>
      </w:r>
    </w:p>
    <w:p w14:paraId="1F1AD657" w14:textId="3AC4D2E5" w:rsidR="5A464978" w:rsidRPr="00083C81" w:rsidRDefault="00657D3B" w:rsidP="00083C81">
      <w:pPr>
        <w:pStyle w:val="Heading3"/>
        <w:rPr>
          <w:rFonts w:cs="Times New Roman"/>
        </w:rPr>
      </w:pPr>
      <w:r w:rsidRPr="00083C81">
        <w:rPr>
          <w:rFonts w:ascii="Arial" w:hAnsi="Arial" w:cs="Arial"/>
        </w:rPr>
        <w:t>Temperature</w:t>
      </w:r>
    </w:p>
    <w:p w14:paraId="3E1DCFE6" w14:textId="0C30778E" w:rsidR="00D31E4A" w:rsidRDefault="00F31A5F" w:rsidP="794EA969">
      <w:pPr>
        <w:jc w:val="both"/>
        <w:rPr>
          <w:rFonts w:ascii="Arial" w:hAnsi="Arial" w:cs="Arial"/>
        </w:rPr>
      </w:pPr>
      <w:r w:rsidRPr="00F31A5F">
        <w:rPr>
          <w:rFonts w:ascii="Arial" w:hAnsi="Arial" w:cs="Arial"/>
        </w:rPr>
        <w:t xml:space="preserve">This </w:t>
      </w:r>
      <w:r w:rsidR="00F20AF0">
        <w:rPr>
          <w:rFonts w:ascii="Arial" w:hAnsi="Arial" w:cs="Arial"/>
        </w:rPr>
        <w:t xml:space="preserve">cleaned </w:t>
      </w:r>
      <w:r w:rsidRPr="00F31A5F">
        <w:rPr>
          <w:rFonts w:ascii="Arial" w:hAnsi="Arial" w:cs="Arial"/>
        </w:rPr>
        <w:t xml:space="preserve">dataset has 3 columns: location, datetime and temperature. "location" is always </w:t>
      </w:r>
      <w:proofErr w:type="gramStart"/>
      <w:r w:rsidRPr="00F31A5F">
        <w:rPr>
          <w:rFonts w:ascii="Arial" w:hAnsi="Arial" w:cs="Arial"/>
        </w:rPr>
        <w:t>Bankstown</w:t>
      </w:r>
      <w:proofErr w:type="gramEnd"/>
      <w:r w:rsidRPr="00F31A5F">
        <w:rPr>
          <w:rFonts w:ascii="Arial" w:hAnsi="Arial" w:cs="Arial"/>
        </w:rPr>
        <w:t xml:space="preserve"> so we don't need to include it in our analysis or modelling. "datetime" has a granularity of 30mins, and that is the granularity in our short-term models. "temperature" column contains the temperature column. From the dataset, it is reasonable to believe the unit is Celsius degree</w:t>
      </w:r>
      <w:r>
        <w:rPr>
          <w:rFonts w:ascii="Arial" w:hAnsi="Arial" w:cs="Arial"/>
        </w:rPr>
        <w:t>.</w:t>
      </w:r>
    </w:p>
    <w:p w14:paraId="4FA67C94" w14:textId="77777777" w:rsidR="00F20AF0" w:rsidRDefault="00F20AF0" w:rsidP="00ED3197">
      <w:pPr>
        <w:jc w:val="both"/>
        <w:rPr>
          <w:rFonts w:ascii="Arial" w:hAnsi="Arial" w:cs="Arial"/>
        </w:rPr>
      </w:pPr>
    </w:p>
    <w:tbl>
      <w:tblPr>
        <w:tblW w:w="3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8"/>
        <w:gridCol w:w="1351"/>
      </w:tblGrid>
      <w:tr w:rsidR="00D31E4A" w14:paraId="687E6940" w14:textId="77777777" w:rsidTr="00083C81">
        <w:trPr>
          <w:trHeight w:val="320"/>
        </w:trPr>
        <w:tc>
          <w:tcPr>
            <w:tcW w:w="1773" w:type="dxa"/>
            <w:shd w:val="clear" w:color="auto" w:fill="auto"/>
            <w:noWrap/>
            <w:vAlign w:val="bottom"/>
            <w:hideMark/>
          </w:tcPr>
          <w:p w14:paraId="2FF82010" w14:textId="77777777" w:rsidR="00D31E4A" w:rsidRPr="00083C81" w:rsidRDefault="00D31E4A">
            <w:pPr>
              <w:rPr>
                <w:rFonts w:ascii="Arial" w:hAnsi="Arial" w:cs="Arial"/>
                <w:color w:val="000000"/>
              </w:rPr>
            </w:pPr>
            <w:proofErr w:type="spellStart"/>
            <w:r w:rsidRPr="00083C81">
              <w:rPr>
                <w:rFonts w:ascii="Arial" w:hAnsi="Arial" w:cs="Arial"/>
                <w:color w:val="000000"/>
              </w:rPr>
              <w:t>temperaturecount</w:t>
            </w:r>
            <w:proofErr w:type="spellEnd"/>
          </w:p>
        </w:tc>
        <w:tc>
          <w:tcPr>
            <w:tcW w:w="1300" w:type="dxa"/>
            <w:shd w:val="clear" w:color="auto" w:fill="auto"/>
            <w:noWrap/>
            <w:vAlign w:val="bottom"/>
            <w:hideMark/>
          </w:tcPr>
          <w:p w14:paraId="5CF2C50D" w14:textId="77777777" w:rsidR="00D31E4A" w:rsidRPr="00083C81" w:rsidRDefault="00D31E4A">
            <w:pPr>
              <w:jc w:val="right"/>
              <w:rPr>
                <w:rFonts w:ascii="Arial" w:hAnsi="Arial" w:cs="Arial"/>
                <w:color w:val="000000"/>
              </w:rPr>
            </w:pPr>
            <w:r w:rsidRPr="00083C81">
              <w:rPr>
                <w:rFonts w:ascii="Arial" w:hAnsi="Arial" w:cs="Arial"/>
                <w:color w:val="000000"/>
              </w:rPr>
              <w:t>195947</w:t>
            </w:r>
          </w:p>
        </w:tc>
      </w:tr>
      <w:tr w:rsidR="00D31E4A" w14:paraId="79EE6F0A" w14:textId="77777777" w:rsidTr="00083C81">
        <w:trPr>
          <w:trHeight w:val="320"/>
        </w:trPr>
        <w:tc>
          <w:tcPr>
            <w:tcW w:w="1773" w:type="dxa"/>
            <w:shd w:val="clear" w:color="auto" w:fill="auto"/>
            <w:noWrap/>
            <w:vAlign w:val="bottom"/>
            <w:hideMark/>
          </w:tcPr>
          <w:p w14:paraId="54989ACF" w14:textId="77777777" w:rsidR="00D31E4A" w:rsidRPr="00083C81" w:rsidRDefault="00D31E4A">
            <w:pPr>
              <w:rPr>
                <w:rFonts w:ascii="Arial" w:hAnsi="Arial" w:cs="Arial"/>
                <w:color w:val="000000"/>
              </w:rPr>
            </w:pPr>
            <w:r w:rsidRPr="00083C81">
              <w:rPr>
                <w:rFonts w:ascii="Arial" w:hAnsi="Arial" w:cs="Arial"/>
                <w:color w:val="000000"/>
              </w:rPr>
              <w:t xml:space="preserve">mean </w:t>
            </w:r>
          </w:p>
        </w:tc>
        <w:tc>
          <w:tcPr>
            <w:tcW w:w="1300" w:type="dxa"/>
            <w:shd w:val="clear" w:color="auto" w:fill="auto"/>
            <w:noWrap/>
            <w:vAlign w:val="bottom"/>
            <w:hideMark/>
          </w:tcPr>
          <w:p w14:paraId="7D77D9E0" w14:textId="77777777" w:rsidR="00D31E4A" w:rsidRPr="00083C81" w:rsidRDefault="00D31E4A">
            <w:pPr>
              <w:jc w:val="right"/>
              <w:rPr>
                <w:rFonts w:ascii="Arial" w:hAnsi="Arial" w:cs="Arial"/>
                <w:color w:val="000000"/>
              </w:rPr>
            </w:pPr>
            <w:r w:rsidRPr="00083C81">
              <w:rPr>
                <w:rFonts w:ascii="Arial" w:hAnsi="Arial" w:cs="Arial"/>
                <w:color w:val="000000"/>
              </w:rPr>
              <w:t>17.530995</w:t>
            </w:r>
          </w:p>
        </w:tc>
      </w:tr>
      <w:tr w:rsidR="00D31E4A" w14:paraId="68A72346" w14:textId="77777777" w:rsidTr="00083C81">
        <w:trPr>
          <w:trHeight w:val="320"/>
        </w:trPr>
        <w:tc>
          <w:tcPr>
            <w:tcW w:w="1773" w:type="dxa"/>
            <w:shd w:val="clear" w:color="auto" w:fill="auto"/>
            <w:noWrap/>
            <w:vAlign w:val="bottom"/>
            <w:hideMark/>
          </w:tcPr>
          <w:p w14:paraId="4B26DED3" w14:textId="77777777" w:rsidR="00D31E4A" w:rsidRPr="00083C81" w:rsidRDefault="00D31E4A">
            <w:pPr>
              <w:rPr>
                <w:rFonts w:ascii="Arial" w:hAnsi="Arial" w:cs="Arial"/>
                <w:color w:val="000000"/>
              </w:rPr>
            </w:pPr>
            <w:r w:rsidRPr="00083C81">
              <w:rPr>
                <w:rFonts w:ascii="Arial" w:hAnsi="Arial" w:cs="Arial"/>
                <w:color w:val="000000"/>
              </w:rPr>
              <w:t>std</w:t>
            </w:r>
          </w:p>
        </w:tc>
        <w:tc>
          <w:tcPr>
            <w:tcW w:w="1300" w:type="dxa"/>
            <w:shd w:val="clear" w:color="auto" w:fill="auto"/>
            <w:noWrap/>
            <w:vAlign w:val="bottom"/>
            <w:hideMark/>
          </w:tcPr>
          <w:p w14:paraId="2D3F18CC" w14:textId="77777777" w:rsidR="00D31E4A" w:rsidRPr="00083C81" w:rsidRDefault="00D31E4A">
            <w:pPr>
              <w:jc w:val="right"/>
              <w:rPr>
                <w:rFonts w:ascii="Arial" w:hAnsi="Arial" w:cs="Arial"/>
                <w:color w:val="000000"/>
              </w:rPr>
            </w:pPr>
            <w:r w:rsidRPr="00083C81">
              <w:rPr>
                <w:rFonts w:ascii="Arial" w:hAnsi="Arial" w:cs="Arial"/>
                <w:color w:val="000000"/>
              </w:rPr>
              <w:t>5.884212</w:t>
            </w:r>
          </w:p>
        </w:tc>
      </w:tr>
      <w:tr w:rsidR="00D31E4A" w14:paraId="5D20F585" w14:textId="77777777" w:rsidTr="00083C81">
        <w:trPr>
          <w:trHeight w:val="320"/>
        </w:trPr>
        <w:tc>
          <w:tcPr>
            <w:tcW w:w="1773" w:type="dxa"/>
            <w:shd w:val="clear" w:color="auto" w:fill="auto"/>
            <w:noWrap/>
            <w:vAlign w:val="bottom"/>
            <w:hideMark/>
          </w:tcPr>
          <w:p w14:paraId="6F01141C" w14:textId="77777777" w:rsidR="00D31E4A" w:rsidRPr="00083C81" w:rsidRDefault="00D31E4A">
            <w:pPr>
              <w:rPr>
                <w:rFonts w:ascii="Arial" w:hAnsi="Arial" w:cs="Arial"/>
                <w:color w:val="000000"/>
              </w:rPr>
            </w:pPr>
            <w:r w:rsidRPr="00083C81">
              <w:rPr>
                <w:rFonts w:ascii="Arial" w:hAnsi="Arial" w:cs="Arial"/>
                <w:color w:val="000000"/>
              </w:rPr>
              <w:t>min</w:t>
            </w:r>
          </w:p>
        </w:tc>
        <w:tc>
          <w:tcPr>
            <w:tcW w:w="1300" w:type="dxa"/>
            <w:shd w:val="clear" w:color="auto" w:fill="auto"/>
            <w:noWrap/>
            <w:vAlign w:val="bottom"/>
            <w:hideMark/>
          </w:tcPr>
          <w:p w14:paraId="176D74A7" w14:textId="77777777" w:rsidR="00D31E4A" w:rsidRPr="00083C81" w:rsidRDefault="00D31E4A">
            <w:pPr>
              <w:jc w:val="right"/>
              <w:rPr>
                <w:rFonts w:ascii="Arial" w:hAnsi="Arial" w:cs="Arial"/>
                <w:color w:val="000000"/>
              </w:rPr>
            </w:pPr>
            <w:r w:rsidRPr="00083C81">
              <w:rPr>
                <w:rFonts w:ascii="Arial" w:hAnsi="Arial" w:cs="Arial"/>
                <w:color w:val="000000"/>
              </w:rPr>
              <w:t>-1.3</w:t>
            </w:r>
          </w:p>
        </w:tc>
      </w:tr>
      <w:tr w:rsidR="00D31E4A" w14:paraId="2EDF3996" w14:textId="77777777" w:rsidTr="00083C81">
        <w:trPr>
          <w:trHeight w:val="320"/>
        </w:trPr>
        <w:tc>
          <w:tcPr>
            <w:tcW w:w="1773" w:type="dxa"/>
            <w:shd w:val="clear" w:color="auto" w:fill="auto"/>
            <w:noWrap/>
            <w:vAlign w:val="bottom"/>
            <w:hideMark/>
          </w:tcPr>
          <w:p w14:paraId="5477DAC3" w14:textId="77777777" w:rsidR="00D31E4A" w:rsidRPr="00083C81" w:rsidRDefault="00D31E4A">
            <w:pPr>
              <w:rPr>
                <w:rFonts w:ascii="Arial" w:hAnsi="Arial" w:cs="Arial"/>
                <w:color w:val="000000"/>
              </w:rPr>
            </w:pPr>
            <w:r w:rsidRPr="00083C81">
              <w:rPr>
                <w:rFonts w:ascii="Arial" w:hAnsi="Arial" w:cs="Arial"/>
                <w:color w:val="000000"/>
              </w:rPr>
              <w:t>25%</w:t>
            </w:r>
          </w:p>
        </w:tc>
        <w:tc>
          <w:tcPr>
            <w:tcW w:w="1300" w:type="dxa"/>
            <w:shd w:val="clear" w:color="auto" w:fill="auto"/>
            <w:noWrap/>
            <w:vAlign w:val="bottom"/>
            <w:hideMark/>
          </w:tcPr>
          <w:p w14:paraId="151056D1" w14:textId="77777777" w:rsidR="00D31E4A" w:rsidRPr="00083C81" w:rsidRDefault="00D31E4A">
            <w:pPr>
              <w:jc w:val="right"/>
              <w:rPr>
                <w:rFonts w:ascii="Arial" w:hAnsi="Arial" w:cs="Arial"/>
                <w:color w:val="000000"/>
              </w:rPr>
            </w:pPr>
            <w:r w:rsidRPr="00083C81">
              <w:rPr>
                <w:rFonts w:ascii="Arial" w:hAnsi="Arial" w:cs="Arial"/>
                <w:color w:val="000000"/>
              </w:rPr>
              <w:t>13.5</w:t>
            </w:r>
          </w:p>
        </w:tc>
      </w:tr>
      <w:tr w:rsidR="00D31E4A" w14:paraId="5F09FA0C" w14:textId="77777777" w:rsidTr="00083C81">
        <w:trPr>
          <w:trHeight w:val="320"/>
        </w:trPr>
        <w:tc>
          <w:tcPr>
            <w:tcW w:w="1773" w:type="dxa"/>
            <w:shd w:val="clear" w:color="auto" w:fill="auto"/>
            <w:noWrap/>
            <w:vAlign w:val="bottom"/>
            <w:hideMark/>
          </w:tcPr>
          <w:p w14:paraId="44B10908" w14:textId="77777777" w:rsidR="00D31E4A" w:rsidRPr="00083C81" w:rsidRDefault="00D31E4A">
            <w:pPr>
              <w:rPr>
                <w:rFonts w:ascii="Arial" w:hAnsi="Arial" w:cs="Arial"/>
                <w:color w:val="000000"/>
              </w:rPr>
            </w:pPr>
            <w:r w:rsidRPr="00083C81">
              <w:rPr>
                <w:rFonts w:ascii="Arial" w:hAnsi="Arial" w:cs="Arial"/>
                <w:color w:val="000000"/>
              </w:rPr>
              <w:t>50%</w:t>
            </w:r>
          </w:p>
        </w:tc>
        <w:tc>
          <w:tcPr>
            <w:tcW w:w="1300" w:type="dxa"/>
            <w:shd w:val="clear" w:color="auto" w:fill="auto"/>
            <w:noWrap/>
            <w:vAlign w:val="bottom"/>
            <w:hideMark/>
          </w:tcPr>
          <w:p w14:paraId="56B45411" w14:textId="77777777" w:rsidR="00D31E4A" w:rsidRPr="00083C81" w:rsidRDefault="00D31E4A">
            <w:pPr>
              <w:jc w:val="right"/>
              <w:rPr>
                <w:rFonts w:ascii="Arial" w:hAnsi="Arial" w:cs="Arial"/>
                <w:color w:val="000000"/>
              </w:rPr>
            </w:pPr>
            <w:r w:rsidRPr="00083C81">
              <w:rPr>
                <w:rFonts w:ascii="Arial" w:hAnsi="Arial" w:cs="Arial"/>
                <w:color w:val="000000"/>
              </w:rPr>
              <w:t>17.9</w:t>
            </w:r>
          </w:p>
        </w:tc>
      </w:tr>
      <w:tr w:rsidR="00D31E4A" w14:paraId="4348F912" w14:textId="77777777" w:rsidTr="00083C81">
        <w:trPr>
          <w:trHeight w:val="320"/>
        </w:trPr>
        <w:tc>
          <w:tcPr>
            <w:tcW w:w="1773" w:type="dxa"/>
            <w:shd w:val="clear" w:color="auto" w:fill="auto"/>
            <w:noWrap/>
            <w:vAlign w:val="bottom"/>
            <w:hideMark/>
          </w:tcPr>
          <w:p w14:paraId="1CCA9174" w14:textId="77777777" w:rsidR="00D31E4A" w:rsidRPr="00083C81" w:rsidRDefault="00D31E4A">
            <w:pPr>
              <w:rPr>
                <w:rFonts w:ascii="Arial" w:hAnsi="Arial" w:cs="Arial"/>
                <w:color w:val="000000"/>
              </w:rPr>
            </w:pPr>
            <w:r w:rsidRPr="00083C81">
              <w:rPr>
                <w:rFonts w:ascii="Arial" w:hAnsi="Arial" w:cs="Arial"/>
                <w:color w:val="000000"/>
              </w:rPr>
              <w:t>75%</w:t>
            </w:r>
          </w:p>
        </w:tc>
        <w:tc>
          <w:tcPr>
            <w:tcW w:w="1300" w:type="dxa"/>
            <w:shd w:val="clear" w:color="auto" w:fill="auto"/>
            <w:noWrap/>
            <w:vAlign w:val="bottom"/>
            <w:hideMark/>
          </w:tcPr>
          <w:p w14:paraId="223AC29E" w14:textId="77777777" w:rsidR="00D31E4A" w:rsidRPr="00083C81" w:rsidRDefault="00D31E4A">
            <w:pPr>
              <w:jc w:val="right"/>
              <w:rPr>
                <w:rFonts w:ascii="Arial" w:hAnsi="Arial" w:cs="Arial"/>
                <w:color w:val="000000"/>
              </w:rPr>
            </w:pPr>
            <w:r w:rsidRPr="00083C81">
              <w:rPr>
                <w:rFonts w:ascii="Arial" w:hAnsi="Arial" w:cs="Arial"/>
                <w:color w:val="000000"/>
              </w:rPr>
              <w:t>21.5</w:t>
            </w:r>
          </w:p>
        </w:tc>
      </w:tr>
      <w:tr w:rsidR="00D31E4A" w14:paraId="295AC3B1" w14:textId="77777777" w:rsidTr="00083C81">
        <w:trPr>
          <w:trHeight w:val="320"/>
        </w:trPr>
        <w:tc>
          <w:tcPr>
            <w:tcW w:w="1773" w:type="dxa"/>
            <w:shd w:val="clear" w:color="auto" w:fill="auto"/>
            <w:noWrap/>
            <w:vAlign w:val="bottom"/>
            <w:hideMark/>
          </w:tcPr>
          <w:p w14:paraId="618800ED" w14:textId="77777777" w:rsidR="00D31E4A" w:rsidRPr="00083C81" w:rsidRDefault="00D31E4A">
            <w:pPr>
              <w:rPr>
                <w:rFonts w:ascii="Arial" w:hAnsi="Arial" w:cs="Arial"/>
                <w:color w:val="000000"/>
              </w:rPr>
            </w:pPr>
            <w:r w:rsidRPr="00083C81">
              <w:rPr>
                <w:rFonts w:ascii="Arial" w:hAnsi="Arial" w:cs="Arial"/>
                <w:color w:val="000000"/>
              </w:rPr>
              <w:t>max</w:t>
            </w:r>
          </w:p>
        </w:tc>
        <w:tc>
          <w:tcPr>
            <w:tcW w:w="1300" w:type="dxa"/>
            <w:shd w:val="clear" w:color="auto" w:fill="auto"/>
            <w:noWrap/>
            <w:vAlign w:val="bottom"/>
            <w:hideMark/>
          </w:tcPr>
          <w:p w14:paraId="399878B0" w14:textId="77777777" w:rsidR="00D31E4A" w:rsidRPr="00083C81" w:rsidRDefault="00D31E4A">
            <w:pPr>
              <w:jc w:val="right"/>
              <w:rPr>
                <w:rFonts w:ascii="Arial" w:hAnsi="Arial" w:cs="Arial"/>
                <w:color w:val="000000"/>
              </w:rPr>
            </w:pPr>
            <w:r w:rsidRPr="00083C81">
              <w:rPr>
                <w:rFonts w:ascii="Arial" w:hAnsi="Arial" w:cs="Arial"/>
                <w:color w:val="000000"/>
              </w:rPr>
              <w:t>44.7</w:t>
            </w:r>
          </w:p>
        </w:tc>
      </w:tr>
    </w:tbl>
    <w:p w14:paraId="35E6428B" w14:textId="480AE381" w:rsidR="00F20AF0" w:rsidRPr="00083C81" w:rsidRDefault="00D31E4A" w:rsidP="00ED3197">
      <w:pPr>
        <w:jc w:val="both"/>
        <w:rPr>
          <w:rFonts w:ascii="Arial" w:eastAsiaTheme="majorEastAsia" w:hAnsi="Arial" w:cs="Arial"/>
          <w:i/>
          <w:iCs/>
          <w:color w:val="0F4761" w:themeColor="accent1" w:themeShade="BF"/>
        </w:rPr>
      </w:pPr>
      <w:r w:rsidRPr="00083C81">
        <w:rPr>
          <w:rFonts w:ascii="Arial" w:hAnsi="Arial" w:cs="Arial"/>
          <w:sz w:val="20"/>
          <w:szCs w:val="20"/>
        </w:rPr>
        <w:t>Table 2: Temperature Data</w:t>
      </w:r>
      <w:r w:rsidR="00D97C51">
        <w:rPr>
          <w:rFonts w:ascii="Arial" w:eastAsiaTheme="majorEastAsia" w:hAnsi="Arial" w:cs="Arial"/>
          <w:color w:val="0F4761" w:themeColor="accent1" w:themeShade="BF"/>
          <w:sz w:val="20"/>
          <w:szCs w:val="20"/>
        </w:rPr>
        <w:t xml:space="preserve"> Spread</w:t>
      </w:r>
      <w:r w:rsidRPr="00083C81">
        <w:rPr>
          <w:rFonts w:ascii="Arial" w:eastAsiaTheme="majorEastAsia" w:hAnsi="Arial" w:cs="Arial"/>
          <w:i/>
          <w:iCs/>
          <w:color w:val="0F4761" w:themeColor="accent1" w:themeShade="BF"/>
        </w:rPr>
        <w:t xml:space="preserve"> </w:t>
      </w:r>
    </w:p>
    <w:p w14:paraId="37417C67" w14:textId="77777777" w:rsidR="00A421C6" w:rsidRDefault="00A421C6" w:rsidP="03873443">
      <w:pPr>
        <w:pStyle w:val="Heading4"/>
        <w:shd w:val="clear" w:color="auto" w:fill="FFFFFF" w:themeFill="background1"/>
        <w:spacing w:before="0" w:after="0"/>
        <w:rPr>
          <w:rFonts w:ascii="Arial" w:hAnsi="Arial" w:cs="Arial"/>
        </w:rPr>
      </w:pPr>
    </w:p>
    <w:p w14:paraId="27CBF96C" w14:textId="56EEC03D" w:rsidR="00CF5E6D" w:rsidRPr="00B76E58" w:rsidRDefault="00CF5E6D" w:rsidP="00ED3197">
      <w:pPr>
        <w:jc w:val="both"/>
        <w:rPr>
          <w:rFonts w:ascii="Arial" w:hAnsi="Arial" w:cs="Arial"/>
        </w:rPr>
      </w:pPr>
      <w:r w:rsidRPr="00B76E58">
        <w:rPr>
          <w:rFonts w:ascii="Arial" w:hAnsi="Arial" w:cs="Arial"/>
        </w:rPr>
        <w:t>Here is a sample of the data:</w:t>
      </w:r>
    </w:p>
    <w:p w14:paraId="445DC301" w14:textId="77777777" w:rsidR="00657D3B" w:rsidRPr="00B76E58" w:rsidRDefault="00657D3B" w:rsidP="00ED3197">
      <w:pPr>
        <w:jc w:val="both"/>
        <w:rPr>
          <w:rFonts w:ascii="Arial" w:hAnsi="Arial" w:cs="Arial"/>
        </w:rPr>
      </w:pPr>
    </w:p>
    <w:tbl>
      <w:tblPr>
        <w:tblStyle w:val="TableGrid"/>
        <w:tblW w:w="5548" w:type="dxa"/>
        <w:tblLook w:val="04A0" w:firstRow="1" w:lastRow="0" w:firstColumn="1" w:lastColumn="0" w:noHBand="0" w:noVBand="1"/>
      </w:tblPr>
      <w:tblGrid>
        <w:gridCol w:w="704"/>
        <w:gridCol w:w="1418"/>
        <w:gridCol w:w="1701"/>
        <w:gridCol w:w="1725"/>
      </w:tblGrid>
      <w:tr w:rsidR="00657D3B" w:rsidRPr="00B76E58" w14:paraId="405A2B2E" w14:textId="77777777" w:rsidTr="1E5F876F">
        <w:tc>
          <w:tcPr>
            <w:tcW w:w="704" w:type="dxa"/>
          </w:tcPr>
          <w:p w14:paraId="3AE5DBE9" w14:textId="77777777" w:rsidR="00657D3B" w:rsidRPr="00B76E58" w:rsidRDefault="00657D3B" w:rsidP="00ED3197">
            <w:pPr>
              <w:jc w:val="both"/>
              <w:rPr>
                <w:rFonts w:ascii="Arial" w:hAnsi="Arial" w:cs="Arial"/>
              </w:rPr>
            </w:pPr>
          </w:p>
        </w:tc>
        <w:tc>
          <w:tcPr>
            <w:tcW w:w="1418" w:type="dxa"/>
          </w:tcPr>
          <w:p w14:paraId="1F324CE4" w14:textId="29DAEF1B" w:rsidR="00657D3B" w:rsidRPr="00B76E58" w:rsidRDefault="00CF5E6D" w:rsidP="00ED3197">
            <w:pPr>
              <w:jc w:val="both"/>
              <w:rPr>
                <w:rFonts w:ascii="Arial" w:hAnsi="Arial" w:cs="Arial"/>
              </w:rPr>
            </w:pPr>
            <w:r w:rsidRPr="00B76E58">
              <w:rPr>
                <w:rFonts w:ascii="Arial" w:hAnsi="Arial" w:cs="Arial"/>
              </w:rPr>
              <w:t>Location</w:t>
            </w:r>
          </w:p>
        </w:tc>
        <w:tc>
          <w:tcPr>
            <w:tcW w:w="1701" w:type="dxa"/>
          </w:tcPr>
          <w:p w14:paraId="67BC9919" w14:textId="6ECAD27B" w:rsidR="00657D3B" w:rsidRPr="00B76E58" w:rsidRDefault="00CF5E6D" w:rsidP="00ED3197">
            <w:pPr>
              <w:jc w:val="both"/>
              <w:rPr>
                <w:rFonts w:ascii="Arial" w:hAnsi="Arial" w:cs="Arial"/>
              </w:rPr>
            </w:pPr>
            <w:r w:rsidRPr="00B76E58">
              <w:rPr>
                <w:rFonts w:ascii="Arial" w:hAnsi="Arial" w:cs="Arial"/>
              </w:rPr>
              <w:t>Date/Time</w:t>
            </w:r>
          </w:p>
        </w:tc>
        <w:tc>
          <w:tcPr>
            <w:tcW w:w="1725" w:type="dxa"/>
          </w:tcPr>
          <w:p w14:paraId="494A3EDB" w14:textId="0E800C83" w:rsidR="00657D3B" w:rsidRPr="00B76E58" w:rsidRDefault="00CF5E6D" w:rsidP="00ED3197">
            <w:pPr>
              <w:jc w:val="both"/>
              <w:rPr>
                <w:rFonts w:ascii="Arial" w:hAnsi="Arial" w:cs="Arial"/>
              </w:rPr>
            </w:pPr>
            <w:r w:rsidRPr="00B76E58">
              <w:rPr>
                <w:rFonts w:ascii="Arial" w:hAnsi="Arial" w:cs="Arial"/>
              </w:rPr>
              <w:t>Temperature</w:t>
            </w:r>
            <w:r w:rsidR="00F24880">
              <w:rPr>
                <w:rFonts w:ascii="Arial" w:hAnsi="Arial" w:cs="Arial"/>
              </w:rPr>
              <w:t xml:space="preserve"> (</w:t>
            </w:r>
            <w:r w:rsidR="0040298F">
              <w:rPr>
                <w:rFonts w:ascii="Arial" w:hAnsi="Arial" w:cs="Arial"/>
              </w:rPr>
              <w:t>Celsius</w:t>
            </w:r>
            <w:r w:rsidR="00F24880">
              <w:rPr>
                <w:rFonts w:ascii="Arial" w:hAnsi="Arial" w:cs="Arial"/>
              </w:rPr>
              <w:t>)</w:t>
            </w:r>
          </w:p>
        </w:tc>
      </w:tr>
      <w:tr w:rsidR="00CF5E6D" w:rsidRPr="00B76E58" w14:paraId="2D4EE734" w14:textId="77777777" w:rsidTr="1E5F876F">
        <w:tc>
          <w:tcPr>
            <w:tcW w:w="704" w:type="dxa"/>
          </w:tcPr>
          <w:p w14:paraId="5E375276" w14:textId="1B6B4360" w:rsidR="00CF5E6D" w:rsidRPr="00B76E58" w:rsidRDefault="00CF5E6D" w:rsidP="00ED3197">
            <w:pPr>
              <w:jc w:val="both"/>
              <w:rPr>
                <w:rFonts w:ascii="Arial" w:hAnsi="Arial" w:cs="Arial"/>
              </w:rPr>
            </w:pPr>
            <w:r w:rsidRPr="00B76E58">
              <w:rPr>
                <w:rFonts w:ascii="Arial" w:hAnsi="Arial" w:cs="Arial"/>
              </w:rPr>
              <w:t>0</w:t>
            </w:r>
          </w:p>
        </w:tc>
        <w:tc>
          <w:tcPr>
            <w:tcW w:w="1418" w:type="dxa"/>
          </w:tcPr>
          <w:p w14:paraId="0B634F0A" w14:textId="5E696627" w:rsidR="00CF5E6D" w:rsidRPr="00B76E58" w:rsidRDefault="00CF5E6D" w:rsidP="00ED3197">
            <w:pPr>
              <w:jc w:val="both"/>
              <w:rPr>
                <w:rFonts w:ascii="Arial" w:hAnsi="Arial" w:cs="Arial"/>
              </w:rPr>
            </w:pPr>
            <w:r w:rsidRPr="00B76E58">
              <w:rPr>
                <w:rFonts w:ascii="Arial" w:hAnsi="Arial" w:cs="Arial"/>
              </w:rPr>
              <w:t>Bankstown</w:t>
            </w:r>
          </w:p>
        </w:tc>
        <w:tc>
          <w:tcPr>
            <w:tcW w:w="1701" w:type="dxa"/>
            <w:vAlign w:val="center"/>
          </w:tcPr>
          <w:p w14:paraId="7BDBE1C2" w14:textId="7BE204BE" w:rsidR="00CF5E6D" w:rsidRPr="00B76E58" w:rsidRDefault="00CF5E6D" w:rsidP="00ED3197">
            <w:pPr>
              <w:jc w:val="both"/>
              <w:rPr>
                <w:rFonts w:ascii="Arial" w:hAnsi="Arial" w:cs="Arial"/>
              </w:rPr>
            </w:pPr>
            <w:r w:rsidRPr="00B76E58">
              <w:rPr>
                <w:rFonts w:ascii="Arial" w:hAnsi="Arial" w:cs="Arial"/>
              </w:rPr>
              <w:t>1/1/2010 0:00</w:t>
            </w:r>
          </w:p>
        </w:tc>
        <w:tc>
          <w:tcPr>
            <w:tcW w:w="1725" w:type="dxa"/>
            <w:vAlign w:val="center"/>
          </w:tcPr>
          <w:p w14:paraId="3D70D958" w14:textId="44F4A98C" w:rsidR="00CF5E6D" w:rsidRPr="00B76E58" w:rsidRDefault="00CF5E6D" w:rsidP="00ED3197">
            <w:pPr>
              <w:jc w:val="both"/>
              <w:rPr>
                <w:rFonts w:ascii="Arial" w:hAnsi="Arial" w:cs="Arial"/>
              </w:rPr>
            </w:pPr>
            <w:r w:rsidRPr="00B76E58">
              <w:rPr>
                <w:rFonts w:ascii="Arial" w:hAnsi="Arial" w:cs="Arial"/>
              </w:rPr>
              <w:t>23.1</w:t>
            </w:r>
          </w:p>
        </w:tc>
      </w:tr>
      <w:tr w:rsidR="00CF5E6D" w:rsidRPr="00B76E58" w14:paraId="676F8429" w14:textId="77777777" w:rsidTr="1E5F876F">
        <w:tc>
          <w:tcPr>
            <w:tcW w:w="704" w:type="dxa"/>
          </w:tcPr>
          <w:p w14:paraId="47086E63" w14:textId="7D047AC2" w:rsidR="00CF5E6D" w:rsidRPr="00B76E58" w:rsidRDefault="00CF5E6D" w:rsidP="00ED3197">
            <w:pPr>
              <w:jc w:val="both"/>
              <w:rPr>
                <w:rFonts w:ascii="Arial" w:hAnsi="Arial" w:cs="Arial"/>
              </w:rPr>
            </w:pPr>
            <w:r w:rsidRPr="00B76E58">
              <w:rPr>
                <w:rFonts w:ascii="Arial" w:hAnsi="Arial" w:cs="Arial"/>
              </w:rPr>
              <w:t>1</w:t>
            </w:r>
          </w:p>
        </w:tc>
        <w:tc>
          <w:tcPr>
            <w:tcW w:w="1418" w:type="dxa"/>
          </w:tcPr>
          <w:p w14:paraId="297FA428" w14:textId="29AF72F3" w:rsidR="00CF5E6D" w:rsidRPr="00B76E58" w:rsidRDefault="00CF5E6D" w:rsidP="00ED3197">
            <w:pPr>
              <w:jc w:val="both"/>
              <w:rPr>
                <w:rFonts w:ascii="Arial" w:hAnsi="Arial" w:cs="Arial"/>
              </w:rPr>
            </w:pPr>
            <w:r w:rsidRPr="00B76E58">
              <w:rPr>
                <w:rFonts w:ascii="Arial" w:hAnsi="Arial" w:cs="Arial"/>
              </w:rPr>
              <w:t>Bankstown</w:t>
            </w:r>
          </w:p>
        </w:tc>
        <w:tc>
          <w:tcPr>
            <w:tcW w:w="1701" w:type="dxa"/>
            <w:vAlign w:val="center"/>
          </w:tcPr>
          <w:p w14:paraId="20C9645B" w14:textId="03422133" w:rsidR="00CF5E6D" w:rsidRPr="00B76E58" w:rsidRDefault="00CF5E6D" w:rsidP="00ED3197">
            <w:pPr>
              <w:jc w:val="both"/>
              <w:rPr>
                <w:rFonts w:ascii="Arial" w:hAnsi="Arial" w:cs="Arial"/>
              </w:rPr>
            </w:pPr>
            <w:r w:rsidRPr="00B76E58">
              <w:rPr>
                <w:rFonts w:ascii="Arial" w:hAnsi="Arial" w:cs="Arial"/>
              </w:rPr>
              <w:t>1/1/2010 0:01</w:t>
            </w:r>
          </w:p>
        </w:tc>
        <w:tc>
          <w:tcPr>
            <w:tcW w:w="1725" w:type="dxa"/>
            <w:vAlign w:val="center"/>
          </w:tcPr>
          <w:p w14:paraId="691BB805" w14:textId="7635D5C1" w:rsidR="00CF5E6D" w:rsidRPr="00B76E58" w:rsidRDefault="00CF5E6D" w:rsidP="00ED3197">
            <w:pPr>
              <w:jc w:val="both"/>
              <w:rPr>
                <w:rFonts w:ascii="Arial" w:hAnsi="Arial" w:cs="Arial"/>
              </w:rPr>
            </w:pPr>
            <w:r w:rsidRPr="00B76E58">
              <w:rPr>
                <w:rFonts w:ascii="Arial" w:hAnsi="Arial" w:cs="Arial"/>
              </w:rPr>
              <w:t>23.1</w:t>
            </w:r>
          </w:p>
        </w:tc>
      </w:tr>
      <w:tr w:rsidR="00CF5E6D" w:rsidRPr="00B76E58" w14:paraId="39DA1B6D" w14:textId="77777777" w:rsidTr="1E5F876F">
        <w:tc>
          <w:tcPr>
            <w:tcW w:w="704" w:type="dxa"/>
          </w:tcPr>
          <w:p w14:paraId="3C2E0BC3" w14:textId="2FE67038" w:rsidR="00CF5E6D" w:rsidRPr="00B76E58" w:rsidRDefault="00CF5E6D" w:rsidP="00ED3197">
            <w:pPr>
              <w:jc w:val="both"/>
              <w:rPr>
                <w:rFonts w:ascii="Arial" w:hAnsi="Arial" w:cs="Arial"/>
              </w:rPr>
            </w:pPr>
            <w:r w:rsidRPr="00B76E58">
              <w:rPr>
                <w:rFonts w:ascii="Arial" w:hAnsi="Arial" w:cs="Arial"/>
              </w:rPr>
              <w:t>2</w:t>
            </w:r>
          </w:p>
        </w:tc>
        <w:tc>
          <w:tcPr>
            <w:tcW w:w="1418" w:type="dxa"/>
          </w:tcPr>
          <w:p w14:paraId="4D85FCC6" w14:textId="4AD9971D" w:rsidR="00CF5E6D" w:rsidRPr="00B76E58" w:rsidRDefault="00CF5E6D" w:rsidP="00ED3197">
            <w:pPr>
              <w:jc w:val="both"/>
              <w:rPr>
                <w:rFonts w:ascii="Arial" w:hAnsi="Arial" w:cs="Arial"/>
              </w:rPr>
            </w:pPr>
            <w:r w:rsidRPr="00B76E58">
              <w:rPr>
                <w:rFonts w:ascii="Arial" w:hAnsi="Arial" w:cs="Arial"/>
              </w:rPr>
              <w:t>Bankstown</w:t>
            </w:r>
          </w:p>
        </w:tc>
        <w:tc>
          <w:tcPr>
            <w:tcW w:w="1701" w:type="dxa"/>
            <w:vAlign w:val="center"/>
          </w:tcPr>
          <w:p w14:paraId="283F15F7" w14:textId="144E2F4E" w:rsidR="00CF5E6D" w:rsidRPr="00B76E58" w:rsidRDefault="00CF5E6D" w:rsidP="00ED3197">
            <w:pPr>
              <w:jc w:val="both"/>
              <w:rPr>
                <w:rFonts w:ascii="Arial" w:hAnsi="Arial" w:cs="Arial"/>
              </w:rPr>
            </w:pPr>
            <w:r w:rsidRPr="00B76E58">
              <w:rPr>
                <w:rFonts w:ascii="Arial" w:hAnsi="Arial" w:cs="Arial"/>
              </w:rPr>
              <w:t>1/1/2010 0:30</w:t>
            </w:r>
          </w:p>
        </w:tc>
        <w:tc>
          <w:tcPr>
            <w:tcW w:w="1725" w:type="dxa"/>
            <w:vAlign w:val="center"/>
          </w:tcPr>
          <w:p w14:paraId="173A7D00" w14:textId="45707AF2" w:rsidR="00CF5E6D" w:rsidRPr="00B76E58" w:rsidRDefault="00CF5E6D" w:rsidP="00ED3197">
            <w:pPr>
              <w:jc w:val="both"/>
              <w:rPr>
                <w:rFonts w:ascii="Arial" w:hAnsi="Arial" w:cs="Arial"/>
              </w:rPr>
            </w:pPr>
            <w:r w:rsidRPr="00B76E58">
              <w:rPr>
                <w:rFonts w:ascii="Arial" w:hAnsi="Arial" w:cs="Arial"/>
              </w:rPr>
              <w:t>22.9</w:t>
            </w:r>
          </w:p>
        </w:tc>
      </w:tr>
      <w:tr w:rsidR="00CF5E6D" w:rsidRPr="00B76E58" w14:paraId="66CCAB26" w14:textId="77777777" w:rsidTr="1E5F876F">
        <w:tc>
          <w:tcPr>
            <w:tcW w:w="704" w:type="dxa"/>
          </w:tcPr>
          <w:p w14:paraId="7F5B07CD" w14:textId="366BE50B" w:rsidR="00CF5E6D" w:rsidRPr="00B76E58" w:rsidRDefault="00CF5E6D" w:rsidP="00ED3197">
            <w:pPr>
              <w:jc w:val="both"/>
              <w:rPr>
                <w:rFonts w:ascii="Arial" w:hAnsi="Arial" w:cs="Arial"/>
              </w:rPr>
            </w:pPr>
            <w:r w:rsidRPr="00B76E58">
              <w:rPr>
                <w:rFonts w:ascii="Arial" w:hAnsi="Arial" w:cs="Arial"/>
              </w:rPr>
              <w:t>3</w:t>
            </w:r>
          </w:p>
        </w:tc>
        <w:tc>
          <w:tcPr>
            <w:tcW w:w="1418" w:type="dxa"/>
          </w:tcPr>
          <w:p w14:paraId="62473031" w14:textId="18870E47" w:rsidR="00CF5E6D" w:rsidRPr="00B76E58" w:rsidRDefault="00CF5E6D" w:rsidP="00ED3197">
            <w:pPr>
              <w:jc w:val="both"/>
              <w:rPr>
                <w:rFonts w:ascii="Arial" w:hAnsi="Arial" w:cs="Arial"/>
              </w:rPr>
            </w:pPr>
            <w:r w:rsidRPr="00B76E58">
              <w:rPr>
                <w:rFonts w:ascii="Arial" w:hAnsi="Arial" w:cs="Arial"/>
              </w:rPr>
              <w:t>Bankstown</w:t>
            </w:r>
          </w:p>
        </w:tc>
        <w:tc>
          <w:tcPr>
            <w:tcW w:w="1701" w:type="dxa"/>
            <w:vAlign w:val="center"/>
          </w:tcPr>
          <w:p w14:paraId="6010B738" w14:textId="32E319F9" w:rsidR="00CF5E6D" w:rsidRPr="00B76E58" w:rsidRDefault="00CF5E6D" w:rsidP="00ED3197">
            <w:pPr>
              <w:jc w:val="both"/>
              <w:rPr>
                <w:rFonts w:ascii="Arial" w:hAnsi="Arial" w:cs="Arial"/>
              </w:rPr>
            </w:pPr>
            <w:r w:rsidRPr="00B76E58">
              <w:rPr>
                <w:rFonts w:ascii="Arial" w:hAnsi="Arial" w:cs="Arial"/>
              </w:rPr>
              <w:t>1/1/2010 0:50</w:t>
            </w:r>
          </w:p>
        </w:tc>
        <w:tc>
          <w:tcPr>
            <w:tcW w:w="1725" w:type="dxa"/>
            <w:vAlign w:val="center"/>
          </w:tcPr>
          <w:p w14:paraId="7C51BD00" w14:textId="18AF880A" w:rsidR="00CF5E6D" w:rsidRPr="00B76E58" w:rsidRDefault="00CF5E6D" w:rsidP="00ED3197">
            <w:pPr>
              <w:jc w:val="both"/>
              <w:rPr>
                <w:rFonts w:ascii="Arial" w:hAnsi="Arial" w:cs="Arial"/>
              </w:rPr>
            </w:pPr>
            <w:r w:rsidRPr="00B76E58">
              <w:rPr>
                <w:rFonts w:ascii="Arial" w:hAnsi="Arial" w:cs="Arial"/>
              </w:rPr>
              <w:t>22.7</w:t>
            </w:r>
          </w:p>
        </w:tc>
      </w:tr>
      <w:tr w:rsidR="00CF5E6D" w:rsidRPr="00B76E58" w14:paraId="0D23A13D" w14:textId="77777777" w:rsidTr="1E5F876F">
        <w:tc>
          <w:tcPr>
            <w:tcW w:w="704" w:type="dxa"/>
          </w:tcPr>
          <w:p w14:paraId="1BC65D09" w14:textId="3FCA35F0" w:rsidR="00CF5E6D" w:rsidRPr="00B76E58" w:rsidRDefault="00CF5E6D" w:rsidP="00ED3197">
            <w:pPr>
              <w:jc w:val="both"/>
              <w:rPr>
                <w:rFonts w:ascii="Arial" w:hAnsi="Arial" w:cs="Arial"/>
              </w:rPr>
            </w:pPr>
            <w:r w:rsidRPr="00B76E58">
              <w:rPr>
                <w:rFonts w:ascii="Arial" w:hAnsi="Arial" w:cs="Arial"/>
              </w:rPr>
              <w:t>4</w:t>
            </w:r>
          </w:p>
        </w:tc>
        <w:tc>
          <w:tcPr>
            <w:tcW w:w="1418" w:type="dxa"/>
          </w:tcPr>
          <w:p w14:paraId="23EBF3A5" w14:textId="103B6C00" w:rsidR="00CF5E6D" w:rsidRPr="00B76E58" w:rsidRDefault="00CF5E6D" w:rsidP="00ED3197">
            <w:pPr>
              <w:jc w:val="both"/>
              <w:rPr>
                <w:rFonts w:ascii="Arial" w:hAnsi="Arial" w:cs="Arial"/>
              </w:rPr>
            </w:pPr>
            <w:r w:rsidRPr="00B76E58">
              <w:rPr>
                <w:rFonts w:ascii="Arial" w:hAnsi="Arial" w:cs="Arial"/>
              </w:rPr>
              <w:t>Bankstown</w:t>
            </w:r>
          </w:p>
        </w:tc>
        <w:tc>
          <w:tcPr>
            <w:tcW w:w="1701" w:type="dxa"/>
            <w:vAlign w:val="center"/>
          </w:tcPr>
          <w:p w14:paraId="2DEEBE75" w14:textId="6B072C4D" w:rsidR="00CF5E6D" w:rsidRPr="00B76E58" w:rsidRDefault="00CF5E6D" w:rsidP="00ED3197">
            <w:pPr>
              <w:jc w:val="both"/>
              <w:rPr>
                <w:rFonts w:ascii="Arial" w:hAnsi="Arial" w:cs="Arial"/>
              </w:rPr>
            </w:pPr>
            <w:r w:rsidRPr="00B76E58">
              <w:rPr>
                <w:rFonts w:ascii="Arial" w:hAnsi="Arial" w:cs="Arial"/>
              </w:rPr>
              <w:t>1/1/2010 1:00</w:t>
            </w:r>
          </w:p>
        </w:tc>
        <w:tc>
          <w:tcPr>
            <w:tcW w:w="1725" w:type="dxa"/>
            <w:vAlign w:val="center"/>
          </w:tcPr>
          <w:p w14:paraId="3B0D6D37" w14:textId="765CE6CD" w:rsidR="00CF5E6D" w:rsidRPr="00B76E58" w:rsidRDefault="00CF5E6D" w:rsidP="00ED3197">
            <w:pPr>
              <w:jc w:val="both"/>
              <w:rPr>
                <w:rFonts w:ascii="Arial" w:hAnsi="Arial" w:cs="Arial"/>
              </w:rPr>
            </w:pPr>
            <w:r w:rsidRPr="00B76E58">
              <w:rPr>
                <w:rFonts w:ascii="Arial" w:hAnsi="Arial" w:cs="Arial"/>
              </w:rPr>
              <w:t>22.6</w:t>
            </w:r>
          </w:p>
        </w:tc>
      </w:tr>
    </w:tbl>
    <w:p w14:paraId="40E9D17C" w14:textId="50AE9F62" w:rsidR="00657D3B" w:rsidRPr="00BB799B" w:rsidRDefault="002D4F0E" w:rsidP="00ED3197">
      <w:pPr>
        <w:jc w:val="both"/>
        <w:rPr>
          <w:rFonts w:ascii="Arial" w:hAnsi="Arial" w:cs="Arial"/>
          <w:sz w:val="20"/>
          <w:szCs w:val="20"/>
        </w:rPr>
      </w:pPr>
      <w:r w:rsidRPr="00BB799B">
        <w:rPr>
          <w:rFonts w:ascii="Arial" w:hAnsi="Arial" w:cs="Arial"/>
          <w:sz w:val="20"/>
          <w:szCs w:val="20"/>
        </w:rPr>
        <w:t xml:space="preserve">Table </w:t>
      </w:r>
      <w:r w:rsidR="00D97C51">
        <w:rPr>
          <w:rFonts w:ascii="Arial" w:hAnsi="Arial" w:cs="Arial"/>
          <w:sz w:val="20"/>
          <w:szCs w:val="20"/>
        </w:rPr>
        <w:t>3</w:t>
      </w:r>
      <w:r w:rsidRPr="00BB799B">
        <w:rPr>
          <w:rFonts w:ascii="Arial" w:hAnsi="Arial" w:cs="Arial"/>
          <w:sz w:val="20"/>
          <w:szCs w:val="20"/>
        </w:rPr>
        <w:t>: Temperature Data Sample</w:t>
      </w:r>
    </w:p>
    <w:p w14:paraId="5DAF7160" w14:textId="77777777" w:rsidR="00657D3B" w:rsidRPr="00B76E58" w:rsidRDefault="00657D3B" w:rsidP="00ED3197">
      <w:pPr>
        <w:pStyle w:val="NormalWeb"/>
        <w:spacing w:before="0" w:beforeAutospacing="0" w:after="120" w:afterAutospacing="0"/>
        <w:jc w:val="both"/>
        <w:rPr>
          <w:rFonts w:ascii="Arial" w:hAnsi="Arial" w:cs="Arial"/>
        </w:rPr>
      </w:pPr>
    </w:p>
    <w:p w14:paraId="76D7BBF2" w14:textId="79ABFC6B" w:rsidR="00CF5E6D" w:rsidRPr="0098574A" w:rsidRDefault="00CF5E6D" w:rsidP="00ED3197">
      <w:pPr>
        <w:pStyle w:val="Heading3"/>
        <w:jc w:val="both"/>
        <w:rPr>
          <w:rFonts w:ascii="Arial" w:hAnsi="Arial" w:cs="Arial"/>
        </w:rPr>
      </w:pPr>
      <w:r w:rsidRPr="0098574A">
        <w:rPr>
          <w:rFonts w:ascii="Arial" w:hAnsi="Arial" w:cs="Arial"/>
        </w:rPr>
        <w:t>Energy Demand</w:t>
      </w:r>
    </w:p>
    <w:p w14:paraId="5DE272A9" w14:textId="4CEE8F9B" w:rsidR="00706A60" w:rsidRPr="00B76E58" w:rsidRDefault="00F31A5F" w:rsidP="00ED3197">
      <w:pPr>
        <w:jc w:val="both"/>
        <w:rPr>
          <w:rFonts w:ascii="Arial" w:hAnsi="Arial" w:cs="Arial"/>
        </w:rPr>
      </w:pPr>
      <w:r w:rsidRPr="00F31A5F">
        <w:rPr>
          <w:rFonts w:ascii="Arial" w:hAnsi="Arial" w:cs="Arial"/>
        </w:rPr>
        <w:t xml:space="preserve">This dataset has 3 columns: datetime, total demand, </w:t>
      </w:r>
      <w:proofErr w:type="spellStart"/>
      <w:r w:rsidRPr="00F31A5F">
        <w:rPr>
          <w:rFonts w:ascii="Arial" w:hAnsi="Arial" w:cs="Arial"/>
        </w:rPr>
        <w:t>regionid</w:t>
      </w:r>
      <w:proofErr w:type="spellEnd"/>
      <w:r w:rsidRPr="00F31A5F">
        <w:rPr>
          <w:rFonts w:ascii="Arial" w:hAnsi="Arial" w:cs="Arial"/>
        </w:rPr>
        <w:t>. "datetime" has a graduality of 30</w:t>
      </w:r>
      <w:r w:rsidR="00C009D5">
        <w:rPr>
          <w:rFonts w:ascii="Arial" w:hAnsi="Arial" w:cs="Arial"/>
        </w:rPr>
        <w:t xml:space="preserve"> </w:t>
      </w:r>
      <w:r w:rsidRPr="00F31A5F">
        <w:rPr>
          <w:rFonts w:ascii="Arial" w:hAnsi="Arial" w:cs="Arial"/>
        </w:rPr>
        <w:t>mins, the same as temperature_nsw.csv. "</w:t>
      </w:r>
      <w:proofErr w:type="spellStart"/>
      <w:r w:rsidRPr="00F31A5F">
        <w:rPr>
          <w:rFonts w:ascii="Arial" w:hAnsi="Arial" w:cs="Arial"/>
        </w:rPr>
        <w:t>totoldemand</w:t>
      </w:r>
      <w:proofErr w:type="spellEnd"/>
      <w:r w:rsidRPr="00F31A5F">
        <w:rPr>
          <w:rFonts w:ascii="Arial" w:hAnsi="Arial" w:cs="Arial"/>
        </w:rPr>
        <w:t>" is the Y value we want to predict.</w:t>
      </w:r>
      <w:r w:rsidR="0040298F">
        <w:rPr>
          <w:rFonts w:ascii="Arial" w:hAnsi="Arial" w:cs="Arial"/>
        </w:rPr>
        <w:t xml:space="preserve"> </w:t>
      </w:r>
      <w:r w:rsidRPr="00F31A5F">
        <w:rPr>
          <w:rFonts w:ascii="Arial" w:hAnsi="Arial" w:cs="Arial"/>
        </w:rPr>
        <w:t>"</w:t>
      </w:r>
      <w:proofErr w:type="spellStart"/>
      <w:r w:rsidRPr="00F31A5F">
        <w:rPr>
          <w:rFonts w:ascii="Arial" w:hAnsi="Arial" w:cs="Arial"/>
        </w:rPr>
        <w:t>regionid</w:t>
      </w:r>
      <w:proofErr w:type="spellEnd"/>
      <w:r w:rsidRPr="00F31A5F">
        <w:rPr>
          <w:rFonts w:ascii="Arial" w:hAnsi="Arial" w:cs="Arial"/>
        </w:rPr>
        <w:t>" is always "NSW1" and we do not need to include it into our models</w:t>
      </w:r>
      <w:r w:rsidR="00276D12" w:rsidRPr="00B76E58">
        <w:rPr>
          <w:rFonts w:ascii="Arial" w:hAnsi="Arial" w:cs="Arial"/>
        </w:rPr>
        <w:t xml:space="preserve">. </w:t>
      </w:r>
    </w:p>
    <w:p w14:paraId="7052B5FA" w14:textId="77777777" w:rsidR="00CF5E6D" w:rsidRPr="00B76E58" w:rsidRDefault="00CF5E6D" w:rsidP="00ED3197">
      <w:pPr>
        <w:jc w:val="both"/>
        <w:rPr>
          <w:rFonts w:ascii="Arial" w:hAnsi="Arial" w:cs="Arial"/>
        </w:rPr>
      </w:pPr>
    </w:p>
    <w:p w14:paraId="301C3421" w14:textId="77777777" w:rsidR="00CF5E6D" w:rsidRPr="00B76E58" w:rsidRDefault="00CF5E6D" w:rsidP="00ED3197">
      <w:pPr>
        <w:jc w:val="both"/>
        <w:rPr>
          <w:rFonts w:ascii="Arial" w:hAnsi="Arial" w:cs="Arial"/>
        </w:rPr>
      </w:pPr>
      <w:r w:rsidRPr="00B76E58">
        <w:rPr>
          <w:rFonts w:ascii="Arial" w:hAnsi="Arial" w:cs="Arial"/>
        </w:rPr>
        <w:t>Here is a sample of the data:</w:t>
      </w:r>
    </w:p>
    <w:p w14:paraId="450896A7" w14:textId="77777777" w:rsidR="00CF5E6D" w:rsidRPr="00B76E58" w:rsidRDefault="00CF5E6D" w:rsidP="00ED3197">
      <w:pPr>
        <w:jc w:val="both"/>
        <w:rPr>
          <w:rFonts w:ascii="Arial" w:hAnsi="Arial" w:cs="Arial"/>
        </w:rPr>
      </w:pPr>
    </w:p>
    <w:tbl>
      <w:tblPr>
        <w:tblStyle w:val="TableGrid"/>
        <w:tblW w:w="0" w:type="auto"/>
        <w:tblLook w:val="04A0" w:firstRow="1" w:lastRow="0" w:firstColumn="1" w:lastColumn="0" w:noHBand="0" w:noVBand="1"/>
      </w:tblPr>
      <w:tblGrid>
        <w:gridCol w:w="704"/>
        <w:gridCol w:w="1804"/>
        <w:gridCol w:w="1560"/>
        <w:gridCol w:w="1134"/>
      </w:tblGrid>
      <w:tr w:rsidR="00C2154A" w:rsidRPr="00B76E58" w14:paraId="65AD0599" w14:textId="77777777" w:rsidTr="00C2154A">
        <w:tc>
          <w:tcPr>
            <w:tcW w:w="704" w:type="dxa"/>
          </w:tcPr>
          <w:p w14:paraId="75885523" w14:textId="77777777" w:rsidR="00CF5E6D" w:rsidRPr="00B76E58" w:rsidRDefault="00CF5E6D" w:rsidP="00ED3197">
            <w:pPr>
              <w:jc w:val="both"/>
              <w:rPr>
                <w:rFonts w:ascii="Arial" w:hAnsi="Arial" w:cs="Arial"/>
              </w:rPr>
            </w:pPr>
          </w:p>
        </w:tc>
        <w:tc>
          <w:tcPr>
            <w:tcW w:w="1804" w:type="dxa"/>
          </w:tcPr>
          <w:p w14:paraId="0A372311" w14:textId="5FA161E2" w:rsidR="00CF5E6D" w:rsidRPr="00B76E58" w:rsidRDefault="00CF5E6D" w:rsidP="00ED3197">
            <w:pPr>
              <w:jc w:val="both"/>
              <w:rPr>
                <w:rFonts w:ascii="Arial" w:hAnsi="Arial" w:cs="Arial"/>
              </w:rPr>
            </w:pPr>
            <w:r w:rsidRPr="00B76E58">
              <w:rPr>
                <w:rFonts w:ascii="Arial" w:hAnsi="Arial" w:cs="Arial"/>
              </w:rPr>
              <w:t>Date/Time</w:t>
            </w:r>
          </w:p>
        </w:tc>
        <w:tc>
          <w:tcPr>
            <w:tcW w:w="1560" w:type="dxa"/>
          </w:tcPr>
          <w:p w14:paraId="004906B1" w14:textId="7313DF3D" w:rsidR="00CF5E6D" w:rsidRPr="00B76E58" w:rsidRDefault="00CF5E6D" w:rsidP="00ED3197">
            <w:pPr>
              <w:jc w:val="both"/>
              <w:rPr>
                <w:rFonts w:ascii="Arial" w:hAnsi="Arial" w:cs="Arial"/>
              </w:rPr>
            </w:pPr>
            <w:r w:rsidRPr="00B76E58">
              <w:rPr>
                <w:rFonts w:ascii="Arial" w:hAnsi="Arial" w:cs="Arial"/>
              </w:rPr>
              <w:t>Total Demand</w:t>
            </w:r>
            <w:r w:rsidR="00F24880">
              <w:rPr>
                <w:rFonts w:ascii="Arial" w:hAnsi="Arial" w:cs="Arial"/>
              </w:rPr>
              <w:t xml:space="preserve"> (MW)</w:t>
            </w:r>
          </w:p>
        </w:tc>
        <w:tc>
          <w:tcPr>
            <w:tcW w:w="1134" w:type="dxa"/>
          </w:tcPr>
          <w:p w14:paraId="0C925AAB" w14:textId="05AC259E" w:rsidR="00CF5E6D" w:rsidRPr="00B76E58" w:rsidRDefault="00CF5E6D" w:rsidP="00ED3197">
            <w:pPr>
              <w:jc w:val="both"/>
              <w:rPr>
                <w:rFonts w:ascii="Arial" w:hAnsi="Arial" w:cs="Arial"/>
              </w:rPr>
            </w:pPr>
            <w:r w:rsidRPr="00B76E58">
              <w:rPr>
                <w:rFonts w:ascii="Arial" w:hAnsi="Arial" w:cs="Arial"/>
              </w:rPr>
              <w:t>Region ID</w:t>
            </w:r>
          </w:p>
        </w:tc>
      </w:tr>
      <w:tr w:rsidR="00CF5E6D" w:rsidRPr="00B76E58" w14:paraId="5C354D93" w14:textId="77777777" w:rsidTr="00C2154A">
        <w:tc>
          <w:tcPr>
            <w:tcW w:w="704" w:type="dxa"/>
          </w:tcPr>
          <w:p w14:paraId="39BC9EA2" w14:textId="77777777" w:rsidR="00CF5E6D" w:rsidRPr="00B76E58" w:rsidRDefault="00CF5E6D" w:rsidP="00ED3197">
            <w:pPr>
              <w:jc w:val="both"/>
              <w:rPr>
                <w:rFonts w:ascii="Arial" w:hAnsi="Arial" w:cs="Arial"/>
              </w:rPr>
            </w:pPr>
            <w:r w:rsidRPr="00B76E58">
              <w:rPr>
                <w:rFonts w:ascii="Arial" w:hAnsi="Arial" w:cs="Arial"/>
              </w:rPr>
              <w:t>0</w:t>
            </w:r>
          </w:p>
        </w:tc>
        <w:tc>
          <w:tcPr>
            <w:tcW w:w="1804" w:type="dxa"/>
          </w:tcPr>
          <w:p w14:paraId="141E722A" w14:textId="75AFC17C" w:rsidR="00CF5E6D" w:rsidRPr="00B76E58" w:rsidRDefault="00CF5E6D" w:rsidP="00ED3197">
            <w:pPr>
              <w:jc w:val="both"/>
              <w:rPr>
                <w:rFonts w:ascii="Arial" w:hAnsi="Arial" w:cs="Arial"/>
              </w:rPr>
            </w:pPr>
            <w:r w:rsidRPr="00B76E58">
              <w:rPr>
                <w:rFonts w:ascii="Arial" w:hAnsi="Arial" w:cs="Arial"/>
              </w:rPr>
              <w:t>01/1/2010 0:00</w:t>
            </w:r>
          </w:p>
        </w:tc>
        <w:tc>
          <w:tcPr>
            <w:tcW w:w="1560" w:type="dxa"/>
            <w:vAlign w:val="center"/>
          </w:tcPr>
          <w:p w14:paraId="6F0E6968" w14:textId="04D7CAF7" w:rsidR="00CF5E6D" w:rsidRPr="00B76E58" w:rsidRDefault="00CF5E6D" w:rsidP="00ED3197">
            <w:pPr>
              <w:jc w:val="both"/>
              <w:rPr>
                <w:rFonts w:ascii="Arial" w:hAnsi="Arial" w:cs="Arial"/>
              </w:rPr>
            </w:pPr>
            <w:r w:rsidRPr="00B76E58">
              <w:rPr>
                <w:rFonts w:ascii="Arial" w:hAnsi="Arial" w:cs="Arial"/>
              </w:rPr>
              <w:t>8038.00</w:t>
            </w:r>
          </w:p>
        </w:tc>
        <w:tc>
          <w:tcPr>
            <w:tcW w:w="1134" w:type="dxa"/>
            <w:vAlign w:val="center"/>
          </w:tcPr>
          <w:p w14:paraId="16EEA4CF" w14:textId="382B89FC" w:rsidR="00CF5E6D" w:rsidRPr="00B76E58" w:rsidRDefault="00CF5E6D" w:rsidP="00ED3197">
            <w:pPr>
              <w:jc w:val="both"/>
              <w:rPr>
                <w:rFonts w:ascii="Arial" w:hAnsi="Arial" w:cs="Arial"/>
              </w:rPr>
            </w:pPr>
            <w:r w:rsidRPr="00B76E58">
              <w:rPr>
                <w:rFonts w:ascii="Arial" w:hAnsi="Arial" w:cs="Arial"/>
              </w:rPr>
              <w:t>NSW 1</w:t>
            </w:r>
          </w:p>
        </w:tc>
      </w:tr>
      <w:tr w:rsidR="00CF5E6D" w:rsidRPr="00B76E58" w14:paraId="4E64200B" w14:textId="77777777" w:rsidTr="00C2154A">
        <w:tc>
          <w:tcPr>
            <w:tcW w:w="704" w:type="dxa"/>
          </w:tcPr>
          <w:p w14:paraId="03EDD8F9" w14:textId="77777777" w:rsidR="00CF5E6D" w:rsidRPr="00B76E58" w:rsidRDefault="00CF5E6D" w:rsidP="00ED3197">
            <w:pPr>
              <w:jc w:val="both"/>
              <w:rPr>
                <w:rFonts w:ascii="Arial" w:hAnsi="Arial" w:cs="Arial"/>
              </w:rPr>
            </w:pPr>
            <w:r w:rsidRPr="00B76E58">
              <w:rPr>
                <w:rFonts w:ascii="Arial" w:hAnsi="Arial" w:cs="Arial"/>
              </w:rPr>
              <w:t>1</w:t>
            </w:r>
          </w:p>
        </w:tc>
        <w:tc>
          <w:tcPr>
            <w:tcW w:w="1804" w:type="dxa"/>
          </w:tcPr>
          <w:p w14:paraId="56A97065" w14:textId="6D9DA56D" w:rsidR="00CF5E6D" w:rsidRPr="00B76E58" w:rsidRDefault="00CF5E6D" w:rsidP="00ED3197">
            <w:pPr>
              <w:jc w:val="both"/>
              <w:rPr>
                <w:rFonts w:ascii="Arial" w:hAnsi="Arial" w:cs="Arial"/>
              </w:rPr>
            </w:pPr>
            <w:r w:rsidRPr="00B76E58">
              <w:rPr>
                <w:rFonts w:ascii="Arial" w:hAnsi="Arial" w:cs="Arial"/>
              </w:rPr>
              <w:t>1/1/2010 0:30</w:t>
            </w:r>
          </w:p>
        </w:tc>
        <w:tc>
          <w:tcPr>
            <w:tcW w:w="1560" w:type="dxa"/>
            <w:vAlign w:val="center"/>
          </w:tcPr>
          <w:p w14:paraId="3D49A56A" w14:textId="5826A5FF" w:rsidR="00CF5E6D" w:rsidRPr="00B76E58" w:rsidRDefault="00CF5E6D" w:rsidP="00ED3197">
            <w:pPr>
              <w:jc w:val="both"/>
              <w:rPr>
                <w:rFonts w:ascii="Arial" w:hAnsi="Arial" w:cs="Arial"/>
              </w:rPr>
            </w:pPr>
            <w:r w:rsidRPr="00B76E58">
              <w:rPr>
                <w:rFonts w:ascii="Arial" w:hAnsi="Arial" w:cs="Arial"/>
              </w:rPr>
              <w:t>7809.31</w:t>
            </w:r>
          </w:p>
        </w:tc>
        <w:tc>
          <w:tcPr>
            <w:tcW w:w="1134" w:type="dxa"/>
            <w:vAlign w:val="center"/>
          </w:tcPr>
          <w:p w14:paraId="4D5B9B5D" w14:textId="3358D696" w:rsidR="00CF5E6D" w:rsidRPr="00B76E58" w:rsidRDefault="00CF5E6D" w:rsidP="00ED3197">
            <w:pPr>
              <w:jc w:val="both"/>
              <w:rPr>
                <w:rFonts w:ascii="Arial" w:hAnsi="Arial" w:cs="Arial"/>
              </w:rPr>
            </w:pPr>
            <w:r w:rsidRPr="00B76E58">
              <w:rPr>
                <w:rFonts w:ascii="Arial" w:hAnsi="Arial" w:cs="Arial"/>
              </w:rPr>
              <w:t>NSW 1</w:t>
            </w:r>
          </w:p>
        </w:tc>
      </w:tr>
      <w:tr w:rsidR="00CF5E6D" w:rsidRPr="00B76E58" w14:paraId="4E6B00BD" w14:textId="77777777" w:rsidTr="00C2154A">
        <w:tc>
          <w:tcPr>
            <w:tcW w:w="704" w:type="dxa"/>
          </w:tcPr>
          <w:p w14:paraId="722E16FE" w14:textId="77777777" w:rsidR="00CF5E6D" w:rsidRPr="00B76E58" w:rsidRDefault="00CF5E6D" w:rsidP="00ED3197">
            <w:pPr>
              <w:jc w:val="both"/>
              <w:rPr>
                <w:rFonts w:ascii="Arial" w:hAnsi="Arial" w:cs="Arial"/>
              </w:rPr>
            </w:pPr>
            <w:r w:rsidRPr="00B76E58">
              <w:rPr>
                <w:rFonts w:ascii="Arial" w:hAnsi="Arial" w:cs="Arial"/>
              </w:rPr>
              <w:t>2</w:t>
            </w:r>
          </w:p>
        </w:tc>
        <w:tc>
          <w:tcPr>
            <w:tcW w:w="1804" w:type="dxa"/>
          </w:tcPr>
          <w:p w14:paraId="6D34F5AC" w14:textId="72C2B1A1" w:rsidR="00CF5E6D" w:rsidRPr="00B76E58" w:rsidRDefault="00CF5E6D" w:rsidP="00ED3197">
            <w:pPr>
              <w:jc w:val="both"/>
              <w:rPr>
                <w:rFonts w:ascii="Arial" w:hAnsi="Arial" w:cs="Arial"/>
              </w:rPr>
            </w:pPr>
            <w:r w:rsidRPr="00B76E58">
              <w:rPr>
                <w:rFonts w:ascii="Arial" w:hAnsi="Arial" w:cs="Arial"/>
              </w:rPr>
              <w:t>1/1/2010 1:00</w:t>
            </w:r>
          </w:p>
        </w:tc>
        <w:tc>
          <w:tcPr>
            <w:tcW w:w="1560" w:type="dxa"/>
            <w:vAlign w:val="center"/>
          </w:tcPr>
          <w:p w14:paraId="23C1BACD" w14:textId="0F6340DF" w:rsidR="00CF5E6D" w:rsidRPr="00B76E58" w:rsidRDefault="00C2154A" w:rsidP="00ED3197">
            <w:pPr>
              <w:jc w:val="both"/>
              <w:rPr>
                <w:rFonts w:ascii="Arial" w:hAnsi="Arial" w:cs="Arial"/>
              </w:rPr>
            </w:pPr>
            <w:r w:rsidRPr="00B76E58">
              <w:rPr>
                <w:rFonts w:ascii="Arial" w:hAnsi="Arial" w:cs="Arial"/>
              </w:rPr>
              <w:t>7483.69</w:t>
            </w:r>
          </w:p>
        </w:tc>
        <w:tc>
          <w:tcPr>
            <w:tcW w:w="1134" w:type="dxa"/>
            <w:vAlign w:val="center"/>
          </w:tcPr>
          <w:p w14:paraId="5A2812ED" w14:textId="440E709B" w:rsidR="00CF5E6D" w:rsidRPr="00B76E58" w:rsidRDefault="00CF5E6D" w:rsidP="00ED3197">
            <w:pPr>
              <w:jc w:val="both"/>
              <w:rPr>
                <w:rFonts w:ascii="Arial" w:hAnsi="Arial" w:cs="Arial"/>
              </w:rPr>
            </w:pPr>
            <w:r w:rsidRPr="00B76E58">
              <w:rPr>
                <w:rFonts w:ascii="Arial" w:hAnsi="Arial" w:cs="Arial"/>
              </w:rPr>
              <w:t>NSW 1</w:t>
            </w:r>
          </w:p>
        </w:tc>
      </w:tr>
      <w:tr w:rsidR="00C2154A" w:rsidRPr="00B76E58" w14:paraId="2A01703A" w14:textId="77777777" w:rsidTr="00C2154A">
        <w:tc>
          <w:tcPr>
            <w:tcW w:w="704" w:type="dxa"/>
          </w:tcPr>
          <w:p w14:paraId="7A08290D" w14:textId="77777777" w:rsidR="00C2154A" w:rsidRPr="00B76E58" w:rsidRDefault="00C2154A" w:rsidP="00ED3197">
            <w:pPr>
              <w:jc w:val="both"/>
              <w:rPr>
                <w:rFonts w:ascii="Arial" w:hAnsi="Arial" w:cs="Arial"/>
              </w:rPr>
            </w:pPr>
            <w:r w:rsidRPr="00B76E58">
              <w:rPr>
                <w:rFonts w:ascii="Arial" w:hAnsi="Arial" w:cs="Arial"/>
              </w:rPr>
              <w:t>3</w:t>
            </w:r>
          </w:p>
        </w:tc>
        <w:tc>
          <w:tcPr>
            <w:tcW w:w="1804" w:type="dxa"/>
          </w:tcPr>
          <w:p w14:paraId="261BC21F" w14:textId="1CA97DC7" w:rsidR="00C2154A" w:rsidRPr="00B76E58" w:rsidRDefault="00C2154A" w:rsidP="00ED3197">
            <w:pPr>
              <w:jc w:val="both"/>
              <w:rPr>
                <w:rFonts w:ascii="Arial" w:hAnsi="Arial" w:cs="Arial"/>
              </w:rPr>
            </w:pPr>
            <w:r w:rsidRPr="00B76E58">
              <w:rPr>
                <w:rFonts w:ascii="Arial" w:hAnsi="Arial" w:cs="Arial"/>
              </w:rPr>
              <w:t>1/1/2010 1:30</w:t>
            </w:r>
          </w:p>
        </w:tc>
        <w:tc>
          <w:tcPr>
            <w:tcW w:w="1560" w:type="dxa"/>
            <w:vAlign w:val="center"/>
          </w:tcPr>
          <w:p w14:paraId="11F2F668" w14:textId="6B6FAACF" w:rsidR="00C2154A" w:rsidRPr="00B76E58" w:rsidRDefault="00C2154A" w:rsidP="00ED3197">
            <w:pPr>
              <w:jc w:val="both"/>
              <w:rPr>
                <w:rFonts w:ascii="Arial" w:hAnsi="Arial" w:cs="Arial"/>
              </w:rPr>
            </w:pPr>
            <w:r w:rsidRPr="00B76E58">
              <w:rPr>
                <w:rFonts w:ascii="Arial" w:hAnsi="Arial" w:cs="Arial"/>
              </w:rPr>
              <w:t>7117.23</w:t>
            </w:r>
          </w:p>
        </w:tc>
        <w:tc>
          <w:tcPr>
            <w:tcW w:w="1134" w:type="dxa"/>
            <w:vAlign w:val="center"/>
          </w:tcPr>
          <w:p w14:paraId="30E3B0C6" w14:textId="79FDB98B" w:rsidR="00C2154A" w:rsidRPr="00B76E58" w:rsidRDefault="00C2154A" w:rsidP="00ED3197">
            <w:pPr>
              <w:jc w:val="both"/>
              <w:rPr>
                <w:rFonts w:ascii="Arial" w:hAnsi="Arial" w:cs="Arial"/>
              </w:rPr>
            </w:pPr>
            <w:r w:rsidRPr="00B76E58">
              <w:rPr>
                <w:rFonts w:ascii="Arial" w:hAnsi="Arial" w:cs="Arial"/>
              </w:rPr>
              <w:t>NSW 1</w:t>
            </w:r>
          </w:p>
        </w:tc>
      </w:tr>
      <w:tr w:rsidR="000661C4" w:rsidRPr="00B76E58" w14:paraId="7689514E" w14:textId="77777777" w:rsidTr="00C2154A">
        <w:tc>
          <w:tcPr>
            <w:tcW w:w="704" w:type="dxa"/>
          </w:tcPr>
          <w:p w14:paraId="143B21D0" w14:textId="77777777" w:rsidR="00C2154A" w:rsidRPr="00B76E58" w:rsidRDefault="00C2154A" w:rsidP="00ED3197">
            <w:pPr>
              <w:jc w:val="both"/>
              <w:rPr>
                <w:rFonts w:ascii="Arial" w:hAnsi="Arial" w:cs="Arial"/>
              </w:rPr>
            </w:pPr>
            <w:r w:rsidRPr="00B76E58">
              <w:rPr>
                <w:rFonts w:ascii="Arial" w:hAnsi="Arial" w:cs="Arial"/>
              </w:rPr>
              <w:lastRenderedPageBreak/>
              <w:t>4</w:t>
            </w:r>
          </w:p>
        </w:tc>
        <w:tc>
          <w:tcPr>
            <w:tcW w:w="1804" w:type="dxa"/>
          </w:tcPr>
          <w:p w14:paraId="3B8CD9A4" w14:textId="2E71D058" w:rsidR="00C2154A" w:rsidRPr="00B76E58" w:rsidRDefault="00C2154A" w:rsidP="00ED3197">
            <w:pPr>
              <w:jc w:val="both"/>
              <w:rPr>
                <w:rFonts w:ascii="Arial" w:hAnsi="Arial" w:cs="Arial"/>
              </w:rPr>
            </w:pPr>
            <w:r w:rsidRPr="00B76E58">
              <w:rPr>
                <w:rFonts w:ascii="Arial" w:hAnsi="Arial" w:cs="Arial"/>
              </w:rPr>
              <w:t>1/1/2010 2:00</w:t>
            </w:r>
          </w:p>
        </w:tc>
        <w:tc>
          <w:tcPr>
            <w:tcW w:w="1560" w:type="dxa"/>
            <w:vAlign w:val="center"/>
          </w:tcPr>
          <w:p w14:paraId="25864172" w14:textId="31A42152" w:rsidR="00C2154A" w:rsidRPr="00B76E58" w:rsidRDefault="00C2154A" w:rsidP="00ED3197">
            <w:pPr>
              <w:jc w:val="both"/>
              <w:rPr>
                <w:rFonts w:ascii="Arial" w:hAnsi="Arial" w:cs="Arial"/>
              </w:rPr>
            </w:pPr>
            <w:r w:rsidRPr="00B76E58">
              <w:rPr>
                <w:rFonts w:ascii="Arial" w:hAnsi="Arial" w:cs="Arial"/>
              </w:rPr>
              <w:t>6812.03</w:t>
            </w:r>
          </w:p>
        </w:tc>
        <w:tc>
          <w:tcPr>
            <w:tcW w:w="1134" w:type="dxa"/>
            <w:vAlign w:val="center"/>
          </w:tcPr>
          <w:p w14:paraId="2A89763A" w14:textId="1B05BD2D" w:rsidR="00C2154A" w:rsidRPr="00B76E58" w:rsidRDefault="00C2154A" w:rsidP="00ED3197">
            <w:pPr>
              <w:jc w:val="both"/>
              <w:rPr>
                <w:rFonts w:ascii="Arial" w:hAnsi="Arial" w:cs="Arial"/>
              </w:rPr>
            </w:pPr>
            <w:r w:rsidRPr="00B76E58">
              <w:rPr>
                <w:rFonts w:ascii="Arial" w:hAnsi="Arial" w:cs="Arial"/>
              </w:rPr>
              <w:t>NSW 1</w:t>
            </w:r>
          </w:p>
        </w:tc>
      </w:tr>
    </w:tbl>
    <w:p w14:paraId="06A4BE83" w14:textId="562552F5" w:rsidR="00BB799B" w:rsidRPr="00BB799B" w:rsidRDefault="00BB799B" w:rsidP="00BB799B">
      <w:pPr>
        <w:jc w:val="both"/>
        <w:rPr>
          <w:rFonts w:ascii="Arial" w:hAnsi="Arial" w:cs="Arial"/>
          <w:sz w:val="20"/>
          <w:szCs w:val="20"/>
        </w:rPr>
      </w:pPr>
      <w:r w:rsidRPr="00BB799B">
        <w:rPr>
          <w:rFonts w:ascii="Arial" w:hAnsi="Arial" w:cs="Arial"/>
          <w:sz w:val="20"/>
          <w:szCs w:val="20"/>
        </w:rPr>
        <w:t xml:space="preserve">Table </w:t>
      </w:r>
      <w:r w:rsidR="00D97C51">
        <w:rPr>
          <w:rFonts w:ascii="Arial" w:hAnsi="Arial" w:cs="Arial"/>
          <w:sz w:val="20"/>
          <w:szCs w:val="20"/>
        </w:rPr>
        <w:t>4</w:t>
      </w:r>
      <w:r w:rsidRPr="00BB799B">
        <w:rPr>
          <w:rFonts w:ascii="Arial" w:hAnsi="Arial" w:cs="Arial"/>
          <w:sz w:val="20"/>
          <w:szCs w:val="20"/>
        </w:rPr>
        <w:t xml:space="preserve">: </w:t>
      </w:r>
      <w:r>
        <w:rPr>
          <w:rFonts w:ascii="Arial" w:hAnsi="Arial" w:cs="Arial"/>
          <w:sz w:val="20"/>
          <w:szCs w:val="20"/>
        </w:rPr>
        <w:t>Energy Demand</w:t>
      </w:r>
      <w:r w:rsidRPr="00BB799B">
        <w:rPr>
          <w:rFonts w:ascii="Arial" w:hAnsi="Arial" w:cs="Arial"/>
          <w:sz w:val="20"/>
          <w:szCs w:val="20"/>
        </w:rPr>
        <w:t xml:space="preserve"> Data Sample</w:t>
      </w:r>
    </w:p>
    <w:p w14:paraId="74981A11" w14:textId="77777777" w:rsidR="00CF5E6D" w:rsidRPr="00B76E58" w:rsidRDefault="00CF5E6D" w:rsidP="00ED3197">
      <w:pPr>
        <w:jc w:val="both"/>
        <w:rPr>
          <w:rFonts w:ascii="Arial" w:hAnsi="Arial" w:cs="Arial"/>
        </w:rPr>
      </w:pPr>
    </w:p>
    <w:p w14:paraId="288406ED" w14:textId="58DD10BC" w:rsidR="00CF5E6D" w:rsidRPr="00B76E58" w:rsidRDefault="00CF5E6D" w:rsidP="00ED3197">
      <w:pPr>
        <w:pStyle w:val="Heading3"/>
        <w:jc w:val="both"/>
        <w:rPr>
          <w:rFonts w:ascii="Arial" w:hAnsi="Arial" w:cs="Arial"/>
        </w:rPr>
      </w:pPr>
      <w:r w:rsidRPr="00B76E58">
        <w:rPr>
          <w:rFonts w:ascii="Arial" w:hAnsi="Arial" w:cs="Arial"/>
        </w:rPr>
        <w:t>Population</w:t>
      </w:r>
    </w:p>
    <w:p w14:paraId="06CA5706" w14:textId="7A559CB7" w:rsidR="00C2154A" w:rsidRDefault="00BE6CA4" w:rsidP="00ED3197">
      <w:pPr>
        <w:jc w:val="both"/>
        <w:rPr>
          <w:rFonts w:ascii="Arial" w:hAnsi="Arial" w:cs="Arial"/>
        </w:rPr>
      </w:pPr>
      <w:r w:rsidRPr="00BE6CA4">
        <w:rPr>
          <w:rFonts w:ascii="Arial" w:hAnsi="Arial" w:cs="Arial"/>
        </w:rPr>
        <w:t xml:space="preserve">This dataset has 2 columns: time and population. "time" has a granularity of 3 months, which is quite different from the dataset of temperature_nse.csv or totaldemand_nsw.csv. Even though the time granularity of this dataset is different, we still want to include it into out modelling, because it is reasonable to believe there is a correlation between population and </w:t>
      </w:r>
      <w:proofErr w:type="spellStart"/>
      <w:r w:rsidRPr="00BE6CA4">
        <w:rPr>
          <w:rFonts w:ascii="Arial" w:hAnsi="Arial" w:cs="Arial"/>
        </w:rPr>
        <w:t>totaldemand</w:t>
      </w:r>
      <w:proofErr w:type="spellEnd"/>
      <w:r w:rsidRPr="00BE6CA4">
        <w:rPr>
          <w:rFonts w:ascii="Arial" w:hAnsi="Arial" w:cs="Arial"/>
        </w:rPr>
        <w:t xml:space="preserve">. </w:t>
      </w:r>
      <w:r w:rsidR="000B45CE">
        <w:rPr>
          <w:rFonts w:ascii="Arial" w:hAnsi="Arial" w:cs="Arial"/>
        </w:rPr>
        <w:t>For consisten</w:t>
      </w:r>
      <w:r w:rsidR="00132178">
        <w:rPr>
          <w:rFonts w:ascii="Arial" w:hAnsi="Arial" w:cs="Arial"/>
        </w:rPr>
        <w:t>cy</w:t>
      </w:r>
      <w:r w:rsidRPr="00BE6CA4">
        <w:rPr>
          <w:rFonts w:ascii="Arial" w:hAnsi="Arial" w:cs="Arial"/>
        </w:rPr>
        <w:t xml:space="preserve">, we can </w:t>
      </w:r>
      <w:r w:rsidR="00AC70A3">
        <w:rPr>
          <w:rFonts w:ascii="Arial" w:hAnsi="Arial" w:cs="Arial"/>
        </w:rPr>
        <w:t>transform</w:t>
      </w:r>
      <w:r w:rsidR="00AC70A3" w:rsidRPr="00BE6CA4">
        <w:rPr>
          <w:rFonts w:ascii="Arial" w:hAnsi="Arial" w:cs="Arial"/>
        </w:rPr>
        <w:t xml:space="preserve"> </w:t>
      </w:r>
      <w:r w:rsidRPr="00BE6CA4">
        <w:rPr>
          <w:rFonts w:ascii="Arial" w:hAnsi="Arial" w:cs="Arial"/>
        </w:rPr>
        <w:t xml:space="preserve">the granularity of the </w:t>
      </w:r>
      <w:proofErr w:type="spellStart"/>
      <w:r w:rsidRPr="00BE6CA4">
        <w:rPr>
          <w:rFonts w:ascii="Arial" w:hAnsi="Arial" w:cs="Arial"/>
        </w:rPr>
        <w:t>totaldemand</w:t>
      </w:r>
      <w:proofErr w:type="spellEnd"/>
      <w:r w:rsidRPr="00BE6CA4">
        <w:rPr>
          <w:rFonts w:ascii="Arial" w:hAnsi="Arial" w:cs="Arial"/>
        </w:rPr>
        <w:t xml:space="preserve"> to 3 months and create new Y values</w:t>
      </w:r>
      <w:r w:rsidR="0098574A">
        <w:rPr>
          <w:rFonts w:ascii="Arial" w:hAnsi="Arial" w:cs="Arial"/>
        </w:rPr>
        <w:t>.</w:t>
      </w:r>
    </w:p>
    <w:p w14:paraId="594870F4" w14:textId="77777777" w:rsidR="00602AAC" w:rsidRPr="00B76E58" w:rsidRDefault="00602AAC" w:rsidP="00ED3197">
      <w:pPr>
        <w:jc w:val="both"/>
        <w:rPr>
          <w:rFonts w:ascii="Arial" w:hAnsi="Arial" w:cs="Arial"/>
        </w:rPr>
      </w:pPr>
    </w:p>
    <w:p w14:paraId="463E9094" w14:textId="77777777" w:rsidR="00CF5E6D" w:rsidRPr="00B76E58" w:rsidRDefault="00CF5E6D" w:rsidP="00ED3197">
      <w:pPr>
        <w:jc w:val="both"/>
        <w:rPr>
          <w:rFonts w:ascii="Arial" w:hAnsi="Arial" w:cs="Arial"/>
        </w:rPr>
      </w:pPr>
      <w:r w:rsidRPr="00B76E58">
        <w:rPr>
          <w:rFonts w:ascii="Arial" w:hAnsi="Arial" w:cs="Arial"/>
        </w:rPr>
        <w:t>Here is a sample of the data:</w:t>
      </w:r>
    </w:p>
    <w:p w14:paraId="693D4CF6" w14:textId="77777777" w:rsidR="00CF5E6D" w:rsidRPr="00B76E58" w:rsidRDefault="00CF5E6D" w:rsidP="00ED3197">
      <w:pPr>
        <w:jc w:val="both"/>
        <w:rPr>
          <w:rFonts w:ascii="Arial" w:hAnsi="Arial" w:cs="Arial"/>
        </w:rPr>
      </w:pPr>
    </w:p>
    <w:tbl>
      <w:tblPr>
        <w:tblStyle w:val="TableGrid"/>
        <w:tblW w:w="0" w:type="auto"/>
        <w:tblLook w:val="04A0" w:firstRow="1" w:lastRow="0" w:firstColumn="1" w:lastColumn="0" w:noHBand="0" w:noVBand="1"/>
      </w:tblPr>
      <w:tblGrid>
        <w:gridCol w:w="704"/>
        <w:gridCol w:w="1418"/>
        <w:gridCol w:w="1701"/>
      </w:tblGrid>
      <w:tr w:rsidR="00C2154A" w:rsidRPr="00B76E58" w14:paraId="036610A0" w14:textId="77777777" w:rsidTr="00C03BDF">
        <w:tc>
          <w:tcPr>
            <w:tcW w:w="704" w:type="dxa"/>
          </w:tcPr>
          <w:p w14:paraId="6FBE7958" w14:textId="77777777" w:rsidR="00C2154A" w:rsidRPr="00B76E58" w:rsidRDefault="00C2154A" w:rsidP="00ED3197">
            <w:pPr>
              <w:jc w:val="both"/>
              <w:rPr>
                <w:rFonts w:ascii="Arial" w:hAnsi="Arial" w:cs="Arial"/>
              </w:rPr>
            </w:pPr>
          </w:p>
        </w:tc>
        <w:tc>
          <w:tcPr>
            <w:tcW w:w="1418" w:type="dxa"/>
          </w:tcPr>
          <w:p w14:paraId="79420819" w14:textId="767E050D" w:rsidR="00C2154A" w:rsidRPr="00B76E58" w:rsidRDefault="00C2154A" w:rsidP="00ED3197">
            <w:pPr>
              <w:jc w:val="both"/>
              <w:rPr>
                <w:rFonts w:ascii="Arial" w:hAnsi="Arial" w:cs="Arial"/>
              </w:rPr>
            </w:pPr>
            <w:r w:rsidRPr="00B76E58">
              <w:rPr>
                <w:rFonts w:ascii="Arial" w:hAnsi="Arial" w:cs="Arial"/>
              </w:rPr>
              <w:t>Time</w:t>
            </w:r>
          </w:p>
        </w:tc>
        <w:tc>
          <w:tcPr>
            <w:tcW w:w="1701" w:type="dxa"/>
          </w:tcPr>
          <w:p w14:paraId="753D8CE8" w14:textId="096DEEBE" w:rsidR="00C2154A" w:rsidRPr="00B76E58" w:rsidRDefault="00C2154A" w:rsidP="00ED3197">
            <w:pPr>
              <w:jc w:val="both"/>
              <w:rPr>
                <w:rFonts w:ascii="Arial" w:hAnsi="Arial" w:cs="Arial"/>
              </w:rPr>
            </w:pPr>
            <w:r w:rsidRPr="00B76E58">
              <w:rPr>
                <w:rFonts w:ascii="Arial" w:hAnsi="Arial" w:cs="Arial"/>
              </w:rPr>
              <w:t>Population</w:t>
            </w:r>
          </w:p>
        </w:tc>
      </w:tr>
      <w:tr w:rsidR="00C2154A" w:rsidRPr="00B76E58" w14:paraId="5052156A" w14:textId="77777777" w:rsidTr="00C03BDF">
        <w:tc>
          <w:tcPr>
            <w:tcW w:w="704" w:type="dxa"/>
          </w:tcPr>
          <w:p w14:paraId="7D988A69" w14:textId="77777777" w:rsidR="00C2154A" w:rsidRPr="00B76E58" w:rsidRDefault="00C2154A" w:rsidP="00ED3197">
            <w:pPr>
              <w:jc w:val="both"/>
              <w:rPr>
                <w:rFonts w:ascii="Arial" w:hAnsi="Arial" w:cs="Arial"/>
              </w:rPr>
            </w:pPr>
            <w:r w:rsidRPr="00B76E58">
              <w:rPr>
                <w:rFonts w:ascii="Arial" w:hAnsi="Arial" w:cs="Arial"/>
              </w:rPr>
              <w:t>0</w:t>
            </w:r>
          </w:p>
        </w:tc>
        <w:tc>
          <w:tcPr>
            <w:tcW w:w="1418" w:type="dxa"/>
          </w:tcPr>
          <w:p w14:paraId="6002D880" w14:textId="17E3039E" w:rsidR="00C2154A" w:rsidRPr="00B76E58" w:rsidRDefault="00C2154A" w:rsidP="00ED3197">
            <w:pPr>
              <w:jc w:val="both"/>
              <w:rPr>
                <w:rFonts w:ascii="Arial" w:hAnsi="Arial" w:cs="Arial"/>
              </w:rPr>
            </w:pPr>
            <w:r w:rsidRPr="00B76E58">
              <w:rPr>
                <w:rFonts w:ascii="Arial" w:hAnsi="Arial" w:cs="Arial"/>
              </w:rPr>
              <w:t>Dec-2009</w:t>
            </w:r>
          </w:p>
        </w:tc>
        <w:tc>
          <w:tcPr>
            <w:tcW w:w="1701" w:type="dxa"/>
            <w:vAlign w:val="center"/>
          </w:tcPr>
          <w:p w14:paraId="6838982A" w14:textId="4876DD83" w:rsidR="00C2154A" w:rsidRPr="00B76E58" w:rsidRDefault="00C2154A" w:rsidP="00ED3197">
            <w:pPr>
              <w:jc w:val="both"/>
              <w:rPr>
                <w:rFonts w:ascii="Arial" w:hAnsi="Arial" w:cs="Arial"/>
              </w:rPr>
            </w:pPr>
            <w:r w:rsidRPr="00B76E58">
              <w:rPr>
                <w:rFonts w:ascii="Arial" w:hAnsi="Arial" w:cs="Arial"/>
              </w:rPr>
              <w:t>7</w:t>
            </w:r>
            <w:r w:rsidR="00D542A1">
              <w:rPr>
                <w:rFonts w:ascii="Arial" w:hAnsi="Arial" w:cs="Arial"/>
              </w:rPr>
              <w:t>,</w:t>
            </w:r>
            <w:r w:rsidRPr="00B76E58">
              <w:rPr>
                <w:rFonts w:ascii="Arial" w:hAnsi="Arial" w:cs="Arial"/>
              </w:rPr>
              <w:t>101</w:t>
            </w:r>
            <w:r w:rsidR="00D542A1">
              <w:rPr>
                <w:rFonts w:ascii="Arial" w:hAnsi="Arial" w:cs="Arial"/>
              </w:rPr>
              <w:t>,</w:t>
            </w:r>
            <w:r w:rsidRPr="00B76E58">
              <w:rPr>
                <w:rFonts w:ascii="Arial" w:hAnsi="Arial" w:cs="Arial"/>
              </w:rPr>
              <w:t>504</w:t>
            </w:r>
          </w:p>
        </w:tc>
      </w:tr>
      <w:tr w:rsidR="00C2154A" w:rsidRPr="00B76E58" w14:paraId="1C6CC4FC" w14:textId="77777777" w:rsidTr="00C03BDF">
        <w:tc>
          <w:tcPr>
            <w:tcW w:w="704" w:type="dxa"/>
          </w:tcPr>
          <w:p w14:paraId="780C55C7" w14:textId="77777777" w:rsidR="00C2154A" w:rsidRPr="00B76E58" w:rsidRDefault="00C2154A" w:rsidP="00ED3197">
            <w:pPr>
              <w:jc w:val="both"/>
              <w:rPr>
                <w:rFonts w:ascii="Arial" w:hAnsi="Arial" w:cs="Arial"/>
              </w:rPr>
            </w:pPr>
            <w:r w:rsidRPr="00B76E58">
              <w:rPr>
                <w:rFonts w:ascii="Arial" w:hAnsi="Arial" w:cs="Arial"/>
              </w:rPr>
              <w:t>1</w:t>
            </w:r>
          </w:p>
        </w:tc>
        <w:tc>
          <w:tcPr>
            <w:tcW w:w="1418" w:type="dxa"/>
          </w:tcPr>
          <w:p w14:paraId="0C439E12" w14:textId="6F3492ED" w:rsidR="00C2154A" w:rsidRPr="00B76E58" w:rsidRDefault="00C2154A" w:rsidP="00ED3197">
            <w:pPr>
              <w:jc w:val="both"/>
              <w:rPr>
                <w:rFonts w:ascii="Arial" w:hAnsi="Arial" w:cs="Arial"/>
              </w:rPr>
            </w:pPr>
            <w:r w:rsidRPr="00B76E58">
              <w:rPr>
                <w:rFonts w:ascii="Arial" w:hAnsi="Arial" w:cs="Arial"/>
              </w:rPr>
              <w:t>Mar-2010</w:t>
            </w:r>
          </w:p>
        </w:tc>
        <w:tc>
          <w:tcPr>
            <w:tcW w:w="1701" w:type="dxa"/>
            <w:vAlign w:val="center"/>
          </w:tcPr>
          <w:p w14:paraId="1913C5E0" w14:textId="335304BE" w:rsidR="00C2154A" w:rsidRPr="00B76E58" w:rsidRDefault="00C2154A" w:rsidP="00ED3197">
            <w:pPr>
              <w:jc w:val="both"/>
              <w:rPr>
                <w:rFonts w:ascii="Arial" w:hAnsi="Arial" w:cs="Arial"/>
              </w:rPr>
            </w:pPr>
            <w:r w:rsidRPr="00B76E58">
              <w:rPr>
                <w:rFonts w:ascii="Arial" w:hAnsi="Arial" w:cs="Arial"/>
              </w:rPr>
              <w:t>7</w:t>
            </w:r>
            <w:r w:rsidR="00D542A1">
              <w:rPr>
                <w:rFonts w:ascii="Arial" w:hAnsi="Arial" w:cs="Arial"/>
              </w:rPr>
              <w:t>,</w:t>
            </w:r>
            <w:r w:rsidRPr="00B76E58">
              <w:rPr>
                <w:rFonts w:ascii="Arial" w:hAnsi="Arial" w:cs="Arial"/>
              </w:rPr>
              <w:t>128</w:t>
            </w:r>
            <w:r w:rsidR="00D542A1">
              <w:rPr>
                <w:rFonts w:ascii="Arial" w:hAnsi="Arial" w:cs="Arial"/>
              </w:rPr>
              <w:t>,</w:t>
            </w:r>
            <w:r w:rsidRPr="00B76E58">
              <w:rPr>
                <w:rFonts w:ascii="Arial" w:hAnsi="Arial" w:cs="Arial"/>
              </w:rPr>
              <w:t>356</w:t>
            </w:r>
          </w:p>
        </w:tc>
      </w:tr>
      <w:tr w:rsidR="00C2154A" w:rsidRPr="00B76E58" w14:paraId="1F7FC20B" w14:textId="77777777" w:rsidTr="00C03BDF">
        <w:tc>
          <w:tcPr>
            <w:tcW w:w="704" w:type="dxa"/>
          </w:tcPr>
          <w:p w14:paraId="13CDA70E" w14:textId="77777777" w:rsidR="00C2154A" w:rsidRPr="00B76E58" w:rsidRDefault="00C2154A" w:rsidP="00ED3197">
            <w:pPr>
              <w:jc w:val="both"/>
              <w:rPr>
                <w:rFonts w:ascii="Arial" w:hAnsi="Arial" w:cs="Arial"/>
              </w:rPr>
            </w:pPr>
            <w:r w:rsidRPr="00B76E58">
              <w:rPr>
                <w:rFonts w:ascii="Arial" w:hAnsi="Arial" w:cs="Arial"/>
              </w:rPr>
              <w:t>2</w:t>
            </w:r>
          </w:p>
        </w:tc>
        <w:tc>
          <w:tcPr>
            <w:tcW w:w="1418" w:type="dxa"/>
          </w:tcPr>
          <w:p w14:paraId="538E7DB4" w14:textId="7B4A8DEA" w:rsidR="00C2154A" w:rsidRPr="00B76E58" w:rsidRDefault="00C2154A" w:rsidP="00ED3197">
            <w:pPr>
              <w:jc w:val="both"/>
              <w:rPr>
                <w:rFonts w:ascii="Arial" w:hAnsi="Arial" w:cs="Arial"/>
              </w:rPr>
            </w:pPr>
            <w:r w:rsidRPr="00B76E58">
              <w:rPr>
                <w:rFonts w:ascii="Arial" w:hAnsi="Arial" w:cs="Arial"/>
              </w:rPr>
              <w:t>Jun-2010</w:t>
            </w:r>
          </w:p>
        </w:tc>
        <w:tc>
          <w:tcPr>
            <w:tcW w:w="1701" w:type="dxa"/>
            <w:vAlign w:val="center"/>
          </w:tcPr>
          <w:p w14:paraId="1C795662" w14:textId="4BC67419" w:rsidR="00C2154A" w:rsidRPr="00B76E58" w:rsidRDefault="00C2154A" w:rsidP="00ED3197">
            <w:pPr>
              <w:jc w:val="both"/>
              <w:rPr>
                <w:rFonts w:ascii="Arial" w:hAnsi="Arial" w:cs="Arial"/>
              </w:rPr>
            </w:pPr>
            <w:r w:rsidRPr="00B76E58">
              <w:rPr>
                <w:rFonts w:ascii="Arial" w:hAnsi="Arial" w:cs="Arial"/>
              </w:rPr>
              <w:t>7</w:t>
            </w:r>
            <w:r w:rsidR="00D542A1">
              <w:rPr>
                <w:rFonts w:ascii="Arial" w:hAnsi="Arial" w:cs="Arial"/>
              </w:rPr>
              <w:t>,</w:t>
            </w:r>
            <w:r w:rsidRPr="00B76E58">
              <w:rPr>
                <w:rFonts w:ascii="Arial" w:hAnsi="Arial" w:cs="Arial"/>
              </w:rPr>
              <w:t>144</w:t>
            </w:r>
            <w:r w:rsidR="00D542A1">
              <w:rPr>
                <w:rFonts w:ascii="Arial" w:hAnsi="Arial" w:cs="Arial"/>
              </w:rPr>
              <w:t>,</w:t>
            </w:r>
            <w:r w:rsidRPr="00B76E58">
              <w:rPr>
                <w:rFonts w:ascii="Arial" w:hAnsi="Arial" w:cs="Arial"/>
              </w:rPr>
              <w:t>292</w:t>
            </w:r>
          </w:p>
        </w:tc>
      </w:tr>
      <w:tr w:rsidR="00C2154A" w:rsidRPr="00B76E58" w14:paraId="01C989B6" w14:textId="77777777" w:rsidTr="00C03BDF">
        <w:tc>
          <w:tcPr>
            <w:tcW w:w="704" w:type="dxa"/>
          </w:tcPr>
          <w:p w14:paraId="0343D786" w14:textId="77777777" w:rsidR="00C2154A" w:rsidRPr="00B76E58" w:rsidRDefault="00C2154A" w:rsidP="00ED3197">
            <w:pPr>
              <w:jc w:val="both"/>
              <w:rPr>
                <w:rFonts w:ascii="Arial" w:hAnsi="Arial" w:cs="Arial"/>
              </w:rPr>
            </w:pPr>
            <w:r w:rsidRPr="00B76E58">
              <w:rPr>
                <w:rFonts w:ascii="Arial" w:hAnsi="Arial" w:cs="Arial"/>
              </w:rPr>
              <w:t>3</w:t>
            </w:r>
          </w:p>
        </w:tc>
        <w:tc>
          <w:tcPr>
            <w:tcW w:w="1418" w:type="dxa"/>
          </w:tcPr>
          <w:p w14:paraId="5CAFD3A5" w14:textId="18FE2696" w:rsidR="00C2154A" w:rsidRPr="00B76E58" w:rsidRDefault="00C2154A" w:rsidP="00ED3197">
            <w:pPr>
              <w:jc w:val="both"/>
              <w:rPr>
                <w:rFonts w:ascii="Arial" w:hAnsi="Arial" w:cs="Arial"/>
              </w:rPr>
            </w:pPr>
            <w:r w:rsidRPr="00B76E58">
              <w:rPr>
                <w:rFonts w:ascii="Arial" w:hAnsi="Arial" w:cs="Arial"/>
              </w:rPr>
              <w:t>Sep-2010</w:t>
            </w:r>
          </w:p>
        </w:tc>
        <w:tc>
          <w:tcPr>
            <w:tcW w:w="1701" w:type="dxa"/>
            <w:vAlign w:val="center"/>
          </w:tcPr>
          <w:p w14:paraId="605741F9" w14:textId="03B8561C" w:rsidR="00C2154A" w:rsidRPr="00B76E58" w:rsidRDefault="00C2154A" w:rsidP="00ED3197">
            <w:pPr>
              <w:jc w:val="both"/>
              <w:rPr>
                <w:rFonts w:ascii="Arial" w:hAnsi="Arial" w:cs="Arial"/>
              </w:rPr>
            </w:pPr>
            <w:r w:rsidRPr="00B76E58">
              <w:rPr>
                <w:rFonts w:ascii="Arial" w:hAnsi="Arial" w:cs="Arial"/>
              </w:rPr>
              <w:t>7</w:t>
            </w:r>
            <w:r w:rsidR="00D542A1">
              <w:rPr>
                <w:rFonts w:ascii="Arial" w:hAnsi="Arial" w:cs="Arial"/>
              </w:rPr>
              <w:t>,</w:t>
            </w:r>
            <w:r w:rsidRPr="00B76E58">
              <w:rPr>
                <w:rFonts w:ascii="Arial" w:hAnsi="Arial" w:cs="Arial"/>
              </w:rPr>
              <w:t>162</w:t>
            </w:r>
            <w:r w:rsidR="00D542A1">
              <w:rPr>
                <w:rFonts w:ascii="Arial" w:hAnsi="Arial" w:cs="Arial"/>
              </w:rPr>
              <w:t>,</w:t>
            </w:r>
            <w:r w:rsidRPr="00B76E58">
              <w:rPr>
                <w:rFonts w:ascii="Arial" w:hAnsi="Arial" w:cs="Arial"/>
              </w:rPr>
              <w:t>726</w:t>
            </w:r>
          </w:p>
        </w:tc>
      </w:tr>
      <w:tr w:rsidR="00C2154A" w:rsidRPr="00B76E58" w14:paraId="166FFC5C" w14:textId="77777777" w:rsidTr="00C03BDF">
        <w:tc>
          <w:tcPr>
            <w:tcW w:w="704" w:type="dxa"/>
          </w:tcPr>
          <w:p w14:paraId="2BB4B168" w14:textId="77777777" w:rsidR="00C2154A" w:rsidRPr="00B76E58" w:rsidRDefault="00C2154A" w:rsidP="00ED3197">
            <w:pPr>
              <w:jc w:val="both"/>
              <w:rPr>
                <w:rFonts w:ascii="Arial" w:hAnsi="Arial" w:cs="Arial"/>
              </w:rPr>
            </w:pPr>
            <w:r w:rsidRPr="00B76E58">
              <w:rPr>
                <w:rFonts w:ascii="Arial" w:hAnsi="Arial" w:cs="Arial"/>
              </w:rPr>
              <w:t>4</w:t>
            </w:r>
          </w:p>
        </w:tc>
        <w:tc>
          <w:tcPr>
            <w:tcW w:w="1418" w:type="dxa"/>
          </w:tcPr>
          <w:p w14:paraId="4E06B5A7" w14:textId="288520AA" w:rsidR="00C2154A" w:rsidRPr="00B76E58" w:rsidRDefault="00C2154A" w:rsidP="00ED3197">
            <w:pPr>
              <w:jc w:val="both"/>
              <w:rPr>
                <w:rFonts w:ascii="Arial" w:hAnsi="Arial" w:cs="Arial"/>
              </w:rPr>
            </w:pPr>
            <w:r w:rsidRPr="00B76E58">
              <w:rPr>
                <w:rFonts w:ascii="Arial" w:hAnsi="Arial" w:cs="Arial"/>
              </w:rPr>
              <w:t>Dec-2010</w:t>
            </w:r>
          </w:p>
        </w:tc>
        <w:tc>
          <w:tcPr>
            <w:tcW w:w="1701" w:type="dxa"/>
            <w:vAlign w:val="center"/>
          </w:tcPr>
          <w:p w14:paraId="7273B476" w14:textId="306CB091" w:rsidR="00C2154A" w:rsidRPr="00B76E58" w:rsidRDefault="00C2154A" w:rsidP="00ED3197">
            <w:pPr>
              <w:jc w:val="both"/>
              <w:rPr>
                <w:rFonts w:ascii="Arial" w:hAnsi="Arial" w:cs="Arial"/>
              </w:rPr>
            </w:pPr>
            <w:r w:rsidRPr="00B76E58">
              <w:rPr>
                <w:rFonts w:ascii="Arial" w:hAnsi="Arial" w:cs="Arial"/>
              </w:rPr>
              <w:t>7</w:t>
            </w:r>
            <w:r w:rsidR="00D542A1">
              <w:rPr>
                <w:rFonts w:ascii="Arial" w:hAnsi="Arial" w:cs="Arial"/>
              </w:rPr>
              <w:t>,</w:t>
            </w:r>
            <w:r w:rsidRPr="00B76E58">
              <w:rPr>
                <w:rFonts w:ascii="Arial" w:hAnsi="Arial" w:cs="Arial"/>
              </w:rPr>
              <w:t>179</w:t>
            </w:r>
            <w:r w:rsidR="00D542A1">
              <w:rPr>
                <w:rFonts w:ascii="Arial" w:hAnsi="Arial" w:cs="Arial"/>
              </w:rPr>
              <w:t>,</w:t>
            </w:r>
            <w:r w:rsidRPr="00B76E58">
              <w:rPr>
                <w:rFonts w:ascii="Arial" w:hAnsi="Arial" w:cs="Arial"/>
              </w:rPr>
              <w:t>891</w:t>
            </w:r>
          </w:p>
        </w:tc>
      </w:tr>
    </w:tbl>
    <w:p w14:paraId="136B2D08" w14:textId="416A15FC" w:rsidR="00BB799B" w:rsidRPr="00BB799B" w:rsidRDefault="00BB799B" w:rsidP="00BB799B">
      <w:pPr>
        <w:jc w:val="both"/>
        <w:rPr>
          <w:rFonts w:ascii="Arial" w:hAnsi="Arial" w:cs="Arial"/>
          <w:sz w:val="20"/>
          <w:szCs w:val="20"/>
        </w:rPr>
      </w:pPr>
      <w:r w:rsidRPr="00BB799B">
        <w:rPr>
          <w:rFonts w:ascii="Arial" w:hAnsi="Arial" w:cs="Arial"/>
          <w:sz w:val="20"/>
          <w:szCs w:val="20"/>
        </w:rPr>
        <w:t xml:space="preserve">Table </w:t>
      </w:r>
      <w:r w:rsidR="00D97C51">
        <w:rPr>
          <w:rFonts w:ascii="Arial" w:hAnsi="Arial" w:cs="Arial"/>
          <w:sz w:val="20"/>
          <w:szCs w:val="20"/>
        </w:rPr>
        <w:t>5</w:t>
      </w:r>
      <w:r w:rsidRPr="00BB799B">
        <w:rPr>
          <w:rFonts w:ascii="Arial" w:hAnsi="Arial" w:cs="Arial"/>
          <w:sz w:val="20"/>
          <w:szCs w:val="20"/>
        </w:rPr>
        <w:t xml:space="preserve">: </w:t>
      </w:r>
      <w:r>
        <w:rPr>
          <w:rFonts w:ascii="Arial" w:hAnsi="Arial" w:cs="Arial"/>
          <w:sz w:val="20"/>
          <w:szCs w:val="20"/>
        </w:rPr>
        <w:t>Population</w:t>
      </w:r>
      <w:r w:rsidRPr="00BB799B">
        <w:rPr>
          <w:rFonts w:ascii="Arial" w:hAnsi="Arial" w:cs="Arial"/>
          <w:sz w:val="20"/>
          <w:szCs w:val="20"/>
        </w:rPr>
        <w:t xml:space="preserve"> Data Sample</w:t>
      </w:r>
    </w:p>
    <w:p w14:paraId="7C5EA554" w14:textId="77777777" w:rsidR="00CF5E6D" w:rsidRPr="00B76E58" w:rsidRDefault="00CF5E6D" w:rsidP="00ED3197">
      <w:pPr>
        <w:pStyle w:val="NormalWeb"/>
        <w:spacing w:before="0" w:beforeAutospacing="0" w:after="120" w:afterAutospacing="0"/>
        <w:jc w:val="both"/>
        <w:rPr>
          <w:rFonts w:ascii="Arial" w:hAnsi="Arial" w:cs="Arial"/>
        </w:rPr>
      </w:pPr>
    </w:p>
    <w:p w14:paraId="68CD6837" w14:textId="7B6D49B2" w:rsidR="00CF5E6D" w:rsidRPr="00B76E58" w:rsidRDefault="00CF5E6D" w:rsidP="00ED3197">
      <w:pPr>
        <w:pStyle w:val="Heading3"/>
        <w:jc w:val="both"/>
        <w:rPr>
          <w:rFonts w:ascii="Arial" w:hAnsi="Arial" w:cs="Arial"/>
        </w:rPr>
      </w:pPr>
      <w:r w:rsidRPr="00B76E58">
        <w:rPr>
          <w:rFonts w:ascii="Arial" w:hAnsi="Arial" w:cs="Arial"/>
        </w:rPr>
        <w:t>Australian GDP</w:t>
      </w:r>
      <w:r w:rsidR="00657099">
        <w:rPr>
          <w:rFonts w:ascii="Arial" w:hAnsi="Arial" w:cs="Arial"/>
        </w:rPr>
        <w:t xml:space="preserve"> (</w:t>
      </w:r>
      <w:r w:rsidR="00657099" w:rsidRPr="00657099">
        <w:rPr>
          <w:rFonts w:ascii="Arial" w:hAnsi="Arial" w:cs="Arial"/>
        </w:rPr>
        <w:t>GDP.csv</w:t>
      </w:r>
      <w:r w:rsidR="00657099">
        <w:rPr>
          <w:rFonts w:ascii="Arial" w:hAnsi="Arial" w:cs="Arial"/>
        </w:rPr>
        <w:t>)</w:t>
      </w:r>
    </w:p>
    <w:p w14:paraId="64B0F3C5" w14:textId="3A6E4EAF" w:rsidR="00CF5E6D" w:rsidRPr="00B76E58" w:rsidRDefault="00CF5E6D" w:rsidP="00ED3197">
      <w:pPr>
        <w:pStyle w:val="NormalWeb"/>
        <w:spacing w:before="0" w:beforeAutospacing="0" w:after="120" w:afterAutospacing="0"/>
        <w:jc w:val="both"/>
        <w:rPr>
          <w:rFonts w:ascii="Arial" w:hAnsi="Arial" w:cs="Arial"/>
        </w:rPr>
      </w:pPr>
      <w:r w:rsidRPr="00B76E58">
        <w:rPr>
          <w:rFonts w:ascii="Arial" w:hAnsi="Arial" w:cs="Arial"/>
        </w:rPr>
        <w:t xml:space="preserve">The GDP data reflects the national figure rather than being specific to New South Wales (NSW), as such detailed state-level data was not accessible. </w:t>
      </w:r>
      <w:r w:rsidR="00657099" w:rsidRPr="00657099">
        <w:rPr>
          <w:rFonts w:ascii="Arial" w:hAnsi="Arial" w:cs="Arial"/>
        </w:rPr>
        <w:t>This dataset has two columns: time and GDP. Same as population_nsw.csv, the granularity of time is also 3 months.</w:t>
      </w:r>
      <w:r w:rsidR="005164FA">
        <w:rPr>
          <w:rFonts w:ascii="Arial" w:hAnsi="Arial" w:cs="Arial"/>
        </w:rPr>
        <w:t xml:space="preserve"> </w:t>
      </w:r>
      <w:r w:rsidR="00657099" w:rsidRPr="00657099">
        <w:rPr>
          <w:rFonts w:ascii="Arial" w:hAnsi="Arial" w:cs="Arial"/>
        </w:rPr>
        <w:t xml:space="preserve">We could only find GDP </w:t>
      </w:r>
      <w:r w:rsidR="005164FA">
        <w:rPr>
          <w:rFonts w:ascii="Arial" w:hAnsi="Arial" w:cs="Arial"/>
        </w:rPr>
        <w:t>at the national level</w:t>
      </w:r>
      <w:r w:rsidR="00657099" w:rsidRPr="00657099">
        <w:rPr>
          <w:rFonts w:ascii="Arial" w:hAnsi="Arial" w:cs="Arial"/>
        </w:rPr>
        <w:t xml:space="preserve"> but not NSW</w:t>
      </w:r>
      <w:r w:rsidR="005164FA">
        <w:rPr>
          <w:rFonts w:ascii="Arial" w:hAnsi="Arial" w:cs="Arial"/>
        </w:rPr>
        <w:t xml:space="preserve"> specifically</w:t>
      </w:r>
      <w:r w:rsidR="00657099" w:rsidRPr="00657099">
        <w:rPr>
          <w:rFonts w:ascii="Arial" w:hAnsi="Arial" w:cs="Arial"/>
        </w:rPr>
        <w:t xml:space="preserve">. </w:t>
      </w:r>
      <w:r w:rsidR="00DA333F">
        <w:rPr>
          <w:rFonts w:ascii="Arial" w:hAnsi="Arial" w:cs="Arial"/>
        </w:rPr>
        <w:t xml:space="preserve">Despite the limitation, </w:t>
      </w:r>
      <w:r w:rsidR="004213AB">
        <w:rPr>
          <w:rFonts w:ascii="Arial" w:hAnsi="Arial" w:cs="Arial"/>
        </w:rPr>
        <w:t xml:space="preserve">high </w:t>
      </w:r>
      <w:proofErr w:type="spellStart"/>
      <w:r w:rsidR="00F718F4">
        <w:rPr>
          <w:rFonts w:ascii="Arial" w:hAnsi="Arial" w:cs="Arial"/>
        </w:rPr>
        <w:t>economical</w:t>
      </w:r>
      <w:proofErr w:type="spellEnd"/>
      <w:r w:rsidR="00F718F4">
        <w:rPr>
          <w:rFonts w:ascii="Arial" w:hAnsi="Arial" w:cs="Arial"/>
        </w:rPr>
        <w:t xml:space="preserve"> activity, leading to higher GDP, </w:t>
      </w:r>
      <w:r w:rsidR="00264143">
        <w:rPr>
          <w:rFonts w:ascii="Arial" w:hAnsi="Arial" w:cs="Arial"/>
        </w:rPr>
        <w:t xml:space="preserve">is expected to </w:t>
      </w:r>
      <w:r w:rsidR="002802C7">
        <w:rPr>
          <w:rFonts w:ascii="Arial" w:hAnsi="Arial" w:cs="Arial"/>
        </w:rPr>
        <w:t xml:space="preserve">be </w:t>
      </w:r>
      <w:r w:rsidR="00E27182">
        <w:rPr>
          <w:rFonts w:ascii="Arial" w:hAnsi="Arial" w:cs="Arial"/>
        </w:rPr>
        <w:t>follow</w:t>
      </w:r>
      <w:r w:rsidR="002802C7">
        <w:rPr>
          <w:rFonts w:ascii="Arial" w:hAnsi="Arial" w:cs="Arial"/>
        </w:rPr>
        <w:t xml:space="preserve"> </w:t>
      </w:r>
      <w:r w:rsidR="00925032">
        <w:rPr>
          <w:rFonts w:ascii="Arial" w:hAnsi="Arial" w:cs="Arial"/>
        </w:rPr>
        <w:t>higher industrial activity and therefore higher</w:t>
      </w:r>
      <w:r w:rsidR="002802C7">
        <w:rPr>
          <w:rFonts w:ascii="Arial" w:hAnsi="Arial" w:cs="Arial"/>
        </w:rPr>
        <w:t xml:space="preserve"> </w:t>
      </w:r>
      <w:r w:rsidR="00925032">
        <w:rPr>
          <w:rFonts w:ascii="Arial" w:hAnsi="Arial" w:cs="Arial"/>
        </w:rPr>
        <w:t xml:space="preserve">energy demand of </w:t>
      </w:r>
      <w:r w:rsidR="002802C7">
        <w:rPr>
          <w:rFonts w:ascii="Arial" w:hAnsi="Arial" w:cs="Arial"/>
        </w:rPr>
        <w:t xml:space="preserve">industrial </w:t>
      </w:r>
      <w:r w:rsidR="00925032">
        <w:rPr>
          <w:rFonts w:ascii="Arial" w:hAnsi="Arial" w:cs="Arial"/>
        </w:rPr>
        <w:t>sector</w:t>
      </w:r>
      <w:r w:rsidR="002802C7">
        <w:rPr>
          <w:rFonts w:ascii="Arial" w:hAnsi="Arial" w:cs="Arial"/>
        </w:rPr>
        <w:t>.</w:t>
      </w:r>
      <w:r w:rsidR="00657099" w:rsidRPr="00657099">
        <w:rPr>
          <w:rFonts w:ascii="Arial" w:hAnsi="Arial" w:cs="Arial"/>
        </w:rPr>
        <w:t xml:space="preserve"> We can assume NSW consistently </w:t>
      </w:r>
      <w:r w:rsidR="00286E3B">
        <w:rPr>
          <w:rFonts w:ascii="Arial" w:hAnsi="Arial" w:cs="Arial"/>
        </w:rPr>
        <w:t>contribute</w:t>
      </w:r>
      <w:r w:rsidR="00286E3B" w:rsidRPr="00657099">
        <w:rPr>
          <w:rFonts w:ascii="Arial" w:hAnsi="Arial" w:cs="Arial"/>
        </w:rPr>
        <w:t xml:space="preserve"> </w:t>
      </w:r>
      <w:r w:rsidR="00657099" w:rsidRPr="00657099">
        <w:rPr>
          <w:rFonts w:ascii="Arial" w:hAnsi="Arial" w:cs="Arial"/>
        </w:rPr>
        <w:t xml:space="preserve">a </w:t>
      </w:r>
      <w:r w:rsidR="00286E3B">
        <w:rPr>
          <w:rFonts w:ascii="Arial" w:hAnsi="Arial" w:cs="Arial"/>
        </w:rPr>
        <w:t>relatively stable</w:t>
      </w:r>
      <w:r w:rsidR="00286E3B" w:rsidRPr="00657099">
        <w:rPr>
          <w:rFonts w:ascii="Arial" w:hAnsi="Arial" w:cs="Arial"/>
        </w:rPr>
        <w:t xml:space="preserve"> </w:t>
      </w:r>
      <w:r w:rsidR="00657099" w:rsidRPr="00657099">
        <w:rPr>
          <w:rFonts w:ascii="Arial" w:hAnsi="Arial" w:cs="Arial"/>
        </w:rPr>
        <w:t xml:space="preserve">portion </w:t>
      </w:r>
      <w:r w:rsidR="00286E3B">
        <w:rPr>
          <w:rFonts w:ascii="Arial" w:hAnsi="Arial" w:cs="Arial"/>
        </w:rPr>
        <w:t xml:space="preserve">to </w:t>
      </w:r>
      <w:r w:rsidR="00657099" w:rsidRPr="00657099">
        <w:rPr>
          <w:rFonts w:ascii="Arial" w:hAnsi="Arial" w:cs="Arial"/>
        </w:rPr>
        <w:t>Australian GDP and include this variable into our modellin</w:t>
      </w:r>
      <w:r w:rsidR="00B77826">
        <w:rPr>
          <w:rFonts w:ascii="Arial" w:hAnsi="Arial" w:cs="Arial"/>
        </w:rPr>
        <w:t>g.</w:t>
      </w:r>
    </w:p>
    <w:p w14:paraId="78061192" w14:textId="77777777" w:rsidR="00CF5E6D" w:rsidRPr="00B76E58" w:rsidRDefault="00CF5E6D" w:rsidP="00ED3197">
      <w:pPr>
        <w:jc w:val="both"/>
        <w:rPr>
          <w:rFonts w:ascii="Arial" w:hAnsi="Arial" w:cs="Arial"/>
        </w:rPr>
      </w:pPr>
    </w:p>
    <w:p w14:paraId="1BDCFBBD" w14:textId="77777777" w:rsidR="00CF5E6D" w:rsidRPr="00B76E58" w:rsidRDefault="00CF5E6D" w:rsidP="00ED3197">
      <w:pPr>
        <w:jc w:val="both"/>
        <w:rPr>
          <w:rFonts w:ascii="Arial" w:hAnsi="Arial" w:cs="Arial"/>
        </w:rPr>
      </w:pPr>
      <w:r w:rsidRPr="00B76E58">
        <w:rPr>
          <w:rFonts w:ascii="Arial" w:hAnsi="Arial" w:cs="Arial"/>
        </w:rPr>
        <w:t>Here is a sample of the data:</w:t>
      </w:r>
    </w:p>
    <w:p w14:paraId="07B23224" w14:textId="77777777" w:rsidR="00CF5E6D" w:rsidRPr="00B76E58" w:rsidRDefault="00CF5E6D" w:rsidP="00ED3197">
      <w:pPr>
        <w:jc w:val="both"/>
        <w:rPr>
          <w:rFonts w:ascii="Arial" w:hAnsi="Arial" w:cs="Arial"/>
        </w:rPr>
      </w:pPr>
    </w:p>
    <w:tbl>
      <w:tblPr>
        <w:tblStyle w:val="TableGrid"/>
        <w:tblW w:w="0" w:type="auto"/>
        <w:tblLook w:val="04A0" w:firstRow="1" w:lastRow="0" w:firstColumn="1" w:lastColumn="0" w:noHBand="0" w:noVBand="1"/>
      </w:tblPr>
      <w:tblGrid>
        <w:gridCol w:w="704"/>
        <w:gridCol w:w="1418"/>
        <w:gridCol w:w="1701"/>
      </w:tblGrid>
      <w:tr w:rsidR="00C2154A" w:rsidRPr="00B76E58" w14:paraId="0D2C6627" w14:textId="77777777" w:rsidTr="00C03BDF">
        <w:tc>
          <w:tcPr>
            <w:tcW w:w="704" w:type="dxa"/>
          </w:tcPr>
          <w:p w14:paraId="5A3A568F" w14:textId="77777777" w:rsidR="00C2154A" w:rsidRPr="00B76E58" w:rsidRDefault="00C2154A" w:rsidP="00ED3197">
            <w:pPr>
              <w:jc w:val="both"/>
              <w:rPr>
                <w:rFonts w:ascii="Arial" w:hAnsi="Arial" w:cs="Arial"/>
              </w:rPr>
            </w:pPr>
          </w:p>
        </w:tc>
        <w:tc>
          <w:tcPr>
            <w:tcW w:w="1418" w:type="dxa"/>
          </w:tcPr>
          <w:p w14:paraId="0B1790BB" w14:textId="578FEC45" w:rsidR="00C2154A" w:rsidRPr="00B76E58" w:rsidRDefault="00C2154A" w:rsidP="00ED3197">
            <w:pPr>
              <w:jc w:val="both"/>
              <w:rPr>
                <w:rFonts w:ascii="Arial" w:hAnsi="Arial" w:cs="Arial"/>
              </w:rPr>
            </w:pPr>
            <w:r w:rsidRPr="00B76E58">
              <w:rPr>
                <w:rFonts w:ascii="Arial" w:hAnsi="Arial" w:cs="Arial"/>
              </w:rPr>
              <w:t>Time</w:t>
            </w:r>
          </w:p>
        </w:tc>
        <w:tc>
          <w:tcPr>
            <w:tcW w:w="1701" w:type="dxa"/>
          </w:tcPr>
          <w:p w14:paraId="2218152D" w14:textId="2E440494" w:rsidR="00C2154A" w:rsidRPr="00B76E58" w:rsidRDefault="00C2154A" w:rsidP="00ED3197">
            <w:pPr>
              <w:jc w:val="both"/>
              <w:rPr>
                <w:rFonts w:ascii="Arial" w:hAnsi="Arial" w:cs="Arial"/>
              </w:rPr>
            </w:pPr>
            <w:r w:rsidRPr="00B76E58">
              <w:rPr>
                <w:rFonts w:ascii="Arial" w:hAnsi="Arial" w:cs="Arial"/>
              </w:rPr>
              <w:t>GDP</w:t>
            </w:r>
            <w:r w:rsidR="00F24880">
              <w:rPr>
                <w:rFonts w:ascii="Arial" w:hAnsi="Arial" w:cs="Arial"/>
              </w:rPr>
              <w:t xml:space="preserve"> (AUD</w:t>
            </w:r>
            <w:r w:rsidR="00C03BDF">
              <w:rPr>
                <w:rFonts w:ascii="Arial" w:hAnsi="Arial" w:cs="Arial"/>
              </w:rPr>
              <w:t xml:space="preserve"> M</w:t>
            </w:r>
          </w:p>
        </w:tc>
      </w:tr>
      <w:tr w:rsidR="00C2154A" w:rsidRPr="00B76E58" w14:paraId="1EF046D2" w14:textId="77777777" w:rsidTr="00C03BDF">
        <w:tc>
          <w:tcPr>
            <w:tcW w:w="704" w:type="dxa"/>
          </w:tcPr>
          <w:p w14:paraId="7B57A27B" w14:textId="77777777" w:rsidR="00C2154A" w:rsidRPr="00B76E58" w:rsidRDefault="00C2154A" w:rsidP="00ED3197">
            <w:pPr>
              <w:jc w:val="both"/>
              <w:rPr>
                <w:rFonts w:ascii="Arial" w:hAnsi="Arial" w:cs="Arial"/>
              </w:rPr>
            </w:pPr>
            <w:r w:rsidRPr="00B76E58">
              <w:rPr>
                <w:rFonts w:ascii="Arial" w:hAnsi="Arial" w:cs="Arial"/>
              </w:rPr>
              <w:t>0</w:t>
            </w:r>
          </w:p>
        </w:tc>
        <w:tc>
          <w:tcPr>
            <w:tcW w:w="1418" w:type="dxa"/>
          </w:tcPr>
          <w:p w14:paraId="6C01515A" w14:textId="0624276F" w:rsidR="00C2154A" w:rsidRPr="00B76E58" w:rsidRDefault="00C2154A" w:rsidP="00ED3197">
            <w:pPr>
              <w:jc w:val="both"/>
              <w:rPr>
                <w:rFonts w:ascii="Arial" w:hAnsi="Arial" w:cs="Arial"/>
              </w:rPr>
            </w:pPr>
            <w:r w:rsidRPr="00B76E58">
              <w:rPr>
                <w:rFonts w:ascii="Arial" w:hAnsi="Arial" w:cs="Arial"/>
              </w:rPr>
              <w:t>Dec-2009</w:t>
            </w:r>
          </w:p>
        </w:tc>
        <w:tc>
          <w:tcPr>
            <w:tcW w:w="1701" w:type="dxa"/>
            <w:vAlign w:val="center"/>
          </w:tcPr>
          <w:p w14:paraId="099ACF87" w14:textId="3B28DBAC" w:rsidR="00C2154A" w:rsidRPr="00B76E58" w:rsidRDefault="00C2154A" w:rsidP="00ED3197">
            <w:pPr>
              <w:jc w:val="both"/>
              <w:rPr>
                <w:rFonts w:ascii="Arial" w:hAnsi="Arial" w:cs="Arial"/>
              </w:rPr>
            </w:pPr>
            <w:r w:rsidRPr="00B76E58">
              <w:rPr>
                <w:rFonts w:ascii="Arial" w:hAnsi="Arial" w:cs="Arial"/>
              </w:rPr>
              <w:t>334</w:t>
            </w:r>
            <w:r w:rsidR="00393DE7">
              <w:rPr>
                <w:rFonts w:ascii="Arial" w:hAnsi="Arial" w:cs="Arial"/>
              </w:rPr>
              <w:t>,</w:t>
            </w:r>
            <w:r w:rsidRPr="00B76E58">
              <w:rPr>
                <w:rFonts w:ascii="Arial" w:hAnsi="Arial" w:cs="Arial"/>
              </w:rPr>
              <w:t>934</w:t>
            </w:r>
          </w:p>
        </w:tc>
      </w:tr>
      <w:tr w:rsidR="00C2154A" w:rsidRPr="00B76E58" w14:paraId="03CCCACC" w14:textId="77777777" w:rsidTr="00C03BDF">
        <w:tc>
          <w:tcPr>
            <w:tcW w:w="704" w:type="dxa"/>
          </w:tcPr>
          <w:p w14:paraId="02D99F9D" w14:textId="77777777" w:rsidR="00C2154A" w:rsidRPr="00B76E58" w:rsidRDefault="00C2154A" w:rsidP="00ED3197">
            <w:pPr>
              <w:jc w:val="both"/>
              <w:rPr>
                <w:rFonts w:ascii="Arial" w:hAnsi="Arial" w:cs="Arial"/>
              </w:rPr>
            </w:pPr>
            <w:r w:rsidRPr="00B76E58">
              <w:rPr>
                <w:rFonts w:ascii="Arial" w:hAnsi="Arial" w:cs="Arial"/>
              </w:rPr>
              <w:t>1</w:t>
            </w:r>
          </w:p>
        </w:tc>
        <w:tc>
          <w:tcPr>
            <w:tcW w:w="1418" w:type="dxa"/>
          </w:tcPr>
          <w:p w14:paraId="71CCFBC9" w14:textId="6C4002E6" w:rsidR="00C2154A" w:rsidRPr="00B76E58" w:rsidRDefault="00C2154A" w:rsidP="00ED3197">
            <w:pPr>
              <w:jc w:val="both"/>
              <w:rPr>
                <w:rFonts w:ascii="Arial" w:hAnsi="Arial" w:cs="Arial"/>
              </w:rPr>
            </w:pPr>
            <w:r w:rsidRPr="00B76E58">
              <w:rPr>
                <w:rFonts w:ascii="Arial" w:hAnsi="Arial" w:cs="Arial"/>
              </w:rPr>
              <w:t>Mar-2010</w:t>
            </w:r>
          </w:p>
        </w:tc>
        <w:tc>
          <w:tcPr>
            <w:tcW w:w="1701" w:type="dxa"/>
            <w:vAlign w:val="center"/>
          </w:tcPr>
          <w:p w14:paraId="5FE43F3D" w14:textId="3200C1D3" w:rsidR="00C2154A" w:rsidRPr="00B76E58" w:rsidRDefault="00C2154A" w:rsidP="00ED3197">
            <w:pPr>
              <w:jc w:val="both"/>
              <w:rPr>
                <w:rFonts w:ascii="Arial" w:hAnsi="Arial" w:cs="Arial"/>
              </w:rPr>
            </w:pPr>
            <w:r w:rsidRPr="00B76E58">
              <w:rPr>
                <w:rFonts w:ascii="Arial" w:hAnsi="Arial" w:cs="Arial"/>
              </w:rPr>
              <w:t>314</w:t>
            </w:r>
            <w:r w:rsidR="00393DE7">
              <w:rPr>
                <w:rFonts w:ascii="Arial" w:hAnsi="Arial" w:cs="Arial"/>
              </w:rPr>
              <w:t>,</w:t>
            </w:r>
            <w:r w:rsidRPr="00B76E58">
              <w:rPr>
                <w:rFonts w:ascii="Arial" w:hAnsi="Arial" w:cs="Arial"/>
              </w:rPr>
              <w:t>838</w:t>
            </w:r>
          </w:p>
        </w:tc>
      </w:tr>
      <w:tr w:rsidR="00C2154A" w:rsidRPr="00B76E58" w14:paraId="5EF185E1" w14:textId="77777777" w:rsidTr="00C03BDF">
        <w:tc>
          <w:tcPr>
            <w:tcW w:w="704" w:type="dxa"/>
          </w:tcPr>
          <w:p w14:paraId="628C9E98" w14:textId="77777777" w:rsidR="00C2154A" w:rsidRPr="00B76E58" w:rsidRDefault="00C2154A" w:rsidP="00ED3197">
            <w:pPr>
              <w:jc w:val="both"/>
              <w:rPr>
                <w:rFonts w:ascii="Arial" w:hAnsi="Arial" w:cs="Arial"/>
              </w:rPr>
            </w:pPr>
            <w:r w:rsidRPr="00B76E58">
              <w:rPr>
                <w:rFonts w:ascii="Arial" w:hAnsi="Arial" w:cs="Arial"/>
              </w:rPr>
              <w:t>2</w:t>
            </w:r>
          </w:p>
        </w:tc>
        <w:tc>
          <w:tcPr>
            <w:tcW w:w="1418" w:type="dxa"/>
          </w:tcPr>
          <w:p w14:paraId="47AD06AF" w14:textId="44A57309" w:rsidR="00C2154A" w:rsidRPr="00B76E58" w:rsidRDefault="00C2154A" w:rsidP="00ED3197">
            <w:pPr>
              <w:jc w:val="both"/>
              <w:rPr>
                <w:rFonts w:ascii="Arial" w:hAnsi="Arial" w:cs="Arial"/>
              </w:rPr>
            </w:pPr>
            <w:r w:rsidRPr="00B76E58">
              <w:rPr>
                <w:rFonts w:ascii="Arial" w:hAnsi="Arial" w:cs="Arial"/>
              </w:rPr>
              <w:t>Jun-2010</w:t>
            </w:r>
          </w:p>
        </w:tc>
        <w:tc>
          <w:tcPr>
            <w:tcW w:w="1701" w:type="dxa"/>
            <w:vAlign w:val="center"/>
          </w:tcPr>
          <w:p w14:paraId="53E63CC4" w14:textId="0B394925" w:rsidR="00C2154A" w:rsidRPr="00B76E58" w:rsidRDefault="00C2154A" w:rsidP="00ED3197">
            <w:pPr>
              <w:jc w:val="both"/>
              <w:rPr>
                <w:rFonts w:ascii="Arial" w:hAnsi="Arial" w:cs="Arial"/>
              </w:rPr>
            </w:pPr>
            <w:r w:rsidRPr="00B76E58">
              <w:rPr>
                <w:rFonts w:ascii="Arial" w:hAnsi="Arial" w:cs="Arial"/>
              </w:rPr>
              <w:t>340</w:t>
            </w:r>
            <w:r w:rsidR="00393DE7">
              <w:rPr>
                <w:rFonts w:ascii="Arial" w:hAnsi="Arial" w:cs="Arial"/>
              </w:rPr>
              <w:t>,</w:t>
            </w:r>
            <w:r w:rsidRPr="00B76E58">
              <w:rPr>
                <w:rFonts w:ascii="Arial" w:hAnsi="Arial" w:cs="Arial"/>
              </w:rPr>
              <w:t>575</w:t>
            </w:r>
          </w:p>
        </w:tc>
      </w:tr>
      <w:tr w:rsidR="00C2154A" w:rsidRPr="00B76E58" w14:paraId="3980A9B5" w14:textId="77777777" w:rsidTr="00C03BDF">
        <w:tc>
          <w:tcPr>
            <w:tcW w:w="704" w:type="dxa"/>
          </w:tcPr>
          <w:p w14:paraId="72A9E619" w14:textId="77777777" w:rsidR="00C2154A" w:rsidRPr="00B76E58" w:rsidRDefault="00C2154A" w:rsidP="00ED3197">
            <w:pPr>
              <w:jc w:val="both"/>
              <w:rPr>
                <w:rFonts w:ascii="Arial" w:hAnsi="Arial" w:cs="Arial"/>
              </w:rPr>
            </w:pPr>
            <w:r w:rsidRPr="00B76E58">
              <w:rPr>
                <w:rFonts w:ascii="Arial" w:hAnsi="Arial" w:cs="Arial"/>
              </w:rPr>
              <w:t>3</w:t>
            </w:r>
          </w:p>
        </w:tc>
        <w:tc>
          <w:tcPr>
            <w:tcW w:w="1418" w:type="dxa"/>
          </w:tcPr>
          <w:p w14:paraId="7AED335B" w14:textId="61BCAB4F" w:rsidR="00C2154A" w:rsidRPr="00B76E58" w:rsidRDefault="00C2154A" w:rsidP="00ED3197">
            <w:pPr>
              <w:jc w:val="both"/>
              <w:rPr>
                <w:rFonts w:ascii="Arial" w:hAnsi="Arial" w:cs="Arial"/>
              </w:rPr>
            </w:pPr>
            <w:r w:rsidRPr="00B76E58">
              <w:rPr>
                <w:rFonts w:ascii="Arial" w:hAnsi="Arial" w:cs="Arial"/>
              </w:rPr>
              <w:t>Sep-2010</w:t>
            </w:r>
          </w:p>
        </w:tc>
        <w:tc>
          <w:tcPr>
            <w:tcW w:w="1701" w:type="dxa"/>
            <w:vAlign w:val="center"/>
          </w:tcPr>
          <w:p w14:paraId="78D82803" w14:textId="1CD02BD3" w:rsidR="00C2154A" w:rsidRPr="00B76E58" w:rsidRDefault="00C2154A" w:rsidP="00ED3197">
            <w:pPr>
              <w:jc w:val="both"/>
              <w:rPr>
                <w:rFonts w:ascii="Arial" w:hAnsi="Arial" w:cs="Arial"/>
              </w:rPr>
            </w:pPr>
            <w:r w:rsidRPr="00B76E58">
              <w:rPr>
                <w:rFonts w:ascii="Arial" w:hAnsi="Arial" w:cs="Arial"/>
              </w:rPr>
              <w:t>345</w:t>
            </w:r>
            <w:r w:rsidR="00393DE7">
              <w:rPr>
                <w:rFonts w:ascii="Arial" w:hAnsi="Arial" w:cs="Arial"/>
              </w:rPr>
              <w:t>,</w:t>
            </w:r>
            <w:r w:rsidRPr="00B76E58">
              <w:rPr>
                <w:rFonts w:ascii="Arial" w:hAnsi="Arial" w:cs="Arial"/>
              </w:rPr>
              <w:t>512</w:t>
            </w:r>
          </w:p>
        </w:tc>
      </w:tr>
      <w:tr w:rsidR="00C2154A" w:rsidRPr="00B76E58" w14:paraId="4CDB1145" w14:textId="77777777" w:rsidTr="00C03BDF">
        <w:tc>
          <w:tcPr>
            <w:tcW w:w="704" w:type="dxa"/>
          </w:tcPr>
          <w:p w14:paraId="17FB4A97" w14:textId="77777777" w:rsidR="00C2154A" w:rsidRPr="00B76E58" w:rsidRDefault="00C2154A" w:rsidP="00ED3197">
            <w:pPr>
              <w:jc w:val="both"/>
              <w:rPr>
                <w:rFonts w:ascii="Arial" w:hAnsi="Arial" w:cs="Arial"/>
              </w:rPr>
            </w:pPr>
            <w:r w:rsidRPr="00B76E58">
              <w:rPr>
                <w:rFonts w:ascii="Arial" w:hAnsi="Arial" w:cs="Arial"/>
              </w:rPr>
              <w:t>4</w:t>
            </w:r>
          </w:p>
        </w:tc>
        <w:tc>
          <w:tcPr>
            <w:tcW w:w="1418" w:type="dxa"/>
          </w:tcPr>
          <w:p w14:paraId="1E69416C" w14:textId="3E51FC7D" w:rsidR="00C2154A" w:rsidRPr="00B76E58" w:rsidRDefault="00C2154A" w:rsidP="00ED3197">
            <w:pPr>
              <w:jc w:val="both"/>
              <w:rPr>
                <w:rFonts w:ascii="Arial" w:hAnsi="Arial" w:cs="Arial"/>
              </w:rPr>
            </w:pPr>
            <w:r w:rsidRPr="00B76E58">
              <w:rPr>
                <w:rFonts w:ascii="Arial" w:hAnsi="Arial" w:cs="Arial"/>
              </w:rPr>
              <w:t>Dec-2010</w:t>
            </w:r>
          </w:p>
        </w:tc>
        <w:tc>
          <w:tcPr>
            <w:tcW w:w="1701" w:type="dxa"/>
            <w:vAlign w:val="center"/>
          </w:tcPr>
          <w:p w14:paraId="46FF9969" w14:textId="253D0BC3" w:rsidR="00C2154A" w:rsidRPr="00B76E58" w:rsidRDefault="00C2154A" w:rsidP="00ED3197">
            <w:pPr>
              <w:jc w:val="both"/>
              <w:rPr>
                <w:rFonts w:ascii="Arial" w:hAnsi="Arial" w:cs="Arial"/>
              </w:rPr>
            </w:pPr>
            <w:r w:rsidRPr="00B76E58">
              <w:rPr>
                <w:rFonts w:ascii="Arial" w:hAnsi="Arial" w:cs="Arial"/>
              </w:rPr>
              <w:t>365</w:t>
            </w:r>
            <w:r w:rsidR="00393DE7">
              <w:rPr>
                <w:rFonts w:ascii="Arial" w:hAnsi="Arial" w:cs="Arial"/>
              </w:rPr>
              <w:t>.</w:t>
            </w:r>
            <w:r w:rsidRPr="00B76E58">
              <w:rPr>
                <w:rFonts w:ascii="Arial" w:hAnsi="Arial" w:cs="Arial"/>
              </w:rPr>
              <w:t>403</w:t>
            </w:r>
          </w:p>
        </w:tc>
      </w:tr>
    </w:tbl>
    <w:p w14:paraId="0470C526" w14:textId="34CD6ECF" w:rsidR="00BB799B" w:rsidRPr="00BB799B" w:rsidRDefault="00BB799B" w:rsidP="00BB799B">
      <w:pPr>
        <w:jc w:val="both"/>
        <w:rPr>
          <w:rFonts w:ascii="Arial" w:hAnsi="Arial" w:cs="Arial"/>
          <w:sz w:val="20"/>
          <w:szCs w:val="20"/>
        </w:rPr>
      </w:pPr>
      <w:r w:rsidRPr="00BB799B">
        <w:rPr>
          <w:rFonts w:ascii="Arial" w:hAnsi="Arial" w:cs="Arial"/>
          <w:sz w:val="20"/>
          <w:szCs w:val="20"/>
        </w:rPr>
        <w:t xml:space="preserve">Table </w:t>
      </w:r>
      <w:r w:rsidR="00D97C51">
        <w:rPr>
          <w:rFonts w:ascii="Arial" w:hAnsi="Arial" w:cs="Arial"/>
          <w:sz w:val="20"/>
          <w:szCs w:val="20"/>
        </w:rPr>
        <w:t>6</w:t>
      </w:r>
      <w:r w:rsidRPr="00BB799B">
        <w:rPr>
          <w:rFonts w:ascii="Arial" w:hAnsi="Arial" w:cs="Arial"/>
          <w:sz w:val="20"/>
          <w:szCs w:val="20"/>
        </w:rPr>
        <w:t xml:space="preserve">: </w:t>
      </w:r>
      <w:r>
        <w:rPr>
          <w:rFonts w:ascii="Arial" w:hAnsi="Arial" w:cs="Arial"/>
          <w:sz w:val="20"/>
          <w:szCs w:val="20"/>
        </w:rPr>
        <w:t>GDP</w:t>
      </w:r>
      <w:r w:rsidRPr="00BB799B">
        <w:rPr>
          <w:rFonts w:ascii="Arial" w:hAnsi="Arial" w:cs="Arial"/>
          <w:sz w:val="20"/>
          <w:szCs w:val="20"/>
        </w:rPr>
        <w:t xml:space="preserve"> Data Sample</w:t>
      </w:r>
    </w:p>
    <w:p w14:paraId="0B325FB5" w14:textId="77777777" w:rsidR="00CF5E6D" w:rsidRPr="00B76E58" w:rsidRDefault="00CF5E6D" w:rsidP="00ED3197">
      <w:pPr>
        <w:pStyle w:val="NormalWeb"/>
        <w:spacing w:before="0" w:beforeAutospacing="0" w:after="120" w:afterAutospacing="0"/>
        <w:jc w:val="both"/>
        <w:rPr>
          <w:rFonts w:ascii="Arial" w:hAnsi="Arial" w:cs="Arial"/>
        </w:rPr>
      </w:pPr>
    </w:p>
    <w:p w14:paraId="78915263" w14:textId="004E0156" w:rsidR="00CF5E6D" w:rsidRPr="00B76E58" w:rsidRDefault="00CF5E6D" w:rsidP="00ED3197">
      <w:pPr>
        <w:pStyle w:val="Heading3"/>
        <w:jc w:val="both"/>
        <w:rPr>
          <w:rFonts w:ascii="Arial" w:hAnsi="Arial" w:cs="Arial"/>
        </w:rPr>
      </w:pPr>
      <w:r w:rsidRPr="00B76E58">
        <w:rPr>
          <w:rFonts w:ascii="Arial" w:hAnsi="Arial" w:cs="Arial"/>
        </w:rPr>
        <w:t>Electricity Prices</w:t>
      </w:r>
      <w:r w:rsidR="00F210D3">
        <w:rPr>
          <w:rFonts w:ascii="Arial" w:hAnsi="Arial" w:cs="Arial"/>
        </w:rPr>
        <w:t xml:space="preserve"> (</w:t>
      </w:r>
      <w:r w:rsidR="00F210D3" w:rsidRPr="00F210D3">
        <w:rPr>
          <w:rFonts w:ascii="Arial" w:hAnsi="Arial" w:cs="Arial"/>
        </w:rPr>
        <w:t>electricity_price_nsw.csv</w:t>
      </w:r>
      <w:r w:rsidR="00F210D3">
        <w:rPr>
          <w:rFonts w:ascii="Arial" w:hAnsi="Arial" w:cs="Arial"/>
        </w:rPr>
        <w:t>)</w:t>
      </w:r>
    </w:p>
    <w:p w14:paraId="1E8AF93D" w14:textId="6E2A4B33" w:rsidR="00CF5E6D" w:rsidRDefault="00F210D3" w:rsidP="00ED3197">
      <w:pPr>
        <w:jc w:val="both"/>
        <w:rPr>
          <w:rFonts w:ascii="Arial" w:hAnsi="Arial" w:cs="Arial"/>
        </w:rPr>
      </w:pPr>
      <w:r w:rsidRPr="00F210D3">
        <w:rPr>
          <w:rFonts w:ascii="Arial" w:hAnsi="Arial" w:cs="Arial"/>
        </w:rPr>
        <w:t xml:space="preserve">This dataset has 3 columns: year, region, </w:t>
      </w:r>
      <w:proofErr w:type="spellStart"/>
      <w:r w:rsidRPr="00F210D3">
        <w:rPr>
          <w:rFonts w:ascii="Arial" w:hAnsi="Arial" w:cs="Arial"/>
        </w:rPr>
        <w:t>avgrrp</w:t>
      </w:r>
      <w:proofErr w:type="spellEnd"/>
      <w:r w:rsidRPr="00F210D3">
        <w:rPr>
          <w:rFonts w:ascii="Arial" w:hAnsi="Arial" w:cs="Arial"/>
        </w:rPr>
        <w:t xml:space="preserve">. "year" has a </w:t>
      </w:r>
      <w:proofErr w:type="spellStart"/>
      <w:r w:rsidRPr="00F210D3">
        <w:rPr>
          <w:rFonts w:ascii="Arial" w:hAnsi="Arial" w:cs="Arial"/>
        </w:rPr>
        <w:t>granuality</w:t>
      </w:r>
      <w:proofErr w:type="spellEnd"/>
      <w:r w:rsidRPr="00F210D3">
        <w:rPr>
          <w:rFonts w:ascii="Arial" w:hAnsi="Arial" w:cs="Arial"/>
        </w:rPr>
        <w:t xml:space="preserve"> of 1 year, which is different from the above 30mins or 3 months. </w:t>
      </w:r>
      <w:proofErr w:type="gramStart"/>
      <w:r w:rsidRPr="00F210D3">
        <w:rPr>
          <w:rFonts w:ascii="Arial" w:hAnsi="Arial" w:cs="Arial"/>
        </w:rPr>
        <w:t>So</w:t>
      </w:r>
      <w:proofErr w:type="gramEnd"/>
      <w:r w:rsidRPr="00F210D3">
        <w:rPr>
          <w:rFonts w:ascii="Arial" w:hAnsi="Arial" w:cs="Arial"/>
        </w:rPr>
        <w:t xml:space="preserve"> to </w:t>
      </w:r>
      <w:proofErr w:type="spellStart"/>
      <w:r w:rsidRPr="00F210D3">
        <w:rPr>
          <w:rFonts w:ascii="Arial" w:hAnsi="Arial" w:cs="Arial"/>
        </w:rPr>
        <w:t>inlcude</w:t>
      </w:r>
      <w:proofErr w:type="spellEnd"/>
      <w:r w:rsidRPr="00F210D3">
        <w:rPr>
          <w:rFonts w:ascii="Arial" w:hAnsi="Arial" w:cs="Arial"/>
        </w:rPr>
        <w:t xml:space="preserve"> this in our long-term </w:t>
      </w:r>
      <w:proofErr w:type="spellStart"/>
      <w:r w:rsidRPr="00F210D3">
        <w:rPr>
          <w:rFonts w:ascii="Arial" w:hAnsi="Arial" w:cs="Arial"/>
        </w:rPr>
        <w:t>modeling</w:t>
      </w:r>
      <w:proofErr w:type="spellEnd"/>
      <w:r w:rsidRPr="00F210D3">
        <w:rPr>
          <w:rFonts w:ascii="Arial" w:hAnsi="Arial" w:cs="Arial"/>
        </w:rPr>
        <w:t>, we can assume the change is linear within each year. In this way we can convert the yearly data to quarterly data. "region" is always "NSW". "</w:t>
      </w:r>
      <w:proofErr w:type="spellStart"/>
      <w:r w:rsidRPr="00F210D3">
        <w:rPr>
          <w:rFonts w:ascii="Arial" w:hAnsi="Arial" w:cs="Arial"/>
        </w:rPr>
        <w:t>avgrrp</w:t>
      </w:r>
      <w:proofErr w:type="spellEnd"/>
      <w:r w:rsidRPr="00F210D3">
        <w:rPr>
          <w:rFonts w:ascii="Arial" w:hAnsi="Arial" w:cs="Arial"/>
        </w:rPr>
        <w:t>" is the price.</w:t>
      </w:r>
    </w:p>
    <w:p w14:paraId="1069FE80" w14:textId="77777777" w:rsidR="00A837CD" w:rsidRPr="00B76E58" w:rsidRDefault="00A837CD" w:rsidP="00ED3197">
      <w:pPr>
        <w:jc w:val="both"/>
        <w:rPr>
          <w:rFonts w:ascii="Arial" w:hAnsi="Arial" w:cs="Arial"/>
        </w:rPr>
      </w:pPr>
    </w:p>
    <w:p w14:paraId="54885002" w14:textId="77777777" w:rsidR="00CF5E6D" w:rsidRPr="00B76E58" w:rsidRDefault="00CF5E6D" w:rsidP="00ED3197">
      <w:pPr>
        <w:jc w:val="both"/>
        <w:rPr>
          <w:rFonts w:ascii="Arial" w:hAnsi="Arial" w:cs="Arial"/>
        </w:rPr>
      </w:pPr>
      <w:r w:rsidRPr="00B76E58">
        <w:rPr>
          <w:rFonts w:ascii="Arial" w:hAnsi="Arial" w:cs="Arial"/>
        </w:rPr>
        <w:t>Here is a sample of the data:</w:t>
      </w:r>
    </w:p>
    <w:p w14:paraId="0C723512" w14:textId="77777777" w:rsidR="00CF5E6D" w:rsidRPr="00B76E58" w:rsidRDefault="00CF5E6D" w:rsidP="00ED3197">
      <w:pPr>
        <w:jc w:val="both"/>
        <w:rPr>
          <w:rFonts w:ascii="Arial" w:hAnsi="Arial" w:cs="Arial"/>
        </w:rPr>
      </w:pPr>
    </w:p>
    <w:tbl>
      <w:tblPr>
        <w:tblStyle w:val="TableGrid"/>
        <w:tblW w:w="0" w:type="auto"/>
        <w:tblLook w:val="04A0" w:firstRow="1" w:lastRow="0" w:firstColumn="1" w:lastColumn="0" w:noHBand="0" w:noVBand="1"/>
      </w:tblPr>
      <w:tblGrid>
        <w:gridCol w:w="704"/>
        <w:gridCol w:w="1418"/>
        <w:gridCol w:w="1701"/>
        <w:gridCol w:w="2976"/>
      </w:tblGrid>
      <w:tr w:rsidR="00CF5E6D" w:rsidRPr="00B76E58" w14:paraId="02BBBB1E" w14:textId="77777777" w:rsidTr="00083C81">
        <w:tc>
          <w:tcPr>
            <w:tcW w:w="704" w:type="dxa"/>
          </w:tcPr>
          <w:p w14:paraId="146AACF0" w14:textId="77777777" w:rsidR="00CF5E6D" w:rsidRPr="00B76E58" w:rsidRDefault="00CF5E6D" w:rsidP="00ED3197">
            <w:pPr>
              <w:jc w:val="both"/>
              <w:rPr>
                <w:rFonts w:ascii="Arial" w:hAnsi="Arial" w:cs="Arial"/>
              </w:rPr>
            </w:pPr>
          </w:p>
        </w:tc>
        <w:tc>
          <w:tcPr>
            <w:tcW w:w="1418" w:type="dxa"/>
          </w:tcPr>
          <w:p w14:paraId="5B792BE8" w14:textId="7DC04D1C" w:rsidR="00CF5E6D" w:rsidRPr="00B76E58" w:rsidRDefault="00C2154A" w:rsidP="00ED3197">
            <w:pPr>
              <w:jc w:val="both"/>
              <w:rPr>
                <w:rFonts w:ascii="Arial" w:hAnsi="Arial" w:cs="Arial"/>
              </w:rPr>
            </w:pPr>
            <w:r w:rsidRPr="00B76E58">
              <w:rPr>
                <w:rFonts w:ascii="Arial" w:hAnsi="Arial" w:cs="Arial"/>
              </w:rPr>
              <w:t>Year</w:t>
            </w:r>
          </w:p>
        </w:tc>
        <w:tc>
          <w:tcPr>
            <w:tcW w:w="1701" w:type="dxa"/>
          </w:tcPr>
          <w:p w14:paraId="52965060" w14:textId="73670A9A" w:rsidR="00CF5E6D" w:rsidRPr="00B76E58" w:rsidRDefault="00C2154A" w:rsidP="00ED3197">
            <w:pPr>
              <w:jc w:val="both"/>
              <w:rPr>
                <w:rFonts w:ascii="Arial" w:hAnsi="Arial" w:cs="Arial"/>
              </w:rPr>
            </w:pPr>
            <w:r w:rsidRPr="00B76E58">
              <w:rPr>
                <w:rFonts w:ascii="Arial" w:hAnsi="Arial" w:cs="Arial"/>
              </w:rPr>
              <w:t>Region</w:t>
            </w:r>
          </w:p>
        </w:tc>
        <w:tc>
          <w:tcPr>
            <w:tcW w:w="2976" w:type="dxa"/>
          </w:tcPr>
          <w:p w14:paraId="6B965EB2" w14:textId="33CCF2FB" w:rsidR="00CF5E6D" w:rsidRPr="00B76E58" w:rsidRDefault="00C2154A" w:rsidP="00ED3197">
            <w:pPr>
              <w:jc w:val="both"/>
              <w:rPr>
                <w:rFonts w:ascii="Arial" w:hAnsi="Arial" w:cs="Arial"/>
              </w:rPr>
            </w:pPr>
            <w:r w:rsidRPr="00EA36AE">
              <w:rPr>
                <w:rFonts w:ascii="Arial" w:hAnsi="Arial" w:cs="Arial"/>
              </w:rPr>
              <w:t>Average Price</w:t>
            </w:r>
            <w:r w:rsidR="00EA36AE">
              <w:rPr>
                <w:rFonts w:ascii="Arial" w:hAnsi="Arial" w:cs="Arial"/>
              </w:rPr>
              <w:t xml:space="preserve"> (AUD/year)</w:t>
            </w:r>
          </w:p>
        </w:tc>
      </w:tr>
      <w:tr w:rsidR="00C2154A" w:rsidRPr="00B76E58" w14:paraId="2E86EDBB" w14:textId="77777777" w:rsidTr="00083C81">
        <w:tc>
          <w:tcPr>
            <w:tcW w:w="704" w:type="dxa"/>
          </w:tcPr>
          <w:p w14:paraId="77062950" w14:textId="77777777" w:rsidR="00C2154A" w:rsidRPr="00B76E58" w:rsidRDefault="00C2154A" w:rsidP="00ED3197">
            <w:pPr>
              <w:jc w:val="both"/>
              <w:rPr>
                <w:rFonts w:ascii="Arial" w:hAnsi="Arial" w:cs="Arial"/>
              </w:rPr>
            </w:pPr>
            <w:r w:rsidRPr="00B76E58">
              <w:rPr>
                <w:rFonts w:ascii="Arial" w:hAnsi="Arial" w:cs="Arial"/>
              </w:rPr>
              <w:t>0</w:t>
            </w:r>
          </w:p>
        </w:tc>
        <w:tc>
          <w:tcPr>
            <w:tcW w:w="1418" w:type="dxa"/>
          </w:tcPr>
          <w:p w14:paraId="426BE3D7" w14:textId="35177E37" w:rsidR="00C2154A" w:rsidRPr="00B76E58" w:rsidRDefault="00C2154A" w:rsidP="00ED3197">
            <w:pPr>
              <w:jc w:val="both"/>
              <w:rPr>
                <w:rFonts w:ascii="Arial" w:hAnsi="Arial" w:cs="Arial"/>
              </w:rPr>
            </w:pPr>
            <w:r w:rsidRPr="00B76E58">
              <w:rPr>
                <w:rFonts w:ascii="Arial" w:hAnsi="Arial" w:cs="Arial"/>
              </w:rPr>
              <w:t>2010</w:t>
            </w:r>
          </w:p>
        </w:tc>
        <w:tc>
          <w:tcPr>
            <w:tcW w:w="1701" w:type="dxa"/>
            <w:vAlign w:val="center"/>
          </w:tcPr>
          <w:p w14:paraId="40109096" w14:textId="76785E77" w:rsidR="00C2154A" w:rsidRPr="00B76E58" w:rsidRDefault="00C2154A" w:rsidP="00ED3197">
            <w:pPr>
              <w:jc w:val="both"/>
              <w:rPr>
                <w:rFonts w:ascii="Arial" w:hAnsi="Arial" w:cs="Arial"/>
              </w:rPr>
            </w:pPr>
            <w:r w:rsidRPr="00B76E58">
              <w:rPr>
                <w:rFonts w:ascii="Arial" w:hAnsi="Arial" w:cs="Arial"/>
              </w:rPr>
              <w:t>NSW</w:t>
            </w:r>
          </w:p>
        </w:tc>
        <w:tc>
          <w:tcPr>
            <w:tcW w:w="2976" w:type="dxa"/>
            <w:vAlign w:val="center"/>
          </w:tcPr>
          <w:p w14:paraId="5687B065" w14:textId="6502D498" w:rsidR="00C2154A" w:rsidRPr="00B76E58" w:rsidRDefault="00C2154A" w:rsidP="00ED3197">
            <w:pPr>
              <w:jc w:val="both"/>
              <w:rPr>
                <w:rFonts w:ascii="Arial" w:hAnsi="Arial" w:cs="Arial"/>
              </w:rPr>
            </w:pPr>
            <w:r w:rsidRPr="00B76E58">
              <w:rPr>
                <w:rFonts w:ascii="Arial" w:hAnsi="Arial" w:cs="Arial"/>
              </w:rPr>
              <w:t>44.19</w:t>
            </w:r>
          </w:p>
        </w:tc>
      </w:tr>
      <w:tr w:rsidR="00C2154A" w:rsidRPr="00B76E58" w14:paraId="58CD0BCD" w14:textId="77777777" w:rsidTr="00083C81">
        <w:tc>
          <w:tcPr>
            <w:tcW w:w="704" w:type="dxa"/>
          </w:tcPr>
          <w:p w14:paraId="095AED03" w14:textId="77777777" w:rsidR="00C2154A" w:rsidRPr="00B76E58" w:rsidRDefault="00C2154A" w:rsidP="00ED3197">
            <w:pPr>
              <w:jc w:val="both"/>
              <w:rPr>
                <w:rFonts w:ascii="Arial" w:hAnsi="Arial" w:cs="Arial"/>
              </w:rPr>
            </w:pPr>
            <w:r w:rsidRPr="00B76E58">
              <w:rPr>
                <w:rFonts w:ascii="Arial" w:hAnsi="Arial" w:cs="Arial"/>
              </w:rPr>
              <w:t>1</w:t>
            </w:r>
          </w:p>
        </w:tc>
        <w:tc>
          <w:tcPr>
            <w:tcW w:w="1418" w:type="dxa"/>
          </w:tcPr>
          <w:p w14:paraId="004349E9" w14:textId="1BCEBD70" w:rsidR="00C2154A" w:rsidRPr="00B76E58" w:rsidRDefault="00C2154A" w:rsidP="00ED3197">
            <w:pPr>
              <w:jc w:val="both"/>
              <w:rPr>
                <w:rFonts w:ascii="Arial" w:hAnsi="Arial" w:cs="Arial"/>
              </w:rPr>
            </w:pPr>
            <w:r w:rsidRPr="00B76E58">
              <w:rPr>
                <w:rFonts w:ascii="Arial" w:hAnsi="Arial" w:cs="Arial"/>
              </w:rPr>
              <w:t>2011</w:t>
            </w:r>
          </w:p>
        </w:tc>
        <w:tc>
          <w:tcPr>
            <w:tcW w:w="1701" w:type="dxa"/>
          </w:tcPr>
          <w:p w14:paraId="30771D80" w14:textId="54C2A5C2" w:rsidR="00C2154A" w:rsidRPr="00B76E58" w:rsidRDefault="00C2154A" w:rsidP="00ED3197">
            <w:pPr>
              <w:jc w:val="both"/>
              <w:rPr>
                <w:rFonts w:ascii="Arial" w:hAnsi="Arial" w:cs="Arial"/>
              </w:rPr>
            </w:pPr>
            <w:r w:rsidRPr="00B76E58">
              <w:rPr>
                <w:rFonts w:ascii="Arial" w:hAnsi="Arial" w:cs="Arial"/>
              </w:rPr>
              <w:t>NSW</w:t>
            </w:r>
          </w:p>
        </w:tc>
        <w:tc>
          <w:tcPr>
            <w:tcW w:w="2976" w:type="dxa"/>
            <w:vAlign w:val="center"/>
          </w:tcPr>
          <w:p w14:paraId="64B397A2" w14:textId="3BDF1855" w:rsidR="00C2154A" w:rsidRPr="00B76E58" w:rsidRDefault="00C2154A" w:rsidP="00ED3197">
            <w:pPr>
              <w:jc w:val="both"/>
              <w:rPr>
                <w:rFonts w:ascii="Arial" w:hAnsi="Arial" w:cs="Arial"/>
              </w:rPr>
            </w:pPr>
            <w:r w:rsidRPr="00B76E58">
              <w:rPr>
                <w:rFonts w:ascii="Arial" w:hAnsi="Arial" w:cs="Arial"/>
              </w:rPr>
              <w:t>36.74</w:t>
            </w:r>
          </w:p>
        </w:tc>
      </w:tr>
      <w:tr w:rsidR="00C2154A" w:rsidRPr="00B76E58" w14:paraId="6D2724C0" w14:textId="77777777" w:rsidTr="00083C81">
        <w:tc>
          <w:tcPr>
            <w:tcW w:w="704" w:type="dxa"/>
          </w:tcPr>
          <w:p w14:paraId="4D4A8B2B" w14:textId="77777777" w:rsidR="00C2154A" w:rsidRPr="00B76E58" w:rsidRDefault="00C2154A" w:rsidP="00ED3197">
            <w:pPr>
              <w:jc w:val="both"/>
              <w:rPr>
                <w:rFonts w:ascii="Arial" w:hAnsi="Arial" w:cs="Arial"/>
              </w:rPr>
            </w:pPr>
            <w:r w:rsidRPr="00B76E58">
              <w:rPr>
                <w:rFonts w:ascii="Arial" w:hAnsi="Arial" w:cs="Arial"/>
              </w:rPr>
              <w:t>2</w:t>
            </w:r>
          </w:p>
        </w:tc>
        <w:tc>
          <w:tcPr>
            <w:tcW w:w="1418" w:type="dxa"/>
          </w:tcPr>
          <w:p w14:paraId="3FC9C657" w14:textId="53034047" w:rsidR="00C2154A" w:rsidRPr="00B76E58" w:rsidRDefault="00C2154A" w:rsidP="00ED3197">
            <w:pPr>
              <w:jc w:val="both"/>
              <w:rPr>
                <w:rFonts w:ascii="Arial" w:hAnsi="Arial" w:cs="Arial"/>
              </w:rPr>
            </w:pPr>
            <w:r w:rsidRPr="00B76E58">
              <w:rPr>
                <w:rFonts w:ascii="Arial" w:hAnsi="Arial" w:cs="Arial"/>
              </w:rPr>
              <w:t>2012</w:t>
            </w:r>
          </w:p>
        </w:tc>
        <w:tc>
          <w:tcPr>
            <w:tcW w:w="1701" w:type="dxa"/>
          </w:tcPr>
          <w:p w14:paraId="3ACAC9A7" w14:textId="1016E60C" w:rsidR="00C2154A" w:rsidRPr="00B76E58" w:rsidRDefault="00C2154A" w:rsidP="00ED3197">
            <w:pPr>
              <w:jc w:val="both"/>
              <w:rPr>
                <w:rFonts w:ascii="Arial" w:hAnsi="Arial" w:cs="Arial"/>
              </w:rPr>
            </w:pPr>
            <w:r w:rsidRPr="00B76E58">
              <w:rPr>
                <w:rFonts w:ascii="Arial" w:hAnsi="Arial" w:cs="Arial"/>
              </w:rPr>
              <w:t>NSW</w:t>
            </w:r>
          </w:p>
        </w:tc>
        <w:tc>
          <w:tcPr>
            <w:tcW w:w="2976" w:type="dxa"/>
            <w:vAlign w:val="center"/>
          </w:tcPr>
          <w:p w14:paraId="10A6E18A" w14:textId="1345A9AB" w:rsidR="00C2154A" w:rsidRPr="00B76E58" w:rsidRDefault="00C2154A" w:rsidP="00ED3197">
            <w:pPr>
              <w:jc w:val="both"/>
              <w:rPr>
                <w:rFonts w:ascii="Arial" w:hAnsi="Arial" w:cs="Arial"/>
              </w:rPr>
            </w:pPr>
            <w:r w:rsidRPr="00B76E58">
              <w:rPr>
                <w:rFonts w:ascii="Arial" w:hAnsi="Arial" w:cs="Arial"/>
              </w:rPr>
              <w:t>29.67</w:t>
            </w:r>
          </w:p>
        </w:tc>
      </w:tr>
      <w:tr w:rsidR="00C2154A" w:rsidRPr="00B76E58" w14:paraId="3FD749C1" w14:textId="77777777" w:rsidTr="00083C81">
        <w:tc>
          <w:tcPr>
            <w:tcW w:w="704" w:type="dxa"/>
          </w:tcPr>
          <w:p w14:paraId="11B9CDBE" w14:textId="77777777" w:rsidR="00C2154A" w:rsidRPr="00B76E58" w:rsidRDefault="00C2154A" w:rsidP="00ED3197">
            <w:pPr>
              <w:jc w:val="both"/>
              <w:rPr>
                <w:rFonts w:ascii="Arial" w:hAnsi="Arial" w:cs="Arial"/>
              </w:rPr>
            </w:pPr>
            <w:r w:rsidRPr="00B76E58">
              <w:rPr>
                <w:rFonts w:ascii="Arial" w:hAnsi="Arial" w:cs="Arial"/>
              </w:rPr>
              <w:t>3</w:t>
            </w:r>
          </w:p>
        </w:tc>
        <w:tc>
          <w:tcPr>
            <w:tcW w:w="1418" w:type="dxa"/>
          </w:tcPr>
          <w:p w14:paraId="2016AC65" w14:textId="436D5CFF" w:rsidR="00C2154A" w:rsidRPr="00B76E58" w:rsidRDefault="00C2154A" w:rsidP="00ED3197">
            <w:pPr>
              <w:jc w:val="both"/>
              <w:rPr>
                <w:rFonts w:ascii="Arial" w:hAnsi="Arial" w:cs="Arial"/>
              </w:rPr>
            </w:pPr>
            <w:r w:rsidRPr="00B76E58">
              <w:rPr>
                <w:rFonts w:ascii="Arial" w:hAnsi="Arial" w:cs="Arial"/>
              </w:rPr>
              <w:t>2013</w:t>
            </w:r>
          </w:p>
        </w:tc>
        <w:tc>
          <w:tcPr>
            <w:tcW w:w="1701" w:type="dxa"/>
          </w:tcPr>
          <w:p w14:paraId="20E06547" w14:textId="3A1F1BE6" w:rsidR="00C2154A" w:rsidRPr="00B76E58" w:rsidRDefault="00C2154A" w:rsidP="00ED3197">
            <w:pPr>
              <w:jc w:val="both"/>
              <w:rPr>
                <w:rFonts w:ascii="Arial" w:hAnsi="Arial" w:cs="Arial"/>
              </w:rPr>
            </w:pPr>
            <w:r w:rsidRPr="00B76E58">
              <w:rPr>
                <w:rFonts w:ascii="Arial" w:hAnsi="Arial" w:cs="Arial"/>
              </w:rPr>
              <w:t>NSW</w:t>
            </w:r>
          </w:p>
        </w:tc>
        <w:tc>
          <w:tcPr>
            <w:tcW w:w="2976" w:type="dxa"/>
            <w:vAlign w:val="center"/>
          </w:tcPr>
          <w:p w14:paraId="5B9A0C50" w14:textId="251F93A8" w:rsidR="00C2154A" w:rsidRPr="00B76E58" w:rsidRDefault="00C2154A" w:rsidP="00ED3197">
            <w:pPr>
              <w:jc w:val="both"/>
              <w:rPr>
                <w:rFonts w:ascii="Arial" w:hAnsi="Arial" w:cs="Arial"/>
              </w:rPr>
            </w:pPr>
            <w:r w:rsidRPr="00B76E58">
              <w:rPr>
                <w:rFonts w:ascii="Arial" w:hAnsi="Arial" w:cs="Arial"/>
              </w:rPr>
              <w:t>55.10</w:t>
            </w:r>
          </w:p>
        </w:tc>
      </w:tr>
      <w:tr w:rsidR="00C2154A" w:rsidRPr="00B76E58" w14:paraId="02CF6F54" w14:textId="77777777" w:rsidTr="00083C81">
        <w:tc>
          <w:tcPr>
            <w:tcW w:w="704" w:type="dxa"/>
          </w:tcPr>
          <w:p w14:paraId="41355225" w14:textId="77777777" w:rsidR="00C2154A" w:rsidRPr="00B76E58" w:rsidRDefault="00C2154A" w:rsidP="00ED3197">
            <w:pPr>
              <w:jc w:val="both"/>
              <w:rPr>
                <w:rFonts w:ascii="Arial" w:hAnsi="Arial" w:cs="Arial"/>
              </w:rPr>
            </w:pPr>
            <w:r w:rsidRPr="00B76E58">
              <w:rPr>
                <w:rFonts w:ascii="Arial" w:hAnsi="Arial" w:cs="Arial"/>
              </w:rPr>
              <w:t>4</w:t>
            </w:r>
          </w:p>
        </w:tc>
        <w:tc>
          <w:tcPr>
            <w:tcW w:w="1418" w:type="dxa"/>
          </w:tcPr>
          <w:p w14:paraId="359D37E6" w14:textId="642576DC" w:rsidR="00C2154A" w:rsidRPr="00B76E58" w:rsidRDefault="00C2154A" w:rsidP="00ED3197">
            <w:pPr>
              <w:jc w:val="both"/>
              <w:rPr>
                <w:rFonts w:ascii="Arial" w:hAnsi="Arial" w:cs="Arial"/>
              </w:rPr>
            </w:pPr>
            <w:r w:rsidRPr="00B76E58">
              <w:rPr>
                <w:rFonts w:ascii="Arial" w:hAnsi="Arial" w:cs="Arial"/>
              </w:rPr>
              <w:t>2014</w:t>
            </w:r>
          </w:p>
        </w:tc>
        <w:tc>
          <w:tcPr>
            <w:tcW w:w="1701" w:type="dxa"/>
          </w:tcPr>
          <w:p w14:paraId="6B763FF4" w14:textId="3D23F197" w:rsidR="00C2154A" w:rsidRPr="00B76E58" w:rsidRDefault="00C2154A" w:rsidP="00ED3197">
            <w:pPr>
              <w:jc w:val="both"/>
              <w:rPr>
                <w:rFonts w:ascii="Arial" w:hAnsi="Arial" w:cs="Arial"/>
              </w:rPr>
            </w:pPr>
            <w:r w:rsidRPr="00B76E58">
              <w:rPr>
                <w:rFonts w:ascii="Arial" w:hAnsi="Arial" w:cs="Arial"/>
              </w:rPr>
              <w:t>NSW</w:t>
            </w:r>
          </w:p>
        </w:tc>
        <w:tc>
          <w:tcPr>
            <w:tcW w:w="2976" w:type="dxa"/>
            <w:vAlign w:val="center"/>
          </w:tcPr>
          <w:p w14:paraId="328065D5" w14:textId="19C5769F" w:rsidR="00C2154A" w:rsidRPr="00B76E58" w:rsidRDefault="00C2154A" w:rsidP="00ED3197">
            <w:pPr>
              <w:jc w:val="both"/>
              <w:rPr>
                <w:rFonts w:ascii="Arial" w:hAnsi="Arial" w:cs="Arial"/>
              </w:rPr>
            </w:pPr>
            <w:r w:rsidRPr="00B76E58">
              <w:rPr>
                <w:rFonts w:ascii="Arial" w:hAnsi="Arial" w:cs="Arial"/>
              </w:rPr>
              <w:t>52.26</w:t>
            </w:r>
          </w:p>
        </w:tc>
      </w:tr>
    </w:tbl>
    <w:p w14:paraId="5FCA8A96" w14:textId="4820CFDE" w:rsidR="00BB799B" w:rsidRPr="00BB799B" w:rsidRDefault="00BB799B" w:rsidP="00BB799B">
      <w:pPr>
        <w:jc w:val="both"/>
        <w:rPr>
          <w:rFonts w:ascii="Arial" w:hAnsi="Arial" w:cs="Arial"/>
          <w:sz w:val="20"/>
          <w:szCs w:val="20"/>
        </w:rPr>
      </w:pPr>
      <w:r w:rsidRPr="00BB799B">
        <w:rPr>
          <w:rFonts w:ascii="Arial" w:hAnsi="Arial" w:cs="Arial"/>
          <w:sz w:val="20"/>
          <w:szCs w:val="20"/>
        </w:rPr>
        <w:t xml:space="preserve">Table </w:t>
      </w:r>
      <w:r w:rsidR="00D97C51">
        <w:rPr>
          <w:rFonts w:ascii="Arial" w:hAnsi="Arial" w:cs="Arial"/>
          <w:sz w:val="20"/>
          <w:szCs w:val="20"/>
        </w:rPr>
        <w:t>7</w:t>
      </w:r>
      <w:r w:rsidRPr="00BB799B">
        <w:rPr>
          <w:rFonts w:ascii="Arial" w:hAnsi="Arial" w:cs="Arial"/>
          <w:sz w:val="20"/>
          <w:szCs w:val="20"/>
        </w:rPr>
        <w:t xml:space="preserve">: </w:t>
      </w:r>
      <w:r>
        <w:rPr>
          <w:rFonts w:ascii="Arial" w:hAnsi="Arial" w:cs="Arial"/>
          <w:sz w:val="20"/>
          <w:szCs w:val="20"/>
        </w:rPr>
        <w:t>Price</w:t>
      </w:r>
      <w:r w:rsidRPr="00BB799B">
        <w:rPr>
          <w:rFonts w:ascii="Arial" w:hAnsi="Arial" w:cs="Arial"/>
          <w:sz w:val="20"/>
          <w:szCs w:val="20"/>
        </w:rPr>
        <w:t xml:space="preserve"> Data Sample</w:t>
      </w:r>
    </w:p>
    <w:p w14:paraId="12898CA3" w14:textId="77777777" w:rsidR="00CF5E6D" w:rsidRPr="00B76E58" w:rsidRDefault="00CF5E6D" w:rsidP="00ED3197">
      <w:pPr>
        <w:pStyle w:val="NormalWeb"/>
        <w:spacing w:before="0" w:beforeAutospacing="0" w:after="120" w:afterAutospacing="0"/>
        <w:jc w:val="both"/>
        <w:rPr>
          <w:rFonts w:ascii="Arial" w:hAnsi="Arial" w:cs="Arial"/>
        </w:rPr>
      </w:pPr>
    </w:p>
    <w:p w14:paraId="59F5FCE6" w14:textId="30476860" w:rsidR="00CF5E6D" w:rsidRPr="00B76E58" w:rsidRDefault="00CF5E6D" w:rsidP="00ED3197">
      <w:pPr>
        <w:pStyle w:val="Heading3"/>
        <w:jc w:val="both"/>
        <w:rPr>
          <w:rFonts w:ascii="Arial" w:hAnsi="Arial" w:cs="Arial"/>
        </w:rPr>
      </w:pPr>
      <w:r w:rsidRPr="00B76E58">
        <w:rPr>
          <w:rFonts w:ascii="Arial" w:hAnsi="Arial" w:cs="Arial"/>
        </w:rPr>
        <w:t xml:space="preserve">Solar PV Installations </w:t>
      </w:r>
      <w:r w:rsidR="00A11D50">
        <w:rPr>
          <w:rFonts w:ascii="Arial" w:hAnsi="Arial" w:cs="Arial"/>
        </w:rPr>
        <w:t>(</w:t>
      </w:r>
      <w:r w:rsidR="00A11D50" w:rsidRPr="00ED062B">
        <w:rPr>
          <w:rFonts w:ascii="Arial" w:hAnsi="Arial" w:cs="Arial"/>
        </w:rPr>
        <w:t>home_solar_nsw.csv</w:t>
      </w:r>
      <w:r w:rsidR="00A11D50">
        <w:rPr>
          <w:rFonts w:ascii="Arial" w:hAnsi="Arial" w:cs="Arial"/>
        </w:rPr>
        <w:t>)</w:t>
      </w:r>
    </w:p>
    <w:p w14:paraId="29940709" w14:textId="19C5B203" w:rsidR="00CF5E6D" w:rsidRDefault="00ED062B" w:rsidP="00ED3197">
      <w:pPr>
        <w:jc w:val="both"/>
        <w:rPr>
          <w:rFonts w:ascii="Arial" w:hAnsi="Arial" w:cs="Arial"/>
        </w:rPr>
      </w:pPr>
      <w:r w:rsidRPr="00ED062B">
        <w:rPr>
          <w:rFonts w:ascii="Arial" w:hAnsi="Arial" w:cs="Arial"/>
        </w:rPr>
        <w:t>This dataset ha</w:t>
      </w:r>
      <w:r w:rsidR="00A11D50">
        <w:rPr>
          <w:rFonts w:ascii="Arial" w:hAnsi="Arial" w:cs="Arial"/>
        </w:rPr>
        <w:t>s</w:t>
      </w:r>
      <w:r w:rsidRPr="00ED062B">
        <w:rPr>
          <w:rFonts w:ascii="Arial" w:hAnsi="Arial" w:cs="Arial"/>
        </w:rPr>
        <w:t xml:space="preserve"> 3 columns: year, </w:t>
      </w:r>
      <w:proofErr w:type="spellStart"/>
      <w:r w:rsidRPr="00ED062B">
        <w:rPr>
          <w:rFonts w:ascii="Arial" w:hAnsi="Arial" w:cs="Arial"/>
        </w:rPr>
        <w:t>nsw</w:t>
      </w:r>
      <w:proofErr w:type="spellEnd"/>
      <w:r w:rsidRPr="00ED062B">
        <w:rPr>
          <w:rFonts w:ascii="Arial" w:hAnsi="Arial" w:cs="Arial"/>
        </w:rPr>
        <w:t xml:space="preserve">, </w:t>
      </w:r>
      <w:proofErr w:type="spellStart"/>
      <w:r w:rsidRPr="00ED062B">
        <w:rPr>
          <w:rFonts w:ascii="Arial" w:hAnsi="Arial" w:cs="Arial"/>
        </w:rPr>
        <w:t>solar_install</w:t>
      </w:r>
      <w:proofErr w:type="spellEnd"/>
      <w:r w:rsidRPr="00ED062B">
        <w:rPr>
          <w:rFonts w:ascii="Arial" w:hAnsi="Arial" w:cs="Arial"/>
        </w:rPr>
        <w:t>. "</w:t>
      </w:r>
      <w:proofErr w:type="spellStart"/>
      <w:r w:rsidRPr="00ED062B">
        <w:rPr>
          <w:rFonts w:ascii="Arial" w:hAnsi="Arial" w:cs="Arial"/>
        </w:rPr>
        <w:t>nsw</w:t>
      </w:r>
      <w:proofErr w:type="spellEnd"/>
      <w:r w:rsidRPr="00ED062B">
        <w:rPr>
          <w:rFonts w:ascii="Arial" w:hAnsi="Arial" w:cs="Arial"/>
        </w:rPr>
        <w:t>" is the yearly installation of small-scale solar panels in NSW. And "</w:t>
      </w:r>
      <w:proofErr w:type="spellStart"/>
      <w:r w:rsidRPr="00ED062B">
        <w:rPr>
          <w:rFonts w:ascii="Arial" w:hAnsi="Arial" w:cs="Arial"/>
        </w:rPr>
        <w:t>solar_install</w:t>
      </w:r>
      <w:proofErr w:type="spellEnd"/>
      <w:r w:rsidRPr="00ED062B">
        <w:rPr>
          <w:rFonts w:ascii="Arial" w:hAnsi="Arial" w:cs="Arial"/>
        </w:rPr>
        <w:t>" is the accumulated solar panel installation. We can also convert this yearly data to quarterly data for modelling.</w:t>
      </w:r>
    </w:p>
    <w:p w14:paraId="28A10F3A" w14:textId="77777777" w:rsidR="00A11D50" w:rsidRPr="00B76E58" w:rsidRDefault="00A11D50" w:rsidP="00ED3197">
      <w:pPr>
        <w:jc w:val="both"/>
        <w:rPr>
          <w:rFonts w:ascii="Arial" w:hAnsi="Arial" w:cs="Arial"/>
        </w:rPr>
      </w:pPr>
    </w:p>
    <w:p w14:paraId="2EDE9F2A" w14:textId="77777777" w:rsidR="00CF5E6D" w:rsidRPr="00B76E58" w:rsidRDefault="00CF5E6D" w:rsidP="00ED3197">
      <w:pPr>
        <w:jc w:val="both"/>
        <w:rPr>
          <w:rFonts w:ascii="Arial" w:hAnsi="Arial" w:cs="Arial"/>
        </w:rPr>
      </w:pPr>
      <w:r w:rsidRPr="00B76E58">
        <w:rPr>
          <w:rFonts w:ascii="Arial" w:hAnsi="Arial" w:cs="Arial"/>
        </w:rPr>
        <w:t>Here is a sample of the data:</w:t>
      </w:r>
    </w:p>
    <w:p w14:paraId="2D8CDF42" w14:textId="77777777" w:rsidR="00CF5E6D" w:rsidRPr="00B76E58" w:rsidRDefault="00CF5E6D" w:rsidP="00ED3197">
      <w:pPr>
        <w:jc w:val="both"/>
        <w:rPr>
          <w:rFonts w:ascii="Arial" w:hAnsi="Arial" w:cs="Arial"/>
        </w:rPr>
      </w:pPr>
    </w:p>
    <w:tbl>
      <w:tblPr>
        <w:tblStyle w:val="TableGrid"/>
        <w:tblW w:w="0" w:type="auto"/>
        <w:tblLook w:val="04A0" w:firstRow="1" w:lastRow="0" w:firstColumn="1" w:lastColumn="0" w:noHBand="0" w:noVBand="1"/>
      </w:tblPr>
      <w:tblGrid>
        <w:gridCol w:w="704"/>
        <w:gridCol w:w="1418"/>
        <w:gridCol w:w="1701"/>
        <w:gridCol w:w="1984"/>
      </w:tblGrid>
      <w:tr w:rsidR="00CF5E6D" w:rsidRPr="00B76E58" w14:paraId="3E1C5931" w14:textId="77777777" w:rsidTr="00C2154A">
        <w:tc>
          <w:tcPr>
            <w:tcW w:w="704" w:type="dxa"/>
          </w:tcPr>
          <w:p w14:paraId="105DA804" w14:textId="77777777" w:rsidR="00CF5E6D" w:rsidRPr="00B76E58" w:rsidRDefault="00CF5E6D" w:rsidP="00ED3197">
            <w:pPr>
              <w:jc w:val="both"/>
              <w:rPr>
                <w:rFonts w:ascii="Arial" w:hAnsi="Arial" w:cs="Arial"/>
              </w:rPr>
            </w:pPr>
          </w:p>
        </w:tc>
        <w:tc>
          <w:tcPr>
            <w:tcW w:w="1418" w:type="dxa"/>
          </w:tcPr>
          <w:p w14:paraId="74036E67" w14:textId="2DD35B3B" w:rsidR="00CF5E6D" w:rsidRPr="00B76E58" w:rsidRDefault="004609CD" w:rsidP="00ED3197">
            <w:pPr>
              <w:jc w:val="both"/>
              <w:rPr>
                <w:rFonts w:ascii="Arial" w:hAnsi="Arial" w:cs="Arial"/>
              </w:rPr>
            </w:pPr>
            <w:r>
              <w:rPr>
                <w:rFonts w:ascii="Arial" w:hAnsi="Arial" w:cs="Arial"/>
              </w:rPr>
              <w:t>Year</w:t>
            </w:r>
          </w:p>
        </w:tc>
        <w:tc>
          <w:tcPr>
            <w:tcW w:w="1701" w:type="dxa"/>
          </w:tcPr>
          <w:p w14:paraId="42AF542A" w14:textId="205FA946" w:rsidR="00CF5E6D" w:rsidRPr="00B76E58" w:rsidRDefault="004609CD" w:rsidP="00ED3197">
            <w:pPr>
              <w:jc w:val="both"/>
              <w:rPr>
                <w:rFonts w:ascii="Arial" w:hAnsi="Arial" w:cs="Arial"/>
              </w:rPr>
            </w:pPr>
            <w:r>
              <w:rPr>
                <w:rFonts w:ascii="Arial" w:hAnsi="Arial" w:cs="Arial"/>
              </w:rPr>
              <w:t>Solar installations (incremental)</w:t>
            </w:r>
          </w:p>
        </w:tc>
        <w:tc>
          <w:tcPr>
            <w:tcW w:w="1984" w:type="dxa"/>
          </w:tcPr>
          <w:p w14:paraId="5B3C9491" w14:textId="40580F17" w:rsidR="00CF5E6D" w:rsidRPr="00B76E58" w:rsidRDefault="00C2154A" w:rsidP="00ED3197">
            <w:pPr>
              <w:jc w:val="both"/>
              <w:rPr>
                <w:rFonts w:ascii="Arial" w:hAnsi="Arial" w:cs="Arial"/>
              </w:rPr>
            </w:pPr>
            <w:r w:rsidRPr="00B76E58">
              <w:rPr>
                <w:rFonts w:ascii="Arial" w:hAnsi="Arial" w:cs="Arial"/>
              </w:rPr>
              <w:t>Solar Installations</w:t>
            </w:r>
            <w:r w:rsidR="004609CD">
              <w:rPr>
                <w:rFonts w:ascii="Arial" w:hAnsi="Arial" w:cs="Arial"/>
              </w:rPr>
              <w:t xml:space="preserve"> (cumulative)</w:t>
            </w:r>
          </w:p>
        </w:tc>
      </w:tr>
      <w:tr w:rsidR="00CF5E6D" w:rsidRPr="00B76E58" w14:paraId="67EB315D" w14:textId="77777777" w:rsidTr="00C2154A">
        <w:tc>
          <w:tcPr>
            <w:tcW w:w="704" w:type="dxa"/>
          </w:tcPr>
          <w:p w14:paraId="60967076" w14:textId="77777777" w:rsidR="00CF5E6D" w:rsidRPr="00B76E58" w:rsidRDefault="00CF5E6D" w:rsidP="00ED3197">
            <w:pPr>
              <w:jc w:val="both"/>
              <w:rPr>
                <w:rFonts w:ascii="Arial" w:hAnsi="Arial" w:cs="Arial"/>
              </w:rPr>
            </w:pPr>
            <w:r w:rsidRPr="00B76E58">
              <w:rPr>
                <w:rFonts w:ascii="Arial" w:hAnsi="Arial" w:cs="Arial"/>
              </w:rPr>
              <w:t>0</w:t>
            </w:r>
          </w:p>
        </w:tc>
        <w:tc>
          <w:tcPr>
            <w:tcW w:w="1418" w:type="dxa"/>
          </w:tcPr>
          <w:p w14:paraId="06653989" w14:textId="189C93E8" w:rsidR="00CF5E6D" w:rsidRPr="00B76E58" w:rsidRDefault="00C2154A" w:rsidP="00ED3197">
            <w:pPr>
              <w:jc w:val="both"/>
              <w:rPr>
                <w:rFonts w:ascii="Arial" w:hAnsi="Arial" w:cs="Arial"/>
              </w:rPr>
            </w:pPr>
            <w:r w:rsidRPr="00B76E58">
              <w:rPr>
                <w:rFonts w:ascii="Arial" w:hAnsi="Arial" w:cs="Arial"/>
              </w:rPr>
              <w:t>2009</w:t>
            </w:r>
          </w:p>
        </w:tc>
        <w:tc>
          <w:tcPr>
            <w:tcW w:w="1701" w:type="dxa"/>
            <w:vAlign w:val="center"/>
          </w:tcPr>
          <w:p w14:paraId="745CE800" w14:textId="45C64322" w:rsidR="00CF5E6D" w:rsidRPr="00B76E58" w:rsidRDefault="00C2154A" w:rsidP="00083C81">
            <w:pPr>
              <w:jc w:val="right"/>
              <w:rPr>
                <w:rFonts w:ascii="Arial" w:hAnsi="Arial" w:cs="Arial"/>
              </w:rPr>
            </w:pPr>
            <w:r w:rsidRPr="00B76E58">
              <w:rPr>
                <w:rFonts w:ascii="Arial" w:hAnsi="Arial" w:cs="Arial"/>
              </w:rPr>
              <w:t>14,008</w:t>
            </w:r>
          </w:p>
        </w:tc>
        <w:tc>
          <w:tcPr>
            <w:tcW w:w="1984" w:type="dxa"/>
            <w:vAlign w:val="center"/>
          </w:tcPr>
          <w:p w14:paraId="2B3D40C9" w14:textId="6E734C86" w:rsidR="00CF5E6D" w:rsidRPr="00B76E58" w:rsidRDefault="00C2154A" w:rsidP="00083C81">
            <w:pPr>
              <w:jc w:val="right"/>
              <w:rPr>
                <w:rFonts w:ascii="Arial" w:hAnsi="Arial" w:cs="Arial"/>
              </w:rPr>
            </w:pPr>
            <w:r w:rsidRPr="00B76E58">
              <w:rPr>
                <w:rFonts w:ascii="Arial" w:hAnsi="Arial" w:cs="Arial"/>
              </w:rPr>
              <w:t>14,008</w:t>
            </w:r>
          </w:p>
        </w:tc>
      </w:tr>
      <w:tr w:rsidR="00C2154A" w:rsidRPr="00B76E58" w14:paraId="09770609" w14:textId="77777777" w:rsidTr="00C2154A">
        <w:tc>
          <w:tcPr>
            <w:tcW w:w="704" w:type="dxa"/>
          </w:tcPr>
          <w:p w14:paraId="44D1AE87" w14:textId="77777777" w:rsidR="00C2154A" w:rsidRPr="00B76E58" w:rsidRDefault="00C2154A" w:rsidP="00ED3197">
            <w:pPr>
              <w:jc w:val="both"/>
              <w:rPr>
                <w:rFonts w:ascii="Arial" w:hAnsi="Arial" w:cs="Arial"/>
              </w:rPr>
            </w:pPr>
            <w:r w:rsidRPr="00B76E58">
              <w:rPr>
                <w:rFonts w:ascii="Arial" w:hAnsi="Arial" w:cs="Arial"/>
              </w:rPr>
              <w:t>1</w:t>
            </w:r>
          </w:p>
        </w:tc>
        <w:tc>
          <w:tcPr>
            <w:tcW w:w="1418" w:type="dxa"/>
          </w:tcPr>
          <w:p w14:paraId="3B21408B" w14:textId="788FB9B8" w:rsidR="00C2154A" w:rsidRPr="00B76E58" w:rsidRDefault="00C2154A" w:rsidP="00ED3197">
            <w:pPr>
              <w:jc w:val="both"/>
              <w:rPr>
                <w:rFonts w:ascii="Arial" w:hAnsi="Arial" w:cs="Arial"/>
              </w:rPr>
            </w:pPr>
            <w:r w:rsidRPr="00B76E58">
              <w:rPr>
                <w:rFonts w:ascii="Arial" w:hAnsi="Arial" w:cs="Arial"/>
              </w:rPr>
              <w:t>2010</w:t>
            </w:r>
          </w:p>
        </w:tc>
        <w:tc>
          <w:tcPr>
            <w:tcW w:w="1701" w:type="dxa"/>
            <w:vAlign w:val="center"/>
          </w:tcPr>
          <w:p w14:paraId="05B5E3A0" w14:textId="5454E4B2" w:rsidR="00C2154A" w:rsidRPr="00B76E58" w:rsidRDefault="00C2154A" w:rsidP="00083C81">
            <w:pPr>
              <w:jc w:val="right"/>
              <w:rPr>
                <w:rFonts w:ascii="Arial" w:hAnsi="Arial" w:cs="Arial"/>
              </w:rPr>
            </w:pPr>
            <w:r w:rsidRPr="00B76E58">
              <w:rPr>
                <w:rFonts w:ascii="Arial" w:hAnsi="Arial" w:cs="Arial"/>
              </w:rPr>
              <w:t>69,988</w:t>
            </w:r>
          </w:p>
        </w:tc>
        <w:tc>
          <w:tcPr>
            <w:tcW w:w="1984" w:type="dxa"/>
            <w:vAlign w:val="center"/>
          </w:tcPr>
          <w:p w14:paraId="2DEA1D69" w14:textId="6C18DE48" w:rsidR="00C2154A" w:rsidRPr="00B76E58" w:rsidRDefault="00C2154A" w:rsidP="00083C81">
            <w:pPr>
              <w:jc w:val="right"/>
              <w:rPr>
                <w:rFonts w:ascii="Arial" w:hAnsi="Arial" w:cs="Arial"/>
              </w:rPr>
            </w:pPr>
            <w:r w:rsidRPr="00B76E58">
              <w:rPr>
                <w:rFonts w:ascii="Arial" w:hAnsi="Arial" w:cs="Arial"/>
              </w:rPr>
              <w:t>83,996</w:t>
            </w:r>
          </w:p>
        </w:tc>
      </w:tr>
      <w:tr w:rsidR="00C2154A" w:rsidRPr="00B76E58" w14:paraId="79A7AC74" w14:textId="77777777" w:rsidTr="00C2154A">
        <w:tc>
          <w:tcPr>
            <w:tcW w:w="704" w:type="dxa"/>
          </w:tcPr>
          <w:p w14:paraId="362F4649" w14:textId="77777777" w:rsidR="00C2154A" w:rsidRPr="00B76E58" w:rsidRDefault="00C2154A" w:rsidP="00ED3197">
            <w:pPr>
              <w:jc w:val="both"/>
              <w:rPr>
                <w:rFonts w:ascii="Arial" w:hAnsi="Arial" w:cs="Arial"/>
              </w:rPr>
            </w:pPr>
            <w:r w:rsidRPr="00B76E58">
              <w:rPr>
                <w:rFonts w:ascii="Arial" w:hAnsi="Arial" w:cs="Arial"/>
              </w:rPr>
              <w:t>2</w:t>
            </w:r>
          </w:p>
        </w:tc>
        <w:tc>
          <w:tcPr>
            <w:tcW w:w="1418" w:type="dxa"/>
          </w:tcPr>
          <w:p w14:paraId="4EA82F24" w14:textId="47B2810F" w:rsidR="00C2154A" w:rsidRPr="00B76E58" w:rsidRDefault="00C2154A" w:rsidP="00ED3197">
            <w:pPr>
              <w:jc w:val="both"/>
              <w:rPr>
                <w:rFonts w:ascii="Arial" w:hAnsi="Arial" w:cs="Arial"/>
              </w:rPr>
            </w:pPr>
            <w:r w:rsidRPr="00B76E58">
              <w:rPr>
                <w:rFonts w:ascii="Arial" w:hAnsi="Arial" w:cs="Arial"/>
              </w:rPr>
              <w:t>2011</w:t>
            </w:r>
          </w:p>
        </w:tc>
        <w:tc>
          <w:tcPr>
            <w:tcW w:w="1701" w:type="dxa"/>
            <w:vAlign w:val="center"/>
          </w:tcPr>
          <w:p w14:paraId="25256301" w14:textId="3B7E5B05" w:rsidR="00C2154A" w:rsidRPr="00B76E58" w:rsidRDefault="00C2154A" w:rsidP="00083C81">
            <w:pPr>
              <w:jc w:val="right"/>
              <w:rPr>
                <w:rFonts w:ascii="Arial" w:hAnsi="Arial" w:cs="Arial"/>
              </w:rPr>
            </w:pPr>
            <w:r w:rsidRPr="00B76E58">
              <w:rPr>
                <w:rFonts w:ascii="Arial" w:hAnsi="Arial" w:cs="Arial"/>
              </w:rPr>
              <w:t>80,272</w:t>
            </w:r>
          </w:p>
        </w:tc>
        <w:tc>
          <w:tcPr>
            <w:tcW w:w="1984" w:type="dxa"/>
            <w:vAlign w:val="center"/>
          </w:tcPr>
          <w:p w14:paraId="2653D88F" w14:textId="7DFFE42C" w:rsidR="00C2154A" w:rsidRPr="00B76E58" w:rsidRDefault="00C2154A" w:rsidP="00083C81">
            <w:pPr>
              <w:jc w:val="right"/>
              <w:rPr>
                <w:rFonts w:ascii="Arial" w:hAnsi="Arial" w:cs="Arial"/>
              </w:rPr>
            </w:pPr>
            <w:r w:rsidRPr="00B76E58">
              <w:rPr>
                <w:rFonts w:ascii="Arial" w:hAnsi="Arial" w:cs="Arial"/>
              </w:rPr>
              <w:t>164,268</w:t>
            </w:r>
          </w:p>
        </w:tc>
      </w:tr>
      <w:tr w:rsidR="00C2154A" w:rsidRPr="00B76E58" w14:paraId="5CBD6D39" w14:textId="77777777" w:rsidTr="00C2154A">
        <w:tc>
          <w:tcPr>
            <w:tcW w:w="704" w:type="dxa"/>
          </w:tcPr>
          <w:p w14:paraId="308FDB6C" w14:textId="77777777" w:rsidR="00C2154A" w:rsidRPr="00B76E58" w:rsidRDefault="00C2154A" w:rsidP="00ED3197">
            <w:pPr>
              <w:jc w:val="both"/>
              <w:rPr>
                <w:rFonts w:ascii="Arial" w:hAnsi="Arial" w:cs="Arial"/>
              </w:rPr>
            </w:pPr>
            <w:r w:rsidRPr="00B76E58">
              <w:rPr>
                <w:rFonts w:ascii="Arial" w:hAnsi="Arial" w:cs="Arial"/>
              </w:rPr>
              <w:t>3</w:t>
            </w:r>
          </w:p>
        </w:tc>
        <w:tc>
          <w:tcPr>
            <w:tcW w:w="1418" w:type="dxa"/>
          </w:tcPr>
          <w:p w14:paraId="19E18CB0" w14:textId="03350976" w:rsidR="00C2154A" w:rsidRPr="00B76E58" w:rsidRDefault="00C2154A" w:rsidP="00ED3197">
            <w:pPr>
              <w:jc w:val="both"/>
              <w:rPr>
                <w:rFonts w:ascii="Arial" w:hAnsi="Arial" w:cs="Arial"/>
              </w:rPr>
            </w:pPr>
            <w:r w:rsidRPr="00B76E58">
              <w:rPr>
                <w:rFonts w:ascii="Arial" w:hAnsi="Arial" w:cs="Arial"/>
              </w:rPr>
              <w:t>2012</w:t>
            </w:r>
          </w:p>
        </w:tc>
        <w:tc>
          <w:tcPr>
            <w:tcW w:w="1701" w:type="dxa"/>
            <w:vAlign w:val="center"/>
          </w:tcPr>
          <w:p w14:paraId="7CDEF63A" w14:textId="7B69F7BC" w:rsidR="00C2154A" w:rsidRPr="00B76E58" w:rsidRDefault="00C2154A" w:rsidP="00083C81">
            <w:pPr>
              <w:jc w:val="right"/>
              <w:rPr>
                <w:rFonts w:ascii="Arial" w:hAnsi="Arial" w:cs="Arial"/>
              </w:rPr>
            </w:pPr>
            <w:r w:rsidRPr="00B76E58">
              <w:rPr>
                <w:rFonts w:ascii="Arial" w:hAnsi="Arial" w:cs="Arial"/>
              </w:rPr>
              <w:t>53,961</w:t>
            </w:r>
          </w:p>
        </w:tc>
        <w:tc>
          <w:tcPr>
            <w:tcW w:w="1984" w:type="dxa"/>
            <w:vAlign w:val="center"/>
          </w:tcPr>
          <w:p w14:paraId="10991B6A" w14:textId="321D46DB" w:rsidR="00C2154A" w:rsidRPr="00B76E58" w:rsidRDefault="00C2154A" w:rsidP="00083C81">
            <w:pPr>
              <w:jc w:val="right"/>
              <w:rPr>
                <w:rFonts w:ascii="Arial" w:hAnsi="Arial" w:cs="Arial"/>
              </w:rPr>
            </w:pPr>
            <w:r w:rsidRPr="00B76E58">
              <w:rPr>
                <w:rFonts w:ascii="Arial" w:hAnsi="Arial" w:cs="Arial"/>
              </w:rPr>
              <w:t>218,229</w:t>
            </w:r>
          </w:p>
        </w:tc>
      </w:tr>
      <w:tr w:rsidR="00C2154A" w:rsidRPr="00B76E58" w14:paraId="0A144203" w14:textId="77777777" w:rsidTr="00C2154A">
        <w:tc>
          <w:tcPr>
            <w:tcW w:w="704" w:type="dxa"/>
          </w:tcPr>
          <w:p w14:paraId="6A141AFE" w14:textId="77777777" w:rsidR="00C2154A" w:rsidRPr="00B76E58" w:rsidRDefault="00C2154A" w:rsidP="00ED3197">
            <w:pPr>
              <w:jc w:val="both"/>
              <w:rPr>
                <w:rFonts w:ascii="Arial" w:hAnsi="Arial" w:cs="Arial"/>
              </w:rPr>
            </w:pPr>
            <w:r w:rsidRPr="00B76E58">
              <w:rPr>
                <w:rFonts w:ascii="Arial" w:hAnsi="Arial" w:cs="Arial"/>
              </w:rPr>
              <w:t>4</w:t>
            </w:r>
          </w:p>
        </w:tc>
        <w:tc>
          <w:tcPr>
            <w:tcW w:w="1418" w:type="dxa"/>
          </w:tcPr>
          <w:p w14:paraId="205C62B5" w14:textId="59ED58AB" w:rsidR="00C2154A" w:rsidRPr="00B76E58" w:rsidRDefault="00C2154A" w:rsidP="00ED3197">
            <w:pPr>
              <w:jc w:val="both"/>
              <w:rPr>
                <w:rFonts w:ascii="Arial" w:hAnsi="Arial" w:cs="Arial"/>
              </w:rPr>
            </w:pPr>
            <w:r w:rsidRPr="00B76E58">
              <w:rPr>
                <w:rFonts w:ascii="Arial" w:hAnsi="Arial" w:cs="Arial"/>
              </w:rPr>
              <w:t>2013</w:t>
            </w:r>
          </w:p>
        </w:tc>
        <w:tc>
          <w:tcPr>
            <w:tcW w:w="1701" w:type="dxa"/>
            <w:vAlign w:val="center"/>
          </w:tcPr>
          <w:p w14:paraId="13438AD4" w14:textId="5D17F5D9" w:rsidR="00C2154A" w:rsidRPr="00B76E58" w:rsidRDefault="00C2154A" w:rsidP="00083C81">
            <w:pPr>
              <w:jc w:val="right"/>
              <w:rPr>
                <w:rFonts w:ascii="Arial" w:hAnsi="Arial" w:cs="Arial"/>
              </w:rPr>
            </w:pPr>
            <w:r w:rsidRPr="00B76E58">
              <w:rPr>
                <w:rFonts w:ascii="Arial" w:hAnsi="Arial" w:cs="Arial"/>
              </w:rPr>
              <w:t>33,998</w:t>
            </w:r>
          </w:p>
        </w:tc>
        <w:tc>
          <w:tcPr>
            <w:tcW w:w="1984" w:type="dxa"/>
            <w:vAlign w:val="center"/>
          </w:tcPr>
          <w:p w14:paraId="2131AF06" w14:textId="03A11858" w:rsidR="00C2154A" w:rsidRPr="00B76E58" w:rsidRDefault="00C2154A" w:rsidP="00083C81">
            <w:pPr>
              <w:jc w:val="right"/>
              <w:rPr>
                <w:rFonts w:ascii="Arial" w:hAnsi="Arial" w:cs="Arial"/>
              </w:rPr>
            </w:pPr>
            <w:r w:rsidRPr="00B76E58">
              <w:rPr>
                <w:rFonts w:ascii="Arial" w:hAnsi="Arial" w:cs="Arial"/>
              </w:rPr>
              <w:t>252,227</w:t>
            </w:r>
          </w:p>
        </w:tc>
      </w:tr>
    </w:tbl>
    <w:p w14:paraId="67540319" w14:textId="10ED96CF" w:rsidR="00A04FDE" w:rsidRPr="00BB799B" w:rsidRDefault="00BB799B" w:rsidP="00A04FDE">
      <w:pPr>
        <w:jc w:val="both"/>
        <w:rPr>
          <w:rFonts w:ascii="Arial" w:hAnsi="Arial" w:cs="Arial"/>
          <w:sz w:val="20"/>
          <w:szCs w:val="20"/>
        </w:rPr>
      </w:pPr>
      <w:r w:rsidRPr="00BB799B">
        <w:rPr>
          <w:rFonts w:ascii="Arial" w:hAnsi="Arial" w:cs="Arial"/>
          <w:sz w:val="20"/>
          <w:szCs w:val="20"/>
        </w:rPr>
        <w:t xml:space="preserve">Table </w:t>
      </w:r>
      <w:r w:rsidR="00D97C51">
        <w:rPr>
          <w:rFonts w:ascii="Arial" w:hAnsi="Arial" w:cs="Arial"/>
          <w:sz w:val="20"/>
          <w:szCs w:val="20"/>
        </w:rPr>
        <w:t>8</w:t>
      </w:r>
      <w:r w:rsidRPr="00BB799B">
        <w:rPr>
          <w:rFonts w:ascii="Arial" w:hAnsi="Arial" w:cs="Arial"/>
          <w:sz w:val="20"/>
          <w:szCs w:val="20"/>
        </w:rPr>
        <w:t xml:space="preserve">: </w:t>
      </w:r>
      <w:r>
        <w:rPr>
          <w:rFonts w:ascii="Arial" w:hAnsi="Arial" w:cs="Arial"/>
          <w:sz w:val="20"/>
          <w:szCs w:val="20"/>
        </w:rPr>
        <w:t>Solar Installations</w:t>
      </w:r>
      <w:r w:rsidRPr="00BB799B">
        <w:rPr>
          <w:rFonts w:ascii="Arial" w:hAnsi="Arial" w:cs="Arial"/>
          <w:sz w:val="20"/>
          <w:szCs w:val="20"/>
        </w:rPr>
        <w:t xml:space="preserve"> Data Sample</w:t>
      </w:r>
    </w:p>
    <w:p w14:paraId="1D07CB59" w14:textId="77777777" w:rsidR="00A04FDE" w:rsidRPr="00B76E58" w:rsidRDefault="00A04FDE" w:rsidP="00A04FDE">
      <w:pPr>
        <w:pStyle w:val="Heading3"/>
        <w:jc w:val="both"/>
        <w:rPr>
          <w:rFonts w:ascii="Arial" w:hAnsi="Arial" w:cs="Arial"/>
        </w:rPr>
      </w:pPr>
      <w:r w:rsidRPr="00B76E58">
        <w:rPr>
          <w:rFonts w:ascii="Arial" w:hAnsi="Arial" w:cs="Arial"/>
        </w:rPr>
        <w:t>Data Preparation</w:t>
      </w:r>
    </w:p>
    <w:p w14:paraId="4F10D313" w14:textId="4A262188" w:rsidR="00A04FDE" w:rsidRPr="00B76E58" w:rsidRDefault="00A04FDE" w:rsidP="00A04FDE">
      <w:pPr>
        <w:jc w:val="both"/>
        <w:rPr>
          <w:rFonts w:ascii="Arial" w:hAnsi="Arial" w:cs="Arial"/>
        </w:rPr>
      </w:pPr>
      <w:r w:rsidRPr="00B76E58">
        <w:rPr>
          <w:rFonts w:ascii="Arial" w:hAnsi="Arial" w:cs="Arial"/>
        </w:rPr>
        <w:t xml:space="preserve">The data we were able to source, did not have the key features, in a consistent manner, and in the time periods we needed it, (i.e. before the end of the quarter we want to predict). </w:t>
      </w:r>
      <w:r w:rsidR="004918AA">
        <w:rPr>
          <w:rFonts w:ascii="Arial" w:hAnsi="Arial" w:cs="Arial"/>
        </w:rPr>
        <w:t>To prepare</w:t>
      </w:r>
      <w:r w:rsidRPr="00B76E58">
        <w:rPr>
          <w:rFonts w:ascii="Arial" w:hAnsi="Arial" w:cs="Arial"/>
        </w:rPr>
        <w:t xml:space="preserve"> the data </w:t>
      </w:r>
      <w:r w:rsidR="004918AA">
        <w:rPr>
          <w:rFonts w:ascii="Arial" w:hAnsi="Arial" w:cs="Arial"/>
        </w:rPr>
        <w:t xml:space="preserve">suitable </w:t>
      </w:r>
      <w:r w:rsidRPr="00B76E58">
        <w:rPr>
          <w:rFonts w:ascii="Arial" w:hAnsi="Arial" w:cs="Arial"/>
        </w:rPr>
        <w:t xml:space="preserve">for </w:t>
      </w:r>
      <w:r>
        <w:rPr>
          <w:rFonts w:ascii="Arial" w:hAnsi="Arial" w:cs="Arial"/>
        </w:rPr>
        <w:t xml:space="preserve">analysis, </w:t>
      </w:r>
      <w:r w:rsidR="009953E8">
        <w:rPr>
          <w:rFonts w:ascii="Arial" w:hAnsi="Arial" w:cs="Arial"/>
        </w:rPr>
        <w:t xml:space="preserve">both </w:t>
      </w:r>
      <w:r w:rsidRPr="00B76E58">
        <w:rPr>
          <w:rFonts w:ascii="Arial" w:hAnsi="Arial" w:cs="Arial"/>
        </w:rPr>
        <w:t>training and testing</w:t>
      </w:r>
      <w:r w:rsidR="009953E8">
        <w:rPr>
          <w:rFonts w:ascii="Arial" w:hAnsi="Arial" w:cs="Arial"/>
        </w:rPr>
        <w:t xml:space="preserve"> a model</w:t>
      </w:r>
      <w:r w:rsidRPr="00B76E58">
        <w:rPr>
          <w:rFonts w:ascii="Arial" w:hAnsi="Arial" w:cs="Arial"/>
        </w:rPr>
        <w:t>, we needed to modify our dataset</w:t>
      </w:r>
      <w:r w:rsidR="006C1996">
        <w:rPr>
          <w:rFonts w:ascii="Arial" w:hAnsi="Arial" w:cs="Arial"/>
        </w:rPr>
        <w:t>.</w:t>
      </w:r>
      <w:r w:rsidR="006C1996" w:rsidRPr="00B76E58">
        <w:rPr>
          <w:rFonts w:ascii="Arial" w:hAnsi="Arial" w:cs="Arial"/>
        </w:rPr>
        <w:t xml:space="preserve"> </w:t>
      </w:r>
      <w:r w:rsidR="006C1996">
        <w:rPr>
          <w:rFonts w:ascii="Arial" w:hAnsi="Arial" w:cs="Arial"/>
        </w:rPr>
        <w:t>B</w:t>
      </w:r>
      <w:r w:rsidRPr="00B76E58">
        <w:rPr>
          <w:rFonts w:ascii="Arial" w:hAnsi="Arial" w:cs="Arial"/>
        </w:rPr>
        <w:t>elow is sample code of how we modified the data:</w:t>
      </w:r>
    </w:p>
    <w:p w14:paraId="537E4D27" w14:textId="77777777" w:rsidR="00A04FDE" w:rsidRPr="00B76E58" w:rsidRDefault="00A04FDE" w:rsidP="00A04FDE">
      <w:pPr>
        <w:jc w:val="both"/>
        <w:rPr>
          <w:rFonts w:ascii="Arial" w:hAnsi="Arial" w:cs="Arial"/>
        </w:rPr>
      </w:pPr>
    </w:p>
    <w:p w14:paraId="2F62B56C" w14:textId="77777777" w:rsidR="00A04FDE" w:rsidRPr="00B76E58" w:rsidRDefault="00A04FDE" w:rsidP="00A04FDE">
      <w:pPr>
        <w:jc w:val="both"/>
        <w:rPr>
          <w:rFonts w:ascii="Arial" w:hAnsi="Arial" w:cs="Arial"/>
          <w:b/>
          <w:bCs/>
        </w:rPr>
      </w:pPr>
      <w:r w:rsidRPr="00B76E58">
        <w:rPr>
          <w:rFonts w:ascii="Arial" w:hAnsi="Arial" w:cs="Arial"/>
          <w:b/>
          <w:bCs/>
        </w:rPr>
        <w:t>Population</w:t>
      </w:r>
    </w:p>
    <w:p w14:paraId="78D6CB6B" w14:textId="77777777" w:rsidR="00A04FDE" w:rsidRPr="00B76E58" w:rsidRDefault="00A04FDE" w:rsidP="00A04FDE">
      <w:pPr>
        <w:shd w:val="clear" w:color="auto" w:fill="F0F0F0"/>
        <w:rPr>
          <w:rFonts w:ascii="Arial" w:hAnsi="Arial" w:cs="Arial"/>
          <w:color w:val="444444"/>
          <w:sz w:val="20"/>
          <w:szCs w:val="20"/>
        </w:rPr>
      </w:pPr>
      <w:proofErr w:type="spellStart"/>
      <w:r w:rsidRPr="00B76E58">
        <w:rPr>
          <w:rFonts w:ascii="Arial" w:hAnsi="Arial" w:cs="Arial"/>
          <w:color w:val="444444"/>
          <w:sz w:val="20"/>
          <w:szCs w:val="20"/>
        </w:rPr>
        <w:t>df_population_quarterly</w:t>
      </w:r>
      <w:proofErr w:type="spellEnd"/>
      <w:r w:rsidRPr="00B76E58">
        <w:rPr>
          <w:rFonts w:ascii="Arial" w:hAnsi="Arial" w:cs="Arial"/>
          <w:color w:val="444444"/>
          <w:sz w:val="20"/>
          <w:szCs w:val="20"/>
        </w:rPr>
        <w:t xml:space="preserve"> = </w:t>
      </w:r>
      <w:proofErr w:type="spellStart"/>
      <w:r w:rsidRPr="00B76E58">
        <w:rPr>
          <w:rFonts w:ascii="Arial" w:hAnsi="Arial" w:cs="Arial"/>
          <w:color w:val="444444"/>
          <w:sz w:val="20"/>
          <w:szCs w:val="20"/>
        </w:rPr>
        <w:t>df_</w:t>
      </w:r>
      <w:proofErr w:type="gramStart"/>
      <w:r w:rsidRPr="00B76E58">
        <w:rPr>
          <w:rFonts w:ascii="Arial" w:hAnsi="Arial" w:cs="Arial"/>
          <w:color w:val="444444"/>
          <w:sz w:val="20"/>
          <w:szCs w:val="20"/>
        </w:rPr>
        <w:t>population.</w:t>
      </w:r>
      <w:r w:rsidRPr="00B76E58">
        <w:rPr>
          <w:rFonts w:ascii="Arial" w:hAnsi="Arial" w:cs="Arial"/>
          <w:b/>
          <w:color w:val="444444"/>
          <w:sz w:val="20"/>
          <w:szCs w:val="20"/>
        </w:rPr>
        <w:t>copy</w:t>
      </w:r>
      <w:proofErr w:type="spellEnd"/>
      <w:proofErr w:type="gramEnd"/>
      <w:r w:rsidRPr="00B76E58">
        <w:rPr>
          <w:rFonts w:ascii="Arial" w:hAnsi="Arial" w:cs="Arial"/>
          <w:color w:val="444444"/>
          <w:sz w:val="20"/>
          <w:szCs w:val="20"/>
        </w:rPr>
        <w:t>(deep=</w:t>
      </w:r>
      <w:r w:rsidRPr="00B76E58">
        <w:rPr>
          <w:rFonts w:ascii="Arial" w:hAnsi="Arial" w:cs="Arial"/>
          <w:b/>
          <w:color w:val="444444"/>
          <w:sz w:val="20"/>
          <w:szCs w:val="20"/>
        </w:rPr>
        <w:t>True</w:t>
      </w:r>
      <w:r w:rsidRPr="00B76E58">
        <w:rPr>
          <w:rFonts w:ascii="Arial" w:hAnsi="Arial" w:cs="Arial"/>
          <w:color w:val="444444"/>
          <w:sz w:val="20"/>
          <w:szCs w:val="20"/>
        </w:rPr>
        <w:t>)</w:t>
      </w:r>
      <w:r w:rsidRPr="00B76E58">
        <w:rPr>
          <w:rFonts w:ascii="Arial" w:hAnsi="Arial" w:cs="Arial"/>
          <w:color w:val="444444"/>
          <w:sz w:val="20"/>
          <w:szCs w:val="20"/>
        </w:rPr>
        <w:br/>
      </w:r>
    </w:p>
    <w:p w14:paraId="6346CA3F" w14:textId="77777777" w:rsidR="00A04FDE" w:rsidRPr="00B76E58" w:rsidRDefault="00A04FDE" w:rsidP="00A04FDE">
      <w:pPr>
        <w:shd w:val="clear" w:color="auto" w:fill="F0F0F0"/>
        <w:rPr>
          <w:rFonts w:ascii="Arial" w:hAnsi="Arial" w:cs="Arial"/>
          <w:sz w:val="20"/>
          <w:szCs w:val="20"/>
        </w:rPr>
      </w:pPr>
      <w:r w:rsidRPr="00B76E58">
        <w:rPr>
          <w:rFonts w:ascii="Arial" w:hAnsi="Arial" w:cs="Arial"/>
          <w:color w:val="444444"/>
          <w:sz w:val="20"/>
          <w:szCs w:val="20"/>
        </w:rPr>
        <w:t xml:space="preserve"># </w:t>
      </w:r>
      <w:r w:rsidRPr="00B76E58">
        <w:rPr>
          <w:rFonts w:ascii="Arial" w:hAnsi="Arial" w:cs="Arial"/>
          <w:b/>
          <w:color w:val="444444"/>
          <w:sz w:val="20"/>
          <w:szCs w:val="20"/>
        </w:rPr>
        <w:t>offset</w:t>
      </w:r>
      <w:r w:rsidRPr="00B76E58">
        <w:rPr>
          <w:rFonts w:ascii="Arial" w:hAnsi="Arial" w:cs="Arial"/>
          <w:color w:val="444444"/>
          <w:sz w:val="20"/>
          <w:szCs w:val="20"/>
        </w:rPr>
        <w:t xml:space="preserve"> the </w:t>
      </w:r>
      <w:r w:rsidRPr="00B76E58">
        <w:rPr>
          <w:rFonts w:ascii="Arial" w:hAnsi="Arial" w:cs="Arial"/>
          <w:color w:val="880000"/>
          <w:sz w:val="20"/>
          <w:szCs w:val="20"/>
        </w:rPr>
        <w:t>time</w:t>
      </w:r>
      <w:r w:rsidRPr="00B76E58">
        <w:rPr>
          <w:rFonts w:ascii="Arial" w:hAnsi="Arial" w:cs="Arial"/>
          <w:color w:val="444444"/>
          <w:sz w:val="20"/>
          <w:szCs w:val="20"/>
        </w:rPr>
        <w:t xml:space="preserve"> </w:t>
      </w:r>
      <w:r w:rsidRPr="00B76E58">
        <w:rPr>
          <w:rFonts w:ascii="Arial" w:hAnsi="Arial" w:cs="Arial"/>
          <w:b/>
          <w:color w:val="444444"/>
          <w:sz w:val="20"/>
          <w:szCs w:val="20"/>
        </w:rPr>
        <w:t>by</w:t>
      </w:r>
      <w:r w:rsidRPr="00B76E58">
        <w:rPr>
          <w:rFonts w:ascii="Arial" w:hAnsi="Arial" w:cs="Arial"/>
          <w:color w:val="444444"/>
          <w:sz w:val="20"/>
          <w:szCs w:val="20"/>
        </w:rPr>
        <w:t xml:space="preserve"> </w:t>
      </w:r>
      <w:r w:rsidRPr="00B76E58">
        <w:rPr>
          <w:rFonts w:ascii="Arial" w:hAnsi="Arial" w:cs="Arial"/>
          <w:color w:val="880000"/>
          <w:sz w:val="20"/>
          <w:szCs w:val="20"/>
        </w:rPr>
        <w:t>3</w:t>
      </w:r>
      <w:r w:rsidRPr="00B76E58">
        <w:rPr>
          <w:rFonts w:ascii="Arial" w:hAnsi="Arial" w:cs="Arial"/>
          <w:color w:val="444444"/>
          <w:sz w:val="20"/>
          <w:szCs w:val="20"/>
        </w:rPr>
        <w:t xml:space="preserve"> months</w:t>
      </w:r>
      <w:r w:rsidRPr="00B76E58">
        <w:rPr>
          <w:rFonts w:ascii="Arial" w:hAnsi="Arial" w:cs="Arial"/>
          <w:color w:val="444444"/>
          <w:sz w:val="20"/>
          <w:szCs w:val="20"/>
        </w:rPr>
        <w:br/>
      </w:r>
      <w:proofErr w:type="spellStart"/>
      <w:r w:rsidRPr="00B76E58">
        <w:rPr>
          <w:rFonts w:ascii="Arial" w:hAnsi="Arial" w:cs="Arial"/>
          <w:color w:val="444444"/>
          <w:sz w:val="20"/>
          <w:szCs w:val="20"/>
        </w:rPr>
        <w:t>df_population_quarterly</w:t>
      </w:r>
      <w:proofErr w:type="spellEnd"/>
      <w:r w:rsidRPr="00B76E58">
        <w:rPr>
          <w:rFonts w:ascii="Arial" w:hAnsi="Arial" w:cs="Arial"/>
          <w:color w:val="444444"/>
          <w:sz w:val="20"/>
          <w:szCs w:val="20"/>
        </w:rPr>
        <w:t>[</w:t>
      </w:r>
      <w:r w:rsidRPr="00B76E58">
        <w:rPr>
          <w:rFonts w:ascii="Arial" w:hAnsi="Arial" w:cs="Arial"/>
          <w:color w:val="880000"/>
          <w:sz w:val="20"/>
          <w:szCs w:val="20"/>
        </w:rPr>
        <w:t>'time'</w:t>
      </w:r>
      <w:r w:rsidRPr="00B76E58">
        <w:rPr>
          <w:rFonts w:ascii="Arial" w:hAnsi="Arial" w:cs="Arial"/>
          <w:color w:val="444444"/>
          <w:sz w:val="20"/>
          <w:szCs w:val="20"/>
        </w:rPr>
        <w:t xml:space="preserve">] = </w:t>
      </w:r>
      <w:proofErr w:type="spellStart"/>
      <w:r w:rsidRPr="00B76E58">
        <w:rPr>
          <w:rFonts w:ascii="Arial" w:hAnsi="Arial" w:cs="Arial"/>
          <w:color w:val="444444"/>
          <w:sz w:val="20"/>
          <w:szCs w:val="20"/>
        </w:rPr>
        <w:t>df_population</w:t>
      </w:r>
      <w:proofErr w:type="spellEnd"/>
      <w:r w:rsidRPr="00B76E58">
        <w:rPr>
          <w:rFonts w:ascii="Arial" w:hAnsi="Arial" w:cs="Arial"/>
          <w:color w:val="444444"/>
          <w:sz w:val="20"/>
          <w:szCs w:val="20"/>
        </w:rPr>
        <w:t>[</w:t>
      </w:r>
      <w:r w:rsidRPr="00B76E58">
        <w:rPr>
          <w:rFonts w:ascii="Arial" w:hAnsi="Arial" w:cs="Arial"/>
          <w:color w:val="880000"/>
          <w:sz w:val="20"/>
          <w:szCs w:val="20"/>
        </w:rPr>
        <w:t>'time'</w:t>
      </w:r>
      <w:r w:rsidRPr="00B76E58">
        <w:rPr>
          <w:rFonts w:ascii="Arial" w:hAnsi="Arial" w:cs="Arial"/>
          <w:color w:val="444444"/>
          <w:sz w:val="20"/>
          <w:szCs w:val="20"/>
        </w:rPr>
        <w:t xml:space="preserve">] + </w:t>
      </w:r>
      <w:proofErr w:type="spellStart"/>
      <w:proofErr w:type="gramStart"/>
      <w:r w:rsidRPr="00B76E58">
        <w:rPr>
          <w:rFonts w:ascii="Arial" w:hAnsi="Arial" w:cs="Arial"/>
          <w:color w:val="444444"/>
          <w:sz w:val="20"/>
          <w:szCs w:val="20"/>
        </w:rPr>
        <w:t>pd.DateOffset</w:t>
      </w:r>
      <w:proofErr w:type="spellEnd"/>
      <w:proofErr w:type="gramEnd"/>
      <w:r w:rsidRPr="00B76E58">
        <w:rPr>
          <w:rFonts w:ascii="Arial" w:hAnsi="Arial" w:cs="Arial"/>
          <w:color w:val="444444"/>
          <w:sz w:val="20"/>
          <w:szCs w:val="20"/>
        </w:rPr>
        <w:t>(months=</w:t>
      </w:r>
      <w:r w:rsidRPr="00B76E58">
        <w:rPr>
          <w:rFonts w:ascii="Arial" w:hAnsi="Arial" w:cs="Arial"/>
          <w:color w:val="880000"/>
          <w:sz w:val="20"/>
          <w:szCs w:val="20"/>
        </w:rPr>
        <w:t>3</w:t>
      </w:r>
      <w:r w:rsidRPr="00B76E58">
        <w:rPr>
          <w:rFonts w:ascii="Arial" w:hAnsi="Arial" w:cs="Arial"/>
          <w:color w:val="444444"/>
          <w:sz w:val="20"/>
          <w:szCs w:val="20"/>
        </w:rPr>
        <w:t>)</w:t>
      </w:r>
      <w:r w:rsidRPr="00B76E58">
        <w:rPr>
          <w:rFonts w:ascii="Arial" w:hAnsi="Arial" w:cs="Arial"/>
          <w:color w:val="444444"/>
          <w:sz w:val="20"/>
          <w:szCs w:val="20"/>
        </w:rPr>
        <w:br/>
      </w:r>
      <w:proofErr w:type="spellStart"/>
      <w:r w:rsidRPr="00B76E58">
        <w:rPr>
          <w:rFonts w:ascii="Arial" w:hAnsi="Arial" w:cs="Arial"/>
          <w:color w:val="444444"/>
          <w:sz w:val="20"/>
          <w:szCs w:val="20"/>
        </w:rPr>
        <w:t>df_population_quarterly</w:t>
      </w:r>
      <w:proofErr w:type="spellEnd"/>
      <w:r w:rsidRPr="00B76E58">
        <w:rPr>
          <w:rFonts w:ascii="Arial" w:hAnsi="Arial" w:cs="Arial"/>
          <w:color w:val="444444"/>
          <w:sz w:val="20"/>
          <w:szCs w:val="20"/>
        </w:rPr>
        <w:t>[</w:t>
      </w:r>
      <w:r w:rsidRPr="00B76E58">
        <w:rPr>
          <w:rFonts w:ascii="Arial" w:hAnsi="Arial" w:cs="Arial"/>
          <w:color w:val="880000"/>
          <w:sz w:val="20"/>
          <w:szCs w:val="20"/>
        </w:rPr>
        <w:t>'time'</w:t>
      </w:r>
      <w:r w:rsidRPr="00B76E58">
        <w:rPr>
          <w:rFonts w:ascii="Arial" w:hAnsi="Arial" w:cs="Arial"/>
          <w:color w:val="444444"/>
          <w:sz w:val="20"/>
          <w:szCs w:val="20"/>
        </w:rPr>
        <w:t xml:space="preserve">] = </w:t>
      </w:r>
      <w:proofErr w:type="spellStart"/>
      <w:r w:rsidRPr="00B76E58">
        <w:rPr>
          <w:rFonts w:ascii="Arial" w:hAnsi="Arial" w:cs="Arial"/>
          <w:color w:val="444444"/>
          <w:sz w:val="20"/>
          <w:szCs w:val="20"/>
        </w:rPr>
        <w:t>df_population_quarterly</w:t>
      </w:r>
      <w:proofErr w:type="spellEnd"/>
      <w:r w:rsidRPr="00B76E58">
        <w:rPr>
          <w:rFonts w:ascii="Arial" w:hAnsi="Arial" w:cs="Arial"/>
          <w:color w:val="444444"/>
          <w:sz w:val="20"/>
          <w:szCs w:val="20"/>
        </w:rPr>
        <w:t>[</w:t>
      </w:r>
      <w:r w:rsidRPr="00B76E58">
        <w:rPr>
          <w:rFonts w:ascii="Arial" w:hAnsi="Arial" w:cs="Arial"/>
          <w:color w:val="880000"/>
          <w:sz w:val="20"/>
          <w:szCs w:val="20"/>
        </w:rPr>
        <w:t>'time'</w:t>
      </w:r>
      <w:r w:rsidRPr="00B76E58">
        <w:rPr>
          <w:rFonts w:ascii="Arial" w:hAnsi="Arial" w:cs="Arial"/>
          <w:color w:val="444444"/>
          <w:sz w:val="20"/>
          <w:szCs w:val="20"/>
        </w:rPr>
        <w:t xml:space="preserve">] + </w:t>
      </w:r>
      <w:proofErr w:type="spellStart"/>
      <w:r w:rsidRPr="00B76E58">
        <w:rPr>
          <w:rFonts w:ascii="Arial" w:hAnsi="Arial" w:cs="Arial"/>
          <w:color w:val="444444"/>
          <w:sz w:val="20"/>
          <w:szCs w:val="20"/>
        </w:rPr>
        <w:t>pd.offsets.MonthEnd</w:t>
      </w:r>
      <w:proofErr w:type="spellEnd"/>
      <w:r w:rsidRPr="00B76E58">
        <w:rPr>
          <w:rFonts w:ascii="Arial" w:hAnsi="Arial" w:cs="Arial"/>
          <w:color w:val="444444"/>
          <w:sz w:val="20"/>
          <w:szCs w:val="20"/>
        </w:rPr>
        <w:t>(</w:t>
      </w:r>
      <w:r w:rsidRPr="00B76E58">
        <w:rPr>
          <w:rFonts w:ascii="Arial" w:hAnsi="Arial" w:cs="Arial"/>
          <w:color w:val="880000"/>
          <w:sz w:val="20"/>
          <w:szCs w:val="20"/>
        </w:rPr>
        <w:t>0</w:t>
      </w:r>
      <w:r w:rsidRPr="00B76E58">
        <w:rPr>
          <w:rFonts w:ascii="Arial" w:hAnsi="Arial" w:cs="Arial"/>
          <w:color w:val="444444"/>
          <w:sz w:val="20"/>
          <w:szCs w:val="20"/>
        </w:rPr>
        <w:t>)</w:t>
      </w:r>
    </w:p>
    <w:p w14:paraId="2DC9AED3" w14:textId="77777777" w:rsidR="00A04FDE" w:rsidRPr="00B76E58" w:rsidRDefault="00A04FDE" w:rsidP="00A04FDE">
      <w:pPr>
        <w:jc w:val="both"/>
        <w:rPr>
          <w:rFonts w:ascii="Arial" w:hAnsi="Arial" w:cs="Arial"/>
        </w:rPr>
      </w:pPr>
    </w:p>
    <w:p w14:paraId="2D44A99F" w14:textId="77777777" w:rsidR="00A04FDE" w:rsidRPr="00B76E58" w:rsidRDefault="00A04FDE" w:rsidP="00A04FDE">
      <w:pPr>
        <w:jc w:val="both"/>
        <w:rPr>
          <w:rFonts w:ascii="Arial" w:hAnsi="Arial" w:cs="Arial"/>
          <w:b/>
          <w:bCs/>
        </w:rPr>
      </w:pPr>
      <w:r w:rsidRPr="00B76E58">
        <w:rPr>
          <w:rFonts w:ascii="Arial" w:hAnsi="Arial" w:cs="Arial"/>
          <w:b/>
          <w:bCs/>
        </w:rPr>
        <w:t>GDP</w:t>
      </w:r>
    </w:p>
    <w:p w14:paraId="3E2C11DA" w14:textId="77777777" w:rsidR="00A04FDE" w:rsidRPr="00B76E58" w:rsidRDefault="00A04FDE" w:rsidP="00A04FDE">
      <w:pPr>
        <w:shd w:val="clear" w:color="auto" w:fill="F0F0F0"/>
        <w:rPr>
          <w:rFonts w:ascii="Arial" w:hAnsi="Arial" w:cs="Arial"/>
          <w:color w:val="444444"/>
          <w:sz w:val="20"/>
          <w:szCs w:val="20"/>
        </w:rPr>
      </w:pPr>
      <w:proofErr w:type="spellStart"/>
      <w:r w:rsidRPr="00B76E58">
        <w:rPr>
          <w:rFonts w:ascii="Arial" w:hAnsi="Arial" w:cs="Arial"/>
          <w:color w:val="444444"/>
          <w:sz w:val="20"/>
          <w:szCs w:val="20"/>
        </w:rPr>
        <w:t>df_gdp_quarterly</w:t>
      </w:r>
      <w:proofErr w:type="spellEnd"/>
      <w:r w:rsidRPr="00B76E58">
        <w:rPr>
          <w:rFonts w:ascii="Arial" w:hAnsi="Arial" w:cs="Arial"/>
          <w:color w:val="444444"/>
          <w:sz w:val="20"/>
          <w:szCs w:val="20"/>
        </w:rPr>
        <w:t xml:space="preserve"> = </w:t>
      </w:r>
      <w:proofErr w:type="spellStart"/>
      <w:r w:rsidRPr="00B76E58">
        <w:rPr>
          <w:rFonts w:ascii="Arial" w:hAnsi="Arial" w:cs="Arial"/>
          <w:color w:val="444444"/>
          <w:sz w:val="20"/>
          <w:szCs w:val="20"/>
        </w:rPr>
        <w:t>df_</w:t>
      </w:r>
      <w:proofErr w:type="gramStart"/>
      <w:r w:rsidRPr="00B76E58">
        <w:rPr>
          <w:rFonts w:ascii="Arial" w:hAnsi="Arial" w:cs="Arial"/>
          <w:color w:val="444444"/>
          <w:sz w:val="20"/>
          <w:szCs w:val="20"/>
        </w:rPr>
        <w:t>gdp.</w:t>
      </w:r>
      <w:r w:rsidRPr="00B76E58">
        <w:rPr>
          <w:rFonts w:ascii="Arial" w:hAnsi="Arial" w:cs="Arial"/>
          <w:b/>
          <w:color w:val="444444"/>
          <w:sz w:val="20"/>
          <w:szCs w:val="20"/>
        </w:rPr>
        <w:t>copy</w:t>
      </w:r>
      <w:proofErr w:type="spellEnd"/>
      <w:proofErr w:type="gramEnd"/>
      <w:r w:rsidRPr="00B76E58">
        <w:rPr>
          <w:rFonts w:ascii="Arial" w:hAnsi="Arial" w:cs="Arial"/>
          <w:color w:val="444444"/>
          <w:sz w:val="20"/>
          <w:szCs w:val="20"/>
        </w:rPr>
        <w:t>(deep=</w:t>
      </w:r>
      <w:r w:rsidRPr="00B76E58">
        <w:rPr>
          <w:rFonts w:ascii="Arial" w:hAnsi="Arial" w:cs="Arial"/>
          <w:b/>
          <w:color w:val="444444"/>
          <w:sz w:val="20"/>
          <w:szCs w:val="20"/>
        </w:rPr>
        <w:t>True</w:t>
      </w:r>
      <w:r w:rsidRPr="00B76E58">
        <w:rPr>
          <w:rFonts w:ascii="Arial" w:hAnsi="Arial" w:cs="Arial"/>
          <w:color w:val="444444"/>
          <w:sz w:val="20"/>
          <w:szCs w:val="20"/>
        </w:rPr>
        <w:t>)</w:t>
      </w:r>
      <w:r w:rsidRPr="00B76E58">
        <w:rPr>
          <w:rFonts w:ascii="Arial" w:hAnsi="Arial" w:cs="Arial"/>
          <w:color w:val="444444"/>
          <w:sz w:val="20"/>
          <w:szCs w:val="20"/>
        </w:rPr>
        <w:br/>
      </w:r>
    </w:p>
    <w:p w14:paraId="3BB5B0E9" w14:textId="77777777" w:rsidR="00A04FDE" w:rsidRPr="00B76E58" w:rsidRDefault="00A04FDE" w:rsidP="00A04FDE">
      <w:pPr>
        <w:shd w:val="clear" w:color="auto" w:fill="F0F0F0"/>
        <w:rPr>
          <w:rFonts w:ascii="Arial" w:hAnsi="Arial" w:cs="Arial"/>
          <w:sz w:val="20"/>
          <w:szCs w:val="20"/>
        </w:rPr>
      </w:pPr>
      <w:r w:rsidRPr="00B76E58">
        <w:rPr>
          <w:rFonts w:ascii="Arial" w:hAnsi="Arial" w:cs="Arial"/>
          <w:color w:val="444444"/>
          <w:sz w:val="20"/>
          <w:szCs w:val="20"/>
        </w:rPr>
        <w:t xml:space="preserve"># </w:t>
      </w:r>
      <w:r w:rsidRPr="00B76E58">
        <w:rPr>
          <w:rFonts w:ascii="Arial" w:hAnsi="Arial" w:cs="Arial"/>
          <w:b/>
          <w:color w:val="444444"/>
          <w:sz w:val="20"/>
          <w:szCs w:val="20"/>
        </w:rPr>
        <w:t>offset</w:t>
      </w:r>
      <w:r w:rsidRPr="00B76E58">
        <w:rPr>
          <w:rFonts w:ascii="Arial" w:hAnsi="Arial" w:cs="Arial"/>
          <w:color w:val="444444"/>
          <w:sz w:val="20"/>
          <w:szCs w:val="20"/>
        </w:rPr>
        <w:t xml:space="preserve"> the </w:t>
      </w:r>
      <w:r w:rsidRPr="00B76E58">
        <w:rPr>
          <w:rFonts w:ascii="Arial" w:hAnsi="Arial" w:cs="Arial"/>
          <w:color w:val="880000"/>
          <w:sz w:val="20"/>
          <w:szCs w:val="20"/>
        </w:rPr>
        <w:t>time</w:t>
      </w:r>
      <w:r w:rsidRPr="00B76E58">
        <w:rPr>
          <w:rFonts w:ascii="Arial" w:hAnsi="Arial" w:cs="Arial"/>
          <w:color w:val="444444"/>
          <w:sz w:val="20"/>
          <w:szCs w:val="20"/>
        </w:rPr>
        <w:t xml:space="preserve"> </w:t>
      </w:r>
      <w:r w:rsidRPr="00B76E58">
        <w:rPr>
          <w:rFonts w:ascii="Arial" w:hAnsi="Arial" w:cs="Arial"/>
          <w:b/>
          <w:color w:val="444444"/>
          <w:sz w:val="20"/>
          <w:szCs w:val="20"/>
        </w:rPr>
        <w:t>by</w:t>
      </w:r>
      <w:r w:rsidRPr="00B76E58">
        <w:rPr>
          <w:rFonts w:ascii="Arial" w:hAnsi="Arial" w:cs="Arial"/>
          <w:color w:val="444444"/>
          <w:sz w:val="20"/>
          <w:szCs w:val="20"/>
        </w:rPr>
        <w:t xml:space="preserve"> </w:t>
      </w:r>
      <w:r w:rsidRPr="00B76E58">
        <w:rPr>
          <w:rFonts w:ascii="Arial" w:hAnsi="Arial" w:cs="Arial"/>
          <w:color w:val="880000"/>
          <w:sz w:val="20"/>
          <w:szCs w:val="20"/>
        </w:rPr>
        <w:t>3</w:t>
      </w:r>
      <w:r w:rsidRPr="00B76E58">
        <w:rPr>
          <w:rFonts w:ascii="Arial" w:hAnsi="Arial" w:cs="Arial"/>
          <w:color w:val="444444"/>
          <w:sz w:val="20"/>
          <w:szCs w:val="20"/>
        </w:rPr>
        <w:t xml:space="preserve"> months</w:t>
      </w:r>
      <w:r w:rsidRPr="00B76E58">
        <w:rPr>
          <w:rFonts w:ascii="Arial" w:hAnsi="Arial" w:cs="Arial"/>
          <w:color w:val="444444"/>
          <w:sz w:val="20"/>
          <w:szCs w:val="20"/>
        </w:rPr>
        <w:br/>
      </w:r>
      <w:proofErr w:type="spellStart"/>
      <w:r w:rsidRPr="00B76E58">
        <w:rPr>
          <w:rFonts w:ascii="Arial" w:hAnsi="Arial" w:cs="Arial"/>
          <w:color w:val="444444"/>
          <w:sz w:val="20"/>
          <w:szCs w:val="20"/>
        </w:rPr>
        <w:t>df_gdp_quarterly</w:t>
      </w:r>
      <w:proofErr w:type="spellEnd"/>
      <w:r w:rsidRPr="00B76E58">
        <w:rPr>
          <w:rFonts w:ascii="Arial" w:hAnsi="Arial" w:cs="Arial"/>
          <w:color w:val="444444"/>
          <w:sz w:val="20"/>
          <w:szCs w:val="20"/>
        </w:rPr>
        <w:t>[</w:t>
      </w:r>
      <w:r w:rsidRPr="00B76E58">
        <w:rPr>
          <w:rFonts w:ascii="Arial" w:hAnsi="Arial" w:cs="Arial"/>
          <w:color w:val="880000"/>
          <w:sz w:val="20"/>
          <w:szCs w:val="20"/>
        </w:rPr>
        <w:t>'time'</w:t>
      </w:r>
      <w:r w:rsidRPr="00B76E58">
        <w:rPr>
          <w:rFonts w:ascii="Arial" w:hAnsi="Arial" w:cs="Arial"/>
          <w:color w:val="444444"/>
          <w:sz w:val="20"/>
          <w:szCs w:val="20"/>
        </w:rPr>
        <w:t xml:space="preserve">] = </w:t>
      </w:r>
      <w:proofErr w:type="spellStart"/>
      <w:r w:rsidRPr="00B76E58">
        <w:rPr>
          <w:rFonts w:ascii="Arial" w:hAnsi="Arial" w:cs="Arial"/>
          <w:color w:val="444444"/>
          <w:sz w:val="20"/>
          <w:szCs w:val="20"/>
        </w:rPr>
        <w:t>df_gdp</w:t>
      </w:r>
      <w:proofErr w:type="spellEnd"/>
      <w:r w:rsidRPr="00B76E58">
        <w:rPr>
          <w:rFonts w:ascii="Arial" w:hAnsi="Arial" w:cs="Arial"/>
          <w:color w:val="444444"/>
          <w:sz w:val="20"/>
          <w:szCs w:val="20"/>
        </w:rPr>
        <w:t>[</w:t>
      </w:r>
      <w:r w:rsidRPr="00B76E58">
        <w:rPr>
          <w:rFonts w:ascii="Arial" w:hAnsi="Arial" w:cs="Arial"/>
          <w:color w:val="880000"/>
          <w:sz w:val="20"/>
          <w:szCs w:val="20"/>
        </w:rPr>
        <w:t>'time'</w:t>
      </w:r>
      <w:r w:rsidRPr="00B76E58">
        <w:rPr>
          <w:rFonts w:ascii="Arial" w:hAnsi="Arial" w:cs="Arial"/>
          <w:color w:val="444444"/>
          <w:sz w:val="20"/>
          <w:szCs w:val="20"/>
        </w:rPr>
        <w:t xml:space="preserve">] + </w:t>
      </w:r>
      <w:proofErr w:type="spellStart"/>
      <w:proofErr w:type="gramStart"/>
      <w:r w:rsidRPr="00B76E58">
        <w:rPr>
          <w:rFonts w:ascii="Arial" w:hAnsi="Arial" w:cs="Arial"/>
          <w:color w:val="444444"/>
          <w:sz w:val="20"/>
          <w:szCs w:val="20"/>
        </w:rPr>
        <w:t>pd.DateOffset</w:t>
      </w:r>
      <w:proofErr w:type="spellEnd"/>
      <w:proofErr w:type="gramEnd"/>
      <w:r w:rsidRPr="00B76E58">
        <w:rPr>
          <w:rFonts w:ascii="Arial" w:hAnsi="Arial" w:cs="Arial"/>
          <w:color w:val="444444"/>
          <w:sz w:val="20"/>
          <w:szCs w:val="20"/>
        </w:rPr>
        <w:t>(months=</w:t>
      </w:r>
      <w:r w:rsidRPr="00B76E58">
        <w:rPr>
          <w:rFonts w:ascii="Arial" w:hAnsi="Arial" w:cs="Arial"/>
          <w:color w:val="880000"/>
          <w:sz w:val="20"/>
          <w:szCs w:val="20"/>
        </w:rPr>
        <w:t>3</w:t>
      </w:r>
      <w:r w:rsidRPr="00B76E58">
        <w:rPr>
          <w:rFonts w:ascii="Arial" w:hAnsi="Arial" w:cs="Arial"/>
          <w:color w:val="444444"/>
          <w:sz w:val="20"/>
          <w:szCs w:val="20"/>
        </w:rPr>
        <w:t>)</w:t>
      </w:r>
      <w:r w:rsidRPr="00B76E58">
        <w:rPr>
          <w:rFonts w:ascii="Arial" w:hAnsi="Arial" w:cs="Arial"/>
          <w:color w:val="444444"/>
          <w:sz w:val="20"/>
          <w:szCs w:val="20"/>
        </w:rPr>
        <w:br/>
      </w:r>
      <w:proofErr w:type="spellStart"/>
      <w:r w:rsidRPr="00B76E58">
        <w:rPr>
          <w:rFonts w:ascii="Arial" w:hAnsi="Arial" w:cs="Arial"/>
          <w:color w:val="444444"/>
          <w:sz w:val="20"/>
          <w:szCs w:val="20"/>
        </w:rPr>
        <w:t>df_gdp_quarterly</w:t>
      </w:r>
      <w:proofErr w:type="spellEnd"/>
      <w:r w:rsidRPr="00B76E58">
        <w:rPr>
          <w:rFonts w:ascii="Arial" w:hAnsi="Arial" w:cs="Arial"/>
          <w:color w:val="444444"/>
          <w:sz w:val="20"/>
          <w:szCs w:val="20"/>
        </w:rPr>
        <w:t>[</w:t>
      </w:r>
      <w:r w:rsidRPr="00B76E58">
        <w:rPr>
          <w:rFonts w:ascii="Arial" w:hAnsi="Arial" w:cs="Arial"/>
          <w:color w:val="880000"/>
          <w:sz w:val="20"/>
          <w:szCs w:val="20"/>
        </w:rPr>
        <w:t>'time'</w:t>
      </w:r>
      <w:r w:rsidRPr="00B76E58">
        <w:rPr>
          <w:rFonts w:ascii="Arial" w:hAnsi="Arial" w:cs="Arial"/>
          <w:color w:val="444444"/>
          <w:sz w:val="20"/>
          <w:szCs w:val="20"/>
        </w:rPr>
        <w:t xml:space="preserve">] = </w:t>
      </w:r>
      <w:proofErr w:type="spellStart"/>
      <w:r w:rsidRPr="00B76E58">
        <w:rPr>
          <w:rFonts w:ascii="Arial" w:hAnsi="Arial" w:cs="Arial"/>
          <w:color w:val="444444"/>
          <w:sz w:val="20"/>
          <w:szCs w:val="20"/>
        </w:rPr>
        <w:t>df_gdp_quarterly</w:t>
      </w:r>
      <w:proofErr w:type="spellEnd"/>
      <w:r w:rsidRPr="00B76E58">
        <w:rPr>
          <w:rFonts w:ascii="Arial" w:hAnsi="Arial" w:cs="Arial"/>
          <w:color w:val="444444"/>
          <w:sz w:val="20"/>
          <w:szCs w:val="20"/>
        </w:rPr>
        <w:t>[</w:t>
      </w:r>
      <w:r w:rsidRPr="00B76E58">
        <w:rPr>
          <w:rFonts w:ascii="Arial" w:hAnsi="Arial" w:cs="Arial"/>
          <w:color w:val="880000"/>
          <w:sz w:val="20"/>
          <w:szCs w:val="20"/>
        </w:rPr>
        <w:t>'time'</w:t>
      </w:r>
      <w:r w:rsidRPr="00B76E58">
        <w:rPr>
          <w:rFonts w:ascii="Arial" w:hAnsi="Arial" w:cs="Arial"/>
          <w:color w:val="444444"/>
          <w:sz w:val="20"/>
          <w:szCs w:val="20"/>
        </w:rPr>
        <w:t xml:space="preserve">] + </w:t>
      </w:r>
      <w:proofErr w:type="spellStart"/>
      <w:r w:rsidRPr="00B76E58">
        <w:rPr>
          <w:rFonts w:ascii="Arial" w:hAnsi="Arial" w:cs="Arial"/>
          <w:color w:val="444444"/>
          <w:sz w:val="20"/>
          <w:szCs w:val="20"/>
        </w:rPr>
        <w:t>pd.offsets.MonthEnd</w:t>
      </w:r>
      <w:proofErr w:type="spellEnd"/>
      <w:r w:rsidRPr="00B76E58">
        <w:rPr>
          <w:rFonts w:ascii="Arial" w:hAnsi="Arial" w:cs="Arial"/>
          <w:color w:val="444444"/>
          <w:sz w:val="20"/>
          <w:szCs w:val="20"/>
        </w:rPr>
        <w:t>(</w:t>
      </w:r>
      <w:r w:rsidRPr="00B76E58">
        <w:rPr>
          <w:rFonts w:ascii="Arial" w:hAnsi="Arial" w:cs="Arial"/>
          <w:color w:val="880000"/>
          <w:sz w:val="20"/>
          <w:szCs w:val="20"/>
        </w:rPr>
        <w:t>0</w:t>
      </w:r>
      <w:r w:rsidRPr="00B76E58">
        <w:rPr>
          <w:rFonts w:ascii="Arial" w:hAnsi="Arial" w:cs="Arial"/>
          <w:color w:val="444444"/>
          <w:sz w:val="20"/>
          <w:szCs w:val="20"/>
        </w:rPr>
        <w:t>)</w:t>
      </w:r>
    </w:p>
    <w:p w14:paraId="4450B6E2" w14:textId="77777777" w:rsidR="00A04FDE" w:rsidRPr="00B76E58" w:rsidRDefault="00A04FDE" w:rsidP="00A04FDE">
      <w:pPr>
        <w:jc w:val="both"/>
        <w:rPr>
          <w:rFonts w:ascii="Arial" w:hAnsi="Arial" w:cs="Arial"/>
        </w:rPr>
      </w:pPr>
    </w:p>
    <w:p w14:paraId="6784C694" w14:textId="77777777" w:rsidR="00A04FDE" w:rsidRPr="00B76E58" w:rsidRDefault="00A04FDE" w:rsidP="00A04FDE">
      <w:pPr>
        <w:jc w:val="both"/>
        <w:rPr>
          <w:rFonts w:ascii="Arial" w:hAnsi="Arial" w:cs="Arial"/>
          <w:b/>
          <w:bCs/>
        </w:rPr>
      </w:pPr>
      <w:r w:rsidRPr="00B76E58">
        <w:rPr>
          <w:rFonts w:ascii="Arial" w:hAnsi="Arial" w:cs="Arial"/>
          <w:b/>
          <w:bCs/>
        </w:rPr>
        <w:t>Solar Installations</w:t>
      </w:r>
    </w:p>
    <w:p w14:paraId="6BC30ABB" w14:textId="33E13FAA" w:rsidR="00A04FDE" w:rsidRPr="00B76E58" w:rsidRDefault="00A04FDE" w:rsidP="00A04FDE">
      <w:pPr>
        <w:jc w:val="both"/>
        <w:rPr>
          <w:rFonts w:ascii="Arial" w:hAnsi="Arial" w:cs="Arial"/>
          <w:shd w:val="clear" w:color="auto" w:fill="FFFFFF"/>
        </w:rPr>
      </w:pPr>
      <w:r w:rsidRPr="00B76E58">
        <w:rPr>
          <w:rFonts w:ascii="Arial" w:hAnsi="Arial" w:cs="Arial"/>
          <w:shd w:val="clear" w:color="auto" w:fill="FFFFFF"/>
        </w:rPr>
        <w:t xml:space="preserve">We only have annual data for </w:t>
      </w:r>
      <w:r w:rsidR="00746582">
        <w:rPr>
          <w:rFonts w:ascii="Arial" w:hAnsi="Arial" w:cs="Arial"/>
          <w:shd w:val="clear" w:color="auto" w:fill="FFFFFF"/>
        </w:rPr>
        <w:t>s</w:t>
      </w:r>
      <w:r w:rsidR="00746582" w:rsidRPr="00B76E58">
        <w:rPr>
          <w:rFonts w:ascii="Arial" w:hAnsi="Arial" w:cs="Arial"/>
          <w:shd w:val="clear" w:color="auto" w:fill="FFFFFF"/>
        </w:rPr>
        <w:t xml:space="preserve">olar </w:t>
      </w:r>
      <w:r w:rsidRPr="00B76E58">
        <w:rPr>
          <w:rFonts w:ascii="Arial" w:hAnsi="Arial" w:cs="Arial"/>
          <w:shd w:val="clear" w:color="auto" w:fill="FFFFFF"/>
        </w:rPr>
        <w:t>Installations. To make the data usable for our model we can convert yearly solar installation data to quarterly data using linear interpolation within each year.</w:t>
      </w:r>
    </w:p>
    <w:p w14:paraId="347FA883" w14:textId="77777777" w:rsidR="00A04FDE" w:rsidRPr="00B76E58" w:rsidRDefault="00A04FDE" w:rsidP="00A04FDE">
      <w:pPr>
        <w:jc w:val="both"/>
        <w:rPr>
          <w:rFonts w:ascii="Arial" w:hAnsi="Arial" w:cs="Arial"/>
          <w:sz w:val="21"/>
          <w:szCs w:val="21"/>
          <w:shd w:val="clear" w:color="auto" w:fill="FFFFFF"/>
        </w:rPr>
      </w:pPr>
    </w:p>
    <w:p w14:paraId="207077BE" w14:textId="77777777" w:rsidR="00A04FDE" w:rsidRPr="00B76E58" w:rsidRDefault="00A04FDE" w:rsidP="00A04FDE">
      <w:pPr>
        <w:shd w:val="clear" w:color="auto" w:fill="F0F0F0"/>
        <w:rPr>
          <w:rFonts w:ascii="Arial" w:hAnsi="Arial" w:cs="Arial"/>
          <w:color w:val="888888"/>
          <w:sz w:val="20"/>
          <w:szCs w:val="20"/>
        </w:rPr>
      </w:pPr>
      <w:proofErr w:type="spellStart"/>
      <w:r w:rsidRPr="00B76E58">
        <w:rPr>
          <w:rFonts w:ascii="Arial" w:hAnsi="Arial" w:cs="Arial"/>
          <w:sz w:val="20"/>
          <w:szCs w:val="20"/>
        </w:rPr>
        <w:lastRenderedPageBreak/>
        <w:t>quarterly_solar_install</w:t>
      </w:r>
      <w:proofErr w:type="spellEnd"/>
      <w:r w:rsidRPr="00B76E58">
        <w:rPr>
          <w:rFonts w:ascii="Arial" w:hAnsi="Arial" w:cs="Arial"/>
          <w:sz w:val="20"/>
          <w:szCs w:val="20"/>
        </w:rPr>
        <w:t xml:space="preserve"> = {</w:t>
      </w:r>
      <w:r w:rsidRPr="00B76E58">
        <w:rPr>
          <w:rFonts w:ascii="Arial" w:hAnsi="Arial" w:cs="Arial"/>
          <w:color w:val="880000"/>
          <w:sz w:val="20"/>
          <w:szCs w:val="20"/>
        </w:rPr>
        <w:t>'</w:t>
      </w:r>
      <w:proofErr w:type="spellStart"/>
      <w:r w:rsidRPr="00B76E58">
        <w:rPr>
          <w:rFonts w:ascii="Arial" w:hAnsi="Arial" w:cs="Arial"/>
          <w:color w:val="880000"/>
          <w:sz w:val="20"/>
          <w:szCs w:val="20"/>
        </w:rPr>
        <w:t>year_quarter</w:t>
      </w:r>
      <w:proofErr w:type="spellEnd"/>
      <w:r w:rsidRPr="00B76E58">
        <w:rPr>
          <w:rFonts w:ascii="Arial" w:hAnsi="Arial" w:cs="Arial"/>
          <w:color w:val="880000"/>
          <w:sz w:val="20"/>
          <w:szCs w:val="20"/>
        </w:rPr>
        <w:t>'</w:t>
      </w:r>
      <w:r w:rsidRPr="00B76E58">
        <w:rPr>
          <w:rFonts w:ascii="Arial" w:hAnsi="Arial" w:cs="Arial"/>
          <w:sz w:val="20"/>
          <w:szCs w:val="20"/>
        </w:rPr>
        <w:t xml:space="preserve">: [], </w:t>
      </w:r>
      <w:r w:rsidRPr="00B76E58">
        <w:rPr>
          <w:rFonts w:ascii="Arial" w:hAnsi="Arial" w:cs="Arial"/>
          <w:color w:val="880000"/>
          <w:sz w:val="20"/>
          <w:szCs w:val="20"/>
        </w:rPr>
        <w:t>'</w:t>
      </w:r>
      <w:proofErr w:type="spellStart"/>
      <w:r w:rsidRPr="00B76E58">
        <w:rPr>
          <w:rFonts w:ascii="Arial" w:hAnsi="Arial" w:cs="Arial"/>
          <w:color w:val="880000"/>
          <w:sz w:val="20"/>
          <w:szCs w:val="20"/>
        </w:rPr>
        <w:t>solar_install</w:t>
      </w:r>
      <w:proofErr w:type="spellEnd"/>
      <w:r w:rsidRPr="00B76E58">
        <w:rPr>
          <w:rFonts w:ascii="Arial" w:hAnsi="Arial" w:cs="Arial"/>
          <w:color w:val="880000"/>
          <w:sz w:val="20"/>
          <w:szCs w:val="20"/>
        </w:rPr>
        <w:t>'</w:t>
      </w:r>
      <w:r w:rsidRPr="00B76E58">
        <w:rPr>
          <w:rFonts w:ascii="Arial" w:hAnsi="Arial" w:cs="Arial"/>
          <w:sz w:val="20"/>
          <w:szCs w:val="20"/>
        </w:rPr>
        <w:t>: []}</w:t>
      </w:r>
      <w:r w:rsidRPr="00B76E58">
        <w:rPr>
          <w:rFonts w:ascii="Arial" w:hAnsi="Arial" w:cs="Arial"/>
          <w:sz w:val="20"/>
          <w:szCs w:val="20"/>
        </w:rPr>
        <w:br/>
      </w:r>
      <w:r w:rsidRPr="00B76E58">
        <w:rPr>
          <w:rFonts w:ascii="Arial" w:hAnsi="Arial" w:cs="Arial"/>
          <w:sz w:val="20"/>
          <w:szCs w:val="20"/>
        </w:rPr>
        <w:br/>
      </w:r>
      <w:r w:rsidRPr="00B76E58">
        <w:rPr>
          <w:rFonts w:ascii="Arial" w:hAnsi="Arial" w:cs="Arial"/>
          <w:b/>
          <w:sz w:val="20"/>
          <w:szCs w:val="20"/>
        </w:rPr>
        <w:t>for</w:t>
      </w:r>
      <w:r w:rsidRPr="00B76E58">
        <w:rPr>
          <w:rFonts w:ascii="Arial" w:hAnsi="Arial" w:cs="Arial"/>
          <w:sz w:val="20"/>
          <w:szCs w:val="20"/>
        </w:rPr>
        <w:t xml:space="preserve"> </w:t>
      </w:r>
      <w:proofErr w:type="spellStart"/>
      <w:r w:rsidRPr="00B76E58">
        <w:rPr>
          <w:rFonts w:ascii="Arial" w:hAnsi="Arial" w:cs="Arial"/>
          <w:sz w:val="20"/>
          <w:szCs w:val="20"/>
        </w:rPr>
        <w:t>i</w:t>
      </w:r>
      <w:proofErr w:type="spellEnd"/>
      <w:r w:rsidRPr="00B76E58">
        <w:rPr>
          <w:rFonts w:ascii="Arial" w:hAnsi="Arial" w:cs="Arial"/>
          <w:sz w:val="20"/>
          <w:szCs w:val="20"/>
        </w:rPr>
        <w:t xml:space="preserve"> in </w:t>
      </w:r>
      <w:r w:rsidRPr="00B76E58">
        <w:rPr>
          <w:rFonts w:ascii="Arial" w:hAnsi="Arial" w:cs="Arial"/>
          <w:color w:val="397300"/>
          <w:sz w:val="20"/>
          <w:szCs w:val="20"/>
        </w:rPr>
        <w:t>range</w:t>
      </w:r>
      <w:r w:rsidRPr="00B76E58">
        <w:rPr>
          <w:rFonts w:ascii="Arial" w:hAnsi="Arial" w:cs="Arial"/>
          <w:sz w:val="20"/>
          <w:szCs w:val="20"/>
        </w:rPr>
        <w:t>(</w:t>
      </w:r>
      <w:proofErr w:type="spellStart"/>
      <w:r w:rsidRPr="00B76E58">
        <w:rPr>
          <w:rFonts w:ascii="Arial" w:hAnsi="Arial" w:cs="Arial"/>
          <w:color w:val="397300"/>
          <w:sz w:val="20"/>
          <w:szCs w:val="20"/>
        </w:rPr>
        <w:t>len</w:t>
      </w:r>
      <w:proofErr w:type="spellEnd"/>
      <w:r w:rsidRPr="00B76E58">
        <w:rPr>
          <w:rFonts w:ascii="Arial" w:hAnsi="Arial" w:cs="Arial"/>
          <w:sz w:val="20"/>
          <w:szCs w:val="20"/>
        </w:rPr>
        <w:t>(</w:t>
      </w:r>
      <w:proofErr w:type="spellStart"/>
      <w:r w:rsidRPr="00B76E58">
        <w:rPr>
          <w:rFonts w:ascii="Arial" w:hAnsi="Arial" w:cs="Arial"/>
          <w:sz w:val="20"/>
          <w:szCs w:val="20"/>
        </w:rPr>
        <w:t>df_solar_install</w:t>
      </w:r>
      <w:proofErr w:type="spellEnd"/>
      <w:r w:rsidRPr="00B76E58">
        <w:rPr>
          <w:rFonts w:ascii="Arial" w:hAnsi="Arial" w:cs="Arial"/>
          <w:sz w:val="20"/>
          <w:szCs w:val="20"/>
        </w:rPr>
        <w:t>)):</w:t>
      </w:r>
      <w:r w:rsidRPr="00B76E58">
        <w:rPr>
          <w:rFonts w:ascii="Arial" w:hAnsi="Arial" w:cs="Arial"/>
          <w:sz w:val="20"/>
          <w:szCs w:val="20"/>
        </w:rPr>
        <w:br/>
        <w:t xml:space="preserve">    </w:t>
      </w:r>
      <w:r w:rsidRPr="00B76E58">
        <w:rPr>
          <w:rFonts w:ascii="Arial" w:hAnsi="Arial" w:cs="Arial"/>
          <w:b/>
          <w:sz w:val="20"/>
          <w:szCs w:val="20"/>
        </w:rPr>
        <w:t>if</w:t>
      </w:r>
      <w:r w:rsidRPr="00B76E58">
        <w:rPr>
          <w:rFonts w:ascii="Arial" w:hAnsi="Arial" w:cs="Arial"/>
          <w:sz w:val="20"/>
          <w:szCs w:val="20"/>
        </w:rPr>
        <w:t xml:space="preserve"> </w:t>
      </w:r>
      <w:proofErr w:type="spellStart"/>
      <w:r w:rsidRPr="00B76E58">
        <w:rPr>
          <w:rFonts w:ascii="Arial" w:hAnsi="Arial" w:cs="Arial"/>
          <w:sz w:val="20"/>
          <w:szCs w:val="20"/>
        </w:rPr>
        <w:t>i</w:t>
      </w:r>
      <w:proofErr w:type="spellEnd"/>
      <w:r w:rsidRPr="00B76E58">
        <w:rPr>
          <w:rFonts w:ascii="Arial" w:hAnsi="Arial" w:cs="Arial"/>
          <w:sz w:val="20"/>
          <w:szCs w:val="20"/>
        </w:rPr>
        <w:t xml:space="preserve"> == </w:t>
      </w:r>
      <w:r w:rsidRPr="00B76E58">
        <w:rPr>
          <w:rFonts w:ascii="Arial" w:hAnsi="Arial" w:cs="Arial"/>
          <w:color w:val="880000"/>
          <w:sz w:val="20"/>
          <w:szCs w:val="20"/>
        </w:rPr>
        <w:t>0</w:t>
      </w:r>
      <w:r w:rsidRPr="00B76E58">
        <w:rPr>
          <w:rFonts w:ascii="Arial" w:hAnsi="Arial" w:cs="Arial"/>
          <w:sz w:val="20"/>
          <w:szCs w:val="20"/>
        </w:rPr>
        <w:t>:</w:t>
      </w:r>
      <w:r w:rsidRPr="00B76E58">
        <w:rPr>
          <w:rFonts w:ascii="Arial" w:hAnsi="Arial" w:cs="Arial"/>
          <w:sz w:val="20"/>
          <w:szCs w:val="20"/>
        </w:rPr>
        <w:br/>
        <w:t xml:space="preserve">        growth = (</w:t>
      </w:r>
      <w:proofErr w:type="spellStart"/>
      <w:r w:rsidRPr="00B76E58">
        <w:rPr>
          <w:rFonts w:ascii="Arial" w:hAnsi="Arial" w:cs="Arial"/>
          <w:sz w:val="20"/>
          <w:szCs w:val="20"/>
        </w:rPr>
        <w:t>df_solar_install.</w:t>
      </w:r>
      <w:r w:rsidRPr="00B76E58">
        <w:rPr>
          <w:rFonts w:ascii="Arial" w:hAnsi="Arial" w:cs="Arial"/>
          <w:b/>
          <w:sz w:val="20"/>
          <w:szCs w:val="20"/>
        </w:rPr>
        <w:t>loc</w:t>
      </w:r>
      <w:proofErr w:type="spellEnd"/>
      <w:r w:rsidRPr="00B76E58">
        <w:rPr>
          <w:rFonts w:ascii="Arial" w:hAnsi="Arial" w:cs="Arial"/>
          <w:sz w:val="20"/>
          <w:szCs w:val="20"/>
        </w:rPr>
        <w:t>[</w:t>
      </w:r>
      <w:proofErr w:type="spellStart"/>
      <w:r w:rsidRPr="00B76E58">
        <w:rPr>
          <w:rFonts w:ascii="Arial" w:hAnsi="Arial" w:cs="Arial"/>
          <w:sz w:val="20"/>
          <w:szCs w:val="20"/>
        </w:rPr>
        <w:t>i</w:t>
      </w:r>
      <w:proofErr w:type="spellEnd"/>
      <w:r w:rsidRPr="00B76E58">
        <w:rPr>
          <w:rFonts w:ascii="Arial" w:hAnsi="Arial" w:cs="Arial"/>
          <w:sz w:val="20"/>
          <w:szCs w:val="20"/>
        </w:rPr>
        <w:t xml:space="preserve"> + </w:t>
      </w:r>
      <w:r w:rsidRPr="00B76E58">
        <w:rPr>
          <w:rFonts w:ascii="Arial" w:hAnsi="Arial" w:cs="Arial"/>
          <w:color w:val="880000"/>
          <w:sz w:val="20"/>
          <w:szCs w:val="20"/>
        </w:rPr>
        <w:t>1</w:t>
      </w:r>
      <w:r w:rsidRPr="00B76E58">
        <w:rPr>
          <w:rFonts w:ascii="Arial" w:hAnsi="Arial" w:cs="Arial"/>
          <w:sz w:val="20"/>
          <w:szCs w:val="20"/>
        </w:rPr>
        <w:t xml:space="preserve">, </w:t>
      </w:r>
      <w:r w:rsidRPr="00B76E58">
        <w:rPr>
          <w:rFonts w:ascii="Arial" w:hAnsi="Arial" w:cs="Arial"/>
          <w:color w:val="880000"/>
          <w:sz w:val="20"/>
          <w:szCs w:val="20"/>
        </w:rPr>
        <w:t>'</w:t>
      </w:r>
      <w:proofErr w:type="spellStart"/>
      <w:r w:rsidRPr="00B76E58">
        <w:rPr>
          <w:rFonts w:ascii="Arial" w:hAnsi="Arial" w:cs="Arial"/>
          <w:color w:val="880000"/>
          <w:sz w:val="20"/>
          <w:szCs w:val="20"/>
        </w:rPr>
        <w:t>solar_install</w:t>
      </w:r>
      <w:proofErr w:type="spellEnd"/>
      <w:r w:rsidRPr="00B76E58">
        <w:rPr>
          <w:rFonts w:ascii="Arial" w:hAnsi="Arial" w:cs="Arial"/>
          <w:color w:val="880000"/>
          <w:sz w:val="20"/>
          <w:szCs w:val="20"/>
        </w:rPr>
        <w:t>'</w:t>
      </w:r>
      <w:r w:rsidRPr="00B76E58">
        <w:rPr>
          <w:rFonts w:ascii="Arial" w:hAnsi="Arial" w:cs="Arial"/>
          <w:sz w:val="20"/>
          <w:szCs w:val="20"/>
        </w:rPr>
        <w:t xml:space="preserve">] - </w:t>
      </w:r>
      <w:proofErr w:type="spellStart"/>
      <w:r w:rsidRPr="00B76E58">
        <w:rPr>
          <w:rFonts w:ascii="Arial" w:hAnsi="Arial" w:cs="Arial"/>
          <w:sz w:val="20"/>
          <w:szCs w:val="20"/>
        </w:rPr>
        <w:t>df_solar_install.</w:t>
      </w:r>
      <w:r w:rsidRPr="00B76E58">
        <w:rPr>
          <w:rFonts w:ascii="Arial" w:hAnsi="Arial" w:cs="Arial"/>
          <w:b/>
          <w:sz w:val="20"/>
          <w:szCs w:val="20"/>
        </w:rPr>
        <w:t>loc</w:t>
      </w:r>
      <w:proofErr w:type="spellEnd"/>
      <w:r w:rsidRPr="00B76E58">
        <w:rPr>
          <w:rFonts w:ascii="Arial" w:hAnsi="Arial" w:cs="Arial"/>
          <w:sz w:val="20"/>
          <w:szCs w:val="20"/>
        </w:rPr>
        <w:t>[</w:t>
      </w:r>
      <w:proofErr w:type="spellStart"/>
      <w:r w:rsidRPr="00B76E58">
        <w:rPr>
          <w:rFonts w:ascii="Arial" w:hAnsi="Arial" w:cs="Arial"/>
          <w:sz w:val="20"/>
          <w:szCs w:val="20"/>
        </w:rPr>
        <w:t>i</w:t>
      </w:r>
      <w:proofErr w:type="spellEnd"/>
      <w:r w:rsidRPr="00B76E58">
        <w:rPr>
          <w:rFonts w:ascii="Arial" w:hAnsi="Arial" w:cs="Arial"/>
          <w:sz w:val="20"/>
          <w:szCs w:val="20"/>
        </w:rPr>
        <w:t xml:space="preserve">, </w:t>
      </w:r>
      <w:r w:rsidRPr="00B76E58">
        <w:rPr>
          <w:rFonts w:ascii="Arial" w:hAnsi="Arial" w:cs="Arial"/>
          <w:color w:val="880000"/>
          <w:sz w:val="20"/>
          <w:szCs w:val="20"/>
        </w:rPr>
        <w:t>'</w:t>
      </w:r>
      <w:proofErr w:type="spellStart"/>
      <w:r w:rsidRPr="00B76E58">
        <w:rPr>
          <w:rFonts w:ascii="Arial" w:hAnsi="Arial" w:cs="Arial"/>
          <w:color w:val="880000"/>
          <w:sz w:val="20"/>
          <w:szCs w:val="20"/>
        </w:rPr>
        <w:t>solar_install</w:t>
      </w:r>
      <w:proofErr w:type="spellEnd"/>
      <w:r w:rsidRPr="00B76E58">
        <w:rPr>
          <w:rFonts w:ascii="Arial" w:hAnsi="Arial" w:cs="Arial"/>
          <w:color w:val="880000"/>
          <w:sz w:val="20"/>
          <w:szCs w:val="20"/>
        </w:rPr>
        <w:t>'</w:t>
      </w:r>
      <w:r w:rsidRPr="00B76E58">
        <w:rPr>
          <w:rFonts w:ascii="Arial" w:hAnsi="Arial" w:cs="Arial"/>
          <w:sz w:val="20"/>
          <w:szCs w:val="20"/>
        </w:rPr>
        <w:t xml:space="preserve">]) / </w:t>
      </w:r>
      <w:r w:rsidRPr="00B76E58">
        <w:rPr>
          <w:rFonts w:ascii="Arial" w:hAnsi="Arial" w:cs="Arial"/>
          <w:color w:val="880000"/>
          <w:sz w:val="20"/>
          <w:szCs w:val="20"/>
        </w:rPr>
        <w:t>4</w:t>
      </w:r>
      <w:r w:rsidRPr="00B76E58">
        <w:rPr>
          <w:rFonts w:ascii="Arial" w:hAnsi="Arial" w:cs="Arial"/>
          <w:sz w:val="20"/>
          <w:szCs w:val="20"/>
        </w:rPr>
        <w:br/>
        <w:t xml:space="preserve">        </w:t>
      </w:r>
      <w:r w:rsidRPr="00B76E58">
        <w:rPr>
          <w:rFonts w:ascii="Arial" w:hAnsi="Arial" w:cs="Arial"/>
          <w:b/>
          <w:sz w:val="20"/>
          <w:szCs w:val="20"/>
        </w:rPr>
        <w:t>for</w:t>
      </w:r>
      <w:r w:rsidRPr="00B76E58">
        <w:rPr>
          <w:rFonts w:ascii="Arial" w:hAnsi="Arial" w:cs="Arial"/>
          <w:sz w:val="20"/>
          <w:szCs w:val="20"/>
        </w:rPr>
        <w:t xml:space="preserve"> q in </w:t>
      </w:r>
      <w:r w:rsidRPr="00B76E58">
        <w:rPr>
          <w:rFonts w:ascii="Arial" w:hAnsi="Arial" w:cs="Arial"/>
          <w:color w:val="397300"/>
          <w:sz w:val="20"/>
          <w:szCs w:val="20"/>
        </w:rPr>
        <w:t>range</w:t>
      </w:r>
      <w:r w:rsidRPr="00B76E58">
        <w:rPr>
          <w:rFonts w:ascii="Arial" w:hAnsi="Arial" w:cs="Arial"/>
          <w:sz w:val="20"/>
          <w:szCs w:val="20"/>
        </w:rPr>
        <w:t>(</w:t>
      </w:r>
      <w:r w:rsidRPr="00B76E58">
        <w:rPr>
          <w:rFonts w:ascii="Arial" w:hAnsi="Arial" w:cs="Arial"/>
          <w:color w:val="880000"/>
          <w:sz w:val="20"/>
          <w:szCs w:val="20"/>
        </w:rPr>
        <w:t>1</w:t>
      </w:r>
      <w:r w:rsidRPr="00B76E58">
        <w:rPr>
          <w:rFonts w:ascii="Arial" w:hAnsi="Arial" w:cs="Arial"/>
          <w:sz w:val="20"/>
          <w:szCs w:val="20"/>
        </w:rPr>
        <w:t xml:space="preserve">, </w:t>
      </w:r>
      <w:r w:rsidRPr="00B76E58">
        <w:rPr>
          <w:rFonts w:ascii="Arial" w:hAnsi="Arial" w:cs="Arial"/>
          <w:color w:val="880000"/>
          <w:sz w:val="20"/>
          <w:szCs w:val="20"/>
        </w:rPr>
        <w:t>5</w:t>
      </w:r>
      <w:r w:rsidRPr="00B76E58">
        <w:rPr>
          <w:rFonts w:ascii="Arial" w:hAnsi="Arial" w:cs="Arial"/>
          <w:sz w:val="20"/>
          <w:szCs w:val="20"/>
        </w:rPr>
        <w:t>):</w:t>
      </w:r>
      <w:r w:rsidRPr="00B76E58">
        <w:rPr>
          <w:rFonts w:ascii="Arial" w:hAnsi="Arial" w:cs="Arial"/>
          <w:sz w:val="20"/>
          <w:szCs w:val="20"/>
        </w:rPr>
        <w:br/>
        <w:t xml:space="preserve">            quarterly_solar_install[</w:t>
      </w:r>
      <w:r w:rsidRPr="00B76E58">
        <w:rPr>
          <w:rFonts w:ascii="Arial" w:hAnsi="Arial" w:cs="Arial"/>
          <w:color w:val="880000"/>
          <w:sz w:val="20"/>
          <w:szCs w:val="20"/>
        </w:rPr>
        <w:t>'year_quarter'</w:t>
      </w:r>
      <w:r w:rsidRPr="00B76E58">
        <w:rPr>
          <w:rFonts w:ascii="Arial" w:hAnsi="Arial" w:cs="Arial"/>
          <w:sz w:val="20"/>
          <w:szCs w:val="20"/>
        </w:rPr>
        <w:t>].</w:t>
      </w:r>
      <w:r w:rsidRPr="00B76E58">
        <w:rPr>
          <w:rFonts w:ascii="Arial" w:hAnsi="Arial" w:cs="Arial"/>
          <w:b/>
          <w:sz w:val="20"/>
          <w:szCs w:val="20"/>
        </w:rPr>
        <w:t>append</w:t>
      </w:r>
      <w:r w:rsidRPr="00B76E58">
        <w:rPr>
          <w:rFonts w:ascii="Arial" w:hAnsi="Arial" w:cs="Arial"/>
          <w:sz w:val="20"/>
          <w:szCs w:val="20"/>
        </w:rPr>
        <w:t>(</w:t>
      </w:r>
      <w:r w:rsidRPr="00B76E58">
        <w:rPr>
          <w:rFonts w:ascii="Arial" w:hAnsi="Arial" w:cs="Arial"/>
          <w:b/>
          <w:sz w:val="20"/>
          <w:szCs w:val="20"/>
        </w:rPr>
        <w:t>f</w:t>
      </w:r>
      <w:r w:rsidRPr="00B76E58">
        <w:rPr>
          <w:rFonts w:ascii="Arial" w:hAnsi="Arial" w:cs="Arial"/>
          <w:color w:val="880000"/>
          <w:sz w:val="20"/>
          <w:szCs w:val="20"/>
        </w:rPr>
        <w:t>"{df_solar_install.loc[i, 'year']}-Q{q}"</w:t>
      </w:r>
      <w:r w:rsidRPr="00B76E58">
        <w:rPr>
          <w:rFonts w:ascii="Arial" w:hAnsi="Arial" w:cs="Arial"/>
          <w:sz w:val="20"/>
          <w:szCs w:val="20"/>
        </w:rPr>
        <w:t>)</w:t>
      </w:r>
      <w:r w:rsidRPr="00B76E58">
        <w:rPr>
          <w:rFonts w:ascii="Arial" w:hAnsi="Arial" w:cs="Arial"/>
          <w:sz w:val="20"/>
          <w:szCs w:val="20"/>
        </w:rPr>
        <w:br/>
        <w:t xml:space="preserve">            quarterly_solar_install[</w:t>
      </w:r>
      <w:r w:rsidRPr="00B76E58">
        <w:rPr>
          <w:rFonts w:ascii="Arial" w:hAnsi="Arial" w:cs="Arial"/>
          <w:color w:val="880000"/>
          <w:sz w:val="20"/>
          <w:szCs w:val="20"/>
        </w:rPr>
        <w:t>'solar_install'</w:t>
      </w:r>
      <w:r w:rsidRPr="00B76E58">
        <w:rPr>
          <w:rFonts w:ascii="Arial" w:hAnsi="Arial" w:cs="Arial"/>
          <w:sz w:val="20"/>
          <w:szCs w:val="20"/>
        </w:rPr>
        <w:t>].</w:t>
      </w:r>
      <w:r w:rsidRPr="00B76E58">
        <w:rPr>
          <w:rFonts w:ascii="Arial" w:hAnsi="Arial" w:cs="Arial"/>
          <w:b/>
          <w:sz w:val="20"/>
          <w:szCs w:val="20"/>
        </w:rPr>
        <w:t>append</w:t>
      </w:r>
      <w:r w:rsidRPr="00B76E58">
        <w:rPr>
          <w:rFonts w:ascii="Arial" w:hAnsi="Arial" w:cs="Arial"/>
          <w:sz w:val="20"/>
          <w:szCs w:val="20"/>
        </w:rPr>
        <w:t>(</w:t>
      </w:r>
      <w:r w:rsidRPr="00B76E58">
        <w:rPr>
          <w:rFonts w:ascii="Arial" w:hAnsi="Arial" w:cs="Arial"/>
          <w:b/>
          <w:sz w:val="20"/>
          <w:szCs w:val="20"/>
        </w:rPr>
        <w:t>int</w:t>
      </w:r>
      <w:r w:rsidRPr="00B76E58">
        <w:rPr>
          <w:rFonts w:ascii="Arial" w:hAnsi="Arial" w:cs="Arial"/>
          <w:sz w:val="20"/>
          <w:szCs w:val="20"/>
        </w:rPr>
        <w:t>(df_solar_install.</w:t>
      </w:r>
      <w:r w:rsidRPr="00B76E58">
        <w:rPr>
          <w:rFonts w:ascii="Arial" w:hAnsi="Arial" w:cs="Arial"/>
          <w:b/>
          <w:sz w:val="20"/>
          <w:szCs w:val="20"/>
        </w:rPr>
        <w:t>loc</w:t>
      </w:r>
      <w:r w:rsidRPr="00B76E58">
        <w:rPr>
          <w:rFonts w:ascii="Arial" w:hAnsi="Arial" w:cs="Arial"/>
          <w:sz w:val="20"/>
          <w:szCs w:val="20"/>
        </w:rPr>
        <w:t xml:space="preserve">[i, </w:t>
      </w:r>
      <w:r w:rsidRPr="00B76E58">
        <w:rPr>
          <w:rFonts w:ascii="Arial" w:hAnsi="Arial" w:cs="Arial"/>
          <w:color w:val="880000"/>
          <w:sz w:val="20"/>
          <w:szCs w:val="20"/>
        </w:rPr>
        <w:t>'</w:t>
      </w:r>
      <w:proofErr w:type="spellStart"/>
      <w:r w:rsidRPr="00B76E58">
        <w:rPr>
          <w:rFonts w:ascii="Arial" w:hAnsi="Arial" w:cs="Arial"/>
          <w:color w:val="880000"/>
          <w:sz w:val="20"/>
          <w:szCs w:val="20"/>
        </w:rPr>
        <w:t>solar_install</w:t>
      </w:r>
      <w:proofErr w:type="spellEnd"/>
      <w:r w:rsidRPr="00B76E58">
        <w:rPr>
          <w:rFonts w:ascii="Arial" w:hAnsi="Arial" w:cs="Arial"/>
          <w:color w:val="880000"/>
          <w:sz w:val="20"/>
          <w:szCs w:val="20"/>
        </w:rPr>
        <w:t>'</w:t>
      </w:r>
      <w:r w:rsidRPr="00B76E58">
        <w:rPr>
          <w:rFonts w:ascii="Arial" w:hAnsi="Arial" w:cs="Arial"/>
          <w:sz w:val="20"/>
          <w:szCs w:val="20"/>
        </w:rPr>
        <w:t xml:space="preserve">] + growth * (q - </w:t>
      </w:r>
      <w:r w:rsidRPr="00B76E58">
        <w:rPr>
          <w:rFonts w:ascii="Arial" w:hAnsi="Arial" w:cs="Arial"/>
          <w:color w:val="880000"/>
          <w:sz w:val="20"/>
          <w:szCs w:val="20"/>
        </w:rPr>
        <w:t>1</w:t>
      </w:r>
      <w:r w:rsidRPr="00B76E58">
        <w:rPr>
          <w:rFonts w:ascii="Arial" w:hAnsi="Arial" w:cs="Arial"/>
          <w:sz w:val="20"/>
          <w:szCs w:val="20"/>
        </w:rPr>
        <w:t>)))</w:t>
      </w:r>
      <w:r w:rsidRPr="00B76E58">
        <w:rPr>
          <w:rFonts w:ascii="Arial" w:hAnsi="Arial" w:cs="Arial"/>
          <w:sz w:val="20"/>
          <w:szCs w:val="20"/>
        </w:rPr>
        <w:br/>
        <w:t xml:space="preserve">    </w:t>
      </w:r>
      <w:r w:rsidRPr="00B76E58">
        <w:rPr>
          <w:rFonts w:ascii="Arial" w:hAnsi="Arial" w:cs="Arial"/>
          <w:b/>
          <w:sz w:val="20"/>
          <w:szCs w:val="20"/>
        </w:rPr>
        <w:t>else</w:t>
      </w:r>
      <w:r w:rsidRPr="00B76E58">
        <w:rPr>
          <w:rFonts w:ascii="Arial" w:hAnsi="Arial" w:cs="Arial"/>
          <w:sz w:val="20"/>
          <w:szCs w:val="20"/>
        </w:rPr>
        <w:t>:</w:t>
      </w:r>
      <w:r w:rsidRPr="00B76E58">
        <w:rPr>
          <w:rFonts w:ascii="Arial" w:hAnsi="Arial" w:cs="Arial"/>
          <w:sz w:val="20"/>
          <w:szCs w:val="20"/>
        </w:rPr>
        <w:br/>
        <w:t xml:space="preserve">        growth = (</w:t>
      </w:r>
      <w:proofErr w:type="spellStart"/>
      <w:r w:rsidRPr="00B76E58">
        <w:rPr>
          <w:rFonts w:ascii="Arial" w:hAnsi="Arial" w:cs="Arial"/>
          <w:sz w:val="20"/>
          <w:szCs w:val="20"/>
        </w:rPr>
        <w:t>df_solar_install.</w:t>
      </w:r>
      <w:r w:rsidRPr="00B76E58">
        <w:rPr>
          <w:rFonts w:ascii="Arial" w:hAnsi="Arial" w:cs="Arial"/>
          <w:b/>
          <w:sz w:val="20"/>
          <w:szCs w:val="20"/>
        </w:rPr>
        <w:t>loc</w:t>
      </w:r>
      <w:proofErr w:type="spellEnd"/>
      <w:r w:rsidRPr="00B76E58">
        <w:rPr>
          <w:rFonts w:ascii="Arial" w:hAnsi="Arial" w:cs="Arial"/>
          <w:sz w:val="20"/>
          <w:szCs w:val="20"/>
        </w:rPr>
        <w:t>[</w:t>
      </w:r>
      <w:proofErr w:type="spellStart"/>
      <w:r w:rsidRPr="00B76E58">
        <w:rPr>
          <w:rFonts w:ascii="Arial" w:hAnsi="Arial" w:cs="Arial"/>
          <w:sz w:val="20"/>
          <w:szCs w:val="20"/>
        </w:rPr>
        <w:t>i</w:t>
      </w:r>
      <w:proofErr w:type="spellEnd"/>
      <w:r w:rsidRPr="00B76E58">
        <w:rPr>
          <w:rFonts w:ascii="Arial" w:hAnsi="Arial" w:cs="Arial"/>
          <w:sz w:val="20"/>
          <w:szCs w:val="20"/>
        </w:rPr>
        <w:t xml:space="preserve">, </w:t>
      </w:r>
      <w:r w:rsidRPr="00B76E58">
        <w:rPr>
          <w:rFonts w:ascii="Arial" w:hAnsi="Arial" w:cs="Arial"/>
          <w:color w:val="880000"/>
          <w:sz w:val="20"/>
          <w:szCs w:val="20"/>
        </w:rPr>
        <w:t>'</w:t>
      </w:r>
      <w:proofErr w:type="spellStart"/>
      <w:r w:rsidRPr="00B76E58">
        <w:rPr>
          <w:rFonts w:ascii="Arial" w:hAnsi="Arial" w:cs="Arial"/>
          <w:color w:val="880000"/>
          <w:sz w:val="20"/>
          <w:szCs w:val="20"/>
        </w:rPr>
        <w:t>solar_install</w:t>
      </w:r>
      <w:proofErr w:type="spellEnd"/>
      <w:r w:rsidRPr="00B76E58">
        <w:rPr>
          <w:rFonts w:ascii="Arial" w:hAnsi="Arial" w:cs="Arial"/>
          <w:color w:val="880000"/>
          <w:sz w:val="20"/>
          <w:szCs w:val="20"/>
        </w:rPr>
        <w:t>'</w:t>
      </w:r>
      <w:r w:rsidRPr="00B76E58">
        <w:rPr>
          <w:rFonts w:ascii="Arial" w:hAnsi="Arial" w:cs="Arial"/>
          <w:sz w:val="20"/>
          <w:szCs w:val="20"/>
        </w:rPr>
        <w:t xml:space="preserve">] - </w:t>
      </w:r>
      <w:proofErr w:type="spellStart"/>
      <w:r w:rsidRPr="00B76E58">
        <w:rPr>
          <w:rFonts w:ascii="Arial" w:hAnsi="Arial" w:cs="Arial"/>
          <w:sz w:val="20"/>
          <w:szCs w:val="20"/>
        </w:rPr>
        <w:t>df_solar_install.</w:t>
      </w:r>
      <w:r w:rsidRPr="00B76E58">
        <w:rPr>
          <w:rFonts w:ascii="Arial" w:hAnsi="Arial" w:cs="Arial"/>
          <w:b/>
          <w:sz w:val="20"/>
          <w:szCs w:val="20"/>
        </w:rPr>
        <w:t>loc</w:t>
      </w:r>
      <w:proofErr w:type="spellEnd"/>
      <w:r w:rsidRPr="00B76E58">
        <w:rPr>
          <w:rFonts w:ascii="Arial" w:hAnsi="Arial" w:cs="Arial"/>
          <w:sz w:val="20"/>
          <w:szCs w:val="20"/>
        </w:rPr>
        <w:t>[</w:t>
      </w:r>
      <w:proofErr w:type="spellStart"/>
      <w:r w:rsidRPr="00B76E58">
        <w:rPr>
          <w:rFonts w:ascii="Arial" w:hAnsi="Arial" w:cs="Arial"/>
          <w:sz w:val="20"/>
          <w:szCs w:val="20"/>
        </w:rPr>
        <w:t>i</w:t>
      </w:r>
      <w:proofErr w:type="spellEnd"/>
      <w:r w:rsidRPr="00B76E58">
        <w:rPr>
          <w:rFonts w:ascii="Arial" w:hAnsi="Arial" w:cs="Arial"/>
          <w:sz w:val="20"/>
          <w:szCs w:val="20"/>
        </w:rPr>
        <w:t xml:space="preserve"> - </w:t>
      </w:r>
      <w:r w:rsidRPr="00B76E58">
        <w:rPr>
          <w:rFonts w:ascii="Arial" w:hAnsi="Arial" w:cs="Arial"/>
          <w:color w:val="880000"/>
          <w:sz w:val="20"/>
          <w:szCs w:val="20"/>
        </w:rPr>
        <w:t>1</w:t>
      </w:r>
      <w:r w:rsidRPr="00B76E58">
        <w:rPr>
          <w:rFonts w:ascii="Arial" w:hAnsi="Arial" w:cs="Arial"/>
          <w:sz w:val="20"/>
          <w:szCs w:val="20"/>
        </w:rPr>
        <w:t xml:space="preserve">, </w:t>
      </w:r>
      <w:r w:rsidRPr="00B76E58">
        <w:rPr>
          <w:rFonts w:ascii="Arial" w:hAnsi="Arial" w:cs="Arial"/>
          <w:color w:val="880000"/>
          <w:sz w:val="20"/>
          <w:szCs w:val="20"/>
        </w:rPr>
        <w:t>'</w:t>
      </w:r>
      <w:proofErr w:type="spellStart"/>
      <w:r w:rsidRPr="00B76E58">
        <w:rPr>
          <w:rFonts w:ascii="Arial" w:hAnsi="Arial" w:cs="Arial"/>
          <w:color w:val="880000"/>
          <w:sz w:val="20"/>
          <w:szCs w:val="20"/>
        </w:rPr>
        <w:t>solar_install</w:t>
      </w:r>
      <w:proofErr w:type="spellEnd"/>
      <w:r w:rsidRPr="00B76E58">
        <w:rPr>
          <w:rFonts w:ascii="Arial" w:hAnsi="Arial" w:cs="Arial"/>
          <w:color w:val="880000"/>
          <w:sz w:val="20"/>
          <w:szCs w:val="20"/>
        </w:rPr>
        <w:t>'</w:t>
      </w:r>
      <w:r w:rsidRPr="00B76E58">
        <w:rPr>
          <w:rFonts w:ascii="Arial" w:hAnsi="Arial" w:cs="Arial"/>
          <w:sz w:val="20"/>
          <w:szCs w:val="20"/>
        </w:rPr>
        <w:t xml:space="preserve">]) / </w:t>
      </w:r>
      <w:r w:rsidRPr="00B76E58">
        <w:rPr>
          <w:rFonts w:ascii="Arial" w:hAnsi="Arial" w:cs="Arial"/>
          <w:color w:val="880000"/>
          <w:sz w:val="20"/>
          <w:szCs w:val="20"/>
        </w:rPr>
        <w:t>4</w:t>
      </w:r>
      <w:r w:rsidRPr="00B76E58">
        <w:rPr>
          <w:rFonts w:ascii="Arial" w:hAnsi="Arial" w:cs="Arial"/>
          <w:sz w:val="20"/>
          <w:szCs w:val="20"/>
        </w:rPr>
        <w:br/>
        <w:t xml:space="preserve">        </w:t>
      </w:r>
      <w:r w:rsidRPr="00B76E58">
        <w:rPr>
          <w:rFonts w:ascii="Arial" w:hAnsi="Arial" w:cs="Arial"/>
          <w:b/>
          <w:sz w:val="20"/>
          <w:szCs w:val="20"/>
        </w:rPr>
        <w:t>for</w:t>
      </w:r>
      <w:r w:rsidRPr="00B76E58">
        <w:rPr>
          <w:rFonts w:ascii="Arial" w:hAnsi="Arial" w:cs="Arial"/>
          <w:sz w:val="20"/>
          <w:szCs w:val="20"/>
        </w:rPr>
        <w:t xml:space="preserve"> q in </w:t>
      </w:r>
      <w:r w:rsidRPr="00B76E58">
        <w:rPr>
          <w:rFonts w:ascii="Arial" w:hAnsi="Arial" w:cs="Arial"/>
          <w:color w:val="397300"/>
          <w:sz w:val="20"/>
          <w:szCs w:val="20"/>
        </w:rPr>
        <w:t>range</w:t>
      </w:r>
      <w:r w:rsidRPr="00B76E58">
        <w:rPr>
          <w:rFonts w:ascii="Arial" w:hAnsi="Arial" w:cs="Arial"/>
          <w:sz w:val="20"/>
          <w:szCs w:val="20"/>
        </w:rPr>
        <w:t>(</w:t>
      </w:r>
      <w:r w:rsidRPr="00B76E58">
        <w:rPr>
          <w:rFonts w:ascii="Arial" w:hAnsi="Arial" w:cs="Arial"/>
          <w:color w:val="880000"/>
          <w:sz w:val="20"/>
          <w:szCs w:val="20"/>
        </w:rPr>
        <w:t>1</w:t>
      </w:r>
      <w:r w:rsidRPr="00B76E58">
        <w:rPr>
          <w:rFonts w:ascii="Arial" w:hAnsi="Arial" w:cs="Arial"/>
          <w:sz w:val="20"/>
          <w:szCs w:val="20"/>
        </w:rPr>
        <w:t xml:space="preserve">, </w:t>
      </w:r>
      <w:r w:rsidRPr="00B76E58">
        <w:rPr>
          <w:rFonts w:ascii="Arial" w:hAnsi="Arial" w:cs="Arial"/>
          <w:color w:val="880000"/>
          <w:sz w:val="20"/>
          <w:szCs w:val="20"/>
        </w:rPr>
        <w:t>5</w:t>
      </w:r>
      <w:r w:rsidRPr="00B76E58">
        <w:rPr>
          <w:rFonts w:ascii="Arial" w:hAnsi="Arial" w:cs="Arial"/>
          <w:sz w:val="20"/>
          <w:szCs w:val="20"/>
        </w:rPr>
        <w:t>):</w:t>
      </w:r>
      <w:r w:rsidRPr="00B76E58">
        <w:rPr>
          <w:rFonts w:ascii="Arial" w:hAnsi="Arial" w:cs="Arial"/>
          <w:sz w:val="20"/>
          <w:szCs w:val="20"/>
        </w:rPr>
        <w:br/>
        <w:t xml:space="preserve">            quarterly_solar_install[</w:t>
      </w:r>
      <w:r w:rsidRPr="00B76E58">
        <w:rPr>
          <w:rFonts w:ascii="Arial" w:hAnsi="Arial" w:cs="Arial"/>
          <w:color w:val="880000"/>
          <w:sz w:val="20"/>
          <w:szCs w:val="20"/>
        </w:rPr>
        <w:t>'year_quarter'</w:t>
      </w:r>
      <w:r w:rsidRPr="00B76E58">
        <w:rPr>
          <w:rFonts w:ascii="Arial" w:hAnsi="Arial" w:cs="Arial"/>
          <w:sz w:val="20"/>
          <w:szCs w:val="20"/>
        </w:rPr>
        <w:t>].</w:t>
      </w:r>
      <w:r w:rsidRPr="00B76E58">
        <w:rPr>
          <w:rFonts w:ascii="Arial" w:hAnsi="Arial" w:cs="Arial"/>
          <w:b/>
          <w:sz w:val="20"/>
          <w:szCs w:val="20"/>
        </w:rPr>
        <w:t>append</w:t>
      </w:r>
      <w:r w:rsidRPr="00B76E58">
        <w:rPr>
          <w:rFonts w:ascii="Arial" w:hAnsi="Arial" w:cs="Arial"/>
          <w:sz w:val="20"/>
          <w:szCs w:val="20"/>
        </w:rPr>
        <w:t>(</w:t>
      </w:r>
      <w:r w:rsidRPr="00B76E58">
        <w:rPr>
          <w:rFonts w:ascii="Arial" w:hAnsi="Arial" w:cs="Arial"/>
          <w:b/>
          <w:sz w:val="20"/>
          <w:szCs w:val="20"/>
        </w:rPr>
        <w:t>f</w:t>
      </w:r>
      <w:r w:rsidRPr="00B76E58">
        <w:rPr>
          <w:rFonts w:ascii="Arial" w:hAnsi="Arial" w:cs="Arial"/>
          <w:color w:val="880000"/>
          <w:sz w:val="20"/>
          <w:szCs w:val="20"/>
        </w:rPr>
        <w:t>"{df_solar_install.loc[i, 'year']}-Q{q}"</w:t>
      </w:r>
      <w:r w:rsidRPr="00B76E58">
        <w:rPr>
          <w:rFonts w:ascii="Arial" w:hAnsi="Arial" w:cs="Arial"/>
          <w:sz w:val="20"/>
          <w:szCs w:val="20"/>
        </w:rPr>
        <w:t>)</w:t>
      </w:r>
      <w:r w:rsidRPr="00B76E58">
        <w:rPr>
          <w:rFonts w:ascii="Arial" w:hAnsi="Arial" w:cs="Arial"/>
          <w:sz w:val="20"/>
          <w:szCs w:val="20"/>
        </w:rPr>
        <w:br/>
        <w:t xml:space="preserve">            </w:t>
      </w:r>
      <w:proofErr w:type="spellStart"/>
      <w:r w:rsidRPr="00B76E58">
        <w:rPr>
          <w:rFonts w:ascii="Arial" w:hAnsi="Arial" w:cs="Arial"/>
          <w:color w:val="444444"/>
          <w:sz w:val="20"/>
          <w:szCs w:val="20"/>
        </w:rPr>
        <w:t>quarterly_solar_install</w:t>
      </w:r>
      <w:proofErr w:type="spellEnd"/>
      <w:r w:rsidRPr="00B76E58">
        <w:rPr>
          <w:rFonts w:ascii="Arial" w:hAnsi="Arial" w:cs="Arial"/>
          <w:color w:val="444444"/>
          <w:sz w:val="20"/>
          <w:szCs w:val="20"/>
        </w:rPr>
        <w:t xml:space="preserve"> = {</w:t>
      </w:r>
      <w:r w:rsidRPr="00B76E58">
        <w:rPr>
          <w:rFonts w:ascii="Arial" w:hAnsi="Arial" w:cs="Arial"/>
          <w:color w:val="880000"/>
          <w:sz w:val="20"/>
          <w:szCs w:val="20"/>
        </w:rPr>
        <w:t>'</w:t>
      </w:r>
      <w:proofErr w:type="spellStart"/>
      <w:r w:rsidRPr="00B76E58">
        <w:rPr>
          <w:rFonts w:ascii="Arial" w:hAnsi="Arial" w:cs="Arial"/>
          <w:color w:val="880000"/>
          <w:sz w:val="20"/>
          <w:szCs w:val="20"/>
        </w:rPr>
        <w:t>year_quarter</w:t>
      </w:r>
      <w:proofErr w:type="spellEnd"/>
      <w:r w:rsidRPr="00B76E58">
        <w:rPr>
          <w:rFonts w:ascii="Arial" w:hAnsi="Arial" w:cs="Arial"/>
          <w:color w:val="880000"/>
          <w:sz w:val="20"/>
          <w:szCs w:val="20"/>
        </w:rPr>
        <w:t>'</w:t>
      </w:r>
      <w:r w:rsidRPr="00B76E58">
        <w:rPr>
          <w:rFonts w:ascii="Arial" w:hAnsi="Arial" w:cs="Arial"/>
          <w:color w:val="444444"/>
          <w:sz w:val="20"/>
          <w:szCs w:val="20"/>
        </w:rPr>
        <w:t xml:space="preserve">: [], </w:t>
      </w:r>
      <w:r w:rsidRPr="00B76E58">
        <w:rPr>
          <w:rFonts w:ascii="Arial" w:hAnsi="Arial" w:cs="Arial"/>
          <w:color w:val="880000"/>
          <w:sz w:val="20"/>
          <w:szCs w:val="20"/>
        </w:rPr>
        <w:t>'</w:t>
      </w:r>
      <w:proofErr w:type="spellStart"/>
      <w:r w:rsidRPr="00B76E58">
        <w:rPr>
          <w:rFonts w:ascii="Arial" w:hAnsi="Arial" w:cs="Arial"/>
          <w:color w:val="880000"/>
          <w:sz w:val="20"/>
          <w:szCs w:val="20"/>
        </w:rPr>
        <w:t>solar_install</w:t>
      </w:r>
      <w:proofErr w:type="spellEnd"/>
      <w:r w:rsidRPr="00B76E58">
        <w:rPr>
          <w:rFonts w:ascii="Arial" w:hAnsi="Arial" w:cs="Arial"/>
          <w:color w:val="880000"/>
          <w:sz w:val="20"/>
          <w:szCs w:val="20"/>
        </w:rPr>
        <w:t>'</w:t>
      </w:r>
      <w:r w:rsidRPr="00B76E58">
        <w:rPr>
          <w:rFonts w:ascii="Arial" w:hAnsi="Arial" w:cs="Arial"/>
          <w:color w:val="444444"/>
          <w:sz w:val="20"/>
          <w:szCs w:val="20"/>
        </w:rPr>
        <w:t>: []}</w:t>
      </w:r>
      <w:r w:rsidRPr="00B76E58">
        <w:rPr>
          <w:rFonts w:ascii="Arial" w:hAnsi="Arial" w:cs="Arial"/>
          <w:color w:val="444444"/>
          <w:sz w:val="20"/>
          <w:szCs w:val="20"/>
        </w:rPr>
        <w:br/>
      </w:r>
      <w:r w:rsidRPr="00B76E58">
        <w:rPr>
          <w:rFonts w:ascii="Arial" w:hAnsi="Arial" w:cs="Arial"/>
          <w:color w:val="444444"/>
          <w:sz w:val="20"/>
          <w:szCs w:val="20"/>
        </w:rPr>
        <w:br/>
      </w:r>
      <w:r w:rsidRPr="00B76E58">
        <w:rPr>
          <w:rFonts w:ascii="Arial" w:hAnsi="Arial" w:cs="Arial"/>
          <w:b/>
          <w:color w:val="444444"/>
          <w:sz w:val="20"/>
          <w:szCs w:val="20"/>
        </w:rPr>
        <w:t>for</w:t>
      </w:r>
      <w:r w:rsidRPr="00B76E58">
        <w:rPr>
          <w:rFonts w:ascii="Arial" w:hAnsi="Arial" w:cs="Arial"/>
          <w:color w:val="444444"/>
          <w:sz w:val="20"/>
          <w:szCs w:val="20"/>
        </w:rPr>
        <w:t xml:space="preserve"> </w:t>
      </w:r>
      <w:proofErr w:type="spellStart"/>
      <w:r w:rsidRPr="00B76E58">
        <w:rPr>
          <w:rFonts w:ascii="Arial" w:hAnsi="Arial" w:cs="Arial"/>
          <w:color w:val="444444"/>
          <w:sz w:val="20"/>
          <w:szCs w:val="20"/>
        </w:rPr>
        <w:t>i</w:t>
      </w:r>
      <w:proofErr w:type="spellEnd"/>
      <w:r w:rsidRPr="00B76E58">
        <w:rPr>
          <w:rFonts w:ascii="Arial" w:hAnsi="Arial" w:cs="Arial"/>
          <w:color w:val="444444"/>
          <w:sz w:val="20"/>
          <w:szCs w:val="20"/>
        </w:rPr>
        <w:t xml:space="preserve"> </w:t>
      </w:r>
      <w:r w:rsidRPr="00B76E58">
        <w:rPr>
          <w:rFonts w:ascii="Arial" w:hAnsi="Arial" w:cs="Arial"/>
          <w:b/>
          <w:color w:val="444444"/>
          <w:sz w:val="20"/>
          <w:szCs w:val="20"/>
        </w:rPr>
        <w:t>in</w:t>
      </w:r>
      <w:r w:rsidRPr="00B76E58">
        <w:rPr>
          <w:rFonts w:ascii="Arial" w:hAnsi="Arial" w:cs="Arial"/>
          <w:color w:val="444444"/>
          <w:sz w:val="20"/>
          <w:szCs w:val="20"/>
        </w:rPr>
        <w:t xml:space="preserve"> range(</w:t>
      </w:r>
      <w:proofErr w:type="spellStart"/>
      <w:r w:rsidRPr="00B76E58">
        <w:rPr>
          <w:rFonts w:ascii="Arial" w:hAnsi="Arial" w:cs="Arial"/>
          <w:color w:val="444444"/>
          <w:sz w:val="20"/>
          <w:szCs w:val="20"/>
        </w:rPr>
        <w:t>len</w:t>
      </w:r>
      <w:proofErr w:type="spellEnd"/>
      <w:r w:rsidRPr="00B76E58">
        <w:rPr>
          <w:rFonts w:ascii="Arial" w:hAnsi="Arial" w:cs="Arial"/>
          <w:color w:val="444444"/>
          <w:sz w:val="20"/>
          <w:szCs w:val="20"/>
        </w:rPr>
        <w:t>(</w:t>
      </w:r>
      <w:proofErr w:type="spellStart"/>
      <w:r w:rsidRPr="00B76E58">
        <w:rPr>
          <w:rFonts w:ascii="Arial" w:hAnsi="Arial" w:cs="Arial"/>
          <w:color w:val="444444"/>
          <w:sz w:val="20"/>
          <w:szCs w:val="20"/>
        </w:rPr>
        <w:t>df_solar_install</w:t>
      </w:r>
      <w:proofErr w:type="spellEnd"/>
      <w:r w:rsidRPr="00B76E58">
        <w:rPr>
          <w:rFonts w:ascii="Arial" w:hAnsi="Arial" w:cs="Arial"/>
          <w:color w:val="444444"/>
          <w:sz w:val="20"/>
          <w:szCs w:val="20"/>
        </w:rPr>
        <w:t>)):</w:t>
      </w:r>
      <w:r w:rsidRPr="00B76E58">
        <w:rPr>
          <w:rFonts w:ascii="Arial" w:hAnsi="Arial" w:cs="Arial"/>
          <w:color w:val="444444"/>
          <w:sz w:val="20"/>
          <w:szCs w:val="20"/>
        </w:rPr>
        <w:br/>
        <w:t xml:space="preserve">    </w:t>
      </w:r>
      <w:r w:rsidRPr="00B76E58">
        <w:rPr>
          <w:rFonts w:ascii="Arial" w:hAnsi="Arial" w:cs="Arial"/>
          <w:b/>
          <w:color w:val="444444"/>
          <w:sz w:val="20"/>
          <w:szCs w:val="20"/>
        </w:rPr>
        <w:t>if</w:t>
      </w:r>
      <w:r w:rsidRPr="00B76E58">
        <w:rPr>
          <w:rFonts w:ascii="Arial" w:hAnsi="Arial" w:cs="Arial"/>
          <w:color w:val="444444"/>
          <w:sz w:val="20"/>
          <w:szCs w:val="20"/>
        </w:rPr>
        <w:t xml:space="preserve"> </w:t>
      </w:r>
      <w:proofErr w:type="spellStart"/>
      <w:r w:rsidRPr="00B76E58">
        <w:rPr>
          <w:rFonts w:ascii="Arial" w:hAnsi="Arial" w:cs="Arial"/>
          <w:color w:val="444444"/>
          <w:sz w:val="20"/>
          <w:szCs w:val="20"/>
        </w:rPr>
        <w:t>i</w:t>
      </w:r>
      <w:proofErr w:type="spellEnd"/>
      <w:r w:rsidRPr="00B76E58">
        <w:rPr>
          <w:rFonts w:ascii="Arial" w:hAnsi="Arial" w:cs="Arial"/>
          <w:color w:val="444444"/>
          <w:sz w:val="20"/>
          <w:szCs w:val="20"/>
        </w:rPr>
        <w:t xml:space="preserve"> == </w:t>
      </w:r>
      <w:r w:rsidRPr="00B76E58">
        <w:rPr>
          <w:rFonts w:ascii="Arial" w:hAnsi="Arial" w:cs="Arial"/>
          <w:color w:val="880000"/>
          <w:sz w:val="20"/>
          <w:szCs w:val="20"/>
        </w:rPr>
        <w:t>0</w:t>
      </w:r>
      <w:r w:rsidRPr="00B76E58">
        <w:rPr>
          <w:rFonts w:ascii="Arial" w:hAnsi="Arial" w:cs="Arial"/>
          <w:color w:val="444444"/>
          <w:sz w:val="20"/>
          <w:szCs w:val="20"/>
        </w:rPr>
        <w:t>:</w:t>
      </w:r>
      <w:r w:rsidRPr="00B76E58">
        <w:rPr>
          <w:rFonts w:ascii="Arial" w:hAnsi="Arial" w:cs="Arial"/>
          <w:color w:val="444444"/>
          <w:sz w:val="20"/>
          <w:szCs w:val="20"/>
        </w:rPr>
        <w:br/>
        <w:t xml:space="preserve">        growth = (</w:t>
      </w:r>
      <w:proofErr w:type="spellStart"/>
      <w:r w:rsidRPr="00B76E58">
        <w:rPr>
          <w:rFonts w:ascii="Arial" w:hAnsi="Arial" w:cs="Arial"/>
          <w:color w:val="444444"/>
          <w:sz w:val="20"/>
          <w:szCs w:val="20"/>
        </w:rPr>
        <w:t>df_solar_install.loc</w:t>
      </w:r>
      <w:proofErr w:type="spellEnd"/>
      <w:r w:rsidRPr="00B76E58">
        <w:rPr>
          <w:rFonts w:ascii="Arial" w:hAnsi="Arial" w:cs="Arial"/>
          <w:color w:val="444444"/>
          <w:sz w:val="20"/>
          <w:szCs w:val="20"/>
        </w:rPr>
        <w:t>[</w:t>
      </w:r>
      <w:proofErr w:type="spellStart"/>
      <w:r w:rsidRPr="00B76E58">
        <w:rPr>
          <w:rFonts w:ascii="Arial" w:hAnsi="Arial" w:cs="Arial"/>
          <w:color w:val="444444"/>
          <w:sz w:val="20"/>
          <w:szCs w:val="20"/>
        </w:rPr>
        <w:t>i</w:t>
      </w:r>
      <w:proofErr w:type="spellEnd"/>
      <w:r w:rsidRPr="00B76E58">
        <w:rPr>
          <w:rFonts w:ascii="Arial" w:hAnsi="Arial" w:cs="Arial"/>
          <w:color w:val="444444"/>
          <w:sz w:val="20"/>
          <w:szCs w:val="20"/>
        </w:rPr>
        <w:t xml:space="preserve"> + </w:t>
      </w:r>
      <w:r w:rsidRPr="00B76E58">
        <w:rPr>
          <w:rFonts w:ascii="Arial" w:hAnsi="Arial" w:cs="Arial"/>
          <w:color w:val="880000"/>
          <w:sz w:val="20"/>
          <w:szCs w:val="20"/>
        </w:rPr>
        <w:t>1</w:t>
      </w:r>
      <w:r w:rsidRPr="00B76E58">
        <w:rPr>
          <w:rFonts w:ascii="Arial" w:hAnsi="Arial" w:cs="Arial"/>
          <w:color w:val="444444"/>
          <w:sz w:val="20"/>
          <w:szCs w:val="20"/>
        </w:rPr>
        <w:t xml:space="preserve">, </w:t>
      </w:r>
      <w:r w:rsidRPr="00B76E58">
        <w:rPr>
          <w:rFonts w:ascii="Arial" w:hAnsi="Arial" w:cs="Arial"/>
          <w:color w:val="880000"/>
          <w:sz w:val="20"/>
          <w:szCs w:val="20"/>
        </w:rPr>
        <w:t>'</w:t>
      </w:r>
      <w:proofErr w:type="spellStart"/>
      <w:r w:rsidRPr="00B76E58">
        <w:rPr>
          <w:rFonts w:ascii="Arial" w:hAnsi="Arial" w:cs="Arial"/>
          <w:color w:val="880000"/>
          <w:sz w:val="20"/>
          <w:szCs w:val="20"/>
        </w:rPr>
        <w:t>solar_install</w:t>
      </w:r>
      <w:proofErr w:type="spellEnd"/>
      <w:r w:rsidRPr="00B76E58">
        <w:rPr>
          <w:rFonts w:ascii="Arial" w:hAnsi="Arial" w:cs="Arial"/>
          <w:color w:val="880000"/>
          <w:sz w:val="20"/>
          <w:szCs w:val="20"/>
        </w:rPr>
        <w:t>'</w:t>
      </w:r>
      <w:r w:rsidRPr="00B76E58">
        <w:rPr>
          <w:rFonts w:ascii="Arial" w:hAnsi="Arial" w:cs="Arial"/>
          <w:color w:val="444444"/>
          <w:sz w:val="20"/>
          <w:szCs w:val="20"/>
        </w:rPr>
        <w:t xml:space="preserve">] - </w:t>
      </w:r>
      <w:proofErr w:type="spellStart"/>
      <w:r w:rsidRPr="00B76E58">
        <w:rPr>
          <w:rFonts w:ascii="Arial" w:hAnsi="Arial" w:cs="Arial"/>
          <w:color w:val="444444"/>
          <w:sz w:val="20"/>
          <w:szCs w:val="20"/>
        </w:rPr>
        <w:t>df_solar_install.loc</w:t>
      </w:r>
      <w:proofErr w:type="spellEnd"/>
      <w:r w:rsidRPr="00B76E58">
        <w:rPr>
          <w:rFonts w:ascii="Arial" w:hAnsi="Arial" w:cs="Arial"/>
          <w:color w:val="444444"/>
          <w:sz w:val="20"/>
          <w:szCs w:val="20"/>
        </w:rPr>
        <w:t>[</w:t>
      </w:r>
      <w:proofErr w:type="spellStart"/>
      <w:r w:rsidRPr="00B76E58">
        <w:rPr>
          <w:rFonts w:ascii="Arial" w:hAnsi="Arial" w:cs="Arial"/>
          <w:color w:val="444444"/>
          <w:sz w:val="20"/>
          <w:szCs w:val="20"/>
        </w:rPr>
        <w:t>i</w:t>
      </w:r>
      <w:proofErr w:type="spellEnd"/>
      <w:r w:rsidRPr="00B76E58">
        <w:rPr>
          <w:rFonts w:ascii="Arial" w:hAnsi="Arial" w:cs="Arial"/>
          <w:color w:val="444444"/>
          <w:sz w:val="20"/>
          <w:szCs w:val="20"/>
        </w:rPr>
        <w:t xml:space="preserve">, </w:t>
      </w:r>
      <w:r w:rsidRPr="00B76E58">
        <w:rPr>
          <w:rFonts w:ascii="Arial" w:hAnsi="Arial" w:cs="Arial"/>
          <w:color w:val="880000"/>
          <w:sz w:val="20"/>
          <w:szCs w:val="20"/>
        </w:rPr>
        <w:t>'</w:t>
      </w:r>
      <w:proofErr w:type="spellStart"/>
      <w:r w:rsidRPr="00B76E58">
        <w:rPr>
          <w:rFonts w:ascii="Arial" w:hAnsi="Arial" w:cs="Arial"/>
          <w:color w:val="880000"/>
          <w:sz w:val="20"/>
          <w:szCs w:val="20"/>
        </w:rPr>
        <w:t>solar_install</w:t>
      </w:r>
      <w:proofErr w:type="spellEnd"/>
      <w:r w:rsidRPr="00B76E58">
        <w:rPr>
          <w:rFonts w:ascii="Arial" w:hAnsi="Arial" w:cs="Arial"/>
          <w:color w:val="880000"/>
          <w:sz w:val="20"/>
          <w:szCs w:val="20"/>
        </w:rPr>
        <w:t>'</w:t>
      </w:r>
      <w:r w:rsidRPr="00B76E58">
        <w:rPr>
          <w:rFonts w:ascii="Arial" w:hAnsi="Arial" w:cs="Arial"/>
          <w:color w:val="444444"/>
          <w:sz w:val="20"/>
          <w:szCs w:val="20"/>
        </w:rPr>
        <w:t xml:space="preserve">]) / </w:t>
      </w:r>
      <w:r w:rsidRPr="00B76E58">
        <w:rPr>
          <w:rFonts w:ascii="Arial" w:hAnsi="Arial" w:cs="Arial"/>
          <w:color w:val="880000"/>
          <w:sz w:val="20"/>
          <w:szCs w:val="20"/>
        </w:rPr>
        <w:t>4</w:t>
      </w:r>
      <w:r w:rsidRPr="00B76E58">
        <w:rPr>
          <w:rFonts w:ascii="Arial" w:hAnsi="Arial" w:cs="Arial"/>
          <w:color w:val="444444"/>
          <w:sz w:val="20"/>
          <w:szCs w:val="20"/>
        </w:rPr>
        <w:br/>
        <w:t xml:space="preserve">        </w:t>
      </w:r>
      <w:r w:rsidRPr="00B76E58">
        <w:rPr>
          <w:rFonts w:ascii="Arial" w:hAnsi="Arial" w:cs="Arial"/>
          <w:b/>
          <w:color w:val="444444"/>
          <w:sz w:val="20"/>
          <w:szCs w:val="20"/>
        </w:rPr>
        <w:t>for</w:t>
      </w:r>
      <w:r w:rsidRPr="00B76E58">
        <w:rPr>
          <w:rFonts w:ascii="Arial" w:hAnsi="Arial" w:cs="Arial"/>
          <w:color w:val="444444"/>
          <w:sz w:val="20"/>
          <w:szCs w:val="20"/>
        </w:rPr>
        <w:t xml:space="preserve"> q </w:t>
      </w:r>
      <w:r w:rsidRPr="00B76E58">
        <w:rPr>
          <w:rFonts w:ascii="Arial" w:hAnsi="Arial" w:cs="Arial"/>
          <w:b/>
          <w:color w:val="444444"/>
          <w:sz w:val="20"/>
          <w:szCs w:val="20"/>
        </w:rPr>
        <w:t>in</w:t>
      </w:r>
      <w:r w:rsidRPr="00B76E58">
        <w:rPr>
          <w:rFonts w:ascii="Arial" w:hAnsi="Arial" w:cs="Arial"/>
          <w:color w:val="444444"/>
          <w:sz w:val="20"/>
          <w:szCs w:val="20"/>
        </w:rPr>
        <w:t xml:space="preserve"> range(</w:t>
      </w:r>
      <w:r w:rsidRPr="00B76E58">
        <w:rPr>
          <w:rFonts w:ascii="Arial" w:hAnsi="Arial" w:cs="Arial"/>
          <w:color w:val="880000"/>
          <w:sz w:val="20"/>
          <w:szCs w:val="20"/>
        </w:rPr>
        <w:t>1</w:t>
      </w:r>
      <w:r w:rsidRPr="00B76E58">
        <w:rPr>
          <w:rFonts w:ascii="Arial" w:hAnsi="Arial" w:cs="Arial"/>
          <w:color w:val="444444"/>
          <w:sz w:val="20"/>
          <w:szCs w:val="20"/>
        </w:rPr>
        <w:t xml:space="preserve">, </w:t>
      </w:r>
      <w:r w:rsidRPr="00B76E58">
        <w:rPr>
          <w:rFonts w:ascii="Arial" w:hAnsi="Arial" w:cs="Arial"/>
          <w:color w:val="880000"/>
          <w:sz w:val="20"/>
          <w:szCs w:val="20"/>
        </w:rPr>
        <w:t>5</w:t>
      </w:r>
      <w:r w:rsidRPr="00B76E58">
        <w:rPr>
          <w:rFonts w:ascii="Arial" w:hAnsi="Arial" w:cs="Arial"/>
          <w:color w:val="444444"/>
          <w:sz w:val="20"/>
          <w:szCs w:val="20"/>
        </w:rPr>
        <w:t>):</w:t>
      </w:r>
      <w:r w:rsidRPr="00B76E58">
        <w:rPr>
          <w:rFonts w:ascii="Arial" w:hAnsi="Arial" w:cs="Arial"/>
          <w:color w:val="444444"/>
          <w:sz w:val="20"/>
          <w:szCs w:val="20"/>
        </w:rPr>
        <w:br/>
        <w:t xml:space="preserve">            quarterly_solar_install[</w:t>
      </w:r>
      <w:r w:rsidRPr="00B76E58">
        <w:rPr>
          <w:rFonts w:ascii="Arial" w:hAnsi="Arial" w:cs="Arial"/>
          <w:color w:val="880000"/>
          <w:sz w:val="20"/>
          <w:szCs w:val="20"/>
        </w:rPr>
        <w:t>'year_quarter'</w:t>
      </w:r>
      <w:r w:rsidRPr="00B76E58">
        <w:rPr>
          <w:rFonts w:ascii="Arial" w:hAnsi="Arial" w:cs="Arial"/>
          <w:color w:val="444444"/>
          <w:sz w:val="20"/>
          <w:szCs w:val="20"/>
        </w:rPr>
        <w:t>].append(</w:t>
      </w:r>
      <w:r w:rsidRPr="00B76E58">
        <w:rPr>
          <w:rFonts w:ascii="Arial" w:hAnsi="Arial" w:cs="Arial"/>
          <w:color w:val="880000"/>
          <w:sz w:val="20"/>
          <w:szCs w:val="20"/>
        </w:rPr>
        <w:t>f"</w:t>
      </w:r>
      <w:r w:rsidRPr="00B76E58">
        <w:rPr>
          <w:rFonts w:ascii="Arial" w:hAnsi="Arial" w:cs="Arial"/>
          <w:color w:val="444444"/>
          <w:sz w:val="20"/>
          <w:szCs w:val="20"/>
        </w:rPr>
        <w:t xml:space="preserve">{df_solar_install.loc[i, </w:t>
      </w:r>
      <w:r w:rsidRPr="00B76E58">
        <w:rPr>
          <w:rFonts w:ascii="Arial" w:hAnsi="Arial" w:cs="Arial"/>
          <w:color w:val="880000"/>
          <w:sz w:val="20"/>
          <w:szCs w:val="20"/>
        </w:rPr>
        <w:t>'year'</w:t>
      </w:r>
      <w:r w:rsidRPr="00B76E58">
        <w:rPr>
          <w:rFonts w:ascii="Arial" w:hAnsi="Arial" w:cs="Arial"/>
          <w:color w:val="444444"/>
          <w:sz w:val="20"/>
          <w:szCs w:val="20"/>
        </w:rPr>
        <w:t>]}</w:t>
      </w:r>
      <w:r w:rsidRPr="00B76E58">
        <w:rPr>
          <w:rFonts w:ascii="Arial" w:hAnsi="Arial" w:cs="Arial"/>
          <w:color w:val="880000"/>
          <w:sz w:val="20"/>
          <w:szCs w:val="20"/>
        </w:rPr>
        <w:t>-Q</w:t>
      </w:r>
      <w:r w:rsidRPr="00B76E58">
        <w:rPr>
          <w:rFonts w:ascii="Arial" w:hAnsi="Arial" w:cs="Arial"/>
          <w:color w:val="444444"/>
          <w:sz w:val="20"/>
          <w:szCs w:val="20"/>
        </w:rPr>
        <w:t>{q}</w:t>
      </w:r>
      <w:r w:rsidRPr="00B76E58">
        <w:rPr>
          <w:rFonts w:ascii="Arial" w:hAnsi="Arial" w:cs="Arial"/>
          <w:color w:val="880000"/>
          <w:sz w:val="20"/>
          <w:szCs w:val="20"/>
        </w:rPr>
        <w:t>"</w:t>
      </w:r>
      <w:r w:rsidRPr="00B76E58">
        <w:rPr>
          <w:rFonts w:ascii="Arial" w:hAnsi="Arial" w:cs="Arial"/>
          <w:color w:val="444444"/>
          <w:sz w:val="20"/>
          <w:szCs w:val="20"/>
        </w:rPr>
        <w:t>)</w:t>
      </w:r>
      <w:r w:rsidRPr="00B76E58">
        <w:rPr>
          <w:rFonts w:ascii="Arial" w:hAnsi="Arial" w:cs="Arial"/>
          <w:color w:val="444444"/>
          <w:sz w:val="20"/>
          <w:szCs w:val="20"/>
        </w:rPr>
        <w:br/>
        <w:t xml:space="preserve">            quarterly_solar_install[</w:t>
      </w:r>
      <w:r w:rsidRPr="00B76E58">
        <w:rPr>
          <w:rFonts w:ascii="Arial" w:hAnsi="Arial" w:cs="Arial"/>
          <w:color w:val="880000"/>
          <w:sz w:val="20"/>
          <w:szCs w:val="20"/>
        </w:rPr>
        <w:t>'solar_install'</w:t>
      </w:r>
      <w:r w:rsidRPr="00B76E58">
        <w:rPr>
          <w:rFonts w:ascii="Arial" w:hAnsi="Arial" w:cs="Arial"/>
          <w:color w:val="444444"/>
          <w:sz w:val="20"/>
          <w:szCs w:val="20"/>
        </w:rPr>
        <w:t xml:space="preserve">].append(int(df_solar_install.loc[i, </w:t>
      </w:r>
      <w:r w:rsidRPr="00B76E58">
        <w:rPr>
          <w:rFonts w:ascii="Arial" w:hAnsi="Arial" w:cs="Arial"/>
          <w:color w:val="880000"/>
          <w:sz w:val="20"/>
          <w:szCs w:val="20"/>
        </w:rPr>
        <w:t>'</w:t>
      </w:r>
      <w:proofErr w:type="spellStart"/>
      <w:r w:rsidRPr="00B76E58">
        <w:rPr>
          <w:rFonts w:ascii="Arial" w:hAnsi="Arial" w:cs="Arial"/>
          <w:color w:val="880000"/>
          <w:sz w:val="20"/>
          <w:szCs w:val="20"/>
        </w:rPr>
        <w:t>solar_install</w:t>
      </w:r>
      <w:proofErr w:type="spellEnd"/>
      <w:r w:rsidRPr="00B76E58">
        <w:rPr>
          <w:rFonts w:ascii="Arial" w:hAnsi="Arial" w:cs="Arial"/>
          <w:color w:val="880000"/>
          <w:sz w:val="20"/>
          <w:szCs w:val="20"/>
        </w:rPr>
        <w:t>'</w:t>
      </w:r>
      <w:r w:rsidRPr="00B76E58">
        <w:rPr>
          <w:rFonts w:ascii="Arial" w:hAnsi="Arial" w:cs="Arial"/>
          <w:color w:val="444444"/>
          <w:sz w:val="20"/>
          <w:szCs w:val="20"/>
        </w:rPr>
        <w:t xml:space="preserve">] + growth * (q - </w:t>
      </w:r>
      <w:r w:rsidRPr="00B76E58">
        <w:rPr>
          <w:rFonts w:ascii="Arial" w:hAnsi="Arial" w:cs="Arial"/>
          <w:color w:val="880000"/>
          <w:sz w:val="20"/>
          <w:szCs w:val="20"/>
        </w:rPr>
        <w:t>1</w:t>
      </w:r>
      <w:r w:rsidRPr="00B76E58">
        <w:rPr>
          <w:rFonts w:ascii="Arial" w:hAnsi="Arial" w:cs="Arial"/>
          <w:color w:val="444444"/>
          <w:sz w:val="20"/>
          <w:szCs w:val="20"/>
        </w:rPr>
        <w:t>)))</w:t>
      </w:r>
      <w:r w:rsidRPr="00B76E58">
        <w:rPr>
          <w:rFonts w:ascii="Arial" w:hAnsi="Arial" w:cs="Arial"/>
          <w:color w:val="444444"/>
          <w:sz w:val="20"/>
          <w:szCs w:val="20"/>
        </w:rPr>
        <w:br/>
        <w:t xml:space="preserve">    </w:t>
      </w:r>
      <w:r w:rsidRPr="00B76E58">
        <w:rPr>
          <w:rFonts w:ascii="Arial" w:hAnsi="Arial" w:cs="Arial"/>
          <w:b/>
          <w:color w:val="444444"/>
          <w:sz w:val="20"/>
          <w:szCs w:val="20"/>
        </w:rPr>
        <w:t>else</w:t>
      </w:r>
      <w:r w:rsidRPr="00B76E58">
        <w:rPr>
          <w:rFonts w:ascii="Arial" w:hAnsi="Arial" w:cs="Arial"/>
          <w:color w:val="444444"/>
          <w:sz w:val="20"/>
          <w:szCs w:val="20"/>
        </w:rPr>
        <w:t>:</w:t>
      </w:r>
      <w:r w:rsidRPr="00B76E58">
        <w:rPr>
          <w:rFonts w:ascii="Arial" w:hAnsi="Arial" w:cs="Arial"/>
          <w:color w:val="444444"/>
          <w:sz w:val="20"/>
          <w:szCs w:val="20"/>
        </w:rPr>
        <w:br/>
        <w:t xml:space="preserve">        growth = (</w:t>
      </w:r>
      <w:proofErr w:type="spellStart"/>
      <w:r w:rsidRPr="00B76E58">
        <w:rPr>
          <w:rFonts w:ascii="Arial" w:hAnsi="Arial" w:cs="Arial"/>
          <w:color w:val="444444"/>
          <w:sz w:val="20"/>
          <w:szCs w:val="20"/>
        </w:rPr>
        <w:t>df_solar_install.loc</w:t>
      </w:r>
      <w:proofErr w:type="spellEnd"/>
      <w:r w:rsidRPr="00B76E58">
        <w:rPr>
          <w:rFonts w:ascii="Arial" w:hAnsi="Arial" w:cs="Arial"/>
          <w:color w:val="444444"/>
          <w:sz w:val="20"/>
          <w:szCs w:val="20"/>
        </w:rPr>
        <w:t>[</w:t>
      </w:r>
      <w:proofErr w:type="spellStart"/>
      <w:r w:rsidRPr="00B76E58">
        <w:rPr>
          <w:rFonts w:ascii="Arial" w:hAnsi="Arial" w:cs="Arial"/>
          <w:color w:val="444444"/>
          <w:sz w:val="20"/>
          <w:szCs w:val="20"/>
        </w:rPr>
        <w:t>i</w:t>
      </w:r>
      <w:proofErr w:type="spellEnd"/>
      <w:r w:rsidRPr="00B76E58">
        <w:rPr>
          <w:rFonts w:ascii="Arial" w:hAnsi="Arial" w:cs="Arial"/>
          <w:color w:val="444444"/>
          <w:sz w:val="20"/>
          <w:szCs w:val="20"/>
        </w:rPr>
        <w:t xml:space="preserve">, </w:t>
      </w:r>
      <w:r w:rsidRPr="00B76E58">
        <w:rPr>
          <w:rFonts w:ascii="Arial" w:hAnsi="Arial" w:cs="Arial"/>
          <w:color w:val="880000"/>
          <w:sz w:val="20"/>
          <w:szCs w:val="20"/>
        </w:rPr>
        <w:t>'</w:t>
      </w:r>
      <w:proofErr w:type="spellStart"/>
      <w:r w:rsidRPr="00B76E58">
        <w:rPr>
          <w:rFonts w:ascii="Arial" w:hAnsi="Arial" w:cs="Arial"/>
          <w:color w:val="880000"/>
          <w:sz w:val="20"/>
          <w:szCs w:val="20"/>
        </w:rPr>
        <w:t>solar_install</w:t>
      </w:r>
      <w:proofErr w:type="spellEnd"/>
      <w:r w:rsidRPr="00B76E58">
        <w:rPr>
          <w:rFonts w:ascii="Arial" w:hAnsi="Arial" w:cs="Arial"/>
          <w:color w:val="880000"/>
          <w:sz w:val="20"/>
          <w:szCs w:val="20"/>
        </w:rPr>
        <w:t>'</w:t>
      </w:r>
      <w:r w:rsidRPr="00B76E58">
        <w:rPr>
          <w:rFonts w:ascii="Arial" w:hAnsi="Arial" w:cs="Arial"/>
          <w:color w:val="444444"/>
          <w:sz w:val="20"/>
          <w:szCs w:val="20"/>
        </w:rPr>
        <w:t xml:space="preserve">] - </w:t>
      </w:r>
      <w:proofErr w:type="spellStart"/>
      <w:r w:rsidRPr="00B76E58">
        <w:rPr>
          <w:rFonts w:ascii="Arial" w:hAnsi="Arial" w:cs="Arial"/>
          <w:color w:val="444444"/>
          <w:sz w:val="20"/>
          <w:szCs w:val="20"/>
        </w:rPr>
        <w:t>df_solar_install.loc</w:t>
      </w:r>
      <w:proofErr w:type="spellEnd"/>
      <w:r w:rsidRPr="00B76E58">
        <w:rPr>
          <w:rFonts w:ascii="Arial" w:hAnsi="Arial" w:cs="Arial"/>
          <w:color w:val="444444"/>
          <w:sz w:val="20"/>
          <w:szCs w:val="20"/>
        </w:rPr>
        <w:t>[</w:t>
      </w:r>
      <w:proofErr w:type="spellStart"/>
      <w:r w:rsidRPr="00B76E58">
        <w:rPr>
          <w:rFonts w:ascii="Arial" w:hAnsi="Arial" w:cs="Arial"/>
          <w:color w:val="444444"/>
          <w:sz w:val="20"/>
          <w:szCs w:val="20"/>
        </w:rPr>
        <w:t>i</w:t>
      </w:r>
      <w:proofErr w:type="spellEnd"/>
      <w:r w:rsidRPr="00B76E58">
        <w:rPr>
          <w:rFonts w:ascii="Arial" w:hAnsi="Arial" w:cs="Arial"/>
          <w:color w:val="444444"/>
          <w:sz w:val="20"/>
          <w:szCs w:val="20"/>
        </w:rPr>
        <w:t xml:space="preserve"> - </w:t>
      </w:r>
      <w:r w:rsidRPr="00B76E58">
        <w:rPr>
          <w:rFonts w:ascii="Arial" w:hAnsi="Arial" w:cs="Arial"/>
          <w:color w:val="880000"/>
          <w:sz w:val="20"/>
          <w:szCs w:val="20"/>
        </w:rPr>
        <w:t>1</w:t>
      </w:r>
      <w:r w:rsidRPr="00B76E58">
        <w:rPr>
          <w:rFonts w:ascii="Arial" w:hAnsi="Arial" w:cs="Arial"/>
          <w:color w:val="444444"/>
          <w:sz w:val="20"/>
          <w:szCs w:val="20"/>
        </w:rPr>
        <w:t xml:space="preserve">, </w:t>
      </w:r>
      <w:r w:rsidRPr="00B76E58">
        <w:rPr>
          <w:rFonts w:ascii="Arial" w:hAnsi="Arial" w:cs="Arial"/>
          <w:color w:val="880000"/>
          <w:sz w:val="20"/>
          <w:szCs w:val="20"/>
        </w:rPr>
        <w:t>'</w:t>
      </w:r>
      <w:proofErr w:type="spellStart"/>
      <w:r w:rsidRPr="00B76E58">
        <w:rPr>
          <w:rFonts w:ascii="Arial" w:hAnsi="Arial" w:cs="Arial"/>
          <w:color w:val="880000"/>
          <w:sz w:val="20"/>
          <w:szCs w:val="20"/>
        </w:rPr>
        <w:t>solar_install</w:t>
      </w:r>
      <w:proofErr w:type="spellEnd"/>
      <w:r w:rsidRPr="00B76E58">
        <w:rPr>
          <w:rFonts w:ascii="Arial" w:hAnsi="Arial" w:cs="Arial"/>
          <w:color w:val="880000"/>
          <w:sz w:val="20"/>
          <w:szCs w:val="20"/>
        </w:rPr>
        <w:t>'</w:t>
      </w:r>
      <w:r w:rsidRPr="00B76E58">
        <w:rPr>
          <w:rFonts w:ascii="Arial" w:hAnsi="Arial" w:cs="Arial"/>
          <w:color w:val="444444"/>
          <w:sz w:val="20"/>
          <w:szCs w:val="20"/>
        </w:rPr>
        <w:t xml:space="preserve">]) / </w:t>
      </w:r>
      <w:r w:rsidRPr="00B76E58">
        <w:rPr>
          <w:rFonts w:ascii="Arial" w:hAnsi="Arial" w:cs="Arial"/>
          <w:color w:val="880000"/>
          <w:sz w:val="20"/>
          <w:szCs w:val="20"/>
        </w:rPr>
        <w:t>4</w:t>
      </w:r>
      <w:r w:rsidRPr="00B76E58">
        <w:rPr>
          <w:rFonts w:ascii="Arial" w:hAnsi="Arial" w:cs="Arial"/>
          <w:color w:val="444444"/>
          <w:sz w:val="20"/>
          <w:szCs w:val="20"/>
        </w:rPr>
        <w:br/>
        <w:t xml:space="preserve">        </w:t>
      </w:r>
      <w:r w:rsidRPr="00B76E58">
        <w:rPr>
          <w:rFonts w:ascii="Arial" w:hAnsi="Arial" w:cs="Arial"/>
          <w:b/>
          <w:color w:val="444444"/>
          <w:sz w:val="20"/>
          <w:szCs w:val="20"/>
        </w:rPr>
        <w:t>for</w:t>
      </w:r>
      <w:r w:rsidRPr="00B76E58">
        <w:rPr>
          <w:rFonts w:ascii="Arial" w:hAnsi="Arial" w:cs="Arial"/>
          <w:color w:val="444444"/>
          <w:sz w:val="20"/>
          <w:szCs w:val="20"/>
        </w:rPr>
        <w:t xml:space="preserve"> q </w:t>
      </w:r>
      <w:r w:rsidRPr="00B76E58">
        <w:rPr>
          <w:rFonts w:ascii="Arial" w:hAnsi="Arial" w:cs="Arial"/>
          <w:b/>
          <w:color w:val="444444"/>
          <w:sz w:val="20"/>
          <w:szCs w:val="20"/>
        </w:rPr>
        <w:t>in</w:t>
      </w:r>
      <w:r w:rsidRPr="00B76E58">
        <w:rPr>
          <w:rFonts w:ascii="Arial" w:hAnsi="Arial" w:cs="Arial"/>
          <w:color w:val="444444"/>
          <w:sz w:val="20"/>
          <w:szCs w:val="20"/>
        </w:rPr>
        <w:t xml:space="preserve"> range(</w:t>
      </w:r>
      <w:r w:rsidRPr="00B76E58">
        <w:rPr>
          <w:rFonts w:ascii="Arial" w:hAnsi="Arial" w:cs="Arial"/>
          <w:color w:val="880000"/>
          <w:sz w:val="20"/>
          <w:szCs w:val="20"/>
        </w:rPr>
        <w:t>1</w:t>
      </w:r>
      <w:r w:rsidRPr="00B76E58">
        <w:rPr>
          <w:rFonts w:ascii="Arial" w:hAnsi="Arial" w:cs="Arial"/>
          <w:color w:val="444444"/>
          <w:sz w:val="20"/>
          <w:szCs w:val="20"/>
        </w:rPr>
        <w:t xml:space="preserve">, </w:t>
      </w:r>
      <w:r w:rsidRPr="00B76E58">
        <w:rPr>
          <w:rFonts w:ascii="Arial" w:hAnsi="Arial" w:cs="Arial"/>
          <w:color w:val="880000"/>
          <w:sz w:val="20"/>
          <w:szCs w:val="20"/>
        </w:rPr>
        <w:t>5</w:t>
      </w:r>
      <w:r w:rsidRPr="00B76E58">
        <w:rPr>
          <w:rFonts w:ascii="Arial" w:hAnsi="Arial" w:cs="Arial"/>
          <w:color w:val="444444"/>
          <w:sz w:val="20"/>
          <w:szCs w:val="20"/>
        </w:rPr>
        <w:t>):</w:t>
      </w:r>
      <w:r w:rsidRPr="00B76E58">
        <w:rPr>
          <w:rFonts w:ascii="Arial" w:hAnsi="Arial" w:cs="Arial"/>
          <w:color w:val="444444"/>
          <w:sz w:val="20"/>
          <w:szCs w:val="20"/>
        </w:rPr>
        <w:br/>
        <w:t xml:space="preserve">            quarterly_solar_install[</w:t>
      </w:r>
      <w:r w:rsidRPr="00B76E58">
        <w:rPr>
          <w:rFonts w:ascii="Arial" w:hAnsi="Arial" w:cs="Arial"/>
          <w:color w:val="880000"/>
          <w:sz w:val="20"/>
          <w:szCs w:val="20"/>
        </w:rPr>
        <w:t>'year_quarter'</w:t>
      </w:r>
      <w:r w:rsidRPr="00B76E58">
        <w:rPr>
          <w:rFonts w:ascii="Arial" w:hAnsi="Arial" w:cs="Arial"/>
          <w:color w:val="444444"/>
          <w:sz w:val="20"/>
          <w:szCs w:val="20"/>
        </w:rPr>
        <w:t>].append(</w:t>
      </w:r>
      <w:r w:rsidRPr="00B76E58">
        <w:rPr>
          <w:rFonts w:ascii="Arial" w:hAnsi="Arial" w:cs="Arial"/>
          <w:color w:val="880000"/>
          <w:sz w:val="20"/>
          <w:szCs w:val="20"/>
        </w:rPr>
        <w:t>f"</w:t>
      </w:r>
      <w:r w:rsidRPr="00B76E58">
        <w:rPr>
          <w:rFonts w:ascii="Arial" w:hAnsi="Arial" w:cs="Arial"/>
          <w:color w:val="444444"/>
          <w:sz w:val="20"/>
          <w:szCs w:val="20"/>
        </w:rPr>
        <w:t xml:space="preserve">{df_solar_install.loc[i, </w:t>
      </w:r>
      <w:r w:rsidRPr="00B76E58">
        <w:rPr>
          <w:rFonts w:ascii="Arial" w:hAnsi="Arial" w:cs="Arial"/>
          <w:color w:val="880000"/>
          <w:sz w:val="20"/>
          <w:szCs w:val="20"/>
        </w:rPr>
        <w:t>'year'</w:t>
      </w:r>
      <w:r w:rsidRPr="00B76E58">
        <w:rPr>
          <w:rFonts w:ascii="Arial" w:hAnsi="Arial" w:cs="Arial"/>
          <w:color w:val="444444"/>
          <w:sz w:val="20"/>
          <w:szCs w:val="20"/>
        </w:rPr>
        <w:t>]}</w:t>
      </w:r>
      <w:r w:rsidRPr="00B76E58">
        <w:rPr>
          <w:rFonts w:ascii="Arial" w:hAnsi="Arial" w:cs="Arial"/>
          <w:color w:val="880000"/>
          <w:sz w:val="20"/>
          <w:szCs w:val="20"/>
        </w:rPr>
        <w:t>-Q</w:t>
      </w:r>
      <w:r w:rsidRPr="00B76E58">
        <w:rPr>
          <w:rFonts w:ascii="Arial" w:hAnsi="Arial" w:cs="Arial"/>
          <w:color w:val="444444"/>
          <w:sz w:val="20"/>
          <w:szCs w:val="20"/>
        </w:rPr>
        <w:t>{q}</w:t>
      </w:r>
      <w:r w:rsidRPr="00B76E58">
        <w:rPr>
          <w:rFonts w:ascii="Arial" w:hAnsi="Arial" w:cs="Arial"/>
          <w:color w:val="880000"/>
          <w:sz w:val="20"/>
          <w:szCs w:val="20"/>
        </w:rPr>
        <w:t>"</w:t>
      </w:r>
      <w:r w:rsidRPr="00B76E58">
        <w:rPr>
          <w:rFonts w:ascii="Arial" w:hAnsi="Arial" w:cs="Arial"/>
          <w:color w:val="444444"/>
          <w:sz w:val="20"/>
          <w:szCs w:val="20"/>
        </w:rPr>
        <w:t>)</w:t>
      </w:r>
      <w:r w:rsidRPr="00B76E58">
        <w:rPr>
          <w:rFonts w:ascii="Arial" w:hAnsi="Arial" w:cs="Arial"/>
          <w:color w:val="444444"/>
          <w:sz w:val="20"/>
          <w:szCs w:val="20"/>
        </w:rPr>
        <w:br/>
        <w:t xml:space="preserve">            quarterly_solar_install[</w:t>
      </w:r>
      <w:r w:rsidRPr="00B76E58">
        <w:rPr>
          <w:rFonts w:ascii="Arial" w:hAnsi="Arial" w:cs="Arial"/>
          <w:color w:val="880000"/>
          <w:sz w:val="20"/>
          <w:szCs w:val="20"/>
        </w:rPr>
        <w:t>'solar_install'</w:t>
      </w:r>
      <w:r w:rsidRPr="00B76E58">
        <w:rPr>
          <w:rFonts w:ascii="Arial" w:hAnsi="Arial" w:cs="Arial"/>
          <w:color w:val="444444"/>
          <w:sz w:val="20"/>
          <w:szCs w:val="20"/>
        </w:rPr>
        <w:t xml:space="preserve">].append(int(df_solar_install.loc[i, </w:t>
      </w:r>
      <w:r w:rsidRPr="00B76E58">
        <w:rPr>
          <w:rFonts w:ascii="Arial" w:hAnsi="Arial" w:cs="Arial"/>
          <w:color w:val="880000"/>
          <w:sz w:val="20"/>
          <w:szCs w:val="20"/>
        </w:rPr>
        <w:t>'</w:t>
      </w:r>
      <w:proofErr w:type="spellStart"/>
      <w:r w:rsidRPr="00B76E58">
        <w:rPr>
          <w:rFonts w:ascii="Arial" w:hAnsi="Arial" w:cs="Arial"/>
          <w:color w:val="880000"/>
          <w:sz w:val="20"/>
          <w:szCs w:val="20"/>
        </w:rPr>
        <w:t>solar_install</w:t>
      </w:r>
      <w:proofErr w:type="spellEnd"/>
      <w:r w:rsidRPr="00B76E58">
        <w:rPr>
          <w:rFonts w:ascii="Arial" w:hAnsi="Arial" w:cs="Arial"/>
          <w:color w:val="880000"/>
          <w:sz w:val="20"/>
          <w:szCs w:val="20"/>
        </w:rPr>
        <w:t>'</w:t>
      </w:r>
      <w:r w:rsidRPr="00B76E58">
        <w:rPr>
          <w:rFonts w:ascii="Arial" w:hAnsi="Arial" w:cs="Arial"/>
          <w:color w:val="444444"/>
          <w:sz w:val="20"/>
          <w:szCs w:val="20"/>
        </w:rPr>
        <w:t xml:space="preserve">] + growth * (q - </w:t>
      </w:r>
      <w:r w:rsidRPr="00B76E58">
        <w:rPr>
          <w:rFonts w:ascii="Arial" w:hAnsi="Arial" w:cs="Arial"/>
          <w:color w:val="880000"/>
          <w:sz w:val="20"/>
          <w:szCs w:val="20"/>
        </w:rPr>
        <w:t>1</w:t>
      </w:r>
      <w:r w:rsidRPr="00B76E58">
        <w:rPr>
          <w:rFonts w:ascii="Arial" w:hAnsi="Arial" w:cs="Arial"/>
          <w:color w:val="444444"/>
          <w:sz w:val="20"/>
          <w:szCs w:val="20"/>
        </w:rPr>
        <w:t>)))</w:t>
      </w:r>
      <w:r w:rsidRPr="00B76E58">
        <w:rPr>
          <w:rFonts w:ascii="Arial" w:hAnsi="Arial" w:cs="Arial"/>
          <w:color w:val="444444"/>
          <w:sz w:val="20"/>
          <w:szCs w:val="20"/>
        </w:rPr>
        <w:br/>
      </w:r>
      <w:r w:rsidRPr="00B76E58">
        <w:rPr>
          <w:rFonts w:ascii="Arial" w:hAnsi="Arial" w:cs="Arial"/>
          <w:color w:val="444444"/>
          <w:sz w:val="20"/>
          <w:szCs w:val="20"/>
        </w:rPr>
        <w:br/>
      </w:r>
      <w:proofErr w:type="spellStart"/>
      <w:r w:rsidRPr="00B76E58">
        <w:rPr>
          <w:rFonts w:ascii="Arial" w:hAnsi="Arial" w:cs="Arial"/>
          <w:color w:val="444444"/>
          <w:sz w:val="20"/>
          <w:szCs w:val="20"/>
        </w:rPr>
        <w:t>df_quarterly_solar_install</w:t>
      </w:r>
      <w:proofErr w:type="spellEnd"/>
      <w:r w:rsidRPr="00B76E58">
        <w:rPr>
          <w:rFonts w:ascii="Arial" w:hAnsi="Arial" w:cs="Arial"/>
          <w:color w:val="444444"/>
          <w:sz w:val="20"/>
          <w:szCs w:val="20"/>
        </w:rPr>
        <w:t xml:space="preserve"> = </w:t>
      </w:r>
      <w:proofErr w:type="spellStart"/>
      <w:r w:rsidRPr="00B76E58">
        <w:rPr>
          <w:rFonts w:ascii="Arial" w:hAnsi="Arial" w:cs="Arial"/>
          <w:color w:val="444444"/>
          <w:sz w:val="20"/>
          <w:szCs w:val="20"/>
        </w:rPr>
        <w:t>pd.DataFrame</w:t>
      </w:r>
      <w:proofErr w:type="spellEnd"/>
      <w:r w:rsidRPr="00B76E58">
        <w:rPr>
          <w:rFonts w:ascii="Arial" w:hAnsi="Arial" w:cs="Arial"/>
          <w:color w:val="444444"/>
          <w:sz w:val="20"/>
          <w:szCs w:val="20"/>
        </w:rPr>
        <w:t>(</w:t>
      </w:r>
      <w:proofErr w:type="spellStart"/>
      <w:r w:rsidRPr="00B76E58">
        <w:rPr>
          <w:rFonts w:ascii="Arial" w:hAnsi="Arial" w:cs="Arial"/>
          <w:color w:val="444444"/>
          <w:sz w:val="20"/>
          <w:szCs w:val="20"/>
        </w:rPr>
        <w:t>quarterly_solar_install</w:t>
      </w:r>
      <w:proofErr w:type="spellEnd"/>
      <w:r w:rsidRPr="00B76E58">
        <w:rPr>
          <w:rFonts w:ascii="Arial" w:hAnsi="Arial" w:cs="Arial"/>
          <w:color w:val="444444"/>
          <w:sz w:val="20"/>
          <w:szCs w:val="20"/>
        </w:rPr>
        <w:t>)</w:t>
      </w:r>
      <w:r w:rsidRPr="00B76E58">
        <w:rPr>
          <w:rFonts w:ascii="Arial" w:hAnsi="Arial" w:cs="Arial"/>
          <w:color w:val="444444"/>
          <w:sz w:val="20"/>
          <w:szCs w:val="20"/>
        </w:rPr>
        <w:br/>
      </w:r>
      <w:r w:rsidRPr="00B76E58">
        <w:rPr>
          <w:rFonts w:ascii="Arial" w:hAnsi="Arial" w:cs="Arial"/>
          <w:color w:val="444444"/>
          <w:sz w:val="20"/>
          <w:szCs w:val="20"/>
        </w:rPr>
        <w:br/>
      </w:r>
      <w:r w:rsidRPr="00B76E58">
        <w:rPr>
          <w:rFonts w:ascii="Arial" w:hAnsi="Arial" w:cs="Arial"/>
          <w:b/>
          <w:color w:val="444444"/>
          <w:sz w:val="20"/>
          <w:szCs w:val="20"/>
        </w:rPr>
        <w:t>def</w:t>
      </w:r>
      <w:r w:rsidRPr="00B76E58">
        <w:rPr>
          <w:rFonts w:ascii="Arial" w:hAnsi="Arial" w:cs="Arial"/>
          <w:color w:val="444444"/>
          <w:sz w:val="20"/>
          <w:szCs w:val="20"/>
        </w:rPr>
        <w:t xml:space="preserve"> </w:t>
      </w:r>
      <w:proofErr w:type="spellStart"/>
      <w:r w:rsidRPr="00B76E58">
        <w:rPr>
          <w:rFonts w:ascii="Arial" w:hAnsi="Arial" w:cs="Arial"/>
          <w:b/>
          <w:color w:val="880000"/>
          <w:sz w:val="20"/>
          <w:szCs w:val="20"/>
        </w:rPr>
        <w:t>quarter_to_date</w:t>
      </w:r>
      <w:proofErr w:type="spellEnd"/>
      <w:r w:rsidRPr="00B76E58">
        <w:rPr>
          <w:rFonts w:ascii="Arial" w:hAnsi="Arial" w:cs="Arial"/>
          <w:color w:val="444444"/>
          <w:sz w:val="20"/>
          <w:szCs w:val="20"/>
        </w:rPr>
        <w:t>(</w:t>
      </w:r>
      <w:proofErr w:type="spellStart"/>
      <w:r w:rsidRPr="00B76E58">
        <w:rPr>
          <w:rFonts w:ascii="Arial" w:hAnsi="Arial" w:cs="Arial"/>
          <w:color w:val="444444"/>
          <w:sz w:val="20"/>
          <w:szCs w:val="20"/>
        </w:rPr>
        <w:t>quarter_str</w:t>
      </w:r>
      <w:proofErr w:type="spellEnd"/>
      <w:r w:rsidRPr="00B76E58">
        <w:rPr>
          <w:rFonts w:ascii="Arial" w:hAnsi="Arial" w:cs="Arial"/>
          <w:color w:val="444444"/>
          <w:sz w:val="20"/>
          <w:szCs w:val="20"/>
        </w:rPr>
        <w:t>):</w:t>
      </w:r>
      <w:r w:rsidRPr="00B76E58">
        <w:rPr>
          <w:rFonts w:ascii="Arial" w:hAnsi="Arial" w:cs="Arial"/>
          <w:color w:val="444444"/>
          <w:sz w:val="20"/>
          <w:szCs w:val="20"/>
        </w:rPr>
        <w:br/>
        <w:t xml:space="preserve">    year, q = </w:t>
      </w:r>
      <w:proofErr w:type="spellStart"/>
      <w:r w:rsidRPr="00B76E58">
        <w:rPr>
          <w:rFonts w:ascii="Arial" w:hAnsi="Arial" w:cs="Arial"/>
          <w:color w:val="444444"/>
          <w:sz w:val="20"/>
          <w:szCs w:val="20"/>
        </w:rPr>
        <w:t>quarter_str.split</w:t>
      </w:r>
      <w:proofErr w:type="spellEnd"/>
      <w:r w:rsidRPr="00B76E58">
        <w:rPr>
          <w:rFonts w:ascii="Arial" w:hAnsi="Arial" w:cs="Arial"/>
          <w:color w:val="444444"/>
          <w:sz w:val="20"/>
          <w:szCs w:val="20"/>
        </w:rPr>
        <w:t>(</w:t>
      </w:r>
      <w:r w:rsidRPr="00B76E58">
        <w:rPr>
          <w:rFonts w:ascii="Arial" w:hAnsi="Arial" w:cs="Arial"/>
          <w:color w:val="880000"/>
          <w:sz w:val="20"/>
          <w:szCs w:val="20"/>
        </w:rPr>
        <w:t>'-'</w:t>
      </w:r>
      <w:r w:rsidRPr="00B76E58">
        <w:rPr>
          <w:rFonts w:ascii="Arial" w:hAnsi="Arial" w:cs="Arial"/>
          <w:color w:val="444444"/>
          <w:sz w:val="20"/>
          <w:szCs w:val="20"/>
        </w:rPr>
        <w:t>)</w:t>
      </w:r>
      <w:r w:rsidRPr="00B76E58">
        <w:rPr>
          <w:rFonts w:ascii="Arial" w:hAnsi="Arial" w:cs="Arial"/>
          <w:color w:val="444444"/>
          <w:sz w:val="20"/>
          <w:szCs w:val="20"/>
        </w:rPr>
        <w:br/>
        <w:t xml:space="preserve">    </w:t>
      </w:r>
      <w:r w:rsidRPr="00B76E58">
        <w:rPr>
          <w:rFonts w:ascii="Arial" w:hAnsi="Arial" w:cs="Arial"/>
          <w:b/>
          <w:color w:val="444444"/>
          <w:sz w:val="20"/>
          <w:szCs w:val="20"/>
        </w:rPr>
        <w:t>if</w:t>
      </w:r>
      <w:r w:rsidRPr="00B76E58">
        <w:rPr>
          <w:rFonts w:ascii="Arial" w:hAnsi="Arial" w:cs="Arial"/>
          <w:color w:val="444444"/>
          <w:sz w:val="20"/>
          <w:szCs w:val="20"/>
        </w:rPr>
        <w:t xml:space="preserve"> q == </w:t>
      </w:r>
      <w:r w:rsidRPr="00B76E58">
        <w:rPr>
          <w:rFonts w:ascii="Arial" w:hAnsi="Arial" w:cs="Arial"/>
          <w:color w:val="880000"/>
          <w:sz w:val="20"/>
          <w:szCs w:val="20"/>
        </w:rPr>
        <w:t>'Q1'</w:t>
      </w:r>
      <w:r w:rsidRPr="00B76E58">
        <w:rPr>
          <w:rFonts w:ascii="Arial" w:hAnsi="Arial" w:cs="Arial"/>
          <w:color w:val="444444"/>
          <w:sz w:val="20"/>
          <w:szCs w:val="20"/>
        </w:rPr>
        <w:t>:</w:t>
      </w:r>
      <w:r w:rsidRPr="00B76E58">
        <w:rPr>
          <w:rFonts w:ascii="Arial" w:hAnsi="Arial" w:cs="Arial"/>
          <w:color w:val="444444"/>
          <w:sz w:val="20"/>
          <w:szCs w:val="20"/>
        </w:rPr>
        <w:br/>
        <w:t xml:space="preserve">        </w:t>
      </w:r>
      <w:r w:rsidRPr="00B76E58">
        <w:rPr>
          <w:rFonts w:ascii="Arial" w:hAnsi="Arial" w:cs="Arial"/>
          <w:b/>
          <w:color w:val="444444"/>
          <w:sz w:val="20"/>
          <w:szCs w:val="20"/>
        </w:rPr>
        <w:t>return</w:t>
      </w:r>
      <w:r w:rsidRPr="00B76E58">
        <w:rPr>
          <w:rFonts w:ascii="Arial" w:hAnsi="Arial" w:cs="Arial"/>
          <w:color w:val="444444"/>
          <w:sz w:val="20"/>
          <w:szCs w:val="20"/>
        </w:rPr>
        <w:t xml:space="preserve"> </w:t>
      </w:r>
      <w:r w:rsidRPr="00B76E58">
        <w:rPr>
          <w:rFonts w:ascii="Arial" w:hAnsi="Arial" w:cs="Arial"/>
          <w:color w:val="880000"/>
          <w:sz w:val="20"/>
          <w:szCs w:val="20"/>
        </w:rPr>
        <w:t>f'</w:t>
      </w:r>
      <w:r w:rsidRPr="00B76E58">
        <w:rPr>
          <w:rFonts w:ascii="Arial" w:hAnsi="Arial" w:cs="Arial"/>
          <w:color w:val="444444"/>
          <w:sz w:val="20"/>
          <w:szCs w:val="20"/>
        </w:rPr>
        <w:t>{year}</w:t>
      </w:r>
      <w:r w:rsidRPr="00B76E58">
        <w:rPr>
          <w:rFonts w:ascii="Arial" w:hAnsi="Arial" w:cs="Arial"/>
          <w:color w:val="880000"/>
          <w:sz w:val="20"/>
          <w:szCs w:val="20"/>
        </w:rPr>
        <w:t>-03-31'</w:t>
      </w:r>
      <w:r w:rsidRPr="00B76E58">
        <w:rPr>
          <w:rFonts w:ascii="Arial" w:hAnsi="Arial" w:cs="Arial"/>
          <w:color w:val="444444"/>
          <w:sz w:val="20"/>
          <w:szCs w:val="20"/>
        </w:rPr>
        <w:br/>
        <w:t xml:space="preserve">    </w:t>
      </w:r>
      <w:proofErr w:type="spellStart"/>
      <w:r w:rsidRPr="00B76E58">
        <w:rPr>
          <w:rFonts w:ascii="Arial" w:hAnsi="Arial" w:cs="Arial"/>
          <w:b/>
          <w:color w:val="444444"/>
          <w:sz w:val="20"/>
          <w:szCs w:val="20"/>
        </w:rPr>
        <w:t>elif</w:t>
      </w:r>
      <w:proofErr w:type="spellEnd"/>
      <w:r w:rsidRPr="00B76E58">
        <w:rPr>
          <w:rFonts w:ascii="Arial" w:hAnsi="Arial" w:cs="Arial"/>
          <w:color w:val="444444"/>
          <w:sz w:val="20"/>
          <w:szCs w:val="20"/>
        </w:rPr>
        <w:t xml:space="preserve"> q == </w:t>
      </w:r>
      <w:r w:rsidRPr="00B76E58">
        <w:rPr>
          <w:rFonts w:ascii="Arial" w:hAnsi="Arial" w:cs="Arial"/>
          <w:color w:val="880000"/>
          <w:sz w:val="20"/>
          <w:szCs w:val="20"/>
        </w:rPr>
        <w:t>'Q2'</w:t>
      </w:r>
      <w:r w:rsidRPr="00B76E58">
        <w:rPr>
          <w:rFonts w:ascii="Arial" w:hAnsi="Arial" w:cs="Arial"/>
          <w:color w:val="444444"/>
          <w:sz w:val="20"/>
          <w:szCs w:val="20"/>
        </w:rPr>
        <w:t>:</w:t>
      </w:r>
      <w:r w:rsidRPr="00B76E58">
        <w:rPr>
          <w:rFonts w:ascii="Arial" w:hAnsi="Arial" w:cs="Arial"/>
          <w:color w:val="444444"/>
          <w:sz w:val="20"/>
          <w:szCs w:val="20"/>
        </w:rPr>
        <w:br/>
        <w:t xml:space="preserve">        </w:t>
      </w:r>
      <w:r w:rsidRPr="00B76E58">
        <w:rPr>
          <w:rFonts w:ascii="Arial" w:hAnsi="Arial" w:cs="Arial"/>
          <w:b/>
          <w:color w:val="444444"/>
          <w:sz w:val="20"/>
          <w:szCs w:val="20"/>
        </w:rPr>
        <w:t>return</w:t>
      </w:r>
      <w:r w:rsidRPr="00B76E58">
        <w:rPr>
          <w:rFonts w:ascii="Arial" w:hAnsi="Arial" w:cs="Arial"/>
          <w:color w:val="444444"/>
          <w:sz w:val="20"/>
          <w:szCs w:val="20"/>
        </w:rPr>
        <w:t xml:space="preserve"> </w:t>
      </w:r>
      <w:r w:rsidRPr="00B76E58">
        <w:rPr>
          <w:rFonts w:ascii="Arial" w:hAnsi="Arial" w:cs="Arial"/>
          <w:color w:val="880000"/>
          <w:sz w:val="20"/>
          <w:szCs w:val="20"/>
        </w:rPr>
        <w:t>f'</w:t>
      </w:r>
      <w:r w:rsidRPr="00B76E58">
        <w:rPr>
          <w:rFonts w:ascii="Arial" w:hAnsi="Arial" w:cs="Arial"/>
          <w:color w:val="444444"/>
          <w:sz w:val="20"/>
          <w:szCs w:val="20"/>
        </w:rPr>
        <w:t>{year}</w:t>
      </w:r>
      <w:r w:rsidRPr="00B76E58">
        <w:rPr>
          <w:rFonts w:ascii="Arial" w:hAnsi="Arial" w:cs="Arial"/>
          <w:color w:val="880000"/>
          <w:sz w:val="20"/>
          <w:szCs w:val="20"/>
        </w:rPr>
        <w:t>-06-30'</w:t>
      </w:r>
      <w:r w:rsidRPr="00B76E58">
        <w:rPr>
          <w:rFonts w:ascii="Arial" w:hAnsi="Arial" w:cs="Arial"/>
          <w:color w:val="444444"/>
          <w:sz w:val="20"/>
          <w:szCs w:val="20"/>
        </w:rPr>
        <w:br/>
        <w:t xml:space="preserve">    </w:t>
      </w:r>
      <w:proofErr w:type="spellStart"/>
      <w:r w:rsidRPr="00B76E58">
        <w:rPr>
          <w:rFonts w:ascii="Arial" w:hAnsi="Arial" w:cs="Arial"/>
          <w:b/>
          <w:color w:val="444444"/>
          <w:sz w:val="20"/>
          <w:szCs w:val="20"/>
        </w:rPr>
        <w:t>elif</w:t>
      </w:r>
      <w:proofErr w:type="spellEnd"/>
      <w:r w:rsidRPr="00B76E58">
        <w:rPr>
          <w:rFonts w:ascii="Arial" w:hAnsi="Arial" w:cs="Arial"/>
          <w:color w:val="444444"/>
          <w:sz w:val="20"/>
          <w:szCs w:val="20"/>
        </w:rPr>
        <w:t xml:space="preserve"> q == </w:t>
      </w:r>
      <w:r w:rsidRPr="00B76E58">
        <w:rPr>
          <w:rFonts w:ascii="Arial" w:hAnsi="Arial" w:cs="Arial"/>
          <w:color w:val="880000"/>
          <w:sz w:val="20"/>
          <w:szCs w:val="20"/>
        </w:rPr>
        <w:t>'Q3'</w:t>
      </w:r>
      <w:r w:rsidRPr="00B76E58">
        <w:rPr>
          <w:rFonts w:ascii="Arial" w:hAnsi="Arial" w:cs="Arial"/>
          <w:color w:val="444444"/>
          <w:sz w:val="20"/>
          <w:szCs w:val="20"/>
        </w:rPr>
        <w:t>:</w:t>
      </w:r>
      <w:r w:rsidRPr="00B76E58">
        <w:rPr>
          <w:rFonts w:ascii="Arial" w:hAnsi="Arial" w:cs="Arial"/>
          <w:color w:val="444444"/>
          <w:sz w:val="20"/>
          <w:szCs w:val="20"/>
        </w:rPr>
        <w:br/>
        <w:t xml:space="preserve">        </w:t>
      </w:r>
      <w:r w:rsidRPr="00B76E58">
        <w:rPr>
          <w:rFonts w:ascii="Arial" w:hAnsi="Arial" w:cs="Arial"/>
          <w:b/>
          <w:color w:val="444444"/>
          <w:sz w:val="20"/>
          <w:szCs w:val="20"/>
        </w:rPr>
        <w:t>return</w:t>
      </w:r>
      <w:r w:rsidRPr="00B76E58">
        <w:rPr>
          <w:rFonts w:ascii="Arial" w:hAnsi="Arial" w:cs="Arial"/>
          <w:color w:val="444444"/>
          <w:sz w:val="20"/>
          <w:szCs w:val="20"/>
        </w:rPr>
        <w:t xml:space="preserve"> </w:t>
      </w:r>
      <w:r w:rsidRPr="00B76E58">
        <w:rPr>
          <w:rFonts w:ascii="Arial" w:hAnsi="Arial" w:cs="Arial"/>
          <w:color w:val="880000"/>
          <w:sz w:val="20"/>
          <w:szCs w:val="20"/>
        </w:rPr>
        <w:t>f'</w:t>
      </w:r>
      <w:r w:rsidRPr="00B76E58">
        <w:rPr>
          <w:rFonts w:ascii="Arial" w:hAnsi="Arial" w:cs="Arial"/>
          <w:color w:val="444444"/>
          <w:sz w:val="20"/>
          <w:szCs w:val="20"/>
        </w:rPr>
        <w:t>{year}</w:t>
      </w:r>
      <w:r w:rsidRPr="00B76E58">
        <w:rPr>
          <w:rFonts w:ascii="Arial" w:hAnsi="Arial" w:cs="Arial"/>
          <w:color w:val="880000"/>
          <w:sz w:val="20"/>
          <w:szCs w:val="20"/>
        </w:rPr>
        <w:t>-09-30'</w:t>
      </w:r>
      <w:r w:rsidRPr="00B76E58">
        <w:rPr>
          <w:rFonts w:ascii="Arial" w:hAnsi="Arial" w:cs="Arial"/>
          <w:color w:val="444444"/>
          <w:sz w:val="20"/>
          <w:szCs w:val="20"/>
        </w:rPr>
        <w:br/>
        <w:t xml:space="preserve">    </w:t>
      </w:r>
      <w:proofErr w:type="spellStart"/>
      <w:r w:rsidRPr="00B76E58">
        <w:rPr>
          <w:rFonts w:ascii="Arial" w:hAnsi="Arial" w:cs="Arial"/>
          <w:b/>
          <w:color w:val="444444"/>
          <w:sz w:val="20"/>
          <w:szCs w:val="20"/>
        </w:rPr>
        <w:t>elif</w:t>
      </w:r>
      <w:proofErr w:type="spellEnd"/>
      <w:r w:rsidRPr="00B76E58">
        <w:rPr>
          <w:rFonts w:ascii="Arial" w:hAnsi="Arial" w:cs="Arial"/>
          <w:color w:val="444444"/>
          <w:sz w:val="20"/>
          <w:szCs w:val="20"/>
        </w:rPr>
        <w:t xml:space="preserve"> q == </w:t>
      </w:r>
      <w:r w:rsidRPr="00B76E58">
        <w:rPr>
          <w:rFonts w:ascii="Arial" w:hAnsi="Arial" w:cs="Arial"/>
          <w:color w:val="880000"/>
          <w:sz w:val="20"/>
          <w:szCs w:val="20"/>
        </w:rPr>
        <w:t>'Q4'</w:t>
      </w:r>
      <w:r w:rsidRPr="00B76E58">
        <w:rPr>
          <w:rFonts w:ascii="Arial" w:hAnsi="Arial" w:cs="Arial"/>
          <w:color w:val="444444"/>
          <w:sz w:val="20"/>
          <w:szCs w:val="20"/>
        </w:rPr>
        <w:t>:</w:t>
      </w:r>
      <w:r w:rsidRPr="00B76E58">
        <w:rPr>
          <w:rFonts w:ascii="Arial" w:hAnsi="Arial" w:cs="Arial"/>
          <w:color w:val="444444"/>
          <w:sz w:val="20"/>
          <w:szCs w:val="20"/>
        </w:rPr>
        <w:br/>
        <w:t xml:space="preserve">        </w:t>
      </w:r>
      <w:r w:rsidRPr="00B76E58">
        <w:rPr>
          <w:rFonts w:ascii="Arial" w:hAnsi="Arial" w:cs="Arial"/>
          <w:b/>
          <w:color w:val="444444"/>
          <w:sz w:val="20"/>
          <w:szCs w:val="20"/>
        </w:rPr>
        <w:t>return</w:t>
      </w:r>
      <w:r w:rsidRPr="00B76E58">
        <w:rPr>
          <w:rFonts w:ascii="Arial" w:hAnsi="Arial" w:cs="Arial"/>
          <w:color w:val="444444"/>
          <w:sz w:val="20"/>
          <w:szCs w:val="20"/>
        </w:rPr>
        <w:t xml:space="preserve"> </w:t>
      </w:r>
      <w:r w:rsidRPr="00B76E58">
        <w:rPr>
          <w:rFonts w:ascii="Arial" w:hAnsi="Arial" w:cs="Arial"/>
          <w:color w:val="880000"/>
          <w:sz w:val="20"/>
          <w:szCs w:val="20"/>
        </w:rPr>
        <w:t>f'</w:t>
      </w:r>
      <w:r w:rsidRPr="00B76E58">
        <w:rPr>
          <w:rFonts w:ascii="Arial" w:hAnsi="Arial" w:cs="Arial"/>
          <w:color w:val="444444"/>
          <w:sz w:val="20"/>
          <w:szCs w:val="20"/>
        </w:rPr>
        <w:t>{year}</w:t>
      </w:r>
      <w:r w:rsidRPr="00B76E58">
        <w:rPr>
          <w:rFonts w:ascii="Arial" w:hAnsi="Arial" w:cs="Arial"/>
          <w:color w:val="880000"/>
          <w:sz w:val="20"/>
          <w:szCs w:val="20"/>
        </w:rPr>
        <w:t>-12-31'</w:t>
      </w:r>
      <w:r w:rsidRPr="00B76E58">
        <w:rPr>
          <w:rFonts w:ascii="Arial" w:hAnsi="Arial" w:cs="Arial"/>
          <w:color w:val="444444"/>
          <w:sz w:val="20"/>
          <w:szCs w:val="20"/>
        </w:rPr>
        <w:br/>
      </w:r>
      <w:proofErr w:type="spellStart"/>
      <w:r w:rsidRPr="00B76E58">
        <w:rPr>
          <w:rFonts w:ascii="Arial" w:hAnsi="Arial" w:cs="Arial"/>
          <w:color w:val="444444"/>
          <w:sz w:val="20"/>
          <w:szCs w:val="20"/>
        </w:rPr>
        <w:t>df_quarterly_solar_install</w:t>
      </w:r>
      <w:proofErr w:type="spellEnd"/>
      <w:r w:rsidRPr="00B76E58">
        <w:rPr>
          <w:rFonts w:ascii="Arial" w:hAnsi="Arial" w:cs="Arial"/>
          <w:color w:val="444444"/>
          <w:sz w:val="20"/>
          <w:szCs w:val="20"/>
        </w:rPr>
        <w:t>[</w:t>
      </w:r>
      <w:r w:rsidRPr="00B76E58">
        <w:rPr>
          <w:rFonts w:ascii="Arial" w:hAnsi="Arial" w:cs="Arial"/>
          <w:color w:val="880000"/>
          <w:sz w:val="20"/>
          <w:szCs w:val="20"/>
        </w:rPr>
        <w:t>'time'</w:t>
      </w:r>
      <w:r w:rsidRPr="00B76E58">
        <w:rPr>
          <w:rFonts w:ascii="Arial" w:hAnsi="Arial" w:cs="Arial"/>
          <w:color w:val="444444"/>
          <w:sz w:val="20"/>
          <w:szCs w:val="20"/>
        </w:rPr>
        <w:t>] = df_quarterly_solar_install[</w:t>
      </w:r>
      <w:r w:rsidRPr="00B76E58">
        <w:rPr>
          <w:rFonts w:ascii="Arial" w:hAnsi="Arial" w:cs="Arial"/>
          <w:color w:val="880000"/>
          <w:sz w:val="20"/>
          <w:szCs w:val="20"/>
        </w:rPr>
        <w:t>'year_quarter'</w:t>
      </w:r>
      <w:r w:rsidRPr="00B76E58">
        <w:rPr>
          <w:rFonts w:ascii="Arial" w:hAnsi="Arial" w:cs="Arial"/>
          <w:color w:val="444444"/>
          <w:sz w:val="20"/>
          <w:szCs w:val="20"/>
        </w:rPr>
        <w:t>].apply(quarter_to_date)</w:t>
      </w:r>
      <w:r w:rsidRPr="00B76E58">
        <w:rPr>
          <w:rFonts w:ascii="Arial" w:hAnsi="Arial" w:cs="Arial"/>
          <w:color w:val="444444"/>
          <w:sz w:val="20"/>
          <w:szCs w:val="20"/>
        </w:rPr>
        <w:br/>
      </w:r>
      <w:r w:rsidRPr="00B76E58">
        <w:rPr>
          <w:rFonts w:ascii="Arial" w:hAnsi="Arial" w:cs="Arial"/>
          <w:color w:val="444444"/>
          <w:sz w:val="20"/>
          <w:szCs w:val="20"/>
        </w:rPr>
        <w:br/>
      </w:r>
      <w:r w:rsidRPr="00B76E58">
        <w:rPr>
          <w:rFonts w:ascii="Arial" w:hAnsi="Arial" w:cs="Arial"/>
          <w:color w:val="888888"/>
          <w:sz w:val="20"/>
          <w:szCs w:val="20"/>
        </w:rPr>
        <w:t># Convert the '</w:t>
      </w:r>
      <w:proofErr w:type="spellStart"/>
      <w:r w:rsidRPr="00B76E58">
        <w:rPr>
          <w:rFonts w:ascii="Arial" w:hAnsi="Arial" w:cs="Arial"/>
          <w:color w:val="888888"/>
          <w:sz w:val="20"/>
          <w:szCs w:val="20"/>
        </w:rPr>
        <w:t>end_of_quarter</w:t>
      </w:r>
      <w:proofErr w:type="spellEnd"/>
      <w:r w:rsidRPr="00B76E58">
        <w:rPr>
          <w:rFonts w:ascii="Arial" w:hAnsi="Arial" w:cs="Arial"/>
          <w:color w:val="888888"/>
          <w:sz w:val="20"/>
          <w:szCs w:val="20"/>
        </w:rPr>
        <w:t>' column to datetime</w:t>
      </w:r>
      <w:r w:rsidRPr="00B76E58">
        <w:rPr>
          <w:rFonts w:ascii="Arial" w:hAnsi="Arial" w:cs="Arial"/>
          <w:color w:val="444444"/>
          <w:sz w:val="20"/>
          <w:szCs w:val="20"/>
        </w:rPr>
        <w:br/>
      </w:r>
      <w:proofErr w:type="spellStart"/>
      <w:r w:rsidRPr="00B76E58">
        <w:rPr>
          <w:rFonts w:ascii="Arial" w:hAnsi="Arial" w:cs="Arial"/>
          <w:color w:val="444444"/>
          <w:sz w:val="20"/>
          <w:szCs w:val="20"/>
        </w:rPr>
        <w:t>df_quarterly_solar_install</w:t>
      </w:r>
      <w:proofErr w:type="spellEnd"/>
      <w:r w:rsidRPr="00B76E58">
        <w:rPr>
          <w:rFonts w:ascii="Arial" w:hAnsi="Arial" w:cs="Arial"/>
          <w:color w:val="444444"/>
          <w:sz w:val="20"/>
          <w:szCs w:val="20"/>
        </w:rPr>
        <w:t>[</w:t>
      </w:r>
      <w:r w:rsidRPr="00B76E58">
        <w:rPr>
          <w:rFonts w:ascii="Arial" w:hAnsi="Arial" w:cs="Arial"/>
          <w:color w:val="880000"/>
          <w:sz w:val="20"/>
          <w:szCs w:val="20"/>
        </w:rPr>
        <w:t>'time'</w:t>
      </w:r>
      <w:r w:rsidRPr="00B76E58">
        <w:rPr>
          <w:rFonts w:ascii="Arial" w:hAnsi="Arial" w:cs="Arial"/>
          <w:color w:val="444444"/>
          <w:sz w:val="20"/>
          <w:szCs w:val="20"/>
        </w:rPr>
        <w:t xml:space="preserve">] = </w:t>
      </w:r>
      <w:proofErr w:type="spellStart"/>
      <w:r w:rsidRPr="00B76E58">
        <w:rPr>
          <w:rFonts w:ascii="Arial" w:hAnsi="Arial" w:cs="Arial"/>
          <w:color w:val="444444"/>
          <w:sz w:val="20"/>
          <w:szCs w:val="20"/>
        </w:rPr>
        <w:t>pd.to_datetime</w:t>
      </w:r>
      <w:proofErr w:type="spellEnd"/>
      <w:r w:rsidRPr="00B76E58">
        <w:rPr>
          <w:rFonts w:ascii="Arial" w:hAnsi="Arial" w:cs="Arial"/>
          <w:color w:val="444444"/>
          <w:sz w:val="20"/>
          <w:szCs w:val="20"/>
        </w:rPr>
        <w:t>(</w:t>
      </w:r>
      <w:proofErr w:type="spellStart"/>
      <w:r w:rsidRPr="00B76E58">
        <w:rPr>
          <w:rFonts w:ascii="Arial" w:hAnsi="Arial" w:cs="Arial"/>
          <w:color w:val="444444"/>
          <w:sz w:val="20"/>
          <w:szCs w:val="20"/>
        </w:rPr>
        <w:t>df_quarterly_solar_install</w:t>
      </w:r>
      <w:proofErr w:type="spellEnd"/>
      <w:r w:rsidRPr="00B76E58">
        <w:rPr>
          <w:rFonts w:ascii="Arial" w:hAnsi="Arial" w:cs="Arial"/>
          <w:color w:val="444444"/>
          <w:sz w:val="20"/>
          <w:szCs w:val="20"/>
        </w:rPr>
        <w:t>[</w:t>
      </w:r>
      <w:r w:rsidRPr="00B76E58">
        <w:rPr>
          <w:rFonts w:ascii="Arial" w:hAnsi="Arial" w:cs="Arial"/>
          <w:color w:val="880000"/>
          <w:sz w:val="20"/>
          <w:szCs w:val="20"/>
        </w:rPr>
        <w:t>'time'</w:t>
      </w:r>
      <w:r w:rsidRPr="00B76E58">
        <w:rPr>
          <w:rFonts w:ascii="Arial" w:hAnsi="Arial" w:cs="Arial"/>
          <w:color w:val="444444"/>
          <w:sz w:val="20"/>
          <w:szCs w:val="20"/>
        </w:rPr>
        <w:t>])</w:t>
      </w:r>
      <w:r w:rsidRPr="00B76E58">
        <w:rPr>
          <w:rFonts w:ascii="Arial" w:hAnsi="Arial" w:cs="Arial"/>
          <w:color w:val="444444"/>
          <w:sz w:val="20"/>
          <w:szCs w:val="20"/>
        </w:rPr>
        <w:br/>
      </w:r>
    </w:p>
    <w:p w14:paraId="15AE78CF" w14:textId="77777777" w:rsidR="00A04FDE" w:rsidRPr="00B76E58" w:rsidRDefault="00A04FDE" w:rsidP="00A04FDE">
      <w:pPr>
        <w:shd w:val="clear" w:color="auto" w:fill="F0F0F0"/>
        <w:rPr>
          <w:rFonts w:ascii="Arial" w:hAnsi="Arial" w:cs="Arial"/>
          <w:sz w:val="20"/>
          <w:szCs w:val="20"/>
        </w:rPr>
      </w:pPr>
      <w:r w:rsidRPr="00B76E58">
        <w:rPr>
          <w:rFonts w:ascii="Arial" w:hAnsi="Arial" w:cs="Arial"/>
          <w:color w:val="888888"/>
          <w:sz w:val="20"/>
          <w:szCs w:val="20"/>
        </w:rPr>
        <w:t># Offset the time by 1 year</w:t>
      </w:r>
      <w:r w:rsidRPr="00B76E58">
        <w:rPr>
          <w:rFonts w:ascii="Arial" w:hAnsi="Arial" w:cs="Arial"/>
          <w:color w:val="444444"/>
          <w:sz w:val="20"/>
          <w:szCs w:val="20"/>
        </w:rPr>
        <w:br/>
      </w:r>
      <w:proofErr w:type="spellStart"/>
      <w:r w:rsidRPr="00B76E58">
        <w:rPr>
          <w:rFonts w:ascii="Arial" w:hAnsi="Arial" w:cs="Arial"/>
          <w:color w:val="444444"/>
          <w:sz w:val="20"/>
          <w:szCs w:val="20"/>
        </w:rPr>
        <w:t>df_quarterly_solar_install</w:t>
      </w:r>
      <w:proofErr w:type="spellEnd"/>
      <w:r w:rsidRPr="00B76E58">
        <w:rPr>
          <w:rFonts w:ascii="Arial" w:hAnsi="Arial" w:cs="Arial"/>
          <w:color w:val="444444"/>
          <w:sz w:val="20"/>
          <w:szCs w:val="20"/>
        </w:rPr>
        <w:t>[</w:t>
      </w:r>
      <w:r w:rsidRPr="00B76E58">
        <w:rPr>
          <w:rFonts w:ascii="Arial" w:hAnsi="Arial" w:cs="Arial"/>
          <w:color w:val="880000"/>
          <w:sz w:val="20"/>
          <w:szCs w:val="20"/>
        </w:rPr>
        <w:t>'time'</w:t>
      </w:r>
      <w:r w:rsidRPr="00B76E58">
        <w:rPr>
          <w:rFonts w:ascii="Arial" w:hAnsi="Arial" w:cs="Arial"/>
          <w:color w:val="444444"/>
          <w:sz w:val="20"/>
          <w:szCs w:val="20"/>
        </w:rPr>
        <w:t xml:space="preserve">] = </w:t>
      </w:r>
      <w:proofErr w:type="spellStart"/>
      <w:r w:rsidRPr="00B76E58">
        <w:rPr>
          <w:rFonts w:ascii="Arial" w:hAnsi="Arial" w:cs="Arial"/>
          <w:color w:val="444444"/>
          <w:sz w:val="20"/>
          <w:szCs w:val="20"/>
        </w:rPr>
        <w:t>df_quarterly_solar_install</w:t>
      </w:r>
      <w:proofErr w:type="spellEnd"/>
      <w:r w:rsidRPr="00B76E58">
        <w:rPr>
          <w:rFonts w:ascii="Arial" w:hAnsi="Arial" w:cs="Arial"/>
          <w:color w:val="444444"/>
          <w:sz w:val="20"/>
          <w:szCs w:val="20"/>
        </w:rPr>
        <w:t>[</w:t>
      </w:r>
      <w:r w:rsidRPr="00B76E58">
        <w:rPr>
          <w:rFonts w:ascii="Arial" w:hAnsi="Arial" w:cs="Arial"/>
          <w:color w:val="880000"/>
          <w:sz w:val="20"/>
          <w:szCs w:val="20"/>
        </w:rPr>
        <w:t>'time'</w:t>
      </w:r>
      <w:r w:rsidRPr="00B76E58">
        <w:rPr>
          <w:rFonts w:ascii="Arial" w:hAnsi="Arial" w:cs="Arial"/>
          <w:color w:val="444444"/>
          <w:sz w:val="20"/>
          <w:szCs w:val="20"/>
        </w:rPr>
        <w:t xml:space="preserve">] + </w:t>
      </w:r>
      <w:proofErr w:type="spellStart"/>
      <w:proofErr w:type="gramStart"/>
      <w:r w:rsidRPr="00B76E58">
        <w:rPr>
          <w:rFonts w:ascii="Arial" w:hAnsi="Arial" w:cs="Arial"/>
          <w:color w:val="444444"/>
          <w:sz w:val="20"/>
          <w:szCs w:val="20"/>
        </w:rPr>
        <w:t>pd.DateOffset</w:t>
      </w:r>
      <w:proofErr w:type="spellEnd"/>
      <w:proofErr w:type="gramEnd"/>
      <w:r w:rsidRPr="00B76E58">
        <w:rPr>
          <w:rFonts w:ascii="Arial" w:hAnsi="Arial" w:cs="Arial"/>
          <w:color w:val="444444"/>
          <w:sz w:val="20"/>
          <w:szCs w:val="20"/>
        </w:rPr>
        <w:t>(months=</w:t>
      </w:r>
      <w:r w:rsidRPr="00B76E58">
        <w:rPr>
          <w:rFonts w:ascii="Arial" w:hAnsi="Arial" w:cs="Arial"/>
          <w:color w:val="880000"/>
          <w:sz w:val="20"/>
          <w:szCs w:val="20"/>
        </w:rPr>
        <w:t>12</w:t>
      </w:r>
      <w:r w:rsidRPr="00B76E58">
        <w:rPr>
          <w:rFonts w:ascii="Arial" w:hAnsi="Arial" w:cs="Arial"/>
          <w:color w:val="444444"/>
          <w:sz w:val="20"/>
          <w:szCs w:val="20"/>
        </w:rPr>
        <w:t>)</w:t>
      </w:r>
    </w:p>
    <w:p w14:paraId="615D6D4C" w14:textId="77777777" w:rsidR="00A04FDE" w:rsidRPr="00B76E58" w:rsidRDefault="00A04FDE" w:rsidP="00A04FDE">
      <w:pPr>
        <w:jc w:val="both"/>
        <w:rPr>
          <w:rFonts w:ascii="Arial" w:hAnsi="Arial" w:cs="Arial"/>
        </w:rPr>
      </w:pPr>
    </w:p>
    <w:p w14:paraId="5836DD1E" w14:textId="77777777" w:rsidR="00A04FDE" w:rsidRPr="00B76E58" w:rsidRDefault="00A04FDE" w:rsidP="00A04FDE">
      <w:pPr>
        <w:jc w:val="both"/>
        <w:rPr>
          <w:rFonts w:ascii="Arial" w:hAnsi="Arial" w:cs="Arial"/>
          <w:b/>
          <w:bCs/>
        </w:rPr>
      </w:pPr>
      <w:r w:rsidRPr="00B76E58">
        <w:rPr>
          <w:rFonts w:ascii="Arial" w:hAnsi="Arial" w:cs="Arial"/>
          <w:b/>
          <w:bCs/>
        </w:rPr>
        <w:t>Pricing</w:t>
      </w:r>
    </w:p>
    <w:p w14:paraId="4BCD9FF0" w14:textId="2F6C2C84" w:rsidR="00A04FDE" w:rsidRPr="00B76E58" w:rsidRDefault="00A04FDE" w:rsidP="00A04FDE">
      <w:pPr>
        <w:jc w:val="both"/>
        <w:rPr>
          <w:rFonts w:ascii="Arial" w:hAnsi="Arial" w:cs="Arial"/>
        </w:rPr>
      </w:pPr>
      <w:r w:rsidRPr="00B76E58">
        <w:rPr>
          <w:rFonts w:ascii="Arial" w:hAnsi="Arial" w:cs="Arial"/>
        </w:rPr>
        <w:t xml:space="preserve">We had to adjust the </w:t>
      </w:r>
      <w:r w:rsidR="00D15B24">
        <w:rPr>
          <w:rFonts w:ascii="Arial" w:hAnsi="Arial" w:cs="Arial"/>
        </w:rPr>
        <w:t>p</w:t>
      </w:r>
      <w:r w:rsidR="00D15B24" w:rsidRPr="00B76E58">
        <w:rPr>
          <w:rFonts w:ascii="Arial" w:hAnsi="Arial" w:cs="Arial"/>
        </w:rPr>
        <w:t xml:space="preserve">ricing </w:t>
      </w:r>
      <w:r w:rsidRPr="00B76E58">
        <w:rPr>
          <w:rFonts w:ascii="Arial" w:hAnsi="Arial" w:cs="Arial"/>
        </w:rPr>
        <w:t xml:space="preserve">data in a similar way to the </w:t>
      </w:r>
      <w:r w:rsidR="00D15B24">
        <w:rPr>
          <w:rFonts w:ascii="Arial" w:hAnsi="Arial" w:cs="Arial"/>
        </w:rPr>
        <w:t>s</w:t>
      </w:r>
      <w:r w:rsidR="00D15B24" w:rsidRPr="00B76E58">
        <w:rPr>
          <w:rFonts w:ascii="Arial" w:hAnsi="Arial" w:cs="Arial"/>
        </w:rPr>
        <w:t xml:space="preserve">olar </w:t>
      </w:r>
      <w:r w:rsidRPr="00B76E58">
        <w:rPr>
          <w:rFonts w:ascii="Arial" w:hAnsi="Arial" w:cs="Arial"/>
        </w:rPr>
        <w:t>Installations.</w:t>
      </w:r>
    </w:p>
    <w:p w14:paraId="2A7DA470" w14:textId="77777777" w:rsidR="00A04FDE" w:rsidRPr="00B76E58" w:rsidRDefault="00A04FDE" w:rsidP="00A04FDE">
      <w:pPr>
        <w:jc w:val="both"/>
        <w:rPr>
          <w:rFonts w:ascii="Arial" w:hAnsi="Arial" w:cs="Arial"/>
        </w:rPr>
      </w:pPr>
    </w:p>
    <w:p w14:paraId="311A25E5" w14:textId="77777777" w:rsidR="00A04FDE" w:rsidRPr="00B76E58" w:rsidRDefault="00A04FDE" w:rsidP="00A04FDE">
      <w:pPr>
        <w:shd w:val="clear" w:color="auto" w:fill="F0F0F0"/>
        <w:rPr>
          <w:rFonts w:ascii="Arial" w:hAnsi="Arial" w:cs="Arial"/>
          <w:sz w:val="20"/>
          <w:szCs w:val="20"/>
        </w:rPr>
      </w:pPr>
      <w:r w:rsidRPr="00B76E58">
        <w:rPr>
          <w:rFonts w:ascii="Arial" w:hAnsi="Arial" w:cs="Arial"/>
          <w:color w:val="444444"/>
          <w:sz w:val="20"/>
          <w:szCs w:val="20"/>
        </w:rPr>
        <w:t xml:space="preserve"># Same </w:t>
      </w:r>
      <w:r w:rsidRPr="00B76E58">
        <w:rPr>
          <w:rFonts w:ascii="Arial" w:hAnsi="Arial" w:cs="Arial"/>
          <w:b/>
          <w:color w:val="444444"/>
          <w:sz w:val="20"/>
          <w:szCs w:val="20"/>
        </w:rPr>
        <w:t>as</w:t>
      </w:r>
      <w:r w:rsidRPr="00B76E58">
        <w:rPr>
          <w:rFonts w:ascii="Arial" w:hAnsi="Arial" w:cs="Arial"/>
          <w:color w:val="444444"/>
          <w:sz w:val="20"/>
          <w:szCs w:val="20"/>
        </w:rPr>
        <w:t xml:space="preserve"> what we did </w:t>
      </w:r>
      <w:r w:rsidRPr="00B76E58">
        <w:rPr>
          <w:rFonts w:ascii="Arial" w:hAnsi="Arial" w:cs="Arial"/>
          <w:b/>
          <w:color w:val="444444"/>
          <w:sz w:val="20"/>
          <w:szCs w:val="20"/>
        </w:rPr>
        <w:t>to</w:t>
      </w:r>
      <w:r w:rsidRPr="00B76E58">
        <w:rPr>
          <w:rFonts w:ascii="Arial" w:hAnsi="Arial" w:cs="Arial"/>
          <w:color w:val="444444"/>
          <w:sz w:val="20"/>
          <w:szCs w:val="20"/>
        </w:rPr>
        <w:t xml:space="preserve"> solar install, convert price </w:t>
      </w:r>
      <w:r w:rsidRPr="00B76E58">
        <w:rPr>
          <w:rFonts w:ascii="Arial" w:hAnsi="Arial" w:cs="Arial"/>
          <w:b/>
          <w:color w:val="444444"/>
          <w:sz w:val="20"/>
          <w:szCs w:val="20"/>
        </w:rPr>
        <w:t>to</w:t>
      </w:r>
      <w:r w:rsidRPr="00B76E58">
        <w:rPr>
          <w:rFonts w:ascii="Arial" w:hAnsi="Arial" w:cs="Arial"/>
          <w:color w:val="444444"/>
          <w:sz w:val="20"/>
          <w:szCs w:val="20"/>
        </w:rPr>
        <w:t xml:space="preserve"> </w:t>
      </w:r>
      <w:proofErr w:type="spellStart"/>
      <w:r w:rsidRPr="00B76E58">
        <w:rPr>
          <w:rFonts w:ascii="Arial" w:hAnsi="Arial" w:cs="Arial"/>
          <w:color w:val="444444"/>
          <w:sz w:val="20"/>
          <w:szCs w:val="20"/>
        </w:rPr>
        <w:t>quartely</w:t>
      </w:r>
      <w:proofErr w:type="spellEnd"/>
      <w:r w:rsidRPr="00B76E58">
        <w:rPr>
          <w:rFonts w:ascii="Arial" w:hAnsi="Arial" w:cs="Arial"/>
          <w:color w:val="444444"/>
          <w:sz w:val="20"/>
          <w:szCs w:val="20"/>
        </w:rPr>
        <w:t xml:space="preserve"> data</w:t>
      </w:r>
      <w:r w:rsidRPr="00B76E58">
        <w:rPr>
          <w:rFonts w:ascii="Arial" w:hAnsi="Arial" w:cs="Arial"/>
          <w:color w:val="444444"/>
          <w:sz w:val="20"/>
          <w:szCs w:val="20"/>
        </w:rPr>
        <w:br/>
      </w:r>
      <w:proofErr w:type="spellStart"/>
      <w:r w:rsidRPr="00B76E58">
        <w:rPr>
          <w:rFonts w:ascii="Arial" w:hAnsi="Arial" w:cs="Arial"/>
          <w:color w:val="444444"/>
          <w:sz w:val="20"/>
          <w:szCs w:val="20"/>
        </w:rPr>
        <w:t>quarterly_price</w:t>
      </w:r>
      <w:proofErr w:type="spellEnd"/>
      <w:r w:rsidRPr="00B76E58">
        <w:rPr>
          <w:rFonts w:ascii="Arial" w:hAnsi="Arial" w:cs="Arial"/>
          <w:color w:val="444444"/>
          <w:sz w:val="20"/>
          <w:szCs w:val="20"/>
        </w:rPr>
        <w:t xml:space="preserve"> = {</w:t>
      </w:r>
      <w:r w:rsidRPr="00B76E58">
        <w:rPr>
          <w:rFonts w:ascii="Arial" w:hAnsi="Arial" w:cs="Arial"/>
          <w:color w:val="880000"/>
          <w:sz w:val="20"/>
          <w:szCs w:val="20"/>
        </w:rPr>
        <w:t>'</w:t>
      </w:r>
      <w:proofErr w:type="spellStart"/>
      <w:r w:rsidRPr="00B76E58">
        <w:rPr>
          <w:rFonts w:ascii="Arial" w:hAnsi="Arial" w:cs="Arial"/>
          <w:color w:val="880000"/>
          <w:sz w:val="20"/>
          <w:szCs w:val="20"/>
        </w:rPr>
        <w:t>year_quarter</w:t>
      </w:r>
      <w:proofErr w:type="spellEnd"/>
      <w:r w:rsidRPr="00B76E58">
        <w:rPr>
          <w:rFonts w:ascii="Arial" w:hAnsi="Arial" w:cs="Arial"/>
          <w:color w:val="880000"/>
          <w:sz w:val="20"/>
          <w:szCs w:val="20"/>
        </w:rPr>
        <w:t>'</w:t>
      </w:r>
      <w:r w:rsidRPr="00B76E58">
        <w:rPr>
          <w:rFonts w:ascii="Arial" w:hAnsi="Arial" w:cs="Arial"/>
          <w:color w:val="444444"/>
          <w:sz w:val="20"/>
          <w:szCs w:val="20"/>
        </w:rPr>
        <w:t xml:space="preserve">: [], </w:t>
      </w:r>
      <w:r w:rsidRPr="00B76E58">
        <w:rPr>
          <w:rFonts w:ascii="Arial" w:hAnsi="Arial" w:cs="Arial"/>
          <w:color w:val="880000"/>
          <w:sz w:val="20"/>
          <w:szCs w:val="20"/>
        </w:rPr>
        <w:t>'</w:t>
      </w:r>
      <w:proofErr w:type="spellStart"/>
      <w:r w:rsidRPr="00B76E58">
        <w:rPr>
          <w:rFonts w:ascii="Arial" w:hAnsi="Arial" w:cs="Arial"/>
          <w:color w:val="880000"/>
          <w:sz w:val="20"/>
          <w:szCs w:val="20"/>
        </w:rPr>
        <w:t>avgrrp</w:t>
      </w:r>
      <w:proofErr w:type="spellEnd"/>
      <w:r w:rsidRPr="00B76E58">
        <w:rPr>
          <w:rFonts w:ascii="Arial" w:hAnsi="Arial" w:cs="Arial"/>
          <w:color w:val="880000"/>
          <w:sz w:val="20"/>
          <w:szCs w:val="20"/>
        </w:rPr>
        <w:t>'</w:t>
      </w:r>
      <w:r w:rsidRPr="00B76E58">
        <w:rPr>
          <w:rFonts w:ascii="Arial" w:hAnsi="Arial" w:cs="Arial"/>
          <w:color w:val="444444"/>
          <w:sz w:val="20"/>
          <w:szCs w:val="20"/>
        </w:rPr>
        <w:t>: []}</w:t>
      </w:r>
      <w:r w:rsidRPr="00B76E58">
        <w:rPr>
          <w:rFonts w:ascii="Arial" w:hAnsi="Arial" w:cs="Arial"/>
          <w:color w:val="444444"/>
          <w:sz w:val="20"/>
          <w:szCs w:val="20"/>
        </w:rPr>
        <w:br/>
      </w:r>
      <w:r w:rsidRPr="00B76E58">
        <w:rPr>
          <w:rFonts w:ascii="Arial" w:hAnsi="Arial" w:cs="Arial"/>
          <w:color w:val="444444"/>
          <w:sz w:val="20"/>
          <w:szCs w:val="20"/>
        </w:rPr>
        <w:br/>
      </w:r>
      <w:r w:rsidRPr="00B76E58">
        <w:rPr>
          <w:rFonts w:ascii="Arial" w:hAnsi="Arial" w:cs="Arial"/>
          <w:b/>
          <w:color w:val="444444"/>
          <w:sz w:val="20"/>
          <w:szCs w:val="20"/>
        </w:rPr>
        <w:t>for</w:t>
      </w:r>
      <w:r w:rsidRPr="00B76E58">
        <w:rPr>
          <w:rFonts w:ascii="Arial" w:hAnsi="Arial" w:cs="Arial"/>
          <w:color w:val="444444"/>
          <w:sz w:val="20"/>
          <w:szCs w:val="20"/>
        </w:rPr>
        <w:t xml:space="preserve"> </w:t>
      </w:r>
      <w:proofErr w:type="spellStart"/>
      <w:r w:rsidRPr="00B76E58">
        <w:rPr>
          <w:rFonts w:ascii="Arial" w:hAnsi="Arial" w:cs="Arial"/>
          <w:color w:val="444444"/>
          <w:sz w:val="20"/>
          <w:szCs w:val="20"/>
        </w:rPr>
        <w:t>i</w:t>
      </w:r>
      <w:proofErr w:type="spellEnd"/>
      <w:r w:rsidRPr="00B76E58">
        <w:rPr>
          <w:rFonts w:ascii="Arial" w:hAnsi="Arial" w:cs="Arial"/>
          <w:color w:val="444444"/>
          <w:sz w:val="20"/>
          <w:szCs w:val="20"/>
        </w:rPr>
        <w:t xml:space="preserve"> in </w:t>
      </w:r>
      <w:r w:rsidRPr="00B76E58">
        <w:rPr>
          <w:rFonts w:ascii="Arial" w:hAnsi="Arial" w:cs="Arial"/>
          <w:color w:val="397300"/>
          <w:sz w:val="20"/>
          <w:szCs w:val="20"/>
        </w:rPr>
        <w:t>range</w:t>
      </w:r>
      <w:r w:rsidRPr="00B76E58">
        <w:rPr>
          <w:rFonts w:ascii="Arial" w:hAnsi="Arial" w:cs="Arial"/>
          <w:color w:val="444444"/>
          <w:sz w:val="20"/>
          <w:szCs w:val="20"/>
        </w:rPr>
        <w:t>(</w:t>
      </w:r>
      <w:proofErr w:type="spellStart"/>
      <w:r w:rsidRPr="00B76E58">
        <w:rPr>
          <w:rFonts w:ascii="Arial" w:hAnsi="Arial" w:cs="Arial"/>
          <w:color w:val="397300"/>
          <w:sz w:val="20"/>
          <w:szCs w:val="20"/>
        </w:rPr>
        <w:t>len</w:t>
      </w:r>
      <w:proofErr w:type="spellEnd"/>
      <w:r w:rsidRPr="00B76E58">
        <w:rPr>
          <w:rFonts w:ascii="Arial" w:hAnsi="Arial" w:cs="Arial"/>
          <w:color w:val="444444"/>
          <w:sz w:val="20"/>
          <w:szCs w:val="20"/>
        </w:rPr>
        <w:t>(</w:t>
      </w:r>
      <w:proofErr w:type="spellStart"/>
      <w:r w:rsidRPr="00B76E58">
        <w:rPr>
          <w:rFonts w:ascii="Arial" w:hAnsi="Arial" w:cs="Arial"/>
          <w:color w:val="444444"/>
          <w:sz w:val="20"/>
          <w:szCs w:val="20"/>
        </w:rPr>
        <w:t>df_electricity_price</w:t>
      </w:r>
      <w:proofErr w:type="spellEnd"/>
      <w:r w:rsidRPr="00B76E58">
        <w:rPr>
          <w:rFonts w:ascii="Arial" w:hAnsi="Arial" w:cs="Arial"/>
          <w:color w:val="444444"/>
          <w:sz w:val="20"/>
          <w:szCs w:val="20"/>
        </w:rPr>
        <w:t>)):</w:t>
      </w:r>
      <w:r w:rsidRPr="00B76E58">
        <w:rPr>
          <w:rFonts w:ascii="Arial" w:hAnsi="Arial" w:cs="Arial"/>
          <w:color w:val="444444"/>
          <w:sz w:val="20"/>
          <w:szCs w:val="20"/>
        </w:rPr>
        <w:br/>
        <w:t xml:space="preserve">    </w:t>
      </w:r>
      <w:r w:rsidRPr="00B76E58">
        <w:rPr>
          <w:rFonts w:ascii="Arial" w:hAnsi="Arial" w:cs="Arial"/>
          <w:b/>
          <w:color w:val="444444"/>
          <w:sz w:val="20"/>
          <w:szCs w:val="20"/>
        </w:rPr>
        <w:t>if</w:t>
      </w:r>
      <w:r w:rsidRPr="00B76E58">
        <w:rPr>
          <w:rFonts w:ascii="Arial" w:hAnsi="Arial" w:cs="Arial"/>
          <w:color w:val="444444"/>
          <w:sz w:val="20"/>
          <w:szCs w:val="20"/>
        </w:rPr>
        <w:t xml:space="preserve"> </w:t>
      </w:r>
      <w:proofErr w:type="spellStart"/>
      <w:r w:rsidRPr="00B76E58">
        <w:rPr>
          <w:rFonts w:ascii="Arial" w:hAnsi="Arial" w:cs="Arial"/>
          <w:color w:val="444444"/>
          <w:sz w:val="20"/>
          <w:szCs w:val="20"/>
        </w:rPr>
        <w:t>i</w:t>
      </w:r>
      <w:proofErr w:type="spellEnd"/>
      <w:r w:rsidRPr="00B76E58">
        <w:rPr>
          <w:rFonts w:ascii="Arial" w:hAnsi="Arial" w:cs="Arial"/>
          <w:color w:val="444444"/>
          <w:sz w:val="20"/>
          <w:szCs w:val="20"/>
        </w:rPr>
        <w:t xml:space="preserve"> == </w:t>
      </w:r>
      <w:r w:rsidRPr="00B76E58">
        <w:rPr>
          <w:rFonts w:ascii="Arial" w:hAnsi="Arial" w:cs="Arial"/>
          <w:color w:val="880000"/>
          <w:sz w:val="20"/>
          <w:szCs w:val="20"/>
        </w:rPr>
        <w:t>0</w:t>
      </w:r>
      <w:r w:rsidRPr="00B76E58">
        <w:rPr>
          <w:rFonts w:ascii="Arial" w:hAnsi="Arial" w:cs="Arial"/>
          <w:color w:val="444444"/>
          <w:sz w:val="20"/>
          <w:szCs w:val="20"/>
        </w:rPr>
        <w:t>:</w:t>
      </w:r>
      <w:r w:rsidRPr="00B76E58">
        <w:rPr>
          <w:rFonts w:ascii="Arial" w:hAnsi="Arial" w:cs="Arial"/>
          <w:color w:val="444444"/>
          <w:sz w:val="20"/>
          <w:szCs w:val="20"/>
        </w:rPr>
        <w:br/>
        <w:t xml:space="preserve">        growth = (</w:t>
      </w:r>
      <w:proofErr w:type="spellStart"/>
      <w:r w:rsidRPr="00B76E58">
        <w:rPr>
          <w:rFonts w:ascii="Arial" w:hAnsi="Arial" w:cs="Arial"/>
          <w:color w:val="444444"/>
          <w:sz w:val="20"/>
          <w:szCs w:val="20"/>
        </w:rPr>
        <w:t>df_electricity_price.</w:t>
      </w:r>
      <w:r w:rsidRPr="00B76E58">
        <w:rPr>
          <w:rFonts w:ascii="Arial" w:hAnsi="Arial" w:cs="Arial"/>
          <w:b/>
          <w:color w:val="444444"/>
          <w:sz w:val="20"/>
          <w:szCs w:val="20"/>
        </w:rPr>
        <w:t>loc</w:t>
      </w:r>
      <w:proofErr w:type="spellEnd"/>
      <w:r w:rsidRPr="00B76E58">
        <w:rPr>
          <w:rFonts w:ascii="Arial" w:hAnsi="Arial" w:cs="Arial"/>
          <w:color w:val="444444"/>
          <w:sz w:val="20"/>
          <w:szCs w:val="20"/>
        </w:rPr>
        <w:t>[</w:t>
      </w:r>
      <w:proofErr w:type="spellStart"/>
      <w:r w:rsidRPr="00B76E58">
        <w:rPr>
          <w:rFonts w:ascii="Arial" w:hAnsi="Arial" w:cs="Arial"/>
          <w:color w:val="444444"/>
          <w:sz w:val="20"/>
          <w:szCs w:val="20"/>
        </w:rPr>
        <w:t>i</w:t>
      </w:r>
      <w:proofErr w:type="spellEnd"/>
      <w:r w:rsidRPr="00B76E58">
        <w:rPr>
          <w:rFonts w:ascii="Arial" w:hAnsi="Arial" w:cs="Arial"/>
          <w:color w:val="444444"/>
          <w:sz w:val="20"/>
          <w:szCs w:val="20"/>
        </w:rPr>
        <w:t xml:space="preserve"> + </w:t>
      </w:r>
      <w:r w:rsidRPr="00B76E58">
        <w:rPr>
          <w:rFonts w:ascii="Arial" w:hAnsi="Arial" w:cs="Arial"/>
          <w:color w:val="880000"/>
          <w:sz w:val="20"/>
          <w:szCs w:val="20"/>
        </w:rPr>
        <w:t>1</w:t>
      </w:r>
      <w:r w:rsidRPr="00B76E58">
        <w:rPr>
          <w:rFonts w:ascii="Arial" w:hAnsi="Arial" w:cs="Arial"/>
          <w:color w:val="444444"/>
          <w:sz w:val="20"/>
          <w:szCs w:val="20"/>
        </w:rPr>
        <w:t xml:space="preserve">, </w:t>
      </w:r>
      <w:r w:rsidRPr="00B76E58">
        <w:rPr>
          <w:rFonts w:ascii="Arial" w:hAnsi="Arial" w:cs="Arial"/>
          <w:color w:val="880000"/>
          <w:sz w:val="20"/>
          <w:szCs w:val="20"/>
        </w:rPr>
        <w:t>'</w:t>
      </w:r>
      <w:proofErr w:type="spellStart"/>
      <w:r w:rsidRPr="00B76E58">
        <w:rPr>
          <w:rFonts w:ascii="Arial" w:hAnsi="Arial" w:cs="Arial"/>
          <w:color w:val="880000"/>
          <w:sz w:val="20"/>
          <w:szCs w:val="20"/>
        </w:rPr>
        <w:t>avgrrp</w:t>
      </w:r>
      <w:proofErr w:type="spellEnd"/>
      <w:r w:rsidRPr="00B76E58">
        <w:rPr>
          <w:rFonts w:ascii="Arial" w:hAnsi="Arial" w:cs="Arial"/>
          <w:color w:val="880000"/>
          <w:sz w:val="20"/>
          <w:szCs w:val="20"/>
        </w:rPr>
        <w:t>'</w:t>
      </w:r>
      <w:r w:rsidRPr="00B76E58">
        <w:rPr>
          <w:rFonts w:ascii="Arial" w:hAnsi="Arial" w:cs="Arial"/>
          <w:color w:val="444444"/>
          <w:sz w:val="20"/>
          <w:szCs w:val="20"/>
        </w:rPr>
        <w:t xml:space="preserve">] - </w:t>
      </w:r>
      <w:proofErr w:type="spellStart"/>
      <w:r w:rsidRPr="00B76E58">
        <w:rPr>
          <w:rFonts w:ascii="Arial" w:hAnsi="Arial" w:cs="Arial"/>
          <w:color w:val="444444"/>
          <w:sz w:val="20"/>
          <w:szCs w:val="20"/>
        </w:rPr>
        <w:t>df_electricity_price.</w:t>
      </w:r>
      <w:r w:rsidRPr="00B76E58">
        <w:rPr>
          <w:rFonts w:ascii="Arial" w:hAnsi="Arial" w:cs="Arial"/>
          <w:b/>
          <w:color w:val="444444"/>
          <w:sz w:val="20"/>
          <w:szCs w:val="20"/>
        </w:rPr>
        <w:t>loc</w:t>
      </w:r>
      <w:proofErr w:type="spellEnd"/>
      <w:r w:rsidRPr="00B76E58">
        <w:rPr>
          <w:rFonts w:ascii="Arial" w:hAnsi="Arial" w:cs="Arial"/>
          <w:color w:val="444444"/>
          <w:sz w:val="20"/>
          <w:szCs w:val="20"/>
        </w:rPr>
        <w:t>[</w:t>
      </w:r>
      <w:proofErr w:type="spellStart"/>
      <w:r w:rsidRPr="00B76E58">
        <w:rPr>
          <w:rFonts w:ascii="Arial" w:hAnsi="Arial" w:cs="Arial"/>
          <w:color w:val="444444"/>
          <w:sz w:val="20"/>
          <w:szCs w:val="20"/>
        </w:rPr>
        <w:t>i</w:t>
      </w:r>
      <w:proofErr w:type="spellEnd"/>
      <w:r w:rsidRPr="00B76E58">
        <w:rPr>
          <w:rFonts w:ascii="Arial" w:hAnsi="Arial" w:cs="Arial"/>
          <w:color w:val="444444"/>
          <w:sz w:val="20"/>
          <w:szCs w:val="20"/>
        </w:rPr>
        <w:t xml:space="preserve">, </w:t>
      </w:r>
      <w:r w:rsidRPr="00B76E58">
        <w:rPr>
          <w:rFonts w:ascii="Arial" w:hAnsi="Arial" w:cs="Arial"/>
          <w:color w:val="880000"/>
          <w:sz w:val="20"/>
          <w:szCs w:val="20"/>
        </w:rPr>
        <w:t>'</w:t>
      </w:r>
      <w:proofErr w:type="spellStart"/>
      <w:r w:rsidRPr="00B76E58">
        <w:rPr>
          <w:rFonts w:ascii="Arial" w:hAnsi="Arial" w:cs="Arial"/>
          <w:color w:val="880000"/>
          <w:sz w:val="20"/>
          <w:szCs w:val="20"/>
        </w:rPr>
        <w:t>avgrrp</w:t>
      </w:r>
      <w:proofErr w:type="spellEnd"/>
      <w:r w:rsidRPr="00B76E58">
        <w:rPr>
          <w:rFonts w:ascii="Arial" w:hAnsi="Arial" w:cs="Arial"/>
          <w:color w:val="880000"/>
          <w:sz w:val="20"/>
          <w:szCs w:val="20"/>
        </w:rPr>
        <w:t>'</w:t>
      </w:r>
      <w:r w:rsidRPr="00B76E58">
        <w:rPr>
          <w:rFonts w:ascii="Arial" w:hAnsi="Arial" w:cs="Arial"/>
          <w:color w:val="444444"/>
          <w:sz w:val="20"/>
          <w:szCs w:val="20"/>
        </w:rPr>
        <w:t xml:space="preserve">]) / </w:t>
      </w:r>
      <w:r w:rsidRPr="00B76E58">
        <w:rPr>
          <w:rFonts w:ascii="Arial" w:hAnsi="Arial" w:cs="Arial"/>
          <w:color w:val="880000"/>
          <w:sz w:val="20"/>
          <w:szCs w:val="20"/>
        </w:rPr>
        <w:t>4</w:t>
      </w:r>
      <w:r w:rsidRPr="00B76E58">
        <w:rPr>
          <w:rFonts w:ascii="Arial" w:hAnsi="Arial" w:cs="Arial"/>
          <w:color w:val="444444"/>
          <w:sz w:val="20"/>
          <w:szCs w:val="20"/>
        </w:rPr>
        <w:br/>
        <w:t xml:space="preserve">        </w:t>
      </w:r>
      <w:r w:rsidRPr="00B76E58">
        <w:rPr>
          <w:rFonts w:ascii="Arial" w:hAnsi="Arial" w:cs="Arial"/>
          <w:b/>
          <w:color w:val="444444"/>
          <w:sz w:val="20"/>
          <w:szCs w:val="20"/>
        </w:rPr>
        <w:t>for</w:t>
      </w:r>
      <w:r w:rsidRPr="00B76E58">
        <w:rPr>
          <w:rFonts w:ascii="Arial" w:hAnsi="Arial" w:cs="Arial"/>
          <w:color w:val="444444"/>
          <w:sz w:val="20"/>
          <w:szCs w:val="20"/>
        </w:rPr>
        <w:t xml:space="preserve"> q in </w:t>
      </w:r>
      <w:r w:rsidRPr="00B76E58">
        <w:rPr>
          <w:rFonts w:ascii="Arial" w:hAnsi="Arial" w:cs="Arial"/>
          <w:color w:val="397300"/>
          <w:sz w:val="20"/>
          <w:szCs w:val="20"/>
        </w:rPr>
        <w:t>range</w:t>
      </w:r>
      <w:r w:rsidRPr="00B76E58">
        <w:rPr>
          <w:rFonts w:ascii="Arial" w:hAnsi="Arial" w:cs="Arial"/>
          <w:color w:val="444444"/>
          <w:sz w:val="20"/>
          <w:szCs w:val="20"/>
        </w:rPr>
        <w:t>(</w:t>
      </w:r>
      <w:r w:rsidRPr="00B76E58">
        <w:rPr>
          <w:rFonts w:ascii="Arial" w:hAnsi="Arial" w:cs="Arial"/>
          <w:color w:val="880000"/>
          <w:sz w:val="20"/>
          <w:szCs w:val="20"/>
        </w:rPr>
        <w:t>1</w:t>
      </w:r>
      <w:r w:rsidRPr="00B76E58">
        <w:rPr>
          <w:rFonts w:ascii="Arial" w:hAnsi="Arial" w:cs="Arial"/>
          <w:color w:val="444444"/>
          <w:sz w:val="20"/>
          <w:szCs w:val="20"/>
        </w:rPr>
        <w:t xml:space="preserve">, </w:t>
      </w:r>
      <w:r w:rsidRPr="00B76E58">
        <w:rPr>
          <w:rFonts w:ascii="Arial" w:hAnsi="Arial" w:cs="Arial"/>
          <w:color w:val="880000"/>
          <w:sz w:val="20"/>
          <w:szCs w:val="20"/>
        </w:rPr>
        <w:t>5</w:t>
      </w:r>
      <w:r w:rsidRPr="00B76E58">
        <w:rPr>
          <w:rFonts w:ascii="Arial" w:hAnsi="Arial" w:cs="Arial"/>
          <w:color w:val="444444"/>
          <w:sz w:val="20"/>
          <w:szCs w:val="20"/>
        </w:rPr>
        <w:t>):</w:t>
      </w:r>
      <w:r w:rsidRPr="00B76E58">
        <w:rPr>
          <w:rFonts w:ascii="Arial" w:hAnsi="Arial" w:cs="Arial"/>
          <w:color w:val="444444"/>
          <w:sz w:val="20"/>
          <w:szCs w:val="20"/>
        </w:rPr>
        <w:br/>
        <w:t xml:space="preserve">            quarterly_price[</w:t>
      </w:r>
      <w:r w:rsidRPr="00B76E58">
        <w:rPr>
          <w:rFonts w:ascii="Arial" w:hAnsi="Arial" w:cs="Arial"/>
          <w:color w:val="880000"/>
          <w:sz w:val="20"/>
          <w:szCs w:val="20"/>
        </w:rPr>
        <w:t>'year_quarter'</w:t>
      </w:r>
      <w:r w:rsidRPr="00B76E58">
        <w:rPr>
          <w:rFonts w:ascii="Arial" w:hAnsi="Arial" w:cs="Arial"/>
          <w:color w:val="444444"/>
          <w:sz w:val="20"/>
          <w:szCs w:val="20"/>
        </w:rPr>
        <w:t>].</w:t>
      </w:r>
      <w:r w:rsidRPr="00B76E58">
        <w:rPr>
          <w:rFonts w:ascii="Arial" w:hAnsi="Arial" w:cs="Arial"/>
          <w:b/>
          <w:color w:val="444444"/>
          <w:sz w:val="20"/>
          <w:szCs w:val="20"/>
        </w:rPr>
        <w:t>append</w:t>
      </w:r>
      <w:r w:rsidRPr="00B76E58">
        <w:rPr>
          <w:rFonts w:ascii="Arial" w:hAnsi="Arial" w:cs="Arial"/>
          <w:color w:val="444444"/>
          <w:sz w:val="20"/>
          <w:szCs w:val="20"/>
        </w:rPr>
        <w:t>(</w:t>
      </w:r>
      <w:r w:rsidRPr="00B76E58">
        <w:rPr>
          <w:rFonts w:ascii="Arial" w:hAnsi="Arial" w:cs="Arial"/>
          <w:b/>
          <w:color w:val="444444"/>
          <w:sz w:val="20"/>
          <w:szCs w:val="20"/>
        </w:rPr>
        <w:t>f</w:t>
      </w:r>
      <w:r w:rsidRPr="00B76E58">
        <w:rPr>
          <w:rFonts w:ascii="Arial" w:hAnsi="Arial" w:cs="Arial"/>
          <w:color w:val="880000"/>
          <w:sz w:val="20"/>
          <w:szCs w:val="20"/>
        </w:rPr>
        <w:t>"{df_electricity_price.loc[i, 'year']}-Q{q}"</w:t>
      </w:r>
      <w:r w:rsidRPr="00B76E58">
        <w:rPr>
          <w:rFonts w:ascii="Arial" w:hAnsi="Arial" w:cs="Arial"/>
          <w:color w:val="444444"/>
          <w:sz w:val="20"/>
          <w:szCs w:val="20"/>
        </w:rPr>
        <w:t>)</w:t>
      </w:r>
      <w:r w:rsidRPr="00B76E58">
        <w:rPr>
          <w:rFonts w:ascii="Arial" w:hAnsi="Arial" w:cs="Arial"/>
          <w:color w:val="444444"/>
          <w:sz w:val="20"/>
          <w:szCs w:val="20"/>
        </w:rPr>
        <w:br/>
        <w:t xml:space="preserve">            </w:t>
      </w:r>
      <w:proofErr w:type="spellStart"/>
      <w:r w:rsidRPr="00B76E58">
        <w:rPr>
          <w:rFonts w:ascii="Arial" w:hAnsi="Arial" w:cs="Arial"/>
          <w:color w:val="444444"/>
          <w:sz w:val="20"/>
          <w:szCs w:val="20"/>
        </w:rPr>
        <w:t>quarterly_price</w:t>
      </w:r>
      <w:proofErr w:type="spellEnd"/>
      <w:r w:rsidRPr="00B76E58">
        <w:rPr>
          <w:rFonts w:ascii="Arial" w:hAnsi="Arial" w:cs="Arial"/>
          <w:color w:val="444444"/>
          <w:sz w:val="20"/>
          <w:szCs w:val="20"/>
        </w:rPr>
        <w:t>[</w:t>
      </w:r>
      <w:r w:rsidRPr="00B76E58">
        <w:rPr>
          <w:rFonts w:ascii="Arial" w:hAnsi="Arial" w:cs="Arial"/>
          <w:color w:val="880000"/>
          <w:sz w:val="20"/>
          <w:szCs w:val="20"/>
        </w:rPr>
        <w:t>'</w:t>
      </w:r>
      <w:proofErr w:type="spellStart"/>
      <w:r w:rsidRPr="00B76E58">
        <w:rPr>
          <w:rFonts w:ascii="Arial" w:hAnsi="Arial" w:cs="Arial"/>
          <w:color w:val="880000"/>
          <w:sz w:val="20"/>
          <w:szCs w:val="20"/>
        </w:rPr>
        <w:t>avgrrp</w:t>
      </w:r>
      <w:proofErr w:type="spellEnd"/>
      <w:r w:rsidRPr="00B76E58">
        <w:rPr>
          <w:rFonts w:ascii="Arial" w:hAnsi="Arial" w:cs="Arial"/>
          <w:color w:val="880000"/>
          <w:sz w:val="20"/>
          <w:szCs w:val="20"/>
        </w:rPr>
        <w:t>'</w:t>
      </w:r>
      <w:r w:rsidRPr="00B76E58">
        <w:rPr>
          <w:rFonts w:ascii="Arial" w:hAnsi="Arial" w:cs="Arial"/>
          <w:color w:val="444444"/>
          <w:sz w:val="20"/>
          <w:szCs w:val="20"/>
        </w:rPr>
        <w:t>].</w:t>
      </w:r>
      <w:r w:rsidRPr="00B76E58">
        <w:rPr>
          <w:rFonts w:ascii="Arial" w:hAnsi="Arial" w:cs="Arial"/>
          <w:b/>
          <w:color w:val="444444"/>
          <w:sz w:val="20"/>
          <w:szCs w:val="20"/>
        </w:rPr>
        <w:t>append</w:t>
      </w:r>
      <w:r w:rsidRPr="00B76E58">
        <w:rPr>
          <w:rFonts w:ascii="Arial" w:hAnsi="Arial" w:cs="Arial"/>
          <w:color w:val="444444"/>
          <w:sz w:val="20"/>
          <w:szCs w:val="20"/>
        </w:rPr>
        <w:t>(</w:t>
      </w:r>
      <w:proofErr w:type="spellStart"/>
      <w:r w:rsidRPr="00B76E58">
        <w:rPr>
          <w:rFonts w:ascii="Arial" w:hAnsi="Arial" w:cs="Arial"/>
          <w:color w:val="444444"/>
          <w:sz w:val="20"/>
          <w:szCs w:val="20"/>
        </w:rPr>
        <w:t>df_electricity_price.</w:t>
      </w:r>
      <w:r w:rsidRPr="00B76E58">
        <w:rPr>
          <w:rFonts w:ascii="Arial" w:hAnsi="Arial" w:cs="Arial"/>
          <w:b/>
          <w:color w:val="444444"/>
          <w:sz w:val="20"/>
          <w:szCs w:val="20"/>
        </w:rPr>
        <w:t>loc</w:t>
      </w:r>
      <w:proofErr w:type="spellEnd"/>
      <w:r w:rsidRPr="00B76E58">
        <w:rPr>
          <w:rFonts w:ascii="Arial" w:hAnsi="Arial" w:cs="Arial"/>
          <w:color w:val="444444"/>
          <w:sz w:val="20"/>
          <w:szCs w:val="20"/>
        </w:rPr>
        <w:t>[</w:t>
      </w:r>
      <w:proofErr w:type="spellStart"/>
      <w:r w:rsidRPr="00B76E58">
        <w:rPr>
          <w:rFonts w:ascii="Arial" w:hAnsi="Arial" w:cs="Arial"/>
          <w:color w:val="444444"/>
          <w:sz w:val="20"/>
          <w:szCs w:val="20"/>
        </w:rPr>
        <w:t>i</w:t>
      </w:r>
      <w:proofErr w:type="spellEnd"/>
      <w:r w:rsidRPr="00B76E58">
        <w:rPr>
          <w:rFonts w:ascii="Arial" w:hAnsi="Arial" w:cs="Arial"/>
          <w:color w:val="444444"/>
          <w:sz w:val="20"/>
          <w:szCs w:val="20"/>
        </w:rPr>
        <w:t xml:space="preserve">, </w:t>
      </w:r>
      <w:r w:rsidRPr="00B76E58">
        <w:rPr>
          <w:rFonts w:ascii="Arial" w:hAnsi="Arial" w:cs="Arial"/>
          <w:color w:val="880000"/>
          <w:sz w:val="20"/>
          <w:szCs w:val="20"/>
        </w:rPr>
        <w:t>'</w:t>
      </w:r>
      <w:proofErr w:type="spellStart"/>
      <w:r w:rsidRPr="00B76E58">
        <w:rPr>
          <w:rFonts w:ascii="Arial" w:hAnsi="Arial" w:cs="Arial"/>
          <w:color w:val="880000"/>
          <w:sz w:val="20"/>
          <w:szCs w:val="20"/>
        </w:rPr>
        <w:t>avgrrp</w:t>
      </w:r>
      <w:proofErr w:type="spellEnd"/>
      <w:r w:rsidRPr="00B76E58">
        <w:rPr>
          <w:rFonts w:ascii="Arial" w:hAnsi="Arial" w:cs="Arial"/>
          <w:color w:val="880000"/>
          <w:sz w:val="20"/>
          <w:szCs w:val="20"/>
        </w:rPr>
        <w:t>'</w:t>
      </w:r>
      <w:r w:rsidRPr="00B76E58">
        <w:rPr>
          <w:rFonts w:ascii="Arial" w:hAnsi="Arial" w:cs="Arial"/>
          <w:color w:val="444444"/>
          <w:sz w:val="20"/>
          <w:szCs w:val="20"/>
        </w:rPr>
        <w:t xml:space="preserve">] + growth * (q - </w:t>
      </w:r>
      <w:r w:rsidRPr="00B76E58">
        <w:rPr>
          <w:rFonts w:ascii="Arial" w:hAnsi="Arial" w:cs="Arial"/>
          <w:color w:val="880000"/>
          <w:sz w:val="20"/>
          <w:szCs w:val="20"/>
        </w:rPr>
        <w:t>1</w:t>
      </w:r>
      <w:r w:rsidRPr="00B76E58">
        <w:rPr>
          <w:rFonts w:ascii="Arial" w:hAnsi="Arial" w:cs="Arial"/>
          <w:color w:val="444444"/>
          <w:sz w:val="20"/>
          <w:szCs w:val="20"/>
        </w:rPr>
        <w:t>))</w:t>
      </w:r>
      <w:r w:rsidRPr="00B76E58">
        <w:rPr>
          <w:rFonts w:ascii="Arial" w:hAnsi="Arial" w:cs="Arial"/>
          <w:color w:val="444444"/>
          <w:sz w:val="20"/>
          <w:szCs w:val="20"/>
        </w:rPr>
        <w:br/>
      </w:r>
      <w:r w:rsidRPr="00B76E58">
        <w:rPr>
          <w:rFonts w:ascii="Arial" w:hAnsi="Arial" w:cs="Arial"/>
          <w:color w:val="444444"/>
          <w:sz w:val="20"/>
          <w:szCs w:val="20"/>
        </w:rPr>
        <w:lastRenderedPageBreak/>
        <w:t xml:space="preserve">    </w:t>
      </w:r>
      <w:r w:rsidRPr="00B76E58">
        <w:rPr>
          <w:rFonts w:ascii="Arial" w:hAnsi="Arial" w:cs="Arial"/>
          <w:b/>
          <w:color w:val="444444"/>
          <w:sz w:val="20"/>
          <w:szCs w:val="20"/>
        </w:rPr>
        <w:t>else</w:t>
      </w:r>
      <w:r w:rsidRPr="00B76E58">
        <w:rPr>
          <w:rFonts w:ascii="Arial" w:hAnsi="Arial" w:cs="Arial"/>
          <w:color w:val="444444"/>
          <w:sz w:val="20"/>
          <w:szCs w:val="20"/>
        </w:rPr>
        <w:t>:</w:t>
      </w:r>
      <w:r w:rsidRPr="00B76E58">
        <w:rPr>
          <w:rFonts w:ascii="Arial" w:hAnsi="Arial" w:cs="Arial"/>
          <w:color w:val="444444"/>
          <w:sz w:val="20"/>
          <w:szCs w:val="20"/>
        </w:rPr>
        <w:br/>
        <w:t xml:space="preserve">        growth = (</w:t>
      </w:r>
      <w:proofErr w:type="spellStart"/>
      <w:r w:rsidRPr="00B76E58">
        <w:rPr>
          <w:rFonts w:ascii="Arial" w:hAnsi="Arial" w:cs="Arial"/>
          <w:color w:val="444444"/>
          <w:sz w:val="20"/>
          <w:szCs w:val="20"/>
        </w:rPr>
        <w:t>df_electricity_price.</w:t>
      </w:r>
      <w:r w:rsidRPr="00B76E58">
        <w:rPr>
          <w:rFonts w:ascii="Arial" w:hAnsi="Arial" w:cs="Arial"/>
          <w:b/>
          <w:color w:val="444444"/>
          <w:sz w:val="20"/>
          <w:szCs w:val="20"/>
        </w:rPr>
        <w:t>loc</w:t>
      </w:r>
      <w:proofErr w:type="spellEnd"/>
      <w:r w:rsidRPr="00B76E58">
        <w:rPr>
          <w:rFonts w:ascii="Arial" w:hAnsi="Arial" w:cs="Arial"/>
          <w:color w:val="444444"/>
          <w:sz w:val="20"/>
          <w:szCs w:val="20"/>
        </w:rPr>
        <w:t>[</w:t>
      </w:r>
      <w:proofErr w:type="spellStart"/>
      <w:r w:rsidRPr="00B76E58">
        <w:rPr>
          <w:rFonts w:ascii="Arial" w:hAnsi="Arial" w:cs="Arial"/>
          <w:color w:val="444444"/>
          <w:sz w:val="20"/>
          <w:szCs w:val="20"/>
        </w:rPr>
        <w:t>i</w:t>
      </w:r>
      <w:proofErr w:type="spellEnd"/>
      <w:r w:rsidRPr="00B76E58">
        <w:rPr>
          <w:rFonts w:ascii="Arial" w:hAnsi="Arial" w:cs="Arial"/>
          <w:color w:val="444444"/>
          <w:sz w:val="20"/>
          <w:szCs w:val="20"/>
        </w:rPr>
        <w:t xml:space="preserve">, </w:t>
      </w:r>
      <w:r w:rsidRPr="00B76E58">
        <w:rPr>
          <w:rFonts w:ascii="Arial" w:hAnsi="Arial" w:cs="Arial"/>
          <w:color w:val="880000"/>
          <w:sz w:val="20"/>
          <w:szCs w:val="20"/>
        </w:rPr>
        <w:t>'</w:t>
      </w:r>
      <w:proofErr w:type="spellStart"/>
      <w:r w:rsidRPr="00B76E58">
        <w:rPr>
          <w:rFonts w:ascii="Arial" w:hAnsi="Arial" w:cs="Arial"/>
          <w:color w:val="880000"/>
          <w:sz w:val="20"/>
          <w:szCs w:val="20"/>
        </w:rPr>
        <w:t>avgrrp</w:t>
      </w:r>
      <w:proofErr w:type="spellEnd"/>
      <w:r w:rsidRPr="00B76E58">
        <w:rPr>
          <w:rFonts w:ascii="Arial" w:hAnsi="Arial" w:cs="Arial"/>
          <w:color w:val="880000"/>
          <w:sz w:val="20"/>
          <w:szCs w:val="20"/>
        </w:rPr>
        <w:t>'</w:t>
      </w:r>
      <w:r w:rsidRPr="00B76E58">
        <w:rPr>
          <w:rFonts w:ascii="Arial" w:hAnsi="Arial" w:cs="Arial"/>
          <w:color w:val="444444"/>
          <w:sz w:val="20"/>
          <w:szCs w:val="20"/>
        </w:rPr>
        <w:t xml:space="preserve">] - </w:t>
      </w:r>
      <w:proofErr w:type="spellStart"/>
      <w:r w:rsidRPr="00B76E58">
        <w:rPr>
          <w:rFonts w:ascii="Arial" w:hAnsi="Arial" w:cs="Arial"/>
          <w:color w:val="444444"/>
          <w:sz w:val="20"/>
          <w:szCs w:val="20"/>
        </w:rPr>
        <w:t>df_electricity_price.</w:t>
      </w:r>
      <w:r w:rsidRPr="00B76E58">
        <w:rPr>
          <w:rFonts w:ascii="Arial" w:hAnsi="Arial" w:cs="Arial"/>
          <w:b/>
          <w:color w:val="444444"/>
          <w:sz w:val="20"/>
          <w:szCs w:val="20"/>
        </w:rPr>
        <w:t>loc</w:t>
      </w:r>
      <w:proofErr w:type="spellEnd"/>
      <w:r w:rsidRPr="00B76E58">
        <w:rPr>
          <w:rFonts w:ascii="Arial" w:hAnsi="Arial" w:cs="Arial"/>
          <w:color w:val="444444"/>
          <w:sz w:val="20"/>
          <w:szCs w:val="20"/>
        </w:rPr>
        <w:t>[</w:t>
      </w:r>
      <w:proofErr w:type="spellStart"/>
      <w:r w:rsidRPr="00B76E58">
        <w:rPr>
          <w:rFonts w:ascii="Arial" w:hAnsi="Arial" w:cs="Arial"/>
          <w:color w:val="444444"/>
          <w:sz w:val="20"/>
          <w:szCs w:val="20"/>
        </w:rPr>
        <w:t>i</w:t>
      </w:r>
      <w:proofErr w:type="spellEnd"/>
      <w:r w:rsidRPr="00B76E58">
        <w:rPr>
          <w:rFonts w:ascii="Arial" w:hAnsi="Arial" w:cs="Arial"/>
          <w:color w:val="444444"/>
          <w:sz w:val="20"/>
          <w:szCs w:val="20"/>
        </w:rPr>
        <w:t xml:space="preserve"> - </w:t>
      </w:r>
      <w:r w:rsidRPr="00B76E58">
        <w:rPr>
          <w:rFonts w:ascii="Arial" w:hAnsi="Arial" w:cs="Arial"/>
          <w:color w:val="880000"/>
          <w:sz w:val="20"/>
          <w:szCs w:val="20"/>
        </w:rPr>
        <w:t>1</w:t>
      </w:r>
      <w:r w:rsidRPr="00B76E58">
        <w:rPr>
          <w:rFonts w:ascii="Arial" w:hAnsi="Arial" w:cs="Arial"/>
          <w:color w:val="444444"/>
          <w:sz w:val="20"/>
          <w:szCs w:val="20"/>
        </w:rPr>
        <w:t xml:space="preserve">, </w:t>
      </w:r>
      <w:r w:rsidRPr="00B76E58">
        <w:rPr>
          <w:rFonts w:ascii="Arial" w:hAnsi="Arial" w:cs="Arial"/>
          <w:color w:val="880000"/>
          <w:sz w:val="20"/>
          <w:szCs w:val="20"/>
        </w:rPr>
        <w:t>'</w:t>
      </w:r>
      <w:proofErr w:type="spellStart"/>
      <w:r w:rsidRPr="00B76E58">
        <w:rPr>
          <w:rFonts w:ascii="Arial" w:hAnsi="Arial" w:cs="Arial"/>
          <w:color w:val="880000"/>
          <w:sz w:val="20"/>
          <w:szCs w:val="20"/>
        </w:rPr>
        <w:t>avgrrp</w:t>
      </w:r>
      <w:proofErr w:type="spellEnd"/>
      <w:r w:rsidRPr="00B76E58">
        <w:rPr>
          <w:rFonts w:ascii="Arial" w:hAnsi="Arial" w:cs="Arial"/>
          <w:color w:val="880000"/>
          <w:sz w:val="20"/>
          <w:szCs w:val="20"/>
        </w:rPr>
        <w:t>'</w:t>
      </w:r>
      <w:r w:rsidRPr="00B76E58">
        <w:rPr>
          <w:rFonts w:ascii="Arial" w:hAnsi="Arial" w:cs="Arial"/>
          <w:color w:val="444444"/>
          <w:sz w:val="20"/>
          <w:szCs w:val="20"/>
        </w:rPr>
        <w:t xml:space="preserve">]) / </w:t>
      </w:r>
      <w:r w:rsidRPr="00B76E58">
        <w:rPr>
          <w:rFonts w:ascii="Arial" w:hAnsi="Arial" w:cs="Arial"/>
          <w:color w:val="880000"/>
          <w:sz w:val="20"/>
          <w:szCs w:val="20"/>
        </w:rPr>
        <w:t>4</w:t>
      </w:r>
      <w:r w:rsidRPr="00B76E58">
        <w:rPr>
          <w:rFonts w:ascii="Arial" w:hAnsi="Arial" w:cs="Arial"/>
          <w:color w:val="444444"/>
          <w:sz w:val="20"/>
          <w:szCs w:val="20"/>
        </w:rPr>
        <w:br/>
        <w:t xml:space="preserve">        </w:t>
      </w:r>
      <w:r w:rsidRPr="00B76E58">
        <w:rPr>
          <w:rFonts w:ascii="Arial" w:hAnsi="Arial" w:cs="Arial"/>
          <w:b/>
          <w:color w:val="444444"/>
          <w:sz w:val="20"/>
          <w:szCs w:val="20"/>
        </w:rPr>
        <w:t>for</w:t>
      </w:r>
      <w:r w:rsidRPr="00B76E58">
        <w:rPr>
          <w:rFonts w:ascii="Arial" w:hAnsi="Arial" w:cs="Arial"/>
          <w:color w:val="444444"/>
          <w:sz w:val="20"/>
          <w:szCs w:val="20"/>
        </w:rPr>
        <w:t xml:space="preserve"> q in </w:t>
      </w:r>
      <w:r w:rsidRPr="00B76E58">
        <w:rPr>
          <w:rFonts w:ascii="Arial" w:hAnsi="Arial" w:cs="Arial"/>
          <w:color w:val="397300"/>
          <w:sz w:val="20"/>
          <w:szCs w:val="20"/>
        </w:rPr>
        <w:t>range</w:t>
      </w:r>
      <w:r w:rsidRPr="00B76E58">
        <w:rPr>
          <w:rFonts w:ascii="Arial" w:hAnsi="Arial" w:cs="Arial"/>
          <w:color w:val="444444"/>
          <w:sz w:val="20"/>
          <w:szCs w:val="20"/>
        </w:rPr>
        <w:t>(</w:t>
      </w:r>
      <w:r w:rsidRPr="00B76E58">
        <w:rPr>
          <w:rFonts w:ascii="Arial" w:hAnsi="Arial" w:cs="Arial"/>
          <w:color w:val="880000"/>
          <w:sz w:val="20"/>
          <w:szCs w:val="20"/>
        </w:rPr>
        <w:t>1</w:t>
      </w:r>
      <w:r w:rsidRPr="00B76E58">
        <w:rPr>
          <w:rFonts w:ascii="Arial" w:hAnsi="Arial" w:cs="Arial"/>
          <w:color w:val="444444"/>
          <w:sz w:val="20"/>
          <w:szCs w:val="20"/>
        </w:rPr>
        <w:t xml:space="preserve">, </w:t>
      </w:r>
      <w:r w:rsidRPr="00B76E58">
        <w:rPr>
          <w:rFonts w:ascii="Arial" w:hAnsi="Arial" w:cs="Arial"/>
          <w:color w:val="880000"/>
          <w:sz w:val="20"/>
          <w:szCs w:val="20"/>
        </w:rPr>
        <w:t>5</w:t>
      </w:r>
      <w:r w:rsidRPr="00B76E58">
        <w:rPr>
          <w:rFonts w:ascii="Arial" w:hAnsi="Arial" w:cs="Arial"/>
          <w:color w:val="444444"/>
          <w:sz w:val="20"/>
          <w:szCs w:val="20"/>
        </w:rPr>
        <w:t>):</w:t>
      </w:r>
      <w:r w:rsidRPr="00B76E58">
        <w:rPr>
          <w:rFonts w:ascii="Arial" w:hAnsi="Arial" w:cs="Arial"/>
          <w:color w:val="444444"/>
          <w:sz w:val="20"/>
          <w:szCs w:val="20"/>
        </w:rPr>
        <w:br/>
        <w:t xml:space="preserve">            quarterly_price[</w:t>
      </w:r>
      <w:r w:rsidRPr="00B76E58">
        <w:rPr>
          <w:rFonts w:ascii="Arial" w:hAnsi="Arial" w:cs="Arial"/>
          <w:color w:val="880000"/>
          <w:sz w:val="20"/>
          <w:szCs w:val="20"/>
        </w:rPr>
        <w:t>'year_quarter'</w:t>
      </w:r>
      <w:r w:rsidRPr="00B76E58">
        <w:rPr>
          <w:rFonts w:ascii="Arial" w:hAnsi="Arial" w:cs="Arial"/>
          <w:color w:val="444444"/>
          <w:sz w:val="20"/>
          <w:szCs w:val="20"/>
        </w:rPr>
        <w:t>].</w:t>
      </w:r>
      <w:r w:rsidRPr="00B76E58">
        <w:rPr>
          <w:rFonts w:ascii="Arial" w:hAnsi="Arial" w:cs="Arial"/>
          <w:b/>
          <w:color w:val="444444"/>
          <w:sz w:val="20"/>
          <w:szCs w:val="20"/>
        </w:rPr>
        <w:t>append</w:t>
      </w:r>
      <w:r w:rsidRPr="00B76E58">
        <w:rPr>
          <w:rFonts w:ascii="Arial" w:hAnsi="Arial" w:cs="Arial"/>
          <w:color w:val="444444"/>
          <w:sz w:val="20"/>
          <w:szCs w:val="20"/>
        </w:rPr>
        <w:t>(</w:t>
      </w:r>
      <w:r w:rsidRPr="00B76E58">
        <w:rPr>
          <w:rFonts w:ascii="Arial" w:hAnsi="Arial" w:cs="Arial"/>
          <w:b/>
          <w:color w:val="444444"/>
          <w:sz w:val="20"/>
          <w:szCs w:val="20"/>
        </w:rPr>
        <w:t>f</w:t>
      </w:r>
      <w:r w:rsidRPr="00B76E58">
        <w:rPr>
          <w:rFonts w:ascii="Arial" w:hAnsi="Arial" w:cs="Arial"/>
          <w:color w:val="880000"/>
          <w:sz w:val="20"/>
          <w:szCs w:val="20"/>
        </w:rPr>
        <w:t>"{df_electricity_price.loc[i, 'year']}-Q{q}"</w:t>
      </w:r>
      <w:r w:rsidRPr="00B76E58">
        <w:rPr>
          <w:rFonts w:ascii="Arial" w:hAnsi="Arial" w:cs="Arial"/>
          <w:color w:val="444444"/>
          <w:sz w:val="20"/>
          <w:szCs w:val="20"/>
        </w:rPr>
        <w:t>)</w:t>
      </w:r>
      <w:r w:rsidRPr="00B76E58">
        <w:rPr>
          <w:rFonts w:ascii="Arial" w:hAnsi="Arial" w:cs="Arial"/>
          <w:color w:val="444444"/>
          <w:sz w:val="20"/>
          <w:szCs w:val="20"/>
        </w:rPr>
        <w:br/>
        <w:t xml:space="preserve">            </w:t>
      </w:r>
      <w:proofErr w:type="spellStart"/>
      <w:r w:rsidRPr="00B76E58">
        <w:rPr>
          <w:rFonts w:ascii="Arial" w:hAnsi="Arial" w:cs="Arial"/>
          <w:color w:val="444444"/>
          <w:sz w:val="20"/>
          <w:szCs w:val="20"/>
        </w:rPr>
        <w:t>quarterly_price</w:t>
      </w:r>
      <w:proofErr w:type="spellEnd"/>
      <w:r w:rsidRPr="00B76E58">
        <w:rPr>
          <w:rFonts w:ascii="Arial" w:hAnsi="Arial" w:cs="Arial"/>
          <w:color w:val="444444"/>
          <w:sz w:val="20"/>
          <w:szCs w:val="20"/>
        </w:rPr>
        <w:t>[</w:t>
      </w:r>
      <w:r w:rsidRPr="00B76E58">
        <w:rPr>
          <w:rFonts w:ascii="Arial" w:hAnsi="Arial" w:cs="Arial"/>
          <w:color w:val="880000"/>
          <w:sz w:val="20"/>
          <w:szCs w:val="20"/>
        </w:rPr>
        <w:t>'</w:t>
      </w:r>
      <w:proofErr w:type="spellStart"/>
      <w:r w:rsidRPr="00B76E58">
        <w:rPr>
          <w:rFonts w:ascii="Arial" w:hAnsi="Arial" w:cs="Arial"/>
          <w:color w:val="880000"/>
          <w:sz w:val="20"/>
          <w:szCs w:val="20"/>
        </w:rPr>
        <w:t>avgrrp</w:t>
      </w:r>
      <w:proofErr w:type="spellEnd"/>
      <w:r w:rsidRPr="00B76E58">
        <w:rPr>
          <w:rFonts w:ascii="Arial" w:hAnsi="Arial" w:cs="Arial"/>
          <w:color w:val="880000"/>
          <w:sz w:val="20"/>
          <w:szCs w:val="20"/>
        </w:rPr>
        <w:t>'</w:t>
      </w:r>
      <w:r w:rsidRPr="00B76E58">
        <w:rPr>
          <w:rFonts w:ascii="Arial" w:hAnsi="Arial" w:cs="Arial"/>
          <w:color w:val="444444"/>
          <w:sz w:val="20"/>
          <w:szCs w:val="20"/>
        </w:rPr>
        <w:t>].</w:t>
      </w:r>
      <w:r w:rsidRPr="00B76E58">
        <w:rPr>
          <w:rFonts w:ascii="Arial" w:hAnsi="Arial" w:cs="Arial"/>
          <w:b/>
          <w:color w:val="444444"/>
          <w:sz w:val="20"/>
          <w:szCs w:val="20"/>
        </w:rPr>
        <w:t>append</w:t>
      </w:r>
      <w:r w:rsidRPr="00B76E58">
        <w:rPr>
          <w:rFonts w:ascii="Arial" w:hAnsi="Arial" w:cs="Arial"/>
          <w:color w:val="444444"/>
          <w:sz w:val="20"/>
          <w:szCs w:val="20"/>
        </w:rPr>
        <w:t>(</w:t>
      </w:r>
      <w:proofErr w:type="spellStart"/>
      <w:r w:rsidRPr="00B76E58">
        <w:rPr>
          <w:rFonts w:ascii="Arial" w:hAnsi="Arial" w:cs="Arial"/>
          <w:color w:val="444444"/>
          <w:sz w:val="20"/>
          <w:szCs w:val="20"/>
        </w:rPr>
        <w:t>df_electricity_price.</w:t>
      </w:r>
      <w:r w:rsidRPr="00B76E58">
        <w:rPr>
          <w:rFonts w:ascii="Arial" w:hAnsi="Arial" w:cs="Arial"/>
          <w:b/>
          <w:color w:val="444444"/>
          <w:sz w:val="20"/>
          <w:szCs w:val="20"/>
        </w:rPr>
        <w:t>loc</w:t>
      </w:r>
      <w:proofErr w:type="spellEnd"/>
      <w:r w:rsidRPr="00B76E58">
        <w:rPr>
          <w:rFonts w:ascii="Arial" w:hAnsi="Arial" w:cs="Arial"/>
          <w:color w:val="444444"/>
          <w:sz w:val="20"/>
          <w:szCs w:val="20"/>
        </w:rPr>
        <w:t>[</w:t>
      </w:r>
      <w:proofErr w:type="spellStart"/>
      <w:r w:rsidRPr="00B76E58">
        <w:rPr>
          <w:rFonts w:ascii="Arial" w:hAnsi="Arial" w:cs="Arial"/>
          <w:color w:val="444444"/>
          <w:sz w:val="20"/>
          <w:szCs w:val="20"/>
        </w:rPr>
        <w:t>i</w:t>
      </w:r>
      <w:proofErr w:type="spellEnd"/>
      <w:r w:rsidRPr="00B76E58">
        <w:rPr>
          <w:rFonts w:ascii="Arial" w:hAnsi="Arial" w:cs="Arial"/>
          <w:color w:val="444444"/>
          <w:sz w:val="20"/>
          <w:szCs w:val="20"/>
        </w:rPr>
        <w:t xml:space="preserve">, </w:t>
      </w:r>
      <w:r w:rsidRPr="00B76E58">
        <w:rPr>
          <w:rFonts w:ascii="Arial" w:hAnsi="Arial" w:cs="Arial"/>
          <w:color w:val="880000"/>
          <w:sz w:val="20"/>
          <w:szCs w:val="20"/>
        </w:rPr>
        <w:t>'</w:t>
      </w:r>
      <w:proofErr w:type="spellStart"/>
      <w:r w:rsidRPr="00B76E58">
        <w:rPr>
          <w:rFonts w:ascii="Arial" w:hAnsi="Arial" w:cs="Arial"/>
          <w:color w:val="880000"/>
          <w:sz w:val="20"/>
          <w:szCs w:val="20"/>
        </w:rPr>
        <w:t>avgrrp</w:t>
      </w:r>
      <w:proofErr w:type="spellEnd"/>
      <w:r w:rsidRPr="00B76E58">
        <w:rPr>
          <w:rFonts w:ascii="Arial" w:hAnsi="Arial" w:cs="Arial"/>
          <w:color w:val="880000"/>
          <w:sz w:val="20"/>
          <w:szCs w:val="20"/>
        </w:rPr>
        <w:t>'</w:t>
      </w:r>
      <w:r w:rsidRPr="00B76E58">
        <w:rPr>
          <w:rFonts w:ascii="Arial" w:hAnsi="Arial" w:cs="Arial"/>
          <w:color w:val="444444"/>
          <w:sz w:val="20"/>
          <w:szCs w:val="20"/>
        </w:rPr>
        <w:t xml:space="preserve">] + growth * (q - </w:t>
      </w:r>
      <w:r w:rsidRPr="00B76E58">
        <w:rPr>
          <w:rFonts w:ascii="Arial" w:hAnsi="Arial" w:cs="Arial"/>
          <w:color w:val="880000"/>
          <w:sz w:val="20"/>
          <w:szCs w:val="20"/>
        </w:rPr>
        <w:t>1</w:t>
      </w:r>
      <w:r w:rsidRPr="00B76E58">
        <w:rPr>
          <w:rFonts w:ascii="Arial" w:hAnsi="Arial" w:cs="Arial"/>
          <w:color w:val="444444"/>
          <w:sz w:val="20"/>
          <w:szCs w:val="20"/>
        </w:rPr>
        <w:t>))</w:t>
      </w:r>
      <w:r w:rsidRPr="00B76E58">
        <w:rPr>
          <w:rFonts w:ascii="Arial" w:hAnsi="Arial" w:cs="Arial"/>
          <w:color w:val="444444"/>
          <w:sz w:val="20"/>
          <w:szCs w:val="20"/>
        </w:rPr>
        <w:br/>
      </w:r>
      <w:r w:rsidRPr="00B76E58">
        <w:rPr>
          <w:rFonts w:ascii="Arial" w:hAnsi="Arial" w:cs="Arial"/>
          <w:color w:val="444444"/>
          <w:sz w:val="20"/>
          <w:szCs w:val="20"/>
        </w:rPr>
        <w:br/>
      </w:r>
      <w:proofErr w:type="spellStart"/>
      <w:r w:rsidRPr="00B76E58">
        <w:rPr>
          <w:rFonts w:ascii="Arial" w:hAnsi="Arial" w:cs="Arial"/>
          <w:color w:val="444444"/>
          <w:sz w:val="20"/>
          <w:szCs w:val="20"/>
        </w:rPr>
        <w:t>df_quarterly_electricity_price</w:t>
      </w:r>
      <w:proofErr w:type="spellEnd"/>
      <w:r w:rsidRPr="00B76E58">
        <w:rPr>
          <w:rFonts w:ascii="Arial" w:hAnsi="Arial" w:cs="Arial"/>
          <w:color w:val="444444"/>
          <w:sz w:val="20"/>
          <w:szCs w:val="20"/>
        </w:rPr>
        <w:t xml:space="preserve"> = </w:t>
      </w:r>
      <w:proofErr w:type="spellStart"/>
      <w:r w:rsidRPr="00B76E58">
        <w:rPr>
          <w:rFonts w:ascii="Arial" w:hAnsi="Arial" w:cs="Arial"/>
          <w:color w:val="444444"/>
          <w:sz w:val="20"/>
          <w:szCs w:val="20"/>
        </w:rPr>
        <w:t>pd.DataFrame</w:t>
      </w:r>
      <w:proofErr w:type="spellEnd"/>
      <w:r w:rsidRPr="00B76E58">
        <w:rPr>
          <w:rFonts w:ascii="Arial" w:hAnsi="Arial" w:cs="Arial"/>
          <w:color w:val="444444"/>
          <w:sz w:val="20"/>
          <w:szCs w:val="20"/>
        </w:rPr>
        <w:t>(</w:t>
      </w:r>
      <w:proofErr w:type="spellStart"/>
      <w:r w:rsidRPr="00B76E58">
        <w:rPr>
          <w:rFonts w:ascii="Arial" w:hAnsi="Arial" w:cs="Arial"/>
          <w:color w:val="444444"/>
          <w:sz w:val="20"/>
          <w:szCs w:val="20"/>
        </w:rPr>
        <w:t>quarterly_price</w:t>
      </w:r>
      <w:proofErr w:type="spellEnd"/>
      <w:r w:rsidRPr="00B76E58">
        <w:rPr>
          <w:rFonts w:ascii="Arial" w:hAnsi="Arial" w:cs="Arial"/>
          <w:color w:val="444444"/>
          <w:sz w:val="20"/>
          <w:szCs w:val="20"/>
        </w:rPr>
        <w:t>)</w:t>
      </w:r>
      <w:r w:rsidRPr="00B76E58">
        <w:rPr>
          <w:rFonts w:ascii="Arial" w:hAnsi="Arial" w:cs="Arial"/>
          <w:color w:val="444444"/>
          <w:sz w:val="20"/>
          <w:szCs w:val="20"/>
        </w:rPr>
        <w:br/>
      </w:r>
      <w:proofErr w:type="spellStart"/>
      <w:r w:rsidRPr="00B76E58">
        <w:rPr>
          <w:rFonts w:ascii="Arial" w:hAnsi="Arial" w:cs="Arial"/>
          <w:color w:val="444444"/>
          <w:sz w:val="20"/>
          <w:szCs w:val="20"/>
        </w:rPr>
        <w:t>df_quarterly_electricity_price</w:t>
      </w:r>
      <w:proofErr w:type="spellEnd"/>
      <w:r w:rsidRPr="00B76E58">
        <w:rPr>
          <w:rFonts w:ascii="Arial" w:hAnsi="Arial" w:cs="Arial"/>
          <w:color w:val="444444"/>
          <w:sz w:val="20"/>
          <w:szCs w:val="20"/>
        </w:rPr>
        <w:t>[</w:t>
      </w:r>
      <w:r w:rsidRPr="00B76E58">
        <w:rPr>
          <w:rFonts w:ascii="Arial" w:hAnsi="Arial" w:cs="Arial"/>
          <w:color w:val="880000"/>
          <w:sz w:val="20"/>
          <w:szCs w:val="20"/>
        </w:rPr>
        <w:t>'time'</w:t>
      </w:r>
      <w:r w:rsidRPr="00B76E58">
        <w:rPr>
          <w:rFonts w:ascii="Arial" w:hAnsi="Arial" w:cs="Arial"/>
          <w:color w:val="444444"/>
          <w:sz w:val="20"/>
          <w:szCs w:val="20"/>
        </w:rPr>
        <w:t>] = df_quarterly_electricity_price[</w:t>
      </w:r>
      <w:r w:rsidRPr="00B76E58">
        <w:rPr>
          <w:rFonts w:ascii="Arial" w:hAnsi="Arial" w:cs="Arial"/>
          <w:color w:val="880000"/>
          <w:sz w:val="20"/>
          <w:szCs w:val="20"/>
        </w:rPr>
        <w:t>'year_quarter'</w:t>
      </w:r>
      <w:r w:rsidRPr="00B76E58">
        <w:rPr>
          <w:rFonts w:ascii="Arial" w:hAnsi="Arial" w:cs="Arial"/>
          <w:color w:val="444444"/>
          <w:sz w:val="20"/>
          <w:szCs w:val="20"/>
        </w:rPr>
        <w:t>].apply(quarter_to_date)</w:t>
      </w:r>
      <w:r w:rsidRPr="00B76E58">
        <w:rPr>
          <w:rFonts w:ascii="Arial" w:hAnsi="Arial" w:cs="Arial"/>
          <w:color w:val="444444"/>
          <w:sz w:val="20"/>
          <w:szCs w:val="20"/>
        </w:rPr>
        <w:br/>
      </w:r>
      <w:r w:rsidRPr="00B76E58">
        <w:rPr>
          <w:rFonts w:ascii="Arial" w:hAnsi="Arial" w:cs="Arial"/>
          <w:color w:val="444444"/>
          <w:sz w:val="20"/>
          <w:szCs w:val="20"/>
        </w:rPr>
        <w:br/>
        <w:t xml:space="preserve"># Convert the </w:t>
      </w:r>
      <w:r w:rsidRPr="00B76E58">
        <w:rPr>
          <w:rFonts w:ascii="Arial" w:hAnsi="Arial" w:cs="Arial"/>
          <w:color w:val="880000"/>
          <w:sz w:val="20"/>
          <w:szCs w:val="20"/>
        </w:rPr>
        <w:t>'</w:t>
      </w:r>
      <w:proofErr w:type="spellStart"/>
      <w:r w:rsidRPr="00B76E58">
        <w:rPr>
          <w:rFonts w:ascii="Arial" w:hAnsi="Arial" w:cs="Arial"/>
          <w:color w:val="880000"/>
          <w:sz w:val="20"/>
          <w:szCs w:val="20"/>
        </w:rPr>
        <w:t>end_of_quarter</w:t>
      </w:r>
      <w:proofErr w:type="spellEnd"/>
      <w:r w:rsidRPr="00B76E58">
        <w:rPr>
          <w:rFonts w:ascii="Arial" w:hAnsi="Arial" w:cs="Arial"/>
          <w:color w:val="880000"/>
          <w:sz w:val="20"/>
          <w:szCs w:val="20"/>
        </w:rPr>
        <w:t>'</w:t>
      </w:r>
      <w:r w:rsidRPr="00B76E58">
        <w:rPr>
          <w:rFonts w:ascii="Arial" w:hAnsi="Arial" w:cs="Arial"/>
          <w:color w:val="444444"/>
          <w:sz w:val="20"/>
          <w:szCs w:val="20"/>
        </w:rPr>
        <w:t xml:space="preserve"> column </w:t>
      </w:r>
      <w:r w:rsidRPr="00B76E58">
        <w:rPr>
          <w:rFonts w:ascii="Arial" w:hAnsi="Arial" w:cs="Arial"/>
          <w:b/>
          <w:color w:val="444444"/>
          <w:sz w:val="20"/>
          <w:szCs w:val="20"/>
        </w:rPr>
        <w:t>to</w:t>
      </w:r>
      <w:r w:rsidRPr="00B76E58">
        <w:rPr>
          <w:rFonts w:ascii="Arial" w:hAnsi="Arial" w:cs="Arial"/>
          <w:color w:val="444444"/>
          <w:sz w:val="20"/>
          <w:szCs w:val="20"/>
        </w:rPr>
        <w:t xml:space="preserve"> datetime</w:t>
      </w:r>
      <w:r w:rsidRPr="00B76E58">
        <w:rPr>
          <w:rFonts w:ascii="Arial" w:hAnsi="Arial" w:cs="Arial"/>
          <w:color w:val="444444"/>
          <w:sz w:val="20"/>
          <w:szCs w:val="20"/>
        </w:rPr>
        <w:br/>
      </w:r>
      <w:proofErr w:type="spellStart"/>
      <w:r w:rsidRPr="00B76E58">
        <w:rPr>
          <w:rFonts w:ascii="Arial" w:hAnsi="Arial" w:cs="Arial"/>
          <w:color w:val="444444"/>
          <w:sz w:val="20"/>
          <w:szCs w:val="20"/>
        </w:rPr>
        <w:t>df_quarterly_electricity_price</w:t>
      </w:r>
      <w:proofErr w:type="spellEnd"/>
      <w:r w:rsidRPr="00B76E58">
        <w:rPr>
          <w:rFonts w:ascii="Arial" w:hAnsi="Arial" w:cs="Arial"/>
          <w:color w:val="444444"/>
          <w:sz w:val="20"/>
          <w:szCs w:val="20"/>
        </w:rPr>
        <w:t>[</w:t>
      </w:r>
      <w:r w:rsidRPr="00B76E58">
        <w:rPr>
          <w:rFonts w:ascii="Arial" w:hAnsi="Arial" w:cs="Arial"/>
          <w:color w:val="880000"/>
          <w:sz w:val="20"/>
          <w:szCs w:val="20"/>
        </w:rPr>
        <w:t>'time'</w:t>
      </w:r>
      <w:r w:rsidRPr="00B76E58">
        <w:rPr>
          <w:rFonts w:ascii="Arial" w:hAnsi="Arial" w:cs="Arial"/>
          <w:color w:val="444444"/>
          <w:sz w:val="20"/>
          <w:szCs w:val="20"/>
        </w:rPr>
        <w:t xml:space="preserve">] = </w:t>
      </w:r>
      <w:proofErr w:type="spellStart"/>
      <w:r w:rsidRPr="00B76E58">
        <w:rPr>
          <w:rFonts w:ascii="Arial" w:hAnsi="Arial" w:cs="Arial"/>
          <w:color w:val="444444"/>
          <w:sz w:val="20"/>
          <w:szCs w:val="20"/>
        </w:rPr>
        <w:t>pd.to_datetime</w:t>
      </w:r>
      <w:proofErr w:type="spellEnd"/>
      <w:r w:rsidRPr="00B76E58">
        <w:rPr>
          <w:rFonts w:ascii="Arial" w:hAnsi="Arial" w:cs="Arial"/>
          <w:color w:val="444444"/>
          <w:sz w:val="20"/>
          <w:szCs w:val="20"/>
        </w:rPr>
        <w:t>(</w:t>
      </w:r>
      <w:proofErr w:type="spellStart"/>
      <w:r w:rsidRPr="00B76E58">
        <w:rPr>
          <w:rFonts w:ascii="Arial" w:hAnsi="Arial" w:cs="Arial"/>
          <w:color w:val="444444"/>
          <w:sz w:val="20"/>
          <w:szCs w:val="20"/>
        </w:rPr>
        <w:t>df_quarterly_electricity_price</w:t>
      </w:r>
      <w:proofErr w:type="spellEnd"/>
      <w:r w:rsidRPr="00B76E58">
        <w:rPr>
          <w:rFonts w:ascii="Arial" w:hAnsi="Arial" w:cs="Arial"/>
          <w:color w:val="444444"/>
          <w:sz w:val="20"/>
          <w:szCs w:val="20"/>
        </w:rPr>
        <w:t>[</w:t>
      </w:r>
      <w:r w:rsidRPr="00B76E58">
        <w:rPr>
          <w:rFonts w:ascii="Arial" w:hAnsi="Arial" w:cs="Arial"/>
          <w:color w:val="880000"/>
          <w:sz w:val="20"/>
          <w:szCs w:val="20"/>
        </w:rPr>
        <w:t>'time'</w:t>
      </w:r>
      <w:r w:rsidRPr="00B76E58">
        <w:rPr>
          <w:rFonts w:ascii="Arial" w:hAnsi="Arial" w:cs="Arial"/>
          <w:color w:val="444444"/>
          <w:sz w:val="20"/>
          <w:szCs w:val="20"/>
        </w:rPr>
        <w:t>])</w:t>
      </w:r>
      <w:r w:rsidRPr="00B76E58">
        <w:rPr>
          <w:rFonts w:ascii="Arial" w:hAnsi="Arial" w:cs="Arial"/>
          <w:color w:val="444444"/>
          <w:sz w:val="20"/>
          <w:szCs w:val="20"/>
        </w:rPr>
        <w:br/>
        <w:t xml:space="preserve"># Offset the time by </w:t>
      </w:r>
      <w:r w:rsidRPr="00B76E58">
        <w:rPr>
          <w:rFonts w:ascii="Arial" w:hAnsi="Arial" w:cs="Arial"/>
          <w:color w:val="880000"/>
          <w:sz w:val="20"/>
          <w:szCs w:val="20"/>
        </w:rPr>
        <w:t>1</w:t>
      </w:r>
      <w:r w:rsidRPr="00B76E58">
        <w:rPr>
          <w:rFonts w:ascii="Arial" w:hAnsi="Arial" w:cs="Arial"/>
          <w:color w:val="444444"/>
          <w:sz w:val="20"/>
          <w:szCs w:val="20"/>
        </w:rPr>
        <w:t xml:space="preserve"> year</w:t>
      </w:r>
      <w:r w:rsidRPr="00B76E58">
        <w:rPr>
          <w:rFonts w:ascii="Arial" w:hAnsi="Arial" w:cs="Arial"/>
          <w:color w:val="444444"/>
          <w:sz w:val="20"/>
          <w:szCs w:val="20"/>
        </w:rPr>
        <w:br/>
      </w:r>
      <w:proofErr w:type="spellStart"/>
      <w:r w:rsidRPr="00B76E58">
        <w:rPr>
          <w:rFonts w:ascii="Arial" w:hAnsi="Arial" w:cs="Arial"/>
          <w:color w:val="444444"/>
          <w:sz w:val="20"/>
          <w:szCs w:val="20"/>
        </w:rPr>
        <w:t>df_quarterly_electricity_price</w:t>
      </w:r>
      <w:proofErr w:type="spellEnd"/>
      <w:r w:rsidRPr="00B76E58">
        <w:rPr>
          <w:rFonts w:ascii="Arial" w:hAnsi="Arial" w:cs="Arial"/>
          <w:color w:val="444444"/>
          <w:sz w:val="20"/>
          <w:szCs w:val="20"/>
        </w:rPr>
        <w:t>[</w:t>
      </w:r>
      <w:r w:rsidRPr="00B76E58">
        <w:rPr>
          <w:rFonts w:ascii="Arial" w:hAnsi="Arial" w:cs="Arial"/>
          <w:color w:val="880000"/>
          <w:sz w:val="20"/>
          <w:szCs w:val="20"/>
        </w:rPr>
        <w:t>'time'</w:t>
      </w:r>
      <w:r w:rsidRPr="00B76E58">
        <w:rPr>
          <w:rFonts w:ascii="Arial" w:hAnsi="Arial" w:cs="Arial"/>
          <w:color w:val="444444"/>
          <w:sz w:val="20"/>
          <w:szCs w:val="20"/>
        </w:rPr>
        <w:t xml:space="preserve">] = </w:t>
      </w:r>
      <w:proofErr w:type="spellStart"/>
      <w:r w:rsidRPr="00B76E58">
        <w:rPr>
          <w:rFonts w:ascii="Arial" w:hAnsi="Arial" w:cs="Arial"/>
          <w:color w:val="444444"/>
          <w:sz w:val="20"/>
          <w:szCs w:val="20"/>
        </w:rPr>
        <w:t>df_quarterly_electricity_price</w:t>
      </w:r>
      <w:proofErr w:type="spellEnd"/>
      <w:r w:rsidRPr="00B76E58">
        <w:rPr>
          <w:rFonts w:ascii="Arial" w:hAnsi="Arial" w:cs="Arial"/>
          <w:color w:val="444444"/>
          <w:sz w:val="20"/>
          <w:szCs w:val="20"/>
        </w:rPr>
        <w:t>[</w:t>
      </w:r>
      <w:r w:rsidRPr="00B76E58">
        <w:rPr>
          <w:rFonts w:ascii="Arial" w:hAnsi="Arial" w:cs="Arial"/>
          <w:color w:val="880000"/>
          <w:sz w:val="20"/>
          <w:szCs w:val="20"/>
        </w:rPr>
        <w:t>'time'</w:t>
      </w:r>
      <w:r w:rsidRPr="00B76E58">
        <w:rPr>
          <w:rFonts w:ascii="Arial" w:hAnsi="Arial" w:cs="Arial"/>
          <w:color w:val="444444"/>
          <w:sz w:val="20"/>
          <w:szCs w:val="20"/>
        </w:rPr>
        <w:t xml:space="preserve">] + </w:t>
      </w:r>
      <w:proofErr w:type="spellStart"/>
      <w:r w:rsidRPr="00B76E58">
        <w:rPr>
          <w:rFonts w:ascii="Arial" w:hAnsi="Arial" w:cs="Arial"/>
          <w:color w:val="444444"/>
          <w:sz w:val="20"/>
          <w:szCs w:val="20"/>
        </w:rPr>
        <w:t>pd.DateOffset</w:t>
      </w:r>
      <w:proofErr w:type="spellEnd"/>
      <w:r w:rsidRPr="00B76E58">
        <w:rPr>
          <w:rFonts w:ascii="Arial" w:hAnsi="Arial" w:cs="Arial"/>
          <w:color w:val="444444"/>
          <w:sz w:val="20"/>
          <w:szCs w:val="20"/>
        </w:rPr>
        <w:t>(months=</w:t>
      </w:r>
      <w:r w:rsidRPr="00B76E58">
        <w:rPr>
          <w:rFonts w:ascii="Arial" w:hAnsi="Arial" w:cs="Arial"/>
          <w:color w:val="880000"/>
          <w:sz w:val="20"/>
          <w:szCs w:val="20"/>
        </w:rPr>
        <w:t>12</w:t>
      </w:r>
      <w:r w:rsidRPr="00B76E58">
        <w:rPr>
          <w:rFonts w:ascii="Arial" w:hAnsi="Arial" w:cs="Arial"/>
          <w:color w:val="444444"/>
          <w:sz w:val="20"/>
          <w:szCs w:val="20"/>
        </w:rPr>
        <w:t>)</w:t>
      </w:r>
    </w:p>
    <w:p w14:paraId="532C876D" w14:textId="77777777" w:rsidR="00A04FDE" w:rsidRPr="00B76E58" w:rsidRDefault="00A04FDE" w:rsidP="00A04FDE">
      <w:pPr>
        <w:rPr>
          <w:rFonts w:ascii="Arial" w:hAnsi="Arial" w:cs="Arial"/>
        </w:rPr>
      </w:pPr>
    </w:p>
    <w:p w14:paraId="6E543424" w14:textId="77777777" w:rsidR="00A04FDE" w:rsidRPr="00B76E58" w:rsidRDefault="00A04FDE" w:rsidP="00A04FDE">
      <w:pPr>
        <w:jc w:val="both"/>
        <w:rPr>
          <w:rFonts w:ascii="Arial" w:hAnsi="Arial" w:cs="Arial"/>
          <w:b/>
          <w:bCs/>
        </w:rPr>
      </w:pPr>
      <w:r w:rsidRPr="00B76E58">
        <w:rPr>
          <w:rFonts w:ascii="Arial" w:hAnsi="Arial" w:cs="Arial"/>
          <w:b/>
          <w:bCs/>
        </w:rPr>
        <w:t>Temperature</w:t>
      </w:r>
    </w:p>
    <w:p w14:paraId="2F613739" w14:textId="63F490E7" w:rsidR="00A04FDE" w:rsidRPr="00B76E58" w:rsidRDefault="00A04FDE" w:rsidP="00A04FDE">
      <w:pPr>
        <w:jc w:val="both"/>
        <w:rPr>
          <w:rFonts w:ascii="Arial" w:hAnsi="Arial" w:cs="Arial"/>
        </w:rPr>
      </w:pPr>
      <w:r w:rsidRPr="00B76E58">
        <w:rPr>
          <w:rFonts w:ascii="Arial" w:hAnsi="Arial" w:cs="Arial"/>
        </w:rPr>
        <w:t xml:space="preserve">We had to modify the </w:t>
      </w:r>
      <w:r w:rsidR="00D15B24">
        <w:rPr>
          <w:rFonts w:ascii="Arial" w:hAnsi="Arial" w:cs="Arial"/>
        </w:rPr>
        <w:t>t</w:t>
      </w:r>
      <w:r w:rsidR="00D15B24" w:rsidRPr="00B76E58">
        <w:rPr>
          <w:rFonts w:ascii="Arial" w:hAnsi="Arial" w:cs="Arial"/>
        </w:rPr>
        <w:t xml:space="preserve">emperature </w:t>
      </w:r>
      <w:r w:rsidRPr="00B76E58">
        <w:rPr>
          <w:rFonts w:ascii="Arial" w:hAnsi="Arial" w:cs="Arial"/>
        </w:rPr>
        <w:t>to be reflective of a quarterly period as well:</w:t>
      </w:r>
    </w:p>
    <w:p w14:paraId="3F905FFF" w14:textId="77777777" w:rsidR="00A04FDE" w:rsidRPr="00B76E58" w:rsidRDefault="00A04FDE" w:rsidP="00A04FDE">
      <w:pPr>
        <w:jc w:val="both"/>
        <w:rPr>
          <w:rFonts w:ascii="Arial" w:hAnsi="Arial" w:cs="Arial"/>
        </w:rPr>
      </w:pPr>
    </w:p>
    <w:p w14:paraId="20BF8EC2" w14:textId="77777777" w:rsidR="00A04FDE" w:rsidRPr="00B76E58" w:rsidRDefault="00A04FDE" w:rsidP="00A04FDE">
      <w:pPr>
        <w:shd w:val="clear" w:color="auto" w:fill="F0F0F0"/>
        <w:rPr>
          <w:rFonts w:ascii="Arial" w:hAnsi="Arial" w:cs="Arial"/>
          <w:sz w:val="20"/>
          <w:szCs w:val="20"/>
        </w:rPr>
      </w:pPr>
      <w:proofErr w:type="spellStart"/>
      <w:r w:rsidRPr="00B76E58">
        <w:rPr>
          <w:rFonts w:ascii="Arial" w:hAnsi="Arial" w:cs="Arial"/>
          <w:color w:val="444444"/>
          <w:sz w:val="20"/>
          <w:szCs w:val="20"/>
        </w:rPr>
        <w:t>df_temp</w:t>
      </w:r>
      <w:proofErr w:type="spellEnd"/>
      <w:r w:rsidRPr="00B76E58">
        <w:rPr>
          <w:rFonts w:ascii="Arial" w:hAnsi="Arial" w:cs="Arial"/>
          <w:color w:val="444444"/>
          <w:sz w:val="20"/>
          <w:szCs w:val="20"/>
        </w:rPr>
        <w:t>[</w:t>
      </w:r>
      <w:r w:rsidRPr="00B76E58">
        <w:rPr>
          <w:rFonts w:ascii="Arial" w:hAnsi="Arial" w:cs="Arial"/>
          <w:color w:val="880000"/>
          <w:sz w:val="20"/>
          <w:szCs w:val="20"/>
        </w:rPr>
        <w:t>'time'</w:t>
      </w:r>
      <w:r w:rsidRPr="00B76E58">
        <w:rPr>
          <w:rFonts w:ascii="Arial" w:hAnsi="Arial" w:cs="Arial"/>
          <w:color w:val="444444"/>
          <w:sz w:val="20"/>
          <w:szCs w:val="20"/>
        </w:rPr>
        <w:t xml:space="preserve">] = </w:t>
      </w:r>
      <w:proofErr w:type="spellStart"/>
      <w:r w:rsidRPr="00B76E58">
        <w:rPr>
          <w:rFonts w:ascii="Arial" w:hAnsi="Arial" w:cs="Arial"/>
          <w:color w:val="444444"/>
          <w:sz w:val="20"/>
          <w:szCs w:val="20"/>
        </w:rPr>
        <w:t>pd.to</w:t>
      </w:r>
      <w:r w:rsidRPr="00B76E58">
        <w:rPr>
          <w:rFonts w:ascii="Arial" w:hAnsi="Arial" w:cs="Arial"/>
          <w:color w:val="1F7199"/>
          <w:sz w:val="20"/>
          <w:szCs w:val="20"/>
        </w:rPr>
        <w:t>_datetime</w:t>
      </w:r>
      <w:proofErr w:type="spellEnd"/>
      <w:r w:rsidRPr="00B76E58">
        <w:rPr>
          <w:rFonts w:ascii="Arial" w:hAnsi="Arial" w:cs="Arial"/>
          <w:color w:val="1F7199"/>
          <w:sz w:val="20"/>
          <w:szCs w:val="20"/>
        </w:rPr>
        <w:t>(</w:t>
      </w:r>
      <w:proofErr w:type="spellStart"/>
      <w:r w:rsidRPr="00B76E58">
        <w:rPr>
          <w:rFonts w:ascii="Arial" w:hAnsi="Arial" w:cs="Arial"/>
          <w:color w:val="444444"/>
          <w:sz w:val="20"/>
          <w:szCs w:val="20"/>
        </w:rPr>
        <w:t>df_temp</w:t>
      </w:r>
      <w:proofErr w:type="spellEnd"/>
      <w:r w:rsidRPr="00B76E58">
        <w:rPr>
          <w:rFonts w:ascii="Arial" w:hAnsi="Arial" w:cs="Arial"/>
          <w:color w:val="444444"/>
          <w:sz w:val="20"/>
          <w:szCs w:val="20"/>
        </w:rPr>
        <w:t>[</w:t>
      </w:r>
      <w:r w:rsidRPr="00B76E58">
        <w:rPr>
          <w:rFonts w:ascii="Arial" w:hAnsi="Arial" w:cs="Arial"/>
          <w:color w:val="880000"/>
          <w:sz w:val="20"/>
          <w:szCs w:val="20"/>
        </w:rPr>
        <w:t>'datetime'</w:t>
      </w:r>
      <w:r w:rsidRPr="00B76E58">
        <w:rPr>
          <w:rFonts w:ascii="Arial" w:hAnsi="Arial" w:cs="Arial"/>
          <w:color w:val="444444"/>
          <w:sz w:val="20"/>
          <w:szCs w:val="20"/>
        </w:rPr>
        <w:t xml:space="preserve">], </w:t>
      </w:r>
      <w:r w:rsidRPr="00B76E58">
        <w:rPr>
          <w:rFonts w:ascii="Arial" w:hAnsi="Arial" w:cs="Arial"/>
          <w:color w:val="1F7199"/>
          <w:sz w:val="20"/>
          <w:szCs w:val="20"/>
        </w:rPr>
        <w:t>format</w:t>
      </w:r>
      <w:r w:rsidRPr="00B76E58">
        <w:rPr>
          <w:rFonts w:ascii="Arial" w:hAnsi="Arial" w:cs="Arial"/>
          <w:color w:val="444444"/>
          <w:sz w:val="20"/>
          <w:szCs w:val="20"/>
        </w:rPr>
        <w:t>=</w:t>
      </w:r>
      <w:r w:rsidRPr="00B76E58">
        <w:rPr>
          <w:rFonts w:ascii="Arial" w:hAnsi="Arial" w:cs="Arial"/>
          <w:color w:val="880000"/>
          <w:sz w:val="20"/>
          <w:szCs w:val="20"/>
        </w:rPr>
        <w:t>'%d/%m/%Y %H:%M'</w:t>
      </w:r>
      <w:r w:rsidRPr="00B76E58">
        <w:rPr>
          <w:rFonts w:ascii="Arial" w:hAnsi="Arial" w:cs="Arial"/>
          <w:color w:val="444444"/>
          <w:sz w:val="20"/>
          <w:szCs w:val="20"/>
        </w:rPr>
        <w:t xml:space="preserve">) </w:t>
      </w:r>
      <w:r w:rsidRPr="00B76E58">
        <w:rPr>
          <w:rFonts w:ascii="Arial" w:hAnsi="Arial" w:cs="Arial"/>
          <w:color w:val="444444"/>
          <w:sz w:val="20"/>
          <w:szCs w:val="20"/>
        </w:rPr>
        <w:br/>
      </w:r>
      <w:proofErr w:type="spellStart"/>
      <w:r w:rsidRPr="00B76E58">
        <w:rPr>
          <w:rFonts w:ascii="Arial" w:hAnsi="Arial" w:cs="Arial"/>
          <w:color w:val="444444"/>
          <w:sz w:val="20"/>
          <w:szCs w:val="20"/>
        </w:rPr>
        <w:t>df_temp.</w:t>
      </w:r>
      <w:r w:rsidRPr="00B76E58">
        <w:rPr>
          <w:rFonts w:ascii="Arial" w:hAnsi="Arial" w:cs="Arial"/>
          <w:color w:val="1F7199"/>
          <w:sz w:val="20"/>
          <w:szCs w:val="20"/>
        </w:rPr>
        <w:t>set_index</w:t>
      </w:r>
      <w:proofErr w:type="spellEnd"/>
      <w:r w:rsidRPr="00B76E58">
        <w:rPr>
          <w:rFonts w:ascii="Arial" w:hAnsi="Arial" w:cs="Arial"/>
          <w:color w:val="1F7199"/>
          <w:sz w:val="20"/>
          <w:szCs w:val="20"/>
        </w:rPr>
        <w:t>(</w:t>
      </w:r>
      <w:r w:rsidRPr="00B76E58">
        <w:rPr>
          <w:rFonts w:ascii="Arial" w:hAnsi="Arial" w:cs="Arial"/>
          <w:color w:val="880000"/>
          <w:sz w:val="20"/>
          <w:szCs w:val="20"/>
        </w:rPr>
        <w:t>'time'</w:t>
      </w:r>
      <w:r w:rsidRPr="00B76E58">
        <w:rPr>
          <w:rFonts w:ascii="Arial" w:hAnsi="Arial" w:cs="Arial"/>
          <w:color w:val="444444"/>
          <w:sz w:val="20"/>
          <w:szCs w:val="20"/>
        </w:rPr>
        <w:t xml:space="preserve">, </w:t>
      </w:r>
      <w:proofErr w:type="spellStart"/>
      <w:r w:rsidRPr="00B76E58">
        <w:rPr>
          <w:rFonts w:ascii="Arial" w:hAnsi="Arial" w:cs="Arial"/>
          <w:color w:val="444444"/>
          <w:sz w:val="20"/>
          <w:szCs w:val="20"/>
        </w:rPr>
        <w:t>inplace</w:t>
      </w:r>
      <w:proofErr w:type="spellEnd"/>
      <w:r w:rsidRPr="00B76E58">
        <w:rPr>
          <w:rFonts w:ascii="Arial" w:hAnsi="Arial" w:cs="Arial"/>
          <w:color w:val="444444"/>
          <w:sz w:val="20"/>
          <w:szCs w:val="20"/>
        </w:rPr>
        <w:t xml:space="preserve">=True) </w:t>
      </w:r>
      <w:r w:rsidRPr="00B76E58">
        <w:rPr>
          <w:rFonts w:ascii="Arial" w:hAnsi="Arial" w:cs="Arial"/>
          <w:color w:val="444444"/>
          <w:sz w:val="20"/>
          <w:szCs w:val="20"/>
        </w:rPr>
        <w:br/>
      </w:r>
      <w:proofErr w:type="spellStart"/>
      <w:r w:rsidRPr="00B76E58">
        <w:rPr>
          <w:rFonts w:ascii="Arial" w:hAnsi="Arial" w:cs="Arial"/>
          <w:color w:val="444444"/>
          <w:sz w:val="20"/>
          <w:szCs w:val="20"/>
        </w:rPr>
        <w:t>temp_quarterly</w:t>
      </w:r>
      <w:proofErr w:type="spellEnd"/>
      <w:r w:rsidRPr="00B76E58">
        <w:rPr>
          <w:rFonts w:ascii="Arial" w:hAnsi="Arial" w:cs="Arial"/>
          <w:color w:val="444444"/>
          <w:sz w:val="20"/>
          <w:szCs w:val="20"/>
        </w:rPr>
        <w:t xml:space="preserve"> = </w:t>
      </w:r>
      <w:proofErr w:type="spellStart"/>
      <w:r w:rsidRPr="00B76E58">
        <w:rPr>
          <w:rFonts w:ascii="Arial" w:hAnsi="Arial" w:cs="Arial"/>
          <w:color w:val="444444"/>
          <w:sz w:val="20"/>
          <w:szCs w:val="20"/>
        </w:rPr>
        <w:t>df_temp</w:t>
      </w:r>
      <w:proofErr w:type="spellEnd"/>
      <w:r w:rsidRPr="00B76E58">
        <w:rPr>
          <w:rFonts w:ascii="Arial" w:hAnsi="Arial" w:cs="Arial"/>
          <w:color w:val="444444"/>
          <w:sz w:val="20"/>
          <w:szCs w:val="20"/>
        </w:rPr>
        <w:t>[</w:t>
      </w:r>
      <w:r w:rsidRPr="00B76E58">
        <w:rPr>
          <w:rFonts w:ascii="Arial" w:hAnsi="Arial" w:cs="Arial"/>
          <w:color w:val="880000"/>
          <w:sz w:val="20"/>
          <w:szCs w:val="20"/>
        </w:rPr>
        <w:t>'temperature'</w:t>
      </w:r>
      <w:r w:rsidRPr="00B76E58">
        <w:rPr>
          <w:rFonts w:ascii="Arial" w:hAnsi="Arial" w:cs="Arial"/>
          <w:color w:val="444444"/>
          <w:sz w:val="20"/>
          <w:szCs w:val="20"/>
        </w:rPr>
        <w:t>].resample(</w:t>
      </w:r>
      <w:r w:rsidRPr="00B76E58">
        <w:rPr>
          <w:rFonts w:ascii="Arial" w:hAnsi="Arial" w:cs="Arial"/>
          <w:color w:val="880000"/>
          <w:sz w:val="20"/>
          <w:szCs w:val="20"/>
        </w:rPr>
        <w:t>'Q'</w:t>
      </w:r>
      <w:r w:rsidRPr="00B76E58">
        <w:rPr>
          <w:rFonts w:ascii="Arial" w:hAnsi="Arial" w:cs="Arial"/>
          <w:color w:val="444444"/>
          <w:sz w:val="20"/>
          <w:szCs w:val="20"/>
        </w:rPr>
        <w:t>)</w:t>
      </w:r>
      <w:r w:rsidRPr="00B76E58">
        <w:rPr>
          <w:rFonts w:ascii="Arial" w:hAnsi="Arial" w:cs="Arial"/>
          <w:color w:val="1F7199"/>
          <w:sz w:val="20"/>
          <w:szCs w:val="20"/>
        </w:rPr>
        <w:t>.mean(</w:t>
      </w:r>
      <w:r w:rsidRPr="00B76E58">
        <w:rPr>
          <w:rFonts w:ascii="Arial" w:hAnsi="Arial" w:cs="Arial"/>
          <w:color w:val="444444"/>
          <w:sz w:val="20"/>
          <w:szCs w:val="20"/>
        </w:rPr>
        <w:t>)</w:t>
      </w:r>
      <w:r w:rsidRPr="00B76E58">
        <w:rPr>
          <w:rFonts w:ascii="Arial" w:hAnsi="Arial" w:cs="Arial"/>
          <w:color w:val="444444"/>
          <w:sz w:val="20"/>
          <w:szCs w:val="20"/>
        </w:rPr>
        <w:br/>
      </w:r>
      <w:proofErr w:type="spellStart"/>
      <w:r w:rsidRPr="00B76E58">
        <w:rPr>
          <w:rFonts w:ascii="Arial" w:hAnsi="Arial" w:cs="Arial"/>
          <w:color w:val="444444"/>
          <w:sz w:val="20"/>
          <w:szCs w:val="20"/>
        </w:rPr>
        <w:t>df_temp_quarterly</w:t>
      </w:r>
      <w:proofErr w:type="spellEnd"/>
      <w:r w:rsidRPr="00B76E58">
        <w:rPr>
          <w:rFonts w:ascii="Arial" w:hAnsi="Arial" w:cs="Arial"/>
          <w:color w:val="444444"/>
          <w:sz w:val="20"/>
          <w:szCs w:val="20"/>
        </w:rPr>
        <w:t xml:space="preserve"> = </w:t>
      </w:r>
      <w:proofErr w:type="spellStart"/>
      <w:r w:rsidRPr="00B76E58">
        <w:rPr>
          <w:rFonts w:ascii="Arial" w:hAnsi="Arial" w:cs="Arial"/>
          <w:color w:val="444444"/>
          <w:sz w:val="20"/>
          <w:szCs w:val="20"/>
        </w:rPr>
        <w:t>temp_quarterly.</w:t>
      </w:r>
      <w:r w:rsidRPr="00B76E58">
        <w:rPr>
          <w:rFonts w:ascii="Arial" w:hAnsi="Arial" w:cs="Arial"/>
          <w:color w:val="1F7199"/>
          <w:sz w:val="20"/>
          <w:szCs w:val="20"/>
        </w:rPr>
        <w:t>reset_index</w:t>
      </w:r>
      <w:proofErr w:type="spellEnd"/>
      <w:r w:rsidRPr="00B76E58">
        <w:rPr>
          <w:rFonts w:ascii="Arial" w:hAnsi="Arial" w:cs="Arial"/>
          <w:color w:val="1F7199"/>
          <w:sz w:val="20"/>
          <w:szCs w:val="20"/>
        </w:rPr>
        <w:t>(</w:t>
      </w:r>
      <w:r w:rsidRPr="00B76E58">
        <w:rPr>
          <w:rFonts w:ascii="Arial" w:hAnsi="Arial" w:cs="Arial"/>
          <w:color w:val="444444"/>
          <w:sz w:val="20"/>
          <w:szCs w:val="20"/>
        </w:rPr>
        <w:t>)</w:t>
      </w:r>
      <w:r w:rsidRPr="00B76E58">
        <w:rPr>
          <w:rFonts w:ascii="Arial" w:hAnsi="Arial" w:cs="Arial"/>
          <w:color w:val="444444"/>
          <w:sz w:val="20"/>
          <w:szCs w:val="20"/>
        </w:rPr>
        <w:br/>
      </w:r>
      <w:proofErr w:type="spellStart"/>
      <w:r w:rsidRPr="00B76E58">
        <w:rPr>
          <w:rFonts w:ascii="Arial" w:hAnsi="Arial" w:cs="Arial"/>
          <w:color w:val="444444"/>
          <w:sz w:val="20"/>
          <w:szCs w:val="20"/>
        </w:rPr>
        <w:t>df_temp_quarterly</w:t>
      </w:r>
      <w:proofErr w:type="spellEnd"/>
      <w:r w:rsidRPr="00B76E58">
        <w:rPr>
          <w:rFonts w:ascii="Arial" w:hAnsi="Arial" w:cs="Arial"/>
          <w:color w:val="444444"/>
          <w:sz w:val="20"/>
          <w:szCs w:val="20"/>
        </w:rPr>
        <w:t>[</w:t>
      </w:r>
      <w:r w:rsidRPr="00B76E58">
        <w:rPr>
          <w:rFonts w:ascii="Arial" w:hAnsi="Arial" w:cs="Arial"/>
          <w:color w:val="880000"/>
          <w:sz w:val="20"/>
          <w:szCs w:val="20"/>
        </w:rPr>
        <w:t>'time'</w:t>
      </w:r>
      <w:r w:rsidRPr="00B76E58">
        <w:rPr>
          <w:rFonts w:ascii="Arial" w:hAnsi="Arial" w:cs="Arial"/>
          <w:color w:val="444444"/>
          <w:sz w:val="20"/>
          <w:szCs w:val="20"/>
        </w:rPr>
        <w:t xml:space="preserve">] = </w:t>
      </w:r>
      <w:proofErr w:type="spellStart"/>
      <w:r w:rsidRPr="00B76E58">
        <w:rPr>
          <w:rFonts w:ascii="Arial" w:hAnsi="Arial" w:cs="Arial"/>
          <w:color w:val="444444"/>
          <w:sz w:val="20"/>
          <w:szCs w:val="20"/>
        </w:rPr>
        <w:t>df_temp_quarterly</w:t>
      </w:r>
      <w:proofErr w:type="spellEnd"/>
      <w:r w:rsidRPr="00B76E58">
        <w:rPr>
          <w:rFonts w:ascii="Arial" w:hAnsi="Arial" w:cs="Arial"/>
          <w:color w:val="444444"/>
          <w:sz w:val="20"/>
          <w:szCs w:val="20"/>
        </w:rPr>
        <w:t>[</w:t>
      </w:r>
      <w:r w:rsidRPr="00B76E58">
        <w:rPr>
          <w:rFonts w:ascii="Arial" w:hAnsi="Arial" w:cs="Arial"/>
          <w:color w:val="880000"/>
          <w:sz w:val="20"/>
          <w:szCs w:val="20"/>
        </w:rPr>
        <w:t>'time'</w:t>
      </w:r>
      <w:r w:rsidRPr="00B76E58">
        <w:rPr>
          <w:rFonts w:ascii="Arial" w:hAnsi="Arial" w:cs="Arial"/>
          <w:color w:val="444444"/>
          <w:sz w:val="20"/>
          <w:szCs w:val="20"/>
        </w:rPr>
        <w:t xml:space="preserve">] + </w:t>
      </w:r>
      <w:proofErr w:type="spellStart"/>
      <w:r w:rsidRPr="00B76E58">
        <w:rPr>
          <w:rFonts w:ascii="Arial" w:hAnsi="Arial" w:cs="Arial"/>
          <w:color w:val="444444"/>
          <w:sz w:val="20"/>
          <w:szCs w:val="20"/>
        </w:rPr>
        <w:t>pd.DateOffset</w:t>
      </w:r>
      <w:proofErr w:type="spellEnd"/>
      <w:r w:rsidRPr="00B76E58">
        <w:rPr>
          <w:rFonts w:ascii="Arial" w:hAnsi="Arial" w:cs="Arial"/>
          <w:color w:val="444444"/>
          <w:sz w:val="20"/>
          <w:szCs w:val="20"/>
        </w:rPr>
        <w:t>(months=3)</w:t>
      </w:r>
      <w:r w:rsidRPr="00B76E58">
        <w:rPr>
          <w:rFonts w:ascii="Arial" w:hAnsi="Arial" w:cs="Arial"/>
          <w:color w:val="444444"/>
          <w:sz w:val="20"/>
          <w:szCs w:val="20"/>
        </w:rPr>
        <w:br/>
      </w:r>
      <w:proofErr w:type="spellStart"/>
      <w:r w:rsidRPr="00B76E58">
        <w:rPr>
          <w:rFonts w:ascii="Arial" w:hAnsi="Arial" w:cs="Arial"/>
          <w:color w:val="444444"/>
          <w:sz w:val="20"/>
          <w:szCs w:val="20"/>
        </w:rPr>
        <w:t>df_temp_quarterly</w:t>
      </w:r>
      <w:proofErr w:type="spellEnd"/>
      <w:r w:rsidRPr="00B76E58">
        <w:rPr>
          <w:rFonts w:ascii="Arial" w:hAnsi="Arial" w:cs="Arial"/>
          <w:color w:val="444444"/>
          <w:sz w:val="20"/>
          <w:szCs w:val="20"/>
        </w:rPr>
        <w:t>[</w:t>
      </w:r>
      <w:r w:rsidRPr="00B76E58">
        <w:rPr>
          <w:rFonts w:ascii="Arial" w:hAnsi="Arial" w:cs="Arial"/>
          <w:color w:val="880000"/>
          <w:sz w:val="20"/>
          <w:szCs w:val="20"/>
        </w:rPr>
        <w:t>'time'</w:t>
      </w:r>
      <w:r w:rsidRPr="00B76E58">
        <w:rPr>
          <w:rFonts w:ascii="Arial" w:hAnsi="Arial" w:cs="Arial"/>
          <w:color w:val="444444"/>
          <w:sz w:val="20"/>
          <w:szCs w:val="20"/>
        </w:rPr>
        <w:t xml:space="preserve">] = </w:t>
      </w:r>
      <w:proofErr w:type="spellStart"/>
      <w:r w:rsidRPr="00B76E58">
        <w:rPr>
          <w:rFonts w:ascii="Arial" w:hAnsi="Arial" w:cs="Arial"/>
          <w:color w:val="444444"/>
          <w:sz w:val="20"/>
          <w:szCs w:val="20"/>
        </w:rPr>
        <w:t>df_temp_quarterly</w:t>
      </w:r>
      <w:proofErr w:type="spellEnd"/>
      <w:r w:rsidRPr="00B76E58">
        <w:rPr>
          <w:rFonts w:ascii="Arial" w:hAnsi="Arial" w:cs="Arial"/>
          <w:color w:val="444444"/>
          <w:sz w:val="20"/>
          <w:szCs w:val="20"/>
        </w:rPr>
        <w:t>[</w:t>
      </w:r>
      <w:r w:rsidRPr="00B76E58">
        <w:rPr>
          <w:rFonts w:ascii="Arial" w:hAnsi="Arial" w:cs="Arial"/>
          <w:color w:val="880000"/>
          <w:sz w:val="20"/>
          <w:szCs w:val="20"/>
        </w:rPr>
        <w:t>'time'</w:t>
      </w:r>
      <w:r w:rsidRPr="00B76E58">
        <w:rPr>
          <w:rFonts w:ascii="Arial" w:hAnsi="Arial" w:cs="Arial"/>
          <w:color w:val="444444"/>
          <w:sz w:val="20"/>
          <w:szCs w:val="20"/>
        </w:rPr>
        <w:t xml:space="preserve">] + </w:t>
      </w:r>
      <w:proofErr w:type="spellStart"/>
      <w:r w:rsidRPr="00B76E58">
        <w:rPr>
          <w:rFonts w:ascii="Arial" w:hAnsi="Arial" w:cs="Arial"/>
          <w:color w:val="444444"/>
          <w:sz w:val="20"/>
          <w:szCs w:val="20"/>
        </w:rPr>
        <w:t>pd.offsets.MonthEnd</w:t>
      </w:r>
      <w:proofErr w:type="spellEnd"/>
      <w:r w:rsidRPr="00B76E58">
        <w:rPr>
          <w:rFonts w:ascii="Arial" w:hAnsi="Arial" w:cs="Arial"/>
          <w:color w:val="444444"/>
          <w:sz w:val="20"/>
          <w:szCs w:val="20"/>
        </w:rPr>
        <w:t>(0)</w:t>
      </w:r>
      <w:r w:rsidRPr="00B76E58">
        <w:rPr>
          <w:rFonts w:ascii="Arial" w:hAnsi="Arial" w:cs="Arial"/>
          <w:color w:val="444444"/>
          <w:sz w:val="20"/>
          <w:szCs w:val="20"/>
        </w:rPr>
        <w:br/>
      </w:r>
      <w:proofErr w:type="spellStart"/>
      <w:r w:rsidRPr="00B76E58">
        <w:rPr>
          <w:rFonts w:ascii="Arial" w:hAnsi="Arial" w:cs="Arial"/>
          <w:color w:val="444444"/>
          <w:sz w:val="20"/>
          <w:szCs w:val="20"/>
        </w:rPr>
        <w:t>df_temp_install</w:t>
      </w:r>
      <w:proofErr w:type="spellEnd"/>
      <w:r w:rsidRPr="00B76E58">
        <w:rPr>
          <w:rFonts w:ascii="Arial" w:hAnsi="Arial" w:cs="Arial"/>
          <w:color w:val="444444"/>
          <w:sz w:val="20"/>
          <w:szCs w:val="20"/>
        </w:rPr>
        <w:t xml:space="preserve"> = </w:t>
      </w:r>
      <w:proofErr w:type="spellStart"/>
      <w:r w:rsidRPr="00B76E58">
        <w:rPr>
          <w:rFonts w:ascii="Arial" w:hAnsi="Arial" w:cs="Arial"/>
          <w:color w:val="444444"/>
          <w:sz w:val="20"/>
          <w:szCs w:val="20"/>
        </w:rPr>
        <w:t>pd.</w:t>
      </w:r>
      <w:r w:rsidRPr="00B76E58">
        <w:rPr>
          <w:rFonts w:ascii="Arial" w:hAnsi="Arial" w:cs="Arial"/>
          <w:color w:val="1F7199"/>
          <w:sz w:val="20"/>
          <w:szCs w:val="20"/>
        </w:rPr>
        <w:t>merge</w:t>
      </w:r>
      <w:proofErr w:type="spellEnd"/>
      <w:r w:rsidRPr="00B76E58">
        <w:rPr>
          <w:rFonts w:ascii="Arial" w:hAnsi="Arial" w:cs="Arial"/>
          <w:color w:val="444444"/>
          <w:sz w:val="20"/>
          <w:szCs w:val="20"/>
        </w:rPr>
        <w:t>(</w:t>
      </w:r>
      <w:proofErr w:type="spellStart"/>
      <w:r w:rsidRPr="00B76E58">
        <w:rPr>
          <w:rFonts w:ascii="Arial" w:hAnsi="Arial" w:cs="Arial"/>
          <w:color w:val="444444"/>
          <w:sz w:val="20"/>
          <w:szCs w:val="20"/>
        </w:rPr>
        <w:t>df_temp_quarterly</w:t>
      </w:r>
      <w:proofErr w:type="spellEnd"/>
      <w:r w:rsidRPr="00B76E58">
        <w:rPr>
          <w:rFonts w:ascii="Arial" w:hAnsi="Arial" w:cs="Arial"/>
          <w:color w:val="444444"/>
          <w:sz w:val="20"/>
          <w:szCs w:val="20"/>
        </w:rPr>
        <w:t xml:space="preserve">, </w:t>
      </w:r>
      <w:proofErr w:type="spellStart"/>
      <w:r w:rsidRPr="00B76E58">
        <w:rPr>
          <w:rFonts w:ascii="Arial" w:hAnsi="Arial" w:cs="Arial"/>
          <w:color w:val="444444"/>
          <w:sz w:val="20"/>
          <w:szCs w:val="20"/>
        </w:rPr>
        <w:t>df_quarterly_solar_install</w:t>
      </w:r>
      <w:proofErr w:type="spellEnd"/>
      <w:r w:rsidRPr="00B76E58">
        <w:rPr>
          <w:rFonts w:ascii="Arial" w:hAnsi="Arial" w:cs="Arial"/>
          <w:color w:val="444444"/>
          <w:sz w:val="20"/>
          <w:szCs w:val="20"/>
        </w:rPr>
        <w:t xml:space="preserve">, </w:t>
      </w:r>
      <w:r w:rsidRPr="00B76E58">
        <w:rPr>
          <w:rFonts w:ascii="Arial" w:hAnsi="Arial" w:cs="Arial"/>
          <w:color w:val="1F7199"/>
          <w:sz w:val="20"/>
          <w:szCs w:val="20"/>
        </w:rPr>
        <w:t>on</w:t>
      </w:r>
      <w:r w:rsidRPr="00B76E58">
        <w:rPr>
          <w:rFonts w:ascii="Arial" w:hAnsi="Arial" w:cs="Arial"/>
          <w:color w:val="444444"/>
          <w:sz w:val="20"/>
          <w:szCs w:val="20"/>
        </w:rPr>
        <w:t>=</w:t>
      </w:r>
      <w:r w:rsidRPr="00B76E58">
        <w:rPr>
          <w:rFonts w:ascii="Arial" w:hAnsi="Arial" w:cs="Arial"/>
          <w:color w:val="880000"/>
          <w:sz w:val="20"/>
          <w:szCs w:val="20"/>
        </w:rPr>
        <w:t>'time'</w:t>
      </w:r>
      <w:r w:rsidRPr="00B76E58">
        <w:rPr>
          <w:rFonts w:ascii="Arial" w:hAnsi="Arial" w:cs="Arial"/>
          <w:color w:val="444444"/>
          <w:sz w:val="20"/>
          <w:szCs w:val="20"/>
        </w:rPr>
        <w:t>, how=</w:t>
      </w:r>
      <w:r w:rsidRPr="00B76E58">
        <w:rPr>
          <w:rFonts w:ascii="Arial" w:hAnsi="Arial" w:cs="Arial"/>
          <w:color w:val="880000"/>
          <w:sz w:val="20"/>
          <w:szCs w:val="20"/>
        </w:rPr>
        <w:t>'inner'</w:t>
      </w:r>
      <w:r w:rsidRPr="00B76E58">
        <w:rPr>
          <w:rFonts w:ascii="Arial" w:hAnsi="Arial" w:cs="Arial"/>
          <w:color w:val="444444"/>
          <w:sz w:val="20"/>
          <w:szCs w:val="20"/>
        </w:rPr>
        <w:t>)</w:t>
      </w:r>
      <w:r w:rsidRPr="00B76E58">
        <w:rPr>
          <w:rFonts w:ascii="Arial" w:hAnsi="Arial" w:cs="Arial"/>
          <w:color w:val="444444"/>
          <w:sz w:val="20"/>
          <w:szCs w:val="20"/>
        </w:rPr>
        <w:br/>
      </w:r>
      <w:proofErr w:type="spellStart"/>
      <w:r w:rsidRPr="00B76E58">
        <w:rPr>
          <w:rFonts w:ascii="Arial" w:hAnsi="Arial" w:cs="Arial"/>
          <w:color w:val="444444"/>
          <w:sz w:val="20"/>
          <w:szCs w:val="20"/>
        </w:rPr>
        <w:t>df_temp_install_price</w:t>
      </w:r>
      <w:proofErr w:type="spellEnd"/>
      <w:r w:rsidRPr="00B76E58">
        <w:rPr>
          <w:rFonts w:ascii="Arial" w:hAnsi="Arial" w:cs="Arial"/>
          <w:color w:val="444444"/>
          <w:sz w:val="20"/>
          <w:szCs w:val="20"/>
        </w:rPr>
        <w:t xml:space="preserve"> = </w:t>
      </w:r>
      <w:proofErr w:type="spellStart"/>
      <w:r w:rsidRPr="00B76E58">
        <w:rPr>
          <w:rFonts w:ascii="Arial" w:hAnsi="Arial" w:cs="Arial"/>
          <w:color w:val="444444"/>
          <w:sz w:val="20"/>
          <w:szCs w:val="20"/>
        </w:rPr>
        <w:t>pd.</w:t>
      </w:r>
      <w:r w:rsidRPr="00B76E58">
        <w:rPr>
          <w:rFonts w:ascii="Arial" w:hAnsi="Arial" w:cs="Arial"/>
          <w:color w:val="1F7199"/>
          <w:sz w:val="20"/>
          <w:szCs w:val="20"/>
        </w:rPr>
        <w:t>merge</w:t>
      </w:r>
      <w:proofErr w:type="spellEnd"/>
      <w:r w:rsidRPr="00B76E58">
        <w:rPr>
          <w:rFonts w:ascii="Arial" w:hAnsi="Arial" w:cs="Arial"/>
          <w:color w:val="444444"/>
          <w:sz w:val="20"/>
          <w:szCs w:val="20"/>
        </w:rPr>
        <w:t>(</w:t>
      </w:r>
      <w:proofErr w:type="spellStart"/>
      <w:r w:rsidRPr="00B76E58">
        <w:rPr>
          <w:rFonts w:ascii="Arial" w:hAnsi="Arial" w:cs="Arial"/>
          <w:color w:val="444444"/>
          <w:sz w:val="20"/>
          <w:szCs w:val="20"/>
        </w:rPr>
        <w:t>df_temp_install</w:t>
      </w:r>
      <w:proofErr w:type="spellEnd"/>
      <w:r w:rsidRPr="00B76E58">
        <w:rPr>
          <w:rFonts w:ascii="Arial" w:hAnsi="Arial" w:cs="Arial"/>
          <w:color w:val="444444"/>
          <w:sz w:val="20"/>
          <w:szCs w:val="20"/>
        </w:rPr>
        <w:t xml:space="preserve">, </w:t>
      </w:r>
      <w:proofErr w:type="spellStart"/>
      <w:r w:rsidRPr="00B76E58">
        <w:rPr>
          <w:rFonts w:ascii="Arial" w:hAnsi="Arial" w:cs="Arial"/>
          <w:color w:val="444444"/>
          <w:sz w:val="20"/>
          <w:szCs w:val="20"/>
        </w:rPr>
        <w:t>df_quarterly_electricity_price</w:t>
      </w:r>
      <w:proofErr w:type="spellEnd"/>
      <w:r w:rsidRPr="00B76E58">
        <w:rPr>
          <w:rFonts w:ascii="Arial" w:hAnsi="Arial" w:cs="Arial"/>
          <w:color w:val="444444"/>
          <w:sz w:val="20"/>
          <w:szCs w:val="20"/>
        </w:rPr>
        <w:t xml:space="preserve">, </w:t>
      </w:r>
      <w:r w:rsidRPr="00B76E58">
        <w:rPr>
          <w:rFonts w:ascii="Arial" w:hAnsi="Arial" w:cs="Arial"/>
          <w:color w:val="1F7199"/>
          <w:sz w:val="20"/>
          <w:szCs w:val="20"/>
        </w:rPr>
        <w:t>on</w:t>
      </w:r>
      <w:r w:rsidRPr="00B76E58">
        <w:rPr>
          <w:rFonts w:ascii="Arial" w:hAnsi="Arial" w:cs="Arial"/>
          <w:color w:val="444444"/>
          <w:sz w:val="20"/>
          <w:szCs w:val="20"/>
        </w:rPr>
        <w:t>=</w:t>
      </w:r>
      <w:r w:rsidRPr="00B76E58">
        <w:rPr>
          <w:rFonts w:ascii="Arial" w:hAnsi="Arial" w:cs="Arial"/>
          <w:color w:val="880000"/>
          <w:sz w:val="20"/>
          <w:szCs w:val="20"/>
        </w:rPr>
        <w:t>'time'</w:t>
      </w:r>
      <w:r w:rsidRPr="00B76E58">
        <w:rPr>
          <w:rFonts w:ascii="Arial" w:hAnsi="Arial" w:cs="Arial"/>
          <w:color w:val="444444"/>
          <w:sz w:val="20"/>
          <w:szCs w:val="20"/>
        </w:rPr>
        <w:t>, how=</w:t>
      </w:r>
      <w:r w:rsidRPr="00B76E58">
        <w:rPr>
          <w:rFonts w:ascii="Arial" w:hAnsi="Arial" w:cs="Arial"/>
          <w:color w:val="880000"/>
          <w:sz w:val="20"/>
          <w:szCs w:val="20"/>
        </w:rPr>
        <w:t>'inner'</w:t>
      </w:r>
      <w:r w:rsidRPr="00B76E58">
        <w:rPr>
          <w:rFonts w:ascii="Arial" w:hAnsi="Arial" w:cs="Arial"/>
          <w:color w:val="444444"/>
          <w:sz w:val="20"/>
          <w:szCs w:val="20"/>
        </w:rPr>
        <w:t>)</w:t>
      </w:r>
      <w:r w:rsidRPr="00B76E58">
        <w:rPr>
          <w:rFonts w:ascii="Arial" w:hAnsi="Arial" w:cs="Arial"/>
          <w:color w:val="444444"/>
          <w:sz w:val="20"/>
          <w:szCs w:val="20"/>
        </w:rPr>
        <w:br/>
      </w:r>
      <w:proofErr w:type="spellStart"/>
      <w:r w:rsidRPr="00B76E58">
        <w:rPr>
          <w:rFonts w:ascii="Arial" w:hAnsi="Arial" w:cs="Arial"/>
          <w:color w:val="444444"/>
          <w:sz w:val="20"/>
          <w:szCs w:val="20"/>
        </w:rPr>
        <w:t>df_temp_install_price_gdp</w:t>
      </w:r>
      <w:proofErr w:type="spellEnd"/>
      <w:r w:rsidRPr="00B76E58">
        <w:rPr>
          <w:rFonts w:ascii="Arial" w:hAnsi="Arial" w:cs="Arial"/>
          <w:color w:val="444444"/>
          <w:sz w:val="20"/>
          <w:szCs w:val="20"/>
        </w:rPr>
        <w:t xml:space="preserve"> = </w:t>
      </w:r>
      <w:proofErr w:type="spellStart"/>
      <w:r w:rsidRPr="00B76E58">
        <w:rPr>
          <w:rFonts w:ascii="Arial" w:hAnsi="Arial" w:cs="Arial"/>
          <w:color w:val="444444"/>
          <w:sz w:val="20"/>
          <w:szCs w:val="20"/>
        </w:rPr>
        <w:t>pd.</w:t>
      </w:r>
      <w:r w:rsidRPr="00B76E58">
        <w:rPr>
          <w:rFonts w:ascii="Arial" w:hAnsi="Arial" w:cs="Arial"/>
          <w:color w:val="1F7199"/>
          <w:sz w:val="20"/>
          <w:szCs w:val="20"/>
        </w:rPr>
        <w:t>merge</w:t>
      </w:r>
      <w:proofErr w:type="spellEnd"/>
      <w:r w:rsidRPr="00B76E58">
        <w:rPr>
          <w:rFonts w:ascii="Arial" w:hAnsi="Arial" w:cs="Arial"/>
          <w:color w:val="444444"/>
          <w:sz w:val="20"/>
          <w:szCs w:val="20"/>
        </w:rPr>
        <w:t>(</w:t>
      </w:r>
      <w:proofErr w:type="spellStart"/>
      <w:r w:rsidRPr="00B76E58">
        <w:rPr>
          <w:rFonts w:ascii="Arial" w:hAnsi="Arial" w:cs="Arial"/>
          <w:color w:val="444444"/>
          <w:sz w:val="20"/>
          <w:szCs w:val="20"/>
        </w:rPr>
        <w:t>df_temp_install_price</w:t>
      </w:r>
      <w:proofErr w:type="spellEnd"/>
      <w:r w:rsidRPr="00B76E58">
        <w:rPr>
          <w:rFonts w:ascii="Arial" w:hAnsi="Arial" w:cs="Arial"/>
          <w:color w:val="444444"/>
          <w:sz w:val="20"/>
          <w:szCs w:val="20"/>
        </w:rPr>
        <w:t xml:space="preserve">, </w:t>
      </w:r>
      <w:proofErr w:type="spellStart"/>
      <w:r w:rsidRPr="00B76E58">
        <w:rPr>
          <w:rFonts w:ascii="Arial" w:hAnsi="Arial" w:cs="Arial"/>
          <w:color w:val="444444"/>
          <w:sz w:val="20"/>
          <w:szCs w:val="20"/>
        </w:rPr>
        <w:t>df_gdp_quarterly</w:t>
      </w:r>
      <w:proofErr w:type="spellEnd"/>
      <w:r w:rsidRPr="00B76E58">
        <w:rPr>
          <w:rFonts w:ascii="Arial" w:hAnsi="Arial" w:cs="Arial"/>
          <w:color w:val="444444"/>
          <w:sz w:val="20"/>
          <w:szCs w:val="20"/>
        </w:rPr>
        <w:t xml:space="preserve">, </w:t>
      </w:r>
      <w:r w:rsidRPr="00B76E58">
        <w:rPr>
          <w:rFonts w:ascii="Arial" w:hAnsi="Arial" w:cs="Arial"/>
          <w:color w:val="1F7199"/>
          <w:sz w:val="20"/>
          <w:szCs w:val="20"/>
        </w:rPr>
        <w:t>on</w:t>
      </w:r>
      <w:r w:rsidRPr="00B76E58">
        <w:rPr>
          <w:rFonts w:ascii="Arial" w:hAnsi="Arial" w:cs="Arial"/>
          <w:color w:val="444444"/>
          <w:sz w:val="20"/>
          <w:szCs w:val="20"/>
        </w:rPr>
        <w:t>=</w:t>
      </w:r>
      <w:r w:rsidRPr="00B76E58">
        <w:rPr>
          <w:rFonts w:ascii="Arial" w:hAnsi="Arial" w:cs="Arial"/>
          <w:color w:val="880000"/>
          <w:sz w:val="20"/>
          <w:szCs w:val="20"/>
        </w:rPr>
        <w:t>'time'</w:t>
      </w:r>
      <w:r w:rsidRPr="00B76E58">
        <w:rPr>
          <w:rFonts w:ascii="Arial" w:hAnsi="Arial" w:cs="Arial"/>
          <w:color w:val="444444"/>
          <w:sz w:val="20"/>
          <w:szCs w:val="20"/>
        </w:rPr>
        <w:t>, how=</w:t>
      </w:r>
      <w:r w:rsidRPr="00B76E58">
        <w:rPr>
          <w:rFonts w:ascii="Arial" w:hAnsi="Arial" w:cs="Arial"/>
          <w:color w:val="880000"/>
          <w:sz w:val="20"/>
          <w:szCs w:val="20"/>
        </w:rPr>
        <w:t>'inner'</w:t>
      </w:r>
      <w:r w:rsidRPr="00B76E58">
        <w:rPr>
          <w:rFonts w:ascii="Arial" w:hAnsi="Arial" w:cs="Arial"/>
          <w:color w:val="444444"/>
          <w:sz w:val="20"/>
          <w:szCs w:val="20"/>
        </w:rPr>
        <w:t>)</w:t>
      </w:r>
      <w:r w:rsidRPr="00B76E58">
        <w:rPr>
          <w:rFonts w:ascii="Arial" w:hAnsi="Arial" w:cs="Arial"/>
          <w:color w:val="444444"/>
          <w:sz w:val="20"/>
          <w:szCs w:val="20"/>
        </w:rPr>
        <w:br/>
      </w:r>
      <w:proofErr w:type="spellStart"/>
      <w:r w:rsidRPr="00B76E58">
        <w:rPr>
          <w:rFonts w:ascii="Arial" w:hAnsi="Arial" w:cs="Arial"/>
          <w:color w:val="444444"/>
          <w:sz w:val="20"/>
          <w:szCs w:val="20"/>
        </w:rPr>
        <w:t>df_temp_install_price_gdp_population</w:t>
      </w:r>
      <w:proofErr w:type="spellEnd"/>
      <w:r w:rsidRPr="00B76E58">
        <w:rPr>
          <w:rFonts w:ascii="Arial" w:hAnsi="Arial" w:cs="Arial"/>
          <w:color w:val="444444"/>
          <w:sz w:val="20"/>
          <w:szCs w:val="20"/>
        </w:rPr>
        <w:t xml:space="preserve"> = </w:t>
      </w:r>
      <w:proofErr w:type="spellStart"/>
      <w:r w:rsidRPr="00B76E58">
        <w:rPr>
          <w:rFonts w:ascii="Arial" w:hAnsi="Arial" w:cs="Arial"/>
          <w:color w:val="444444"/>
          <w:sz w:val="20"/>
          <w:szCs w:val="20"/>
        </w:rPr>
        <w:t>pd.</w:t>
      </w:r>
      <w:r w:rsidRPr="00B76E58">
        <w:rPr>
          <w:rFonts w:ascii="Arial" w:hAnsi="Arial" w:cs="Arial"/>
          <w:color w:val="1F7199"/>
          <w:sz w:val="20"/>
          <w:szCs w:val="20"/>
        </w:rPr>
        <w:t>merge</w:t>
      </w:r>
      <w:proofErr w:type="spellEnd"/>
      <w:r w:rsidRPr="00B76E58">
        <w:rPr>
          <w:rFonts w:ascii="Arial" w:hAnsi="Arial" w:cs="Arial"/>
          <w:color w:val="444444"/>
          <w:sz w:val="20"/>
          <w:szCs w:val="20"/>
        </w:rPr>
        <w:t>(</w:t>
      </w:r>
      <w:proofErr w:type="spellStart"/>
      <w:r w:rsidRPr="00B76E58">
        <w:rPr>
          <w:rFonts w:ascii="Arial" w:hAnsi="Arial" w:cs="Arial"/>
          <w:color w:val="444444"/>
          <w:sz w:val="20"/>
          <w:szCs w:val="20"/>
        </w:rPr>
        <w:t>df_temp_install_price_gdp</w:t>
      </w:r>
      <w:proofErr w:type="spellEnd"/>
      <w:r w:rsidRPr="00B76E58">
        <w:rPr>
          <w:rFonts w:ascii="Arial" w:hAnsi="Arial" w:cs="Arial"/>
          <w:color w:val="444444"/>
          <w:sz w:val="20"/>
          <w:szCs w:val="20"/>
        </w:rPr>
        <w:t xml:space="preserve">, </w:t>
      </w:r>
      <w:proofErr w:type="spellStart"/>
      <w:r w:rsidRPr="00B76E58">
        <w:rPr>
          <w:rFonts w:ascii="Arial" w:hAnsi="Arial" w:cs="Arial"/>
          <w:color w:val="444444"/>
          <w:sz w:val="20"/>
          <w:szCs w:val="20"/>
        </w:rPr>
        <w:t>df_population_quarterly</w:t>
      </w:r>
      <w:proofErr w:type="spellEnd"/>
      <w:r w:rsidRPr="00B76E58">
        <w:rPr>
          <w:rFonts w:ascii="Arial" w:hAnsi="Arial" w:cs="Arial"/>
          <w:color w:val="444444"/>
          <w:sz w:val="20"/>
          <w:szCs w:val="20"/>
        </w:rPr>
        <w:t xml:space="preserve">, </w:t>
      </w:r>
      <w:r w:rsidRPr="00B76E58">
        <w:rPr>
          <w:rFonts w:ascii="Arial" w:hAnsi="Arial" w:cs="Arial"/>
          <w:color w:val="1F7199"/>
          <w:sz w:val="20"/>
          <w:szCs w:val="20"/>
        </w:rPr>
        <w:t>on</w:t>
      </w:r>
      <w:r w:rsidRPr="00B76E58">
        <w:rPr>
          <w:rFonts w:ascii="Arial" w:hAnsi="Arial" w:cs="Arial"/>
          <w:color w:val="444444"/>
          <w:sz w:val="20"/>
          <w:szCs w:val="20"/>
        </w:rPr>
        <w:t>=</w:t>
      </w:r>
      <w:r w:rsidRPr="00B76E58">
        <w:rPr>
          <w:rFonts w:ascii="Arial" w:hAnsi="Arial" w:cs="Arial"/>
          <w:color w:val="880000"/>
          <w:sz w:val="20"/>
          <w:szCs w:val="20"/>
        </w:rPr>
        <w:t>'time'</w:t>
      </w:r>
      <w:r w:rsidRPr="00B76E58">
        <w:rPr>
          <w:rFonts w:ascii="Arial" w:hAnsi="Arial" w:cs="Arial"/>
          <w:color w:val="444444"/>
          <w:sz w:val="20"/>
          <w:szCs w:val="20"/>
        </w:rPr>
        <w:t>, how=</w:t>
      </w:r>
      <w:r w:rsidRPr="00B76E58">
        <w:rPr>
          <w:rFonts w:ascii="Arial" w:hAnsi="Arial" w:cs="Arial"/>
          <w:color w:val="880000"/>
          <w:sz w:val="20"/>
          <w:szCs w:val="20"/>
        </w:rPr>
        <w:t>'inner'</w:t>
      </w:r>
      <w:r w:rsidRPr="00B76E58">
        <w:rPr>
          <w:rFonts w:ascii="Arial" w:hAnsi="Arial" w:cs="Arial"/>
          <w:color w:val="444444"/>
          <w:sz w:val="20"/>
          <w:szCs w:val="20"/>
        </w:rPr>
        <w:t>)</w:t>
      </w:r>
      <w:r w:rsidRPr="00B76E58">
        <w:rPr>
          <w:rFonts w:ascii="Arial" w:hAnsi="Arial" w:cs="Arial"/>
          <w:color w:val="444444"/>
          <w:sz w:val="20"/>
          <w:szCs w:val="20"/>
        </w:rPr>
        <w:br/>
      </w:r>
      <w:proofErr w:type="spellStart"/>
      <w:r w:rsidRPr="00B76E58">
        <w:rPr>
          <w:rFonts w:ascii="Arial" w:hAnsi="Arial" w:cs="Arial"/>
          <w:color w:val="444444"/>
          <w:sz w:val="20"/>
          <w:szCs w:val="20"/>
        </w:rPr>
        <w:t>df_temp_install_price_gdp_population_demand</w:t>
      </w:r>
      <w:proofErr w:type="spellEnd"/>
      <w:r w:rsidRPr="00B76E58">
        <w:rPr>
          <w:rFonts w:ascii="Arial" w:hAnsi="Arial" w:cs="Arial"/>
          <w:color w:val="444444"/>
          <w:sz w:val="20"/>
          <w:szCs w:val="20"/>
        </w:rPr>
        <w:t xml:space="preserve"> = </w:t>
      </w:r>
      <w:proofErr w:type="spellStart"/>
      <w:r w:rsidRPr="00B76E58">
        <w:rPr>
          <w:rFonts w:ascii="Arial" w:hAnsi="Arial" w:cs="Arial"/>
          <w:color w:val="444444"/>
          <w:sz w:val="20"/>
          <w:szCs w:val="20"/>
        </w:rPr>
        <w:t>pd.</w:t>
      </w:r>
      <w:r w:rsidRPr="00B76E58">
        <w:rPr>
          <w:rFonts w:ascii="Arial" w:hAnsi="Arial" w:cs="Arial"/>
          <w:color w:val="1F7199"/>
          <w:sz w:val="20"/>
          <w:szCs w:val="20"/>
        </w:rPr>
        <w:t>merge</w:t>
      </w:r>
      <w:proofErr w:type="spellEnd"/>
      <w:r w:rsidRPr="00B76E58">
        <w:rPr>
          <w:rFonts w:ascii="Arial" w:hAnsi="Arial" w:cs="Arial"/>
          <w:color w:val="444444"/>
          <w:sz w:val="20"/>
          <w:szCs w:val="20"/>
        </w:rPr>
        <w:t>(</w:t>
      </w:r>
      <w:proofErr w:type="spellStart"/>
      <w:r w:rsidRPr="00B76E58">
        <w:rPr>
          <w:rFonts w:ascii="Arial" w:hAnsi="Arial" w:cs="Arial"/>
          <w:color w:val="444444"/>
          <w:sz w:val="20"/>
          <w:szCs w:val="20"/>
        </w:rPr>
        <w:t>df_temp_install_price_gdp_population</w:t>
      </w:r>
      <w:proofErr w:type="spellEnd"/>
      <w:r w:rsidRPr="00B76E58">
        <w:rPr>
          <w:rFonts w:ascii="Arial" w:hAnsi="Arial" w:cs="Arial"/>
          <w:color w:val="444444"/>
          <w:sz w:val="20"/>
          <w:szCs w:val="20"/>
        </w:rPr>
        <w:t xml:space="preserve">, </w:t>
      </w:r>
      <w:proofErr w:type="spellStart"/>
      <w:r w:rsidRPr="00B76E58">
        <w:rPr>
          <w:rFonts w:ascii="Arial" w:hAnsi="Arial" w:cs="Arial"/>
          <w:color w:val="444444"/>
          <w:sz w:val="20"/>
          <w:szCs w:val="20"/>
        </w:rPr>
        <w:t>df_total_demand_quarterly</w:t>
      </w:r>
      <w:proofErr w:type="spellEnd"/>
      <w:r w:rsidRPr="00B76E58">
        <w:rPr>
          <w:rFonts w:ascii="Arial" w:hAnsi="Arial" w:cs="Arial"/>
          <w:color w:val="444444"/>
          <w:sz w:val="20"/>
          <w:szCs w:val="20"/>
        </w:rPr>
        <w:t xml:space="preserve">, </w:t>
      </w:r>
      <w:r w:rsidRPr="00B76E58">
        <w:rPr>
          <w:rFonts w:ascii="Arial" w:hAnsi="Arial" w:cs="Arial"/>
          <w:color w:val="1F7199"/>
          <w:sz w:val="20"/>
          <w:szCs w:val="20"/>
        </w:rPr>
        <w:t>on</w:t>
      </w:r>
      <w:r w:rsidRPr="00B76E58">
        <w:rPr>
          <w:rFonts w:ascii="Arial" w:hAnsi="Arial" w:cs="Arial"/>
          <w:color w:val="444444"/>
          <w:sz w:val="20"/>
          <w:szCs w:val="20"/>
        </w:rPr>
        <w:t>=</w:t>
      </w:r>
      <w:r w:rsidRPr="00B76E58">
        <w:rPr>
          <w:rFonts w:ascii="Arial" w:hAnsi="Arial" w:cs="Arial"/>
          <w:color w:val="880000"/>
          <w:sz w:val="20"/>
          <w:szCs w:val="20"/>
        </w:rPr>
        <w:t>'time'</w:t>
      </w:r>
      <w:r w:rsidRPr="00B76E58">
        <w:rPr>
          <w:rFonts w:ascii="Arial" w:hAnsi="Arial" w:cs="Arial"/>
          <w:color w:val="444444"/>
          <w:sz w:val="20"/>
          <w:szCs w:val="20"/>
        </w:rPr>
        <w:t>, how=</w:t>
      </w:r>
      <w:r w:rsidRPr="00B76E58">
        <w:rPr>
          <w:rFonts w:ascii="Arial" w:hAnsi="Arial" w:cs="Arial"/>
          <w:color w:val="880000"/>
          <w:sz w:val="20"/>
          <w:szCs w:val="20"/>
        </w:rPr>
        <w:t>'inner'</w:t>
      </w:r>
      <w:r w:rsidRPr="00B76E58">
        <w:rPr>
          <w:rFonts w:ascii="Arial" w:hAnsi="Arial" w:cs="Arial"/>
          <w:color w:val="444444"/>
          <w:sz w:val="20"/>
          <w:szCs w:val="20"/>
        </w:rPr>
        <w:t>)</w:t>
      </w:r>
    </w:p>
    <w:p w14:paraId="7DB2BBD4" w14:textId="34C74BA6" w:rsidR="00C2154A" w:rsidRPr="00B76E58" w:rsidRDefault="00C2154A" w:rsidP="00ED3197">
      <w:pPr>
        <w:pStyle w:val="Heading1"/>
        <w:jc w:val="both"/>
        <w:rPr>
          <w:rFonts w:ascii="Arial" w:hAnsi="Arial" w:cs="Arial"/>
        </w:rPr>
      </w:pPr>
      <w:bookmarkStart w:id="10" w:name="_Toc164535511"/>
      <w:r w:rsidRPr="00B76E58">
        <w:rPr>
          <w:rFonts w:ascii="Arial" w:hAnsi="Arial" w:cs="Arial"/>
        </w:rPr>
        <w:t>Exploratory Data Analysis (EDA)</w:t>
      </w:r>
      <w:bookmarkEnd w:id="10"/>
    </w:p>
    <w:p w14:paraId="3A73210B" w14:textId="74525D3A" w:rsidR="00076F61" w:rsidRPr="00B76E58" w:rsidRDefault="00076F61" w:rsidP="00ED3197">
      <w:pPr>
        <w:jc w:val="both"/>
        <w:rPr>
          <w:rFonts w:ascii="Arial" w:hAnsi="Arial" w:cs="Arial"/>
        </w:rPr>
      </w:pPr>
      <w:r w:rsidRPr="00B76E58">
        <w:rPr>
          <w:rFonts w:ascii="Arial" w:hAnsi="Arial" w:cs="Arial"/>
        </w:rPr>
        <w:t xml:space="preserve">We started to explore the data by plotting the </w:t>
      </w:r>
      <w:r w:rsidR="00841319">
        <w:rPr>
          <w:rFonts w:ascii="Arial" w:hAnsi="Arial" w:cs="Arial"/>
        </w:rPr>
        <w:t>t</w:t>
      </w:r>
      <w:r w:rsidR="00841319" w:rsidRPr="00B76E58">
        <w:rPr>
          <w:rFonts w:ascii="Arial" w:hAnsi="Arial" w:cs="Arial"/>
        </w:rPr>
        <w:t>emperature</w:t>
      </w:r>
      <w:r w:rsidRPr="00B76E58">
        <w:rPr>
          <w:rFonts w:ascii="Arial" w:hAnsi="Arial" w:cs="Arial"/>
        </w:rPr>
        <w:t xml:space="preserve">, </w:t>
      </w:r>
      <w:r w:rsidR="00841319">
        <w:rPr>
          <w:rFonts w:ascii="Arial" w:hAnsi="Arial" w:cs="Arial"/>
        </w:rPr>
        <w:t>p</w:t>
      </w:r>
      <w:r w:rsidR="00841319" w:rsidRPr="00B76E58">
        <w:rPr>
          <w:rFonts w:ascii="Arial" w:hAnsi="Arial" w:cs="Arial"/>
        </w:rPr>
        <w:t>opulation</w:t>
      </w:r>
      <w:r w:rsidRPr="00B76E58">
        <w:rPr>
          <w:rFonts w:ascii="Arial" w:hAnsi="Arial" w:cs="Arial"/>
        </w:rPr>
        <w:t xml:space="preserve">, and GDP against the </w:t>
      </w:r>
      <w:r w:rsidR="00841319">
        <w:rPr>
          <w:rFonts w:ascii="Arial" w:hAnsi="Arial" w:cs="Arial"/>
        </w:rPr>
        <w:t>e</w:t>
      </w:r>
      <w:r w:rsidR="00841319" w:rsidRPr="00B76E58">
        <w:rPr>
          <w:rFonts w:ascii="Arial" w:hAnsi="Arial" w:cs="Arial"/>
        </w:rPr>
        <w:t xml:space="preserve">nergy </w:t>
      </w:r>
      <w:r w:rsidR="00841319">
        <w:rPr>
          <w:rFonts w:ascii="Arial" w:hAnsi="Arial" w:cs="Arial"/>
        </w:rPr>
        <w:t>d</w:t>
      </w:r>
      <w:r w:rsidR="00841319" w:rsidRPr="00B76E58">
        <w:rPr>
          <w:rFonts w:ascii="Arial" w:hAnsi="Arial" w:cs="Arial"/>
        </w:rPr>
        <w:t>emand</w:t>
      </w:r>
      <w:r w:rsidRPr="00B76E58">
        <w:rPr>
          <w:rFonts w:ascii="Arial" w:hAnsi="Arial" w:cs="Arial"/>
        </w:rPr>
        <w:t xml:space="preserve"> to see whether there was any trends or correlation between the variables. </w:t>
      </w:r>
      <w:r w:rsidR="007C502C">
        <w:rPr>
          <w:rFonts w:ascii="Arial" w:hAnsi="Arial" w:cs="Arial"/>
        </w:rPr>
        <w:t>Following this, we</w:t>
      </w:r>
      <w:r w:rsidRPr="00B76E58">
        <w:rPr>
          <w:rFonts w:ascii="Arial" w:hAnsi="Arial" w:cs="Arial"/>
        </w:rPr>
        <w:t xml:space="preserve"> looked at </w:t>
      </w:r>
      <w:r w:rsidR="007C502C">
        <w:rPr>
          <w:rFonts w:ascii="Arial" w:hAnsi="Arial" w:cs="Arial"/>
        </w:rPr>
        <w:t>p</w:t>
      </w:r>
      <w:r w:rsidR="007C502C" w:rsidRPr="00B76E58">
        <w:rPr>
          <w:rFonts w:ascii="Arial" w:hAnsi="Arial" w:cs="Arial"/>
        </w:rPr>
        <w:t xml:space="preserve">ricing </w:t>
      </w:r>
      <w:r w:rsidRPr="00B76E58">
        <w:rPr>
          <w:rFonts w:ascii="Arial" w:hAnsi="Arial" w:cs="Arial"/>
        </w:rPr>
        <w:t xml:space="preserve">and </w:t>
      </w:r>
      <w:r w:rsidR="007C502C">
        <w:rPr>
          <w:rFonts w:ascii="Arial" w:hAnsi="Arial" w:cs="Arial"/>
        </w:rPr>
        <w:t>s</w:t>
      </w:r>
      <w:r w:rsidR="007C502C" w:rsidRPr="00B76E58">
        <w:rPr>
          <w:rFonts w:ascii="Arial" w:hAnsi="Arial" w:cs="Arial"/>
        </w:rPr>
        <w:t xml:space="preserve">olar </w:t>
      </w:r>
      <w:r w:rsidRPr="00B76E58">
        <w:rPr>
          <w:rFonts w:ascii="Arial" w:hAnsi="Arial" w:cs="Arial"/>
        </w:rPr>
        <w:t>Installations as independent trends over time to see how they were changing.</w:t>
      </w:r>
      <w:r w:rsidR="003D6152" w:rsidRPr="003D6152">
        <w:t xml:space="preserve"> </w:t>
      </w:r>
      <w:r w:rsidR="003D6152" w:rsidRPr="003D6152">
        <w:rPr>
          <w:rFonts w:ascii="Arial" w:hAnsi="Arial" w:cs="Arial"/>
        </w:rPr>
        <w:t xml:space="preserve">Further EDA and visualisation </w:t>
      </w:r>
      <w:proofErr w:type="gramStart"/>
      <w:r w:rsidR="003D6152" w:rsidRPr="003D6152">
        <w:rPr>
          <w:rFonts w:ascii="Arial" w:hAnsi="Arial" w:cs="Arial"/>
        </w:rPr>
        <w:t>is</w:t>
      </w:r>
      <w:proofErr w:type="gramEnd"/>
      <w:r w:rsidR="003D6152" w:rsidRPr="003D6152">
        <w:rPr>
          <w:rFonts w:ascii="Arial" w:hAnsi="Arial" w:cs="Arial"/>
        </w:rPr>
        <w:t xml:space="preserve"> available in </w:t>
      </w:r>
      <w:r w:rsidR="003D6152">
        <w:rPr>
          <w:rFonts w:ascii="Arial" w:hAnsi="Arial" w:cs="Arial"/>
        </w:rPr>
        <w:t>A</w:t>
      </w:r>
      <w:r w:rsidR="003D6152" w:rsidRPr="003D6152">
        <w:rPr>
          <w:rFonts w:ascii="Arial" w:hAnsi="Arial" w:cs="Arial"/>
        </w:rPr>
        <w:t>ppendix 1.</w:t>
      </w:r>
    </w:p>
    <w:p w14:paraId="00F740EA" w14:textId="10A64321" w:rsidR="00CF5E6D" w:rsidRPr="00B76E58" w:rsidRDefault="00076F61" w:rsidP="00ED3197">
      <w:pPr>
        <w:pStyle w:val="Heading2"/>
        <w:jc w:val="both"/>
        <w:rPr>
          <w:rFonts w:ascii="Arial" w:hAnsi="Arial" w:cs="Arial"/>
        </w:rPr>
      </w:pPr>
      <w:bookmarkStart w:id="11" w:name="_Toc164535512"/>
      <w:r w:rsidRPr="00B76E58">
        <w:rPr>
          <w:rFonts w:ascii="Arial" w:hAnsi="Arial" w:cs="Arial"/>
        </w:rPr>
        <w:t>Temperature and Demand</w:t>
      </w:r>
      <w:bookmarkEnd w:id="11"/>
    </w:p>
    <w:p w14:paraId="6A96AD54" w14:textId="5592B06C" w:rsidR="00001FD0" w:rsidRPr="00B76E58" w:rsidRDefault="008F2407" w:rsidP="00ED3197">
      <w:pPr>
        <w:jc w:val="both"/>
        <w:rPr>
          <w:rFonts w:ascii="Arial" w:hAnsi="Arial" w:cs="Arial"/>
        </w:rPr>
      </w:pPr>
      <w:r>
        <w:rPr>
          <w:rFonts w:ascii="Arial" w:hAnsi="Arial" w:cs="Arial"/>
        </w:rPr>
        <w:t>The</w:t>
      </w:r>
      <w:r w:rsidR="00076F61" w:rsidRPr="00B76E58">
        <w:rPr>
          <w:rFonts w:ascii="Arial" w:hAnsi="Arial" w:cs="Arial"/>
        </w:rPr>
        <w:t xml:space="preserve"> </w:t>
      </w:r>
      <w:r w:rsidR="007C502C">
        <w:rPr>
          <w:rFonts w:ascii="Arial" w:hAnsi="Arial" w:cs="Arial"/>
        </w:rPr>
        <w:t>s</w:t>
      </w:r>
      <w:r w:rsidR="007C502C" w:rsidRPr="00B76E58">
        <w:rPr>
          <w:rFonts w:ascii="Arial" w:hAnsi="Arial" w:cs="Arial"/>
        </w:rPr>
        <w:t xml:space="preserve">catter </w:t>
      </w:r>
      <w:r w:rsidR="007C502C">
        <w:rPr>
          <w:rFonts w:ascii="Arial" w:hAnsi="Arial" w:cs="Arial"/>
        </w:rPr>
        <w:t>p</w:t>
      </w:r>
      <w:r w:rsidR="007C502C" w:rsidRPr="00B76E58">
        <w:rPr>
          <w:rFonts w:ascii="Arial" w:hAnsi="Arial" w:cs="Arial"/>
        </w:rPr>
        <w:t>lot</w:t>
      </w:r>
      <w:r w:rsidR="007C502C">
        <w:rPr>
          <w:rFonts w:ascii="Arial" w:hAnsi="Arial" w:cs="Arial"/>
        </w:rPr>
        <w:t xml:space="preserve"> (figure 9)</w:t>
      </w:r>
      <w:r>
        <w:rPr>
          <w:rFonts w:ascii="Arial" w:hAnsi="Arial" w:cs="Arial"/>
        </w:rPr>
        <w:t xml:space="preserve"> of temperature and demand over time</w:t>
      </w:r>
      <w:r w:rsidR="008A7DC6">
        <w:rPr>
          <w:rFonts w:ascii="Arial" w:hAnsi="Arial" w:cs="Arial"/>
        </w:rPr>
        <w:t xml:space="preserve"> depicts a </w:t>
      </w:r>
      <w:proofErr w:type="spellStart"/>
      <w:r w:rsidR="008A7DC6">
        <w:rPr>
          <w:rFonts w:ascii="Arial" w:hAnsi="Arial" w:cs="Arial"/>
        </w:rPr>
        <w:t>v-shape</w:t>
      </w:r>
      <w:r w:rsidR="00241C18">
        <w:rPr>
          <w:rFonts w:ascii="Arial" w:hAnsi="Arial" w:cs="Arial"/>
        </w:rPr>
        <w:t>d</w:t>
      </w:r>
      <w:proofErr w:type="spellEnd"/>
      <w:r w:rsidR="00241C18">
        <w:rPr>
          <w:rFonts w:ascii="Arial" w:hAnsi="Arial" w:cs="Arial"/>
        </w:rPr>
        <w:t xml:space="preserve"> pattern</w:t>
      </w:r>
      <w:r w:rsidR="00076F61" w:rsidRPr="00B76E58">
        <w:rPr>
          <w:rFonts w:ascii="Arial" w:hAnsi="Arial" w:cs="Arial"/>
        </w:rPr>
        <w:t xml:space="preserve">. Below approximately 20 degrees, the demand increases as the temperature decreases; above 20 degrees, the demand rises with increasing temperature. This pattern aligns with our everyday experience. </w:t>
      </w:r>
      <w:r w:rsidR="0085516B">
        <w:rPr>
          <w:rFonts w:ascii="Arial" w:hAnsi="Arial" w:cs="Arial"/>
        </w:rPr>
        <w:t>This empirical evidence implies that t</w:t>
      </w:r>
      <w:r w:rsidR="0085516B" w:rsidRPr="00B76E58">
        <w:rPr>
          <w:rFonts w:ascii="Arial" w:hAnsi="Arial" w:cs="Arial"/>
        </w:rPr>
        <w:t xml:space="preserve">emperature </w:t>
      </w:r>
      <w:r w:rsidR="00076F61" w:rsidRPr="00B76E58">
        <w:rPr>
          <w:rFonts w:ascii="Arial" w:hAnsi="Arial" w:cs="Arial"/>
        </w:rPr>
        <w:t xml:space="preserve">is </w:t>
      </w:r>
      <w:r w:rsidR="0085516B">
        <w:rPr>
          <w:rFonts w:ascii="Arial" w:hAnsi="Arial" w:cs="Arial"/>
        </w:rPr>
        <w:t>suitable explanatory variable for electricity demand</w:t>
      </w:r>
      <w:r w:rsidR="00076F61" w:rsidRPr="00B76E58">
        <w:rPr>
          <w:rFonts w:ascii="Arial" w:hAnsi="Arial" w:cs="Arial"/>
        </w:rPr>
        <w:t>.</w:t>
      </w:r>
    </w:p>
    <w:p w14:paraId="30EEA847" w14:textId="77777777" w:rsidR="00076F61" w:rsidRPr="00B76E58" w:rsidRDefault="00076F61" w:rsidP="00ED3197">
      <w:pPr>
        <w:jc w:val="both"/>
        <w:rPr>
          <w:rFonts w:ascii="Arial" w:hAnsi="Arial" w:cs="Arial"/>
        </w:rPr>
      </w:pPr>
    </w:p>
    <w:p w14:paraId="62DF3DF5" w14:textId="76F91CA9" w:rsidR="00076F61" w:rsidRPr="00B76E58" w:rsidRDefault="00076F61" w:rsidP="00ED3197">
      <w:pPr>
        <w:jc w:val="both"/>
        <w:rPr>
          <w:rFonts w:ascii="Arial" w:hAnsi="Arial" w:cs="Arial"/>
        </w:rPr>
      </w:pPr>
      <w:r>
        <w:rPr>
          <w:noProof/>
        </w:rPr>
        <w:lastRenderedPageBreak/>
        <w:drawing>
          <wp:inline distT="0" distB="0" distL="0" distR="0" wp14:anchorId="4DCD67D8" wp14:editId="5718019A">
            <wp:extent cx="4520242" cy="2839550"/>
            <wp:effectExtent l="9525" t="9525" r="9525" b="9525"/>
            <wp:docPr id="523189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4520242" cy="2839550"/>
                    </a:xfrm>
                    <a:prstGeom prst="rect">
                      <a:avLst/>
                    </a:prstGeom>
                    <a:ln w="9525">
                      <a:solidFill>
                        <a:schemeClr val="tx1"/>
                      </a:solidFill>
                      <a:prstDash val="solid"/>
                    </a:ln>
                  </pic:spPr>
                </pic:pic>
              </a:graphicData>
            </a:graphic>
          </wp:inline>
        </w:drawing>
      </w:r>
    </w:p>
    <w:p w14:paraId="17E01CD2" w14:textId="359F6C5F" w:rsidR="00076F61" w:rsidRPr="00B76E58" w:rsidRDefault="00076F61" w:rsidP="00ED3197">
      <w:pPr>
        <w:jc w:val="both"/>
        <w:rPr>
          <w:rFonts w:ascii="Arial" w:hAnsi="Arial" w:cs="Arial"/>
          <w:sz w:val="20"/>
          <w:szCs w:val="20"/>
        </w:rPr>
      </w:pPr>
      <w:r w:rsidRPr="00B76E58">
        <w:rPr>
          <w:rFonts w:ascii="Arial" w:hAnsi="Arial" w:cs="Arial"/>
          <w:sz w:val="20"/>
          <w:szCs w:val="20"/>
        </w:rPr>
        <w:t>Figure 9: Temperature and Demand</w:t>
      </w:r>
    </w:p>
    <w:p w14:paraId="58FA60FF" w14:textId="2A2EA8E8" w:rsidR="00076F61" w:rsidRPr="00B76E58" w:rsidRDefault="00076F61" w:rsidP="00ED3197">
      <w:pPr>
        <w:pStyle w:val="Heading2"/>
        <w:jc w:val="both"/>
        <w:rPr>
          <w:rFonts w:ascii="Arial" w:hAnsi="Arial" w:cs="Arial"/>
        </w:rPr>
      </w:pPr>
      <w:bookmarkStart w:id="12" w:name="_Toc164535513"/>
      <w:r w:rsidRPr="00B76E58">
        <w:rPr>
          <w:rFonts w:ascii="Arial" w:hAnsi="Arial" w:cs="Arial"/>
        </w:rPr>
        <w:t>Population and Demand</w:t>
      </w:r>
      <w:bookmarkEnd w:id="12"/>
    </w:p>
    <w:p w14:paraId="66CEE680" w14:textId="778704FC" w:rsidR="00076F61" w:rsidRPr="00B76E58" w:rsidRDefault="00076F61" w:rsidP="00083C81">
      <w:pPr>
        <w:jc w:val="both"/>
        <w:rPr>
          <w:rFonts w:ascii="Arial" w:eastAsiaTheme="minorHAnsi" w:hAnsi="Arial" w:cs="Arial"/>
        </w:rPr>
      </w:pPr>
      <w:r w:rsidRPr="00B76E58">
        <w:rPr>
          <w:rFonts w:ascii="Arial" w:eastAsiaTheme="minorHAnsi" w:hAnsi="Arial" w:cs="Arial"/>
        </w:rPr>
        <w:t>As the population grows, we would typically expect electricity demand to rise, assuming individual consumption remains steady</w:t>
      </w:r>
      <w:r w:rsidR="002D2B39">
        <w:rPr>
          <w:rFonts w:ascii="Arial" w:eastAsiaTheme="minorHAnsi" w:hAnsi="Arial" w:cs="Arial"/>
        </w:rPr>
        <w:t xml:space="preserve"> or increases</w:t>
      </w:r>
      <w:r w:rsidR="0080606D">
        <w:rPr>
          <w:rFonts w:ascii="Arial" w:eastAsiaTheme="minorHAnsi" w:hAnsi="Arial" w:cs="Arial"/>
        </w:rPr>
        <w:t xml:space="preserve"> with </w:t>
      </w:r>
      <w:r w:rsidR="00EF5F2A">
        <w:rPr>
          <w:rFonts w:ascii="Arial" w:eastAsiaTheme="minorHAnsi" w:hAnsi="Arial" w:cs="Arial"/>
        </w:rPr>
        <w:t>technological advances</w:t>
      </w:r>
      <w:r w:rsidRPr="00B76E58">
        <w:rPr>
          <w:rFonts w:ascii="Arial" w:eastAsiaTheme="minorHAnsi" w:hAnsi="Arial" w:cs="Arial"/>
        </w:rPr>
        <w:t xml:space="preserve">. Contrary to this expectation, we observe </w:t>
      </w:r>
      <w:r w:rsidR="009447D8">
        <w:rPr>
          <w:rFonts w:ascii="Arial" w:eastAsiaTheme="minorHAnsi" w:hAnsi="Arial" w:cs="Arial"/>
        </w:rPr>
        <w:t>(figure 10)</w:t>
      </w:r>
      <w:r w:rsidRPr="00B76E58">
        <w:rPr>
          <w:rFonts w:ascii="Arial" w:eastAsiaTheme="minorHAnsi" w:hAnsi="Arial" w:cs="Arial"/>
        </w:rPr>
        <w:t xml:space="preserve"> a decline in electricity demand</w:t>
      </w:r>
      <w:r w:rsidR="009447D8">
        <w:rPr>
          <w:rFonts w:ascii="Arial" w:eastAsiaTheme="minorHAnsi" w:hAnsi="Arial" w:cs="Arial"/>
        </w:rPr>
        <w:t xml:space="preserve"> with rising population</w:t>
      </w:r>
      <w:r w:rsidRPr="00B76E58">
        <w:rPr>
          <w:rFonts w:ascii="Arial" w:eastAsiaTheme="minorHAnsi" w:hAnsi="Arial" w:cs="Arial"/>
        </w:rPr>
        <w:t xml:space="preserve">. This suggests that the per capita electricity demand is decreasing. Possible explanations for this trend might include a </w:t>
      </w:r>
      <w:r w:rsidRPr="00E92486">
        <w:rPr>
          <w:rFonts w:ascii="Arial" w:eastAsiaTheme="minorHAnsi" w:hAnsi="Arial" w:cs="Arial"/>
        </w:rPr>
        <w:t>relative decrease in personal income against the cost of electricity, prompting individuals to limit usage,</w:t>
      </w:r>
      <w:r w:rsidRPr="00B76E58">
        <w:rPr>
          <w:rFonts w:ascii="Arial" w:eastAsiaTheme="minorHAnsi" w:hAnsi="Arial" w:cs="Arial"/>
        </w:rPr>
        <w:t xml:space="preserve"> or the adoption of alternative energy sources, like residential solar panels, reducing reliance on traditional electricity supplies.</w:t>
      </w:r>
      <w:r w:rsidR="00E92486">
        <w:rPr>
          <w:rFonts w:ascii="Arial" w:eastAsiaTheme="minorHAnsi" w:hAnsi="Arial" w:cs="Arial"/>
        </w:rPr>
        <w:t xml:space="preserve"> We were unable to separate residential and industrial demand, so this observation has limited significance. </w:t>
      </w:r>
    </w:p>
    <w:p w14:paraId="1E22769B" w14:textId="77777777" w:rsidR="00076F61" w:rsidRPr="00B76E58" w:rsidRDefault="00076F61" w:rsidP="00ED3197">
      <w:pPr>
        <w:jc w:val="both"/>
        <w:rPr>
          <w:rFonts w:ascii="Arial" w:hAnsi="Arial" w:cs="Arial"/>
        </w:rPr>
      </w:pPr>
    </w:p>
    <w:p w14:paraId="72ADFB35" w14:textId="41F65337" w:rsidR="00076F61" w:rsidRPr="00B76E58" w:rsidRDefault="00076F61" w:rsidP="00ED3197">
      <w:pPr>
        <w:jc w:val="both"/>
        <w:rPr>
          <w:rFonts w:ascii="Arial" w:hAnsi="Arial" w:cs="Arial"/>
        </w:rPr>
      </w:pPr>
      <w:r>
        <w:rPr>
          <w:noProof/>
        </w:rPr>
        <w:drawing>
          <wp:inline distT="0" distB="0" distL="0" distR="0" wp14:anchorId="21E3339F" wp14:editId="313D77EF">
            <wp:extent cx="4681925" cy="2938774"/>
            <wp:effectExtent l="12700" t="12700" r="17145" b="8255"/>
            <wp:docPr id="1156802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1">
                      <a:extLst>
                        <a:ext uri="{28A0092B-C50C-407E-A947-70E740481C1C}">
                          <a14:useLocalDpi xmlns:a14="http://schemas.microsoft.com/office/drawing/2010/main" val="0"/>
                        </a:ext>
                      </a:extLst>
                    </a:blip>
                    <a:stretch>
                      <a:fillRect/>
                    </a:stretch>
                  </pic:blipFill>
                  <pic:spPr>
                    <a:xfrm>
                      <a:off x="0" y="0"/>
                      <a:ext cx="4716926" cy="2960744"/>
                    </a:xfrm>
                    <a:prstGeom prst="rect">
                      <a:avLst/>
                    </a:prstGeom>
                    <a:ln w="9525">
                      <a:solidFill>
                        <a:schemeClr val="tx1"/>
                      </a:solidFill>
                      <a:prstDash val="solid"/>
                    </a:ln>
                  </pic:spPr>
                </pic:pic>
              </a:graphicData>
            </a:graphic>
          </wp:inline>
        </w:drawing>
      </w:r>
    </w:p>
    <w:p w14:paraId="4EAB51F7" w14:textId="71AE694C" w:rsidR="00076F61" w:rsidRPr="00B76E58" w:rsidRDefault="00076F61" w:rsidP="00ED3197">
      <w:pPr>
        <w:jc w:val="both"/>
        <w:rPr>
          <w:rFonts w:ascii="Arial" w:hAnsi="Arial" w:cs="Arial"/>
          <w:sz w:val="20"/>
          <w:szCs w:val="20"/>
        </w:rPr>
      </w:pPr>
      <w:r w:rsidRPr="00B76E58">
        <w:rPr>
          <w:rFonts w:ascii="Arial" w:hAnsi="Arial" w:cs="Arial"/>
          <w:sz w:val="20"/>
          <w:szCs w:val="20"/>
        </w:rPr>
        <w:t>Figure 10: Population and Demand</w:t>
      </w:r>
    </w:p>
    <w:p w14:paraId="2093AD3C" w14:textId="77777777" w:rsidR="009A77B1" w:rsidRPr="00B76E58" w:rsidRDefault="009A77B1" w:rsidP="009A77B1">
      <w:pPr>
        <w:rPr>
          <w:rFonts w:ascii="Arial" w:hAnsi="Arial" w:cs="Arial"/>
        </w:rPr>
      </w:pPr>
    </w:p>
    <w:p w14:paraId="6DCEC9A3" w14:textId="323E7177" w:rsidR="00076F61" w:rsidRPr="00B76E58" w:rsidRDefault="00076F61" w:rsidP="00ED3197">
      <w:pPr>
        <w:pStyle w:val="Heading2"/>
        <w:jc w:val="both"/>
        <w:rPr>
          <w:rFonts w:ascii="Arial" w:hAnsi="Arial" w:cs="Arial"/>
        </w:rPr>
      </w:pPr>
      <w:bookmarkStart w:id="13" w:name="_Toc164535514"/>
      <w:r w:rsidRPr="00B76E58">
        <w:rPr>
          <w:rFonts w:ascii="Arial" w:hAnsi="Arial" w:cs="Arial"/>
        </w:rPr>
        <w:lastRenderedPageBreak/>
        <w:t>GDP and Demand</w:t>
      </w:r>
      <w:bookmarkEnd w:id="13"/>
    </w:p>
    <w:p w14:paraId="1C5A531E" w14:textId="0699E87C" w:rsidR="00076F61" w:rsidRPr="00B76E58" w:rsidRDefault="00076F61" w:rsidP="00ED3197">
      <w:pPr>
        <w:jc w:val="both"/>
        <w:rPr>
          <w:rFonts w:ascii="Arial" w:hAnsi="Arial" w:cs="Arial"/>
        </w:rPr>
      </w:pPr>
      <w:r w:rsidRPr="00B76E58">
        <w:rPr>
          <w:rFonts w:ascii="Arial" w:hAnsi="Arial" w:cs="Arial"/>
        </w:rPr>
        <w:t xml:space="preserve">GDP can </w:t>
      </w:r>
      <w:r w:rsidR="00A97C7B" w:rsidRPr="00B76E58">
        <w:rPr>
          <w:rFonts w:ascii="Arial" w:hAnsi="Arial" w:cs="Arial"/>
        </w:rPr>
        <w:t>roughly</w:t>
      </w:r>
      <w:r w:rsidRPr="00B76E58">
        <w:rPr>
          <w:rFonts w:ascii="Arial" w:hAnsi="Arial" w:cs="Arial"/>
        </w:rPr>
        <w:t xml:space="preserve"> (if not totally) represent the income of citizens. GDP kept increasing from 2010 to 2020, while demand did not increase</w:t>
      </w:r>
      <w:r w:rsidR="00A97C7B" w:rsidRPr="00B76E58">
        <w:rPr>
          <w:rFonts w:ascii="Arial" w:hAnsi="Arial" w:cs="Arial"/>
        </w:rPr>
        <w:t xml:space="preserve">, </w:t>
      </w:r>
      <w:proofErr w:type="gramStart"/>
      <w:r w:rsidR="00A97C7B" w:rsidRPr="00B76E58">
        <w:rPr>
          <w:rFonts w:ascii="Arial" w:hAnsi="Arial" w:cs="Arial"/>
        </w:rPr>
        <w:t>similar to</w:t>
      </w:r>
      <w:proofErr w:type="gramEnd"/>
      <w:r w:rsidR="00A97C7B" w:rsidRPr="00B76E58">
        <w:rPr>
          <w:rFonts w:ascii="Arial" w:hAnsi="Arial" w:cs="Arial"/>
        </w:rPr>
        <w:t xml:space="preserve"> the </w:t>
      </w:r>
      <w:r w:rsidR="00AC772F">
        <w:rPr>
          <w:rFonts w:ascii="Arial" w:hAnsi="Arial" w:cs="Arial"/>
        </w:rPr>
        <w:t>p</w:t>
      </w:r>
      <w:r w:rsidR="00AC772F" w:rsidRPr="00B76E58">
        <w:rPr>
          <w:rFonts w:ascii="Arial" w:hAnsi="Arial" w:cs="Arial"/>
        </w:rPr>
        <w:t xml:space="preserve">opulation </w:t>
      </w:r>
      <w:r w:rsidR="00A97C7B" w:rsidRPr="00B76E58">
        <w:rPr>
          <w:rFonts w:ascii="Arial" w:hAnsi="Arial" w:cs="Arial"/>
        </w:rPr>
        <w:t>trend. From the literature review, this is most likely attributable to the reduced reliance on traditional energy sources, but also an increasing GDP would indicate a population that is increasing in wealth and purchasing more energy efficient appliances, which is backed by our research.</w:t>
      </w:r>
      <w:r w:rsidR="001142C3">
        <w:rPr>
          <w:rFonts w:ascii="Arial" w:hAnsi="Arial" w:cs="Arial"/>
        </w:rPr>
        <w:t xml:space="preserve"> </w:t>
      </w:r>
      <w:r w:rsidR="00F3358A">
        <w:rPr>
          <w:rFonts w:ascii="Arial" w:hAnsi="Arial" w:cs="Arial"/>
        </w:rPr>
        <w:t xml:space="preserve">We can observe that </w:t>
      </w:r>
      <w:r w:rsidR="00EE0B15">
        <w:rPr>
          <w:rFonts w:ascii="Arial" w:hAnsi="Arial" w:cs="Arial"/>
        </w:rPr>
        <w:t xml:space="preserve">an increase in electricity demand is followed by an increase in GDP, with a lag, which </w:t>
      </w:r>
      <w:r w:rsidR="00AF1BCC">
        <w:rPr>
          <w:rFonts w:ascii="Arial" w:hAnsi="Arial" w:cs="Arial"/>
        </w:rPr>
        <w:t xml:space="preserve">can be interpreted as </w:t>
      </w:r>
      <w:r w:rsidR="00E609EB">
        <w:rPr>
          <w:rFonts w:ascii="Arial" w:hAnsi="Arial" w:cs="Arial"/>
        </w:rPr>
        <w:t xml:space="preserve">increased industrial and economic activities </w:t>
      </w:r>
      <w:r w:rsidR="00ED001D">
        <w:rPr>
          <w:rFonts w:ascii="Arial" w:hAnsi="Arial" w:cs="Arial"/>
        </w:rPr>
        <w:t xml:space="preserve">drive higher demand, subsequently followed by higher GDP from such activities. </w:t>
      </w:r>
    </w:p>
    <w:p w14:paraId="76B7C925" w14:textId="77777777" w:rsidR="00A97C7B" w:rsidRPr="00B76E58" w:rsidRDefault="00A97C7B" w:rsidP="00ED3197">
      <w:pPr>
        <w:jc w:val="both"/>
        <w:rPr>
          <w:rFonts w:ascii="Arial" w:hAnsi="Arial" w:cs="Arial"/>
        </w:rPr>
      </w:pPr>
    </w:p>
    <w:p w14:paraId="0D304763" w14:textId="115D8A0E" w:rsidR="00A97C7B" w:rsidRPr="00B76E58" w:rsidRDefault="00A97C7B" w:rsidP="00ED3197">
      <w:pPr>
        <w:jc w:val="both"/>
        <w:rPr>
          <w:rFonts w:ascii="Arial" w:hAnsi="Arial" w:cs="Arial"/>
        </w:rPr>
      </w:pPr>
      <w:r>
        <w:rPr>
          <w:noProof/>
        </w:rPr>
        <w:drawing>
          <wp:inline distT="0" distB="0" distL="0" distR="0" wp14:anchorId="4C85E532" wp14:editId="67E804FB">
            <wp:extent cx="4630841" cy="2946992"/>
            <wp:effectExtent l="12700" t="12700" r="17780" b="12700"/>
            <wp:docPr id="417792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32">
                      <a:extLst>
                        <a:ext uri="{28A0092B-C50C-407E-A947-70E740481C1C}">
                          <a14:useLocalDpi xmlns:a14="http://schemas.microsoft.com/office/drawing/2010/main" val="0"/>
                        </a:ext>
                      </a:extLst>
                    </a:blip>
                    <a:stretch>
                      <a:fillRect/>
                    </a:stretch>
                  </pic:blipFill>
                  <pic:spPr>
                    <a:xfrm>
                      <a:off x="0" y="0"/>
                      <a:ext cx="4664604" cy="2968478"/>
                    </a:xfrm>
                    <a:prstGeom prst="rect">
                      <a:avLst/>
                    </a:prstGeom>
                    <a:ln w="9525">
                      <a:solidFill>
                        <a:schemeClr val="tx1"/>
                      </a:solidFill>
                      <a:prstDash val="solid"/>
                    </a:ln>
                  </pic:spPr>
                </pic:pic>
              </a:graphicData>
            </a:graphic>
          </wp:inline>
        </w:drawing>
      </w:r>
    </w:p>
    <w:p w14:paraId="6C7CE502" w14:textId="18A9D8AD" w:rsidR="00A97C7B" w:rsidRPr="00B76E58" w:rsidRDefault="00A97C7B" w:rsidP="00ED3197">
      <w:pPr>
        <w:jc w:val="both"/>
        <w:rPr>
          <w:rFonts w:ascii="Arial" w:hAnsi="Arial" w:cs="Arial"/>
          <w:sz w:val="20"/>
          <w:szCs w:val="20"/>
        </w:rPr>
      </w:pPr>
      <w:r w:rsidRPr="00B76E58">
        <w:rPr>
          <w:rFonts w:ascii="Arial" w:hAnsi="Arial" w:cs="Arial"/>
          <w:sz w:val="20"/>
          <w:szCs w:val="20"/>
        </w:rPr>
        <w:t>Figure 11: GDP and Demand</w:t>
      </w:r>
    </w:p>
    <w:p w14:paraId="1E075613" w14:textId="77777777" w:rsidR="00A97C7B" w:rsidRPr="00B76E58" w:rsidRDefault="00A97C7B" w:rsidP="00ED3197">
      <w:pPr>
        <w:jc w:val="both"/>
        <w:rPr>
          <w:rFonts w:ascii="Arial" w:hAnsi="Arial" w:cs="Arial"/>
        </w:rPr>
      </w:pPr>
    </w:p>
    <w:p w14:paraId="06DAE340" w14:textId="00F54F51" w:rsidR="00A97C7B" w:rsidRPr="00B76E58" w:rsidRDefault="00A97C7B" w:rsidP="00ED3197">
      <w:pPr>
        <w:pStyle w:val="Heading2"/>
        <w:jc w:val="both"/>
        <w:rPr>
          <w:rFonts w:ascii="Arial" w:hAnsi="Arial" w:cs="Arial"/>
        </w:rPr>
      </w:pPr>
      <w:bookmarkStart w:id="14" w:name="_Toc164535515"/>
      <w:r w:rsidRPr="00B76E58">
        <w:rPr>
          <w:rFonts w:ascii="Arial" w:hAnsi="Arial" w:cs="Arial"/>
        </w:rPr>
        <w:t>Pricing Trend</w:t>
      </w:r>
      <w:bookmarkEnd w:id="14"/>
    </w:p>
    <w:p w14:paraId="6F8858DB" w14:textId="7C8DE777" w:rsidR="00A97C7B" w:rsidRPr="00B76E58" w:rsidRDefault="00A97C7B" w:rsidP="00ED3197">
      <w:pPr>
        <w:jc w:val="both"/>
        <w:rPr>
          <w:rFonts w:ascii="Arial" w:hAnsi="Arial" w:cs="Arial"/>
        </w:rPr>
      </w:pPr>
      <w:r w:rsidRPr="00B76E58">
        <w:rPr>
          <w:rFonts w:ascii="Arial" w:hAnsi="Arial" w:cs="Arial"/>
        </w:rPr>
        <w:t xml:space="preserve">We </w:t>
      </w:r>
      <w:r w:rsidR="00323A4F">
        <w:rPr>
          <w:rFonts w:ascii="Arial" w:hAnsi="Arial" w:cs="Arial"/>
        </w:rPr>
        <w:t>used</w:t>
      </w:r>
      <w:r w:rsidRPr="00B76E58">
        <w:rPr>
          <w:rFonts w:ascii="Arial" w:hAnsi="Arial" w:cs="Arial"/>
        </w:rPr>
        <w:t xml:space="preserve"> the pricing dataset from CEIC's website. We can see a</w:t>
      </w:r>
      <w:r w:rsidR="00CB09CC">
        <w:rPr>
          <w:rFonts w:ascii="Arial" w:hAnsi="Arial" w:cs="Arial"/>
        </w:rPr>
        <w:t xml:space="preserve"> generally</w:t>
      </w:r>
      <w:r w:rsidRPr="00B76E58">
        <w:rPr>
          <w:rFonts w:ascii="Arial" w:hAnsi="Arial" w:cs="Arial"/>
        </w:rPr>
        <w:t xml:space="preserve"> </w:t>
      </w:r>
      <w:r w:rsidR="00CB09CC">
        <w:rPr>
          <w:rFonts w:ascii="Arial" w:hAnsi="Arial" w:cs="Arial"/>
        </w:rPr>
        <w:t>increasing</w:t>
      </w:r>
      <w:r w:rsidRPr="00B76E58">
        <w:rPr>
          <w:rFonts w:ascii="Arial" w:hAnsi="Arial" w:cs="Arial"/>
        </w:rPr>
        <w:t xml:space="preserve"> trend</w:t>
      </w:r>
      <w:r w:rsidR="00CB09CC">
        <w:rPr>
          <w:rFonts w:ascii="Arial" w:hAnsi="Arial" w:cs="Arial"/>
        </w:rPr>
        <w:t xml:space="preserve"> </w:t>
      </w:r>
      <w:r w:rsidR="00033676">
        <w:rPr>
          <w:rFonts w:ascii="Arial" w:hAnsi="Arial" w:cs="Arial"/>
        </w:rPr>
        <w:t>in retail price</w:t>
      </w:r>
      <w:r w:rsidRPr="00B76E58">
        <w:rPr>
          <w:rFonts w:ascii="Arial" w:hAnsi="Arial" w:cs="Arial"/>
        </w:rPr>
        <w:t xml:space="preserve">, but </w:t>
      </w:r>
      <w:r w:rsidR="00DA43DC">
        <w:rPr>
          <w:rFonts w:ascii="Arial" w:hAnsi="Arial" w:cs="Arial"/>
        </w:rPr>
        <w:t xml:space="preserve">volatility is evidently present </w:t>
      </w:r>
      <w:r w:rsidR="00AA7DE5">
        <w:rPr>
          <w:rFonts w:ascii="Arial" w:hAnsi="Arial" w:cs="Arial"/>
        </w:rPr>
        <w:t>from year to year</w:t>
      </w:r>
      <w:r w:rsidRPr="00B76E58">
        <w:rPr>
          <w:rFonts w:ascii="Arial" w:hAnsi="Arial" w:cs="Arial"/>
        </w:rPr>
        <w:t>.</w:t>
      </w:r>
      <w:r w:rsidR="00AF152D" w:rsidRPr="00B76E58">
        <w:rPr>
          <w:rFonts w:ascii="Arial" w:hAnsi="Arial" w:cs="Arial"/>
        </w:rPr>
        <w:t xml:space="preserve"> </w:t>
      </w:r>
    </w:p>
    <w:p w14:paraId="5188F07E" w14:textId="77777777" w:rsidR="00A97C7B" w:rsidRPr="00B76E58" w:rsidRDefault="00A97C7B" w:rsidP="00ED3197">
      <w:pPr>
        <w:jc w:val="both"/>
        <w:rPr>
          <w:rFonts w:ascii="Arial" w:hAnsi="Arial" w:cs="Arial"/>
        </w:rPr>
      </w:pPr>
    </w:p>
    <w:p w14:paraId="59809370" w14:textId="7DBE3A8C" w:rsidR="00A97C7B" w:rsidRPr="00B76E58" w:rsidRDefault="00AF152D" w:rsidP="00ED3197">
      <w:pPr>
        <w:jc w:val="both"/>
        <w:rPr>
          <w:rFonts w:ascii="Arial" w:hAnsi="Arial" w:cs="Arial"/>
        </w:rPr>
      </w:pPr>
      <w:r>
        <w:rPr>
          <w:noProof/>
        </w:rPr>
        <w:lastRenderedPageBreak/>
        <w:drawing>
          <wp:inline distT="0" distB="0" distL="0" distR="0" wp14:anchorId="05D91801" wp14:editId="35060113">
            <wp:extent cx="4588112" cy="2968090"/>
            <wp:effectExtent l="12700" t="12700" r="9525" b="16510"/>
            <wp:docPr id="21163867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33">
                      <a:extLst>
                        <a:ext uri="{28A0092B-C50C-407E-A947-70E740481C1C}">
                          <a14:useLocalDpi xmlns:a14="http://schemas.microsoft.com/office/drawing/2010/main" val="0"/>
                        </a:ext>
                      </a:extLst>
                    </a:blip>
                    <a:stretch>
                      <a:fillRect/>
                    </a:stretch>
                  </pic:blipFill>
                  <pic:spPr>
                    <a:xfrm>
                      <a:off x="0" y="0"/>
                      <a:ext cx="4627828" cy="2993783"/>
                    </a:xfrm>
                    <a:prstGeom prst="rect">
                      <a:avLst/>
                    </a:prstGeom>
                    <a:ln w="9525">
                      <a:solidFill>
                        <a:schemeClr val="tx1"/>
                      </a:solidFill>
                      <a:prstDash val="solid"/>
                    </a:ln>
                  </pic:spPr>
                </pic:pic>
              </a:graphicData>
            </a:graphic>
          </wp:inline>
        </w:drawing>
      </w:r>
    </w:p>
    <w:p w14:paraId="3CF7D45C" w14:textId="7ABB43BB" w:rsidR="00A97C7B" w:rsidRPr="00B76E58" w:rsidRDefault="00AF152D" w:rsidP="00ED3197">
      <w:pPr>
        <w:jc w:val="both"/>
        <w:rPr>
          <w:rFonts w:ascii="Arial" w:hAnsi="Arial" w:cs="Arial"/>
          <w:sz w:val="20"/>
          <w:szCs w:val="20"/>
        </w:rPr>
      </w:pPr>
      <w:r w:rsidRPr="00B76E58">
        <w:rPr>
          <w:rFonts w:ascii="Arial" w:hAnsi="Arial" w:cs="Arial"/>
          <w:sz w:val="20"/>
          <w:szCs w:val="20"/>
        </w:rPr>
        <w:t>Figure 12: Pricing over time</w:t>
      </w:r>
    </w:p>
    <w:p w14:paraId="6C8F50FC" w14:textId="37A45C3F" w:rsidR="00A97C7B" w:rsidRPr="00B76E58" w:rsidRDefault="00A97C7B" w:rsidP="00ED3197">
      <w:pPr>
        <w:pStyle w:val="Heading2"/>
        <w:jc w:val="both"/>
        <w:rPr>
          <w:rFonts w:ascii="Arial" w:hAnsi="Arial" w:cs="Arial"/>
        </w:rPr>
      </w:pPr>
      <w:bookmarkStart w:id="15" w:name="_Toc164535516"/>
      <w:r w:rsidRPr="00B76E58">
        <w:rPr>
          <w:rFonts w:ascii="Arial" w:hAnsi="Arial" w:cs="Arial"/>
        </w:rPr>
        <w:t>Solar PV Installations</w:t>
      </w:r>
      <w:bookmarkEnd w:id="15"/>
    </w:p>
    <w:p w14:paraId="6BCEA319" w14:textId="29655ABD" w:rsidR="00A97C7B" w:rsidRPr="00B76E58" w:rsidRDefault="00A97C7B" w:rsidP="00ED3197">
      <w:pPr>
        <w:jc w:val="both"/>
        <w:rPr>
          <w:rFonts w:ascii="Arial" w:hAnsi="Arial" w:cs="Arial"/>
        </w:rPr>
      </w:pPr>
      <w:r w:rsidRPr="00B76E58">
        <w:rPr>
          <w:rFonts w:ascii="Arial" w:hAnsi="Arial" w:cs="Arial"/>
        </w:rPr>
        <w:t xml:space="preserve">We </w:t>
      </w:r>
      <w:r w:rsidR="00AA2BCA">
        <w:rPr>
          <w:rFonts w:ascii="Arial" w:hAnsi="Arial" w:cs="Arial"/>
        </w:rPr>
        <w:t>sourced</w:t>
      </w:r>
      <w:r w:rsidR="00AA2BCA" w:rsidRPr="00B76E58">
        <w:rPr>
          <w:rFonts w:ascii="Arial" w:hAnsi="Arial" w:cs="Arial"/>
        </w:rPr>
        <w:t xml:space="preserve"> </w:t>
      </w:r>
      <w:r w:rsidR="00773D9F">
        <w:rPr>
          <w:rFonts w:ascii="Arial" w:hAnsi="Arial" w:cs="Arial"/>
        </w:rPr>
        <w:t>s</w:t>
      </w:r>
      <w:r w:rsidR="00773D9F" w:rsidRPr="00B76E58">
        <w:rPr>
          <w:rFonts w:ascii="Arial" w:hAnsi="Arial" w:cs="Arial"/>
        </w:rPr>
        <w:t>mall</w:t>
      </w:r>
      <w:r w:rsidRPr="00B76E58">
        <w:rPr>
          <w:rFonts w:ascii="Arial" w:hAnsi="Arial" w:cs="Arial"/>
        </w:rPr>
        <w:t xml:space="preserve">-scale </w:t>
      </w:r>
      <w:r w:rsidR="0000094F">
        <w:rPr>
          <w:rFonts w:ascii="Arial" w:hAnsi="Arial" w:cs="Arial"/>
        </w:rPr>
        <w:t>PV</w:t>
      </w:r>
      <w:r w:rsidRPr="00B76E58">
        <w:rPr>
          <w:rFonts w:ascii="Arial" w:hAnsi="Arial" w:cs="Arial"/>
        </w:rPr>
        <w:t xml:space="preserve"> installation postcode data from Clean Energy Regulator, Australian Government. As per the chart below, we can see as expected </w:t>
      </w:r>
      <w:r w:rsidR="00773D9F">
        <w:rPr>
          <w:rFonts w:ascii="Arial" w:hAnsi="Arial" w:cs="Arial"/>
        </w:rPr>
        <w:t>s</w:t>
      </w:r>
      <w:r w:rsidR="00773D9F" w:rsidRPr="00B76E58">
        <w:rPr>
          <w:rFonts w:ascii="Arial" w:hAnsi="Arial" w:cs="Arial"/>
        </w:rPr>
        <w:t xml:space="preserve">olar </w:t>
      </w:r>
      <w:r w:rsidRPr="00B76E58">
        <w:rPr>
          <w:rFonts w:ascii="Arial" w:hAnsi="Arial" w:cs="Arial"/>
        </w:rPr>
        <w:t xml:space="preserve">PV installations are trending upwards consistently over the last decade. This supports the </w:t>
      </w:r>
      <w:r w:rsidR="00C84D59">
        <w:rPr>
          <w:rFonts w:ascii="Arial" w:hAnsi="Arial" w:cs="Arial"/>
        </w:rPr>
        <w:t>observations</w:t>
      </w:r>
      <w:r w:rsidR="00FE7266">
        <w:rPr>
          <w:rFonts w:ascii="Arial" w:hAnsi="Arial" w:cs="Arial"/>
        </w:rPr>
        <w:t xml:space="preserve"> during</w:t>
      </w:r>
      <w:r w:rsidRPr="00B76E58">
        <w:rPr>
          <w:rFonts w:ascii="Arial" w:hAnsi="Arial" w:cs="Arial"/>
        </w:rPr>
        <w:t xml:space="preserve"> literature review </w:t>
      </w:r>
      <w:r w:rsidR="008D016A">
        <w:rPr>
          <w:rFonts w:ascii="Arial" w:hAnsi="Arial" w:cs="Arial"/>
        </w:rPr>
        <w:t>that</w:t>
      </w:r>
      <w:r w:rsidRPr="00B76E58">
        <w:rPr>
          <w:rFonts w:ascii="Arial" w:hAnsi="Arial" w:cs="Arial"/>
        </w:rPr>
        <w:t xml:space="preserve"> </w:t>
      </w:r>
      <w:r w:rsidR="00773D9F">
        <w:rPr>
          <w:rFonts w:ascii="Arial" w:hAnsi="Arial" w:cs="Arial"/>
        </w:rPr>
        <w:t>s</w:t>
      </w:r>
      <w:r w:rsidR="00773D9F" w:rsidRPr="00B76E58">
        <w:rPr>
          <w:rFonts w:ascii="Arial" w:hAnsi="Arial" w:cs="Arial"/>
        </w:rPr>
        <w:t xml:space="preserve">olar </w:t>
      </w:r>
      <w:r w:rsidRPr="00B76E58">
        <w:rPr>
          <w:rFonts w:ascii="Arial" w:hAnsi="Arial" w:cs="Arial"/>
        </w:rPr>
        <w:t xml:space="preserve">PV </w:t>
      </w:r>
      <w:r w:rsidR="00A771B6">
        <w:rPr>
          <w:rFonts w:ascii="Arial" w:hAnsi="Arial" w:cs="Arial"/>
        </w:rPr>
        <w:t xml:space="preserve">is </w:t>
      </w:r>
      <w:r w:rsidRPr="00B76E58">
        <w:rPr>
          <w:rFonts w:ascii="Arial" w:hAnsi="Arial" w:cs="Arial"/>
        </w:rPr>
        <w:t>accounting for a larger amount of overall energy demand and consumption</w:t>
      </w:r>
      <w:r w:rsidR="00846A1A">
        <w:rPr>
          <w:rFonts w:ascii="Arial" w:hAnsi="Arial" w:cs="Arial"/>
        </w:rPr>
        <w:t xml:space="preserve"> over time</w:t>
      </w:r>
      <w:r w:rsidRPr="00B76E58">
        <w:rPr>
          <w:rFonts w:ascii="Arial" w:hAnsi="Arial" w:cs="Arial"/>
        </w:rPr>
        <w:t>.</w:t>
      </w:r>
    </w:p>
    <w:p w14:paraId="0C1FAEF4" w14:textId="12ACBFDD" w:rsidR="00A97C7B" w:rsidRPr="00B76E58" w:rsidRDefault="00A97C7B" w:rsidP="00ED3197">
      <w:pPr>
        <w:jc w:val="both"/>
        <w:rPr>
          <w:rFonts w:ascii="Arial" w:hAnsi="Arial" w:cs="Arial"/>
        </w:rPr>
      </w:pPr>
      <w:r>
        <w:rPr>
          <w:noProof/>
        </w:rPr>
        <w:drawing>
          <wp:inline distT="0" distB="0" distL="0" distR="0" wp14:anchorId="08493C8F" wp14:editId="4BC4D3B2">
            <wp:extent cx="4639387" cy="2881080"/>
            <wp:effectExtent l="12700" t="12700" r="8890" b="14605"/>
            <wp:docPr id="605104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4">
                      <a:extLst>
                        <a:ext uri="{28A0092B-C50C-407E-A947-70E740481C1C}">
                          <a14:useLocalDpi xmlns:a14="http://schemas.microsoft.com/office/drawing/2010/main" val="0"/>
                        </a:ext>
                      </a:extLst>
                    </a:blip>
                    <a:stretch>
                      <a:fillRect/>
                    </a:stretch>
                  </pic:blipFill>
                  <pic:spPr>
                    <a:xfrm>
                      <a:off x="0" y="0"/>
                      <a:ext cx="4683976" cy="2908770"/>
                    </a:xfrm>
                    <a:prstGeom prst="rect">
                      <a:avLst/>
                    </a:prstGeom>
                    <a:ln w="9525">
                      <a:solidFill>
                        <a:schemeClr val="tx1"/>
                      </a:solidFill>
                      <a:prstDash val="solid"/>
                    </a:ln>
                  </pic:spPr>
                </pic:pic>
              </a:graphicData>
            </a:graphic>
          </wp:inline>
        </w:drawing>
      </w:r>
    </w:p>
    <w:p w14:paraId="75F3271D" w14:textId="0A9CC298" w:rsidR="00A97C7B" w:rsidRPr="00B76E58" w:rsidRDefault="00A97C7B" w:rsidP="00ED3197">
      <w:pPr>
        <w:jc w:val="both"/>
        <w:rPr>
          <w:rFonts w:ascii="Arial" w:hAnsi="Arial" w:cs="Arial"/>
          <w:sz w:val="20"/>
          <w:szCs w:val="20"/>
        </w:rPr>
      </w:pPr>
      <w:r w:rsidRPr="00B76E58">
        <w:rPr>
          <w:rFonts w:ascii="Arial" w:hAnsi="Arial" w:cs="Arial"/>
          <w:sz w:val="20"/>
          <w:szCs w:val="20"/>
        </w:rPr>
        <w:t>Figure 1</w:t>
      </w:r>
      <w:r w:rsidR="00AF152D" w:rsidRPr="00B76E58">
        <w:rPr>
          <w:rFonts w:ascii="Arial" w:hAnsi="Arial" w:cs="Arial"/>
          <w:sz w:val="20"/>
          <w:szCs w:val="20"/>
        </w:rPr>
        <w:t>3</w:t>
      </w:r>
      <w:r w:rsidRPr="00B76E58">
        <w:rPr>
          <w:rFonts w:ascii="Arial" w:hAnsi="Arial" w:cs="Arial"/>
          <w:sz w:val="20"/>
          <w:szCs w:val="20"/>
        </w:rPr>
        <w:t>: Solar PV Installations in the last decade</w:t>
      </w:r>
    </w:p>
    <w:p w14:paraId="20A1EA3D" w14:textId="77777777" w:rsidR="00AF152D" w:rsidRDefault="00AF152D" w:rsidP="00ED3197">
      <w:pPr>
        <w:jc w:val="both"/>
        <w:rPr>
          <w:rFonts w:ascii="Arial" w:hAnsi="Arial" w:cs="Arial"/>
        </w:rPr>
      </w:pPr>
    </w:p>
    <w:p w14:paraId="60CD952D" w14:textId="77777777" w:rsidR="002D4F0E" w:rsidRPr="00B76E58" w:rsidRDefault="002D4F0E" w:rsidP="002D4F0E">
      <w:pPr>
        <w:pStyle w:val="Heading2"/>
      </w:pPr>
      <w:bookmarkStart w:id="16" w:name="_Toc164535517"/>
      <w:r w:rsidRPr="00B76E58">
        <w:t>Correlation Analysis</w:t>
      </w:r>
      <w:bookmarkEnd w:id="16"/>
    </w:p>
    <w:p w14:paraId="49E0C746" w14:textId="77777777" w:rsidR="002D4F0E" w:rsidRPr="00B76E58" w:rsidRDefault="002D4F0E" w:rsidP="002D4F0E">
      <w:pPr>
        <w:jc w:val="both"/>
        <w:rPr>
          <w:rFonts w:ascii="Arial" w:hAnsi="Arial" w:cs="Arial"/>
        </w:rPr>
      </w:pPr>
      <w:r w:rsidRPr="00B76E58">
        <w:rPr>
          <w:rFonts w:ascii="Arial" w:hAnsi="Arial" w:cs="Arial"/>
        </w:rPr>
        <w:t>To begin we did a correlation analysis to determine which features are best correlated to the total demand.</w:t>
      </w:r>
    </w:p>
    <w:p w14:paraId="4F499FCC" w14:textId="77777777" w:rsidR="002D4F0E" w:rsidRPr="00B76E58" w:rsidRDefault="002D4F0E" w:rsidP="002D4F0E">
      <w:pPr>
        <w:jc w:val="both"/>
        <w:rPr>
          <w:rFonts w:ascii="Arial" w:hAnsi="Arial" w:cs="Arial"/>
        </w:rPr>
      </w:pPr>
    </w:p>
    <w:p w14:paraId="56842701" w14:textId="77777777" w:rsidR="002D4F0E" w:rsidRPr="00B76E58" w:rsidRDefault="002D4F0E" w:rsidP="002D4F0E">
      <w:pPr>
        <w:jc w:val="both"/>
        <w:rPr>
          <w:rFonts w:ascii="Arial" w:hAnsi="Arial" w:cs="Arial"/>
        </w:rPr>
      </w:pPr>
      <w:r>
        <w:rPr>
          <w:noProof/>
        </w:rPr>
        <w:lastRenderedPageBreak/>
        <w:drawing>
          <wp:inline distT="0" distB="0" distL="0" distR="0" wp14:anchorId="52693AF8" wp14:editId="3282B64B">
            <wp:extent cx="4567845" cy="3734449"/>
            <wp:effectExtent l="12700" t="12700" r="17145" b="12065"/>
            <wp:docPr id="16116207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35">
                      <a:extLst>
                        <a:ext uri="{28A0092B-C50C-407E-A947-70E740481C1C}">
                          <a14:useLocalDpi xmlns:a14="http://schemas.microsoft.com/office/drawing/2010/main" val="0"/>
                        </a:ext>
                      </a:extLst>
                    </a:blip>
                    <a:stretch>
                      <a:fillRect/>
                    </a:stretch>
                  </pic:blipFill>
                  <pic:spPr>
                    <a:xfrm>
                      <a:off x="0" y="0"/>
                      <a:ext cx="4638844" cy="3792494"/>
                    </a:xfrm>
                    <a:prstGeom prst="rect">
                      <a:avLst/>
                    </a:prstGeom>
                    <a:ln w="9525">
                      <a:solidFill>
                        <a:schemeClr val="tx1"/>
                      </a:solidFill>
                      <a:prstDash val="solid"/>
                    </a:ln>
                  </pic:spPr>
                </pic:pic>
              </a:graphicData>
            </a:graphic>
          </wp:inline>
        </w:drawing>
      </w:r>
    </w:p>
    <w:p w14:paraId="26D93FA9" w14:textId="77777777" w:rsidR="002D4F0E" w:rsidRPr="00083C81" w:rsidRDefault="002D4F0E" w:rsidP="002D4F0E">
      <w:pPr>
        <w:jc w:val="both"/>
        <w:rPr>
          <w:rFonts w:ascii="Arial" w:hAnsi="Arial" w:cs="Arial"/>
          <w:sz w:val="22"/>
          <w:szCs w:val="22"/>
        </w:rPr>
      </w:pPr>
      <w:r w:rsidRPr="00083C81">
        <w:rPr>
          <w:rFonts w:ascii="Arial" w:hAnsi="Arial" w:cs="Arial"/>
          <w:sz w:val="22"/>
          <w:szCs w:val="22"/>
        </w:rPr>
        <w:t>Figure 14: Correlation Analysis</w:t>
      </w:r>
    </w:p>
    <w:p w14:paraId="776BF841" w14:textId="77777777" w:rsidR="002D4F0E" w:rsidRPr="00B76E58" w:rsidRDefault="002D4F0E" w:rsidP="002D4F0E">
      <w:pPr>
        <w:jc w:val="both"/>
        <w:rPr>
          <w:rFonts w:ascii="Arial" w:hAnsi="Arial" w:cs="Arial"/>
          <w:sz w:val="20"/>
          <w:szCs w:val="20"/>
        </w:rPr>
      </w:pPr>
    </w:p>
    <w:p w14:paraId="776B0C8E" w14:textId="617AEF9B" w:rsidR="002D4F0E" w:rsidRPr="00B76E58" w:rsidRDefault="002D4F0E" w:rsidP="00ED3197">
      <w:pPr>
        <w:jc w:val="both"/>
        <w:rPr>
          <w:rFonts w:ascii="Arial" w:hAnsi="Arial" w:cs="Arial"/>
        </w:rPr>
      </w:pPr>
      <w:r w:rsidRPr="00B76E58">
        <w:rPr>
          <w:rFonts w:ascii="Arial" w:hAnsi="Arial" w:cs="Arial"/>
        </w:rPr>
        <w:t xml:space="preserve">From the </w:t>
      </w:r>
      <w:r w:rsidR="00B262DA">
        <w:rPr>
          <w:rFonts w:ascii="Arial" w:hAnsi="Arial" w:cs="Arial"/>
        </w:rPr>
        <w:t>h</w:t>
      </w:r>
      <w:r w:rsidR="00B262DA" w:rsidRPr="00B76E58">
        <w:rPr>
          <w:rFonts w:ascii="Arial" w:hAnsi="Arial" w:cs="Arial"/>
        </w:rPr>
        <w:t xml:space="preserve">eat </w:t>
      </w:r>
      <w:r w:rsidR="00B262DA">
        <w:rPr>
          <w:rFonts w:ascii="Arial" w:hAnsi="Arial" w:cs="Arial"/>
        </w:rPr>
        <w:t>m</w:t>
      </w:r>
      <w:r w:rsidR="00B262DA" w:rsidRPr="00B76E58">
        <w:rPr>
          <w:rFonts w:ascii="Arial" w:hAnsi="Arial" w:cs="Arial"/>
        </w:rPr>
        <w:t>ap</w:t>
      </w:r>
      <w:r w:rsidR="00B262DA">
        <w:rPr>
          <w:rFonts w:ascii="Arial" w:hAnsi="Arial" w:cs="Arial"/>
        </w:rPr>
        <w:t xml:space="preserve"> (figure 14)</w:t>
      </w:r>
      <w:r w:rsidR="00B262DA" w:rsidRPr="00B76E58">
        <w:rPr>
          <w:rFonts w:ascii="Arial" w:hAnsi="Arial" w:cs="Arial"/>
        </w:rPr>
        <w:t xml:space="preserve"> </w:t>
      </w:r>
      <w:r w:rsidRPr="00B76E58">
        <w:rPr>
          <w:rFonts w:ascii="Arial" w:hAnsi="Arial" w:cs="Arial"/>
        </w:rPr>
        <w:t xml:space="preserve">we can see that both </w:t>
      </w:r>
      <w:r w:rsidR="00B262DA">
        <w:rPr>
          <w:rFonts w:ascii="Arial" w:hAnsi="Arial" w:cs="Arial"/>
        </w:rPr>
        <w:t>s</w:t>
      </w:r>
      <w:r w:rsidR="00B262DA" w:rsidRPr="00B76E58">
        <w:rPr>
          <w:rFonts w:ascii="Arial" w:hAnsi="Arial" w:cs="Arial"/>
        </w:rPr>
        <w:t xml:space="preserve">olar </w:t>
      </w:r>
      <w:r w:rsidRPr="00B76E58">
        <w:rPr>
          <w:rFonts w:ascii="Arial" w:hAnsi="Arial" w:cs="Arial"/>
        </w:rPr>
        <w:t xml:space="preserve">Installations and </w:t>
      </w:r>
      <w:r w:rsidR="00B262DA">
        <w:rPr>
          <w:rFonts w:ascii="Arial" w:hAnsi="Arial" w:cs="Arial"/>
        </w:rPr>
        <w:t>p</w:t>
      </w:r>
      <w:r w:rsidR="00B262DA" w:rsidRPr="00B76E58">
        <w:rPr>
          <w:rFonts w:ascii="Arial" w:hAnsi="Arial" w:cs="Arial"/>
        </w:rPr>
        <w:t xml:space="preserve">opulation </w:t>
      </w:r>
      <w:r w:rsidRPr="00B76E58">
        <w:rPr>
          <w:rFonts w:ascii="Arial" w:hAnsi="Arial" w:cs="Arial"/>
        </w:rPr>
        <w:t xml:space="preserve">are strong influencers of total demand. It is important to distinguish at this point that the total demand </w:t>
      </w:r>
      <w:r w:rsidR="00E02AC3">
        <w:rPr>
          <w:rFonts w:ascii="Arial" w:hAnsi="Arial" w:cs="Arial"/>
        </w:rPr>
        <w:t>represents</w:t>
      </w:r>
      <w:r w:rsidR="00E02AC3" w:rsidRPr="00B76E58">
        <w:rPr>
          <w:rFonts w:ascii="Arial" w:hAnsi="Arial" w:cs="Arial"/>
        </w:rPr>
        <w:t xml:space="preserve"> </w:t>
      </w:r>
      <w:r w:rsidRPr="00B76E58">
        <w:rPr>
          <w:rFonts w:ascii="Arial" w:hAnsi="Arial" w:cs="Arial"/>
        </w:rPr>
        <w:t>the demand on the traditional sources of energy</w:t>
      </w:r>
      <w:r w:rsidR="00E02AC3">
        <w:rPr>
          <w:rFonts w:ascii="Arial" w:hAnsi="Arial" w:cs="Arial"/>
        </w:rPr>
        <w:t xml:space="preserve"> </w:t>
      </w:r>
      <w:r w:rsidRPr="00B76E58">
        <w:rPr>
          <w:rFonts w:ascii="Arial" w:hAnsi="Arial" w:cs="Arial"/>
        </w:rPr>
        <w:t xml:space="preserve">and does not account for demand </w:t>
      </w:r>
      <w:r w:rsidR="00E02AC3">
        <w:rPr>
          <w:rFonts w:ascii="Arial" w:hAnsi="Arial" w:cs="Arial"/>
        </w:rPr>
        <w:t>met</w:t>
      </w:r>
      <w:r w:rsidRPr="00B76E58">
        <w:rPr>
          <w:rFonts w:ascii="Arial" w:hAnsi="Arial" w:cs="Arial"/>
        </w:rPr>
        <w:t xml:space="preserve"> by </w:t>
      </w:r>
      <w:r w:rsidR="0045057B">
        <w:rPr>
          <w:rFonts w:ascii="Arial" w:hAnsi="Arial" w:cs="Arial"/>
        </w:rPr>
        <w:t xml:space="preserve">alternate sources like </w:t>
      </w:r>
      <w:r w:rsidRPr="00B76E58">
        <w:rPr>
          <w:rFonts w:ascii="Arial" w:hAnsi="Arial" w:cs="Arial"/>
        </w:rPr>
        <w:t xml:space="preserve">personal </w:t>
      </w:r>
      <w:r w:rsidR="00E02AC3">
        <w:rPr>
          <w:rFonts w:ascii="Arial" w:hAnsi="Arial" w:cs="Arial"/>
        </w:rPr>
        <w:t>s</w:t>
      </w:r>
      <w:r w:rsidR="00E02AC3" w:rsidRPr="00B76E58">
        <w:rPr>
          <w:rFonts w:ascii="Arial" w:hAnsi="Arial" w:cs="Arial"/>
        </w:rPr>
        <w:t xml:space="preserve">olar </w:t>
      </w:r>
      <w:r w:rsidRPr="00B76E58">
        <w:rPr>
          <w:rFonts w:ascii="Arial" w:hAnsi="Arial" w:cs="Arial"/>
        </w:rPr>
        <w:t xml:space="preserve">PV installations. Hence population is negatively correlated with total demand. As per the literature review and the </w:t>
      </w:r>
      <w:r w:rsidR="004B6D39">
        <w:rPr>
          <w:rFonts w:ascii="Arial" w:hAnsi="Arial" w:cs="Arial"/>
        </w:rPr>
        <w:t xml:space="preserve">Exploratory </w:t>
      </w:r>
      <w:r w:rsidRPr="00B76E58">
        <w:rPr>
          <w:rFonts w:ascii="Arial" w:hAnsi="Arial" w:cs="Arial"/>
        </w:rPr>
        <w:t>Data Analysis</w:t>
      </w:r>
      <w:r w:rsidR="004B6D39">
        <w:rPr>
          <w:rFonts w:ascii="Arial" w:hAnsi="Arial" w:cs="Arial"/>
        </w:rPr>
        <w:t>,</w:t>
      </w:r>
      <w:r w:rsidRPr="00B76E58">
        <w:rPr>
          <w:rFonts w:ascii="Arial" w:hAnsi="Arial" w:cs="Arial"/>
        </w:rPr>
        <w:t xml:space="preserve"> this </w:t>
      </w:r>
      <w:r w:rsidR="004B6D39">
        <w:rPr>
          <w:rFonts w:ascii="Arial" w:hAnsi="Arial" w:cs="Arial"/>
        </w:rPr>
        <w:t>observation</w:t>
      </w:r>
      <w:r w:rsidR="00FB2F04">
        <w:rPr>
          <w:rFonts w:ascii="Arial" w:hAnsi="Arial" w:cs="Arial"/>
        </w:rPr>
        <w:t xml:space="preserve"> </w:t>
      </w:r>
      <w:r w:rsidRPr="00B76E58">
        <w:rPr>
          <w:rFonts w:ascii="Arial" w:hAnsi="Arial" w:cs="Arial"/>
        </w:rPr>
        <w:t xml:space="preserve">is aligned to the downward trend on energy demand </w:t>
      </w:r>
      <w:r w:rsidR="00953838">
        <w:rPr>
          <w:rFonts w:ascii="Arial" w:hAnsi="Arial" w:cs="Arial"/>
        </w:rPr>
        <w:t>against</w:t>
      </w:r>
      <w:r w:rsidR="00953838" w:rsidRPr="00B76E58">
        <w:rPr>
          <w:rFonts w:ascii="Arial" w:hAnsi="Arial" w:cs="Arial"/>
        </w:rPr>
        <w:t xml:space="preserve"> </w:t>
      </w:r>
      <w:r w:rsidRPr="00B76E58">
        <w:rPr>
          <w:rFonts w:ascii="Arial" w:hAnsi="Arial" w:cs="Arial"/>
        </w:rPr>
        <w:t>population. T</w:t>
      </w:r>
      <w:r w:rsidR="001C7EA0">
        <w:rPr>
          <w:rFonts w:ascii="Arial" w:hAnsi="Arial" w:cs="Arial"/>
        </w:rPr>
        <w:t>o certain extent, t</w:t>
      </w:r>
      <w:r w:rsidRPr="00B76E58">
        <w:rPr>
          <w:rFonts w:ascii="Arial" w:hAnsi="Arial" w:cs="Arial"/>
        </w:rPr>
        <w:t xml:space="preserve">his </w:t>
      </w:r>
      <w:r w:rsidR="0022388A">
        <w:rPr>
          <w:rFonts w:ascii="Arial" w:hAnsi="Arial" w:cs="Arial"/>
        </w:rPr>
        <w:t>may also</w:t>
      </w:r>
      <w:r w:rsidRPr="00B76E58">
        <w:rPr>
          <w:rFonts w:ascii="Arial" w:hAnsi="Arial" w:cs="Arial"/>
        </w:rPr>
        <w:t xml:space="preserve"> </w:t>
      </w:r>
      <w:r w:rsidR="0022388A">
        <w:rPr>
          <w:rFonts w:ascii="Arial" w:hAnsi="Arial" w:cs="Arial"/>
        </w:rPr>
        <w:t>be</w:t>
      </w:r>
      <w:r w:rsidRPr="00B76E58">
        <w:rPr>
          <w:rFonts w:ascii="Arial" w:hAnsi="Arial" w:cs="Arial"/>
        </w:rPr>
        <w:t xml:space="preserve"> explained by the energy efficiencies that are created </w:t>
      </w:r>
      <w:r>
        <w:rPr>
          <w:rFonts w:ascii="Arial" w:hAnsi="Arial" w:cs="Arial"/>
        </w:rPr>
        <w:t>through the introduction of</w:t>
      </w:r>
      <w:r w:rsidRPr="00B76E58">
        <w:rPr>
          <w:rFonts w:ascii="Arial" w:hAnsi="Arial" w:cs="Arial"/>
        </w:rPr>
        <w:t xml:space="preserve"> renewable energy sources.</w:t>
      </w:r>
    </w:p>
    <w:p w14:paraId="28952DF4" w14:textId="3088BBC3" w:rsidR="00AF152D" w:rsidRPr="00B76E58" w:rsidRDefault="00AF152D" w:rsidP="00083C81">
      <w:pPr>
        <w:pStyle w:val="Heading1"/>
        <w:jc w:val="both"/>
      </w:pPr>
      <w:bookmarkStart w:id="17" w:name="_Toc164535518"/>
      <w:r w:rsidRPr="00B76E58">
        <w:rPr>
          <w:rFonts w:ascii="Arial" w:hAnsi="Arial" w:cs="Arial"/>
        </w:rPr>
        <w:t>Modelling</w:t>
      </w:r>
      <w:bookmarkEnd w:id="17"/>
    </w:p>
    <w:p w14:paraId="1271FC21" w14:textId="2AF3729E" w:rsidR="00AF152D" w:rsidRPr="00B76E58" w:rsidRDefault="00AF152D" w:rsidP="00ED3197">
      <w:pPr>
        <w:jc w:val="both"/>
        <w:rPr>
          <w:rFonts w:ascii="Arial" w:hAnsi="Arial" w:cs="Arial"/>
        </w:rPr>
      </w:pPr>
      <w:r w:rsidRPr="00B76E58">
        <w:rPr>
          <w:rFonts w:ascii="Arial" w:hAnsi="Arial" w:cs="Arial"/>
        </w:rPr>
        <w:t>We look</w:t>
      </w:r>
      <w:r w:rsidR="00E07CA6" w:rsidRPr="00B76E58">
        <w:rPr>
          <w:rFonts w:ascii="Arial" w:hAnsi="Arial" w:cs="Arial"/>
        </w:rPr>
        <w:t>ed</w:t>
      </w:r>
      <w:r w:rsidRPr="00B76E58">
        <w:rPr>
          <w:rFonts w:ascii="Arial" w:hAnsi="Arial" w:cs="Arial"/>
        </w:rPr>
        <w:t xml:space="preserve"> at two types of energy prediction models:</w:t>
      </w:r>
    </w:p>
    <w:p w14:paraId="39E22D32" w14:textId="77777777" w:rsidR="00AF152D" w:rsidRPr="00B76E58" w:rsidRDefault="00AF152D" w:rsidP="00ED3197">
      <w:pPr>
        <w:jc w:val="both"/>
        <w:rPr>
          <w:rFonts w:ascii="Arial" w:hAnsi="Arial" w:cs="Arial"/>
        </w:rPr>
      </w:pPr>
    </w:p>
    <w:p w14:paraId="34EC9B46" w14:textId="1E2870BE" w:rsidR="00AF152D" w:rsidRPr="00B76E58" w:rsidRDefault="00AF152D" w:rsidP="00ED3197">
      <w:pPr>
        <w:pStyle w:val="ListParagraph"/>
        <w:numPr>
          <w:ilvl w:val="0"/>
          <w:numId w:val="9"/>
        </w:numPr>
        <w:jc w:val="both"/>
        <w:rPr>
          <w:rFonts w:ascii="Arial" w:hAnsi="Arial" w:cs="Arial"/>
        </w:rPr>
      </w:pPr>
      <w:r w:rsidRPr="00B76E58">
        <w:rPr>
          <w:rFonts w:ascii="Arial" w:hAnsi="Arial" w:cs="Arial"/>
          <w:b/>
          <w:bCs/>
        </w:rPr>
        <w:t>Long Term</w:t>
      </w:r>
      <w:r w:rsidRPr="00B76E58">
        <w:rPr>
          <w:rFonts w:ascii="Arial" w:hAnsi="Arial" w:cs="Arial"/>
        </w:rPr>
        <w:t>: We can predict the average demand for a quarter. As discussed above, such a prediction should consider factors including time, quarterly average temperature, population, GDP, price, and solar installations.</w:t>
      </w:r>
    </w:p>
    <w:p w14:paraId="79A78B48" w14:textId="16231C2E" w:rsidR="00AF152D" w:rsidRPr="00204E60" w:rsidRDefault="00AF152D" w:rsidP="00ED3197">
      <w:pPr>
        <w:pStyle w:val="ListParagraph"/>
        <w:numPr>
          <w:ilvl w:val="0"/>
          <w:numId w:val="9"/>
        </w:numPr>
        <w:jc w:val="both"/>
        <w:rPr>
          <w:rFonts w:ascii="Arial" w:hAnsi="Arial" w:cs="Arial"/>
        </w:rPr>
      </w:pPr>
      <w:r w:rsidRPr="00B76E58">
        <w:rPr>
          <w:rFonts w:ascii="Arial" w:hAnsi="Arial" w:cs="Arial"/>
          <w:b/>
          <w:bCs/>
        </w:rPr>
        <w:t>Short Term</w:t>
      </w:r>
      <w:r w:rsidRPr="00B76E58">
        <w:rPr>
          <w:rFonts w:ascii="Arial" w:hAnsi="Arial" w:cs="Arial"/>
        </w:rPr>
        <w:t>: We can predict short-term demand every 30 minutes. For such predictions, long-term factors such as population, GDP, price, or solar installations will not play a significant role. Therefore, we will exclude them from our modelling.</w:t>
      </w:r>
    </w:p>
    <w:p w14:paraId="6E76F976" w14:textId="77777777" w:rsidR="00204E60" w:rsidRDefault="00204E60" w:rsidP="00ED3197">
      <w:pPr>
        <w:jc w:val="both"/>
        <w:rPr>
          <w:rFonts w:ascii="Arial" w:hAnsi="Arial" w:cs="Arial"/>
        </w:rPr>
      </w:pPr>
    </w:p>
    <w:p w14:paraId="0C7AD452" w14:textId="59B9E96E" w:rsidR="007B069D" w:rsidRPr="00C00E88" w:rsidRDefault="007B069D" w:rsidP="007B069D">
      <w:pPr>
        <w:pStyle w:val="Heading2"/>
      </w:pPr>
      <w:bookmarkStart w:id="18" w:name="_Toc164535519"/>
      <w:r>
        <w:t>Long Term Modelling – Linear Regression</w:t>
      </w:r>
      <w:bookmarkEnd w:id="18"/>
    </w:p>
    <w:p w14:paraId="5F3010B3" w14:textId="77777777" w:rsidR="007B069D" w:rsidRPr="00C00E88" w:rsidRDefault="007B069D" w:rsidP="007B069D">
      <w:pPr>
        <w:jc w:val="both"/>
        <w:rPr>
          <w:rFonts w:ascii="Arial" w:hAnsi="Arial" w:cs="Arial"/>
        </w:rPr>
      </w:pPr>
      <w:r w:rsidRPr="00C00E88">
        <w:rPr>
          <w:rFonts w:ascii="Arial" w:hAnsi="Arial" w:cs="Arial"/>
        </w:rPr>
        <w:t xml:space="preserve">When doing the Linear Regression </w:t>
      </w:r>
      <w:proofErr w:type="gramStart"/>
      <w:r w:rsidRPr="00C00E88">
        <w:rPr>
          <w:rFonts w:ascii="Arial" w:hAnsi="Arial" w:cs="Arial"/>
        </w:rPr>
        <w:t>modelling</w:t>
      </w:r>
      <w:proofErr w:type="gramEnd"/>
      <w:r w:rsidRPr="00C00E88">
        <w:rPr>
          <w:rFonts w:ascii="Arial" w:hAnsi="Arial" w:cs="Arial"/>
        </w:rPr>
        <w:t xml:space="preserve"> we excluded the time data. We set demand as the dependent variable, and we had five independent variables:</w:t>
      </w:r>
    </w:p>
    <w:p w14:paraId="51FD84BC" w14:textId="77777777" w:rsidR="007B069D" w:rsidRPr="00C00E88" w:rsidRDefault="007B069D" w:rsidP="007B069D">
      <w:pPr>
        <w:pStyle w:val="ListParagraph"/>
        <w:numPr>
          <w:ilvl w:val="0"/>
          <w:numId w:val="10"/>
        </w:numPr>
        <w:jc w:val="both"/>
        <w:rPr>
          <w:rFonts w:ascii="Arial" w:hAnsi="Arial" w:cs="Arial"/>
        </w:rPr>
      </w:pPr>
      <w:r w:rsidRPr="00C00E88">
        <w:rPr>
          <w:rFonts w:ascii="Arial" w:hAnsi="Arial" w:cs="Arial"/>
        </w:rPr>
        <w:t>Temperature</w:t>
      </w:r>
    </w:p>
    <w:p w14:paraId="05D9F4BF" w14:textId="77777777" w:rsidR="007B069D" w:rsidRPr="00C00E88" w:rsidRDefault="007B069D" w:rsidP="007B069D">
      <w:pPr>
        <w:pStyle w:val="ListParagraph"/>
        <w:numPr>
          <w:ilvl w:val="0"/>
          <w:numId w:val="10"/>
        </w:numPr>
        <w:jc w:val="both"/>
        <w:rPr>
          <w:rFonts w:ascii="Arial" w:hAnsi="Arial" w:cs="Arial"/>
        </w:rPr>
      </w:pPr>
      <w:r w:rsidRPr="00C00E88">
        <w:rPr>
          <w:rFonts w:ascii="Arial" w:hAnsi="Arial" w:cs="Arial"/>
        </w:rPr>
        <w:t>Solar Installations</w:t>
      </w:r>
    </w:p>
    <w:p w14:paraId="158EEBB3" w14:textId="77777777" w:rsidR="007B069D" w:rsidRPr="00C00E88" w:rsidRDefault="007B069D" w:rsidP="007B069D">
      <w:pPr>
        <w:pStyle w:val="ListParagraph"/>
        <w:numPr>
          <w:ilvl w:val="0"/>
          <w:numId w:val="10"/>
        </w:numPr>
        <w:jc w:val="both"/>
        <w:rPr>
          <w:rFonts w:ascii="Arial" w:hAnsi="Arial" w:cs="Arial"/>
        </w:rPr>
      </w:pPr>
      <w:r w:rsidRPr="00C00E88">
        <w:rPr>
          <w:rFonts w:ascii="Arial" w:hAnsi="Arial" w:cs="Arial"/>
        </w:rPr>
        <w:lastRenderedPageBreak/>
        <w:t>Price</w:t>
      </w:r>
    </w:p>
    <w:p w14:paraId="26F5013A" w14:textId="77777777" w:rsidR="007B069D" w:rsidRPr="00C00E88" w:rsidRDefault="007B069D" w:rsidP="007B069D">
      <w:pPr>
        <w:pStyle w:val="ListParagraph"/>
        <w:numPr>
          <w:ilvl w:val="0"/>
          <w:numId w:val="10"/>
        </w:numPr>
        <w:jc w:val="both"/>
        <w:rPr>
          <w:rFonts w:ascii="Arial" w:hAnsi="Arial" w:cs="Arial"/>
        </w:rPr>
      </w:pPr>
      <w:r w:rsidRPr="00C00E88">
        <w:rPr>
          <w:rFonts w:ascii="Arial" w:hAnsi="Arial" w:cs="Arial"/>
        </w:rPr>
        <w:t>GRP</w:t>
      </w:r>
    </w:p>
    <w:p w14:paraId="5B9107B4" w14:textId="22EDA3AC" w:rsidR="007B069D" w:rsidRPr="007C2D23" w:rsidRDefault="007B069D" w:rsidP="00083C81">
      <w:pPr>
        <w:pStyle w:val="ListParagraph"/>
        <w:numPr>
          <w:ilvl w:val="0"/>
          <w:numId w:val="10"/>
        </w:numPr>
        <w:jc w:val="both"/>
        <w:rPr>
          <w:rFonts w:ascii="Arial" w:hAnsi="Arial" w:cs="Arial"/>
        </w:rPr>
      </w:pPr>
      <w:r w:rsidRPr="00C00E88">
        <w:rPr>
          <w:rFonts w:ascii="Arial" w:hAnsi="Arial" w:cs="Arial"/>
        </w:rPr>
        <w:t>Population</w:t>
      </w:r>
    </w:p>
    <w:p w14:paraId="11CB6454" w14:textId="77777777" w:rsidR="007B069D" w:rsidRPr="00C00E88" w:rsidRDefault="007B069D" w:rsidP="007B069D">
      <w:pPr>
        <w:jc w:val="both"/>
        <w:rPr>
          <w:rFonts w:ascii="Arial" w:hAnsi="Arial" w:cs="Arial"/>
        </w:rPr>
      </w:pPr>
    </w:p>
    <w:p w14:paraId="34519F4A" w14:textId="4676FB26" w:rsidR="007B069D" w:rsidRPr="00C00E88" w:rsidRDefault="007B069D" w:rsidP="007B069D">
      <w:pPr>
        <w:jc w:val="both"/>
        <w:rPr>
          <w:rFonts w:ascii="Arial" w:hAnsi="Arial" w:cs="Arial"/>
        </w:rPr>
      </w:pPr>
      <w:r w:rsidRPr="00C00E88">
        <w:rPr>
          <w:rFonts w:ascii="Arial" w:hAnsi="Arial" w:cs="Arial"/>
        </w:rPr>
        <w:t xml:space="preserve">We have the following function </w:t>
      </w:r>
      <w:r>
        <w:rPr>
          <w:rFonts w:ascii="Arial" w:hAnsi="Arial" w:cs="Arial"/>
        </w:rPr>
        <w:t xml:space="preserve">was determined </w:t>
      </w:r>
      <w:r w:rsidRPr="00C00E88">
        <w:rPr>
          <w:rFonts w:ascii="Arial" w:hAnsi="Arial" w:cs="Arial"/>
        </w:rPr>
        <w:t>(</w:t>
      </w:r>
      <w:r>
        <w:rPr>
          <w:rFonts w:ascii="Arial" w:hAnsi="Arial" w:cs="Arial"/>
        </w:rPr>
        <w:t xml:space="preserve">coefficients </w:t>
      </w:r>
      <w:r w:rsidRPr="00C00E88">
        <w:rPr>
          <w:rFonts w:ascii="Arial" w:hAnsi="Arial" w:cs="Arial"/>
        </w:rPr>
        <w:t>rounded to 6 decimal places):</w:t>
      </w:r>
    </w:p>
    <w:p w14:paraId="3A589CF2" w14:textId="77777777" w:rsidR="007B069D" w:rsidRPr="00C00E88" w:rsidRDefault="007B069D" w:rsidP="007B069D">
      <w:pPr>
        <w:jc w:val="both"/>
        <w:rPr>
          <w:rFonts w:ascii="Arial" w:hAnsi="Arial" w:cs="Arial"/>
        </w:rPr>
      </w:pPr>
    </w:p>
    <w:p w14:paraId="7489B931" w14:textId="27B3AD3C" w:rsidR="007B069D" w:rsidRPr="00C00E88" w:rsidRDefault="008A3701" w:rsidP="007B069D">
      <w:pPr>
        <w:jc w:val="both"/>
        <w:rPr>
          <w:rFonts w:ascii="Arial" w:hAnsi="Arial" w:cs="Arial"/>
        </w:rPr>
      </w:pPr>
      <w:r w:rsidRPr="008A3701">
        <w:rPr>
          <w:rFonts w:ascii="Arial" w:hAnsi="Arial" w:cs="Arial"/>
          <w:noProof/>
        </w:rPr>
        <w:drawing>
          <wp:inline distT="0" distB="0" distL="0" distR="0" wp14:anchorId="3309A326" wp14:editId="0376CDD2">
            <wp:extent cx="5716082" cy="163902"/>
            <wp:effectExtent l="0" t="0" r="0" b="1270"/>
            <wp:docPr id="171157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57619" name=""/>
                    <pic:cNvPicPr/>
                  </pic:nvPicPr>
                  <pic:blipFill>
                    <a:blip r:embed="rId36"/>
                    <a:stretch>
                      <a:fillRect/>
                    </a:stretch>
                  </pic:blipFill>
                  <pic:spPr>
                    <a:xfrm>
                      <a:off x="0" y="0"/>
                      <a:ext cx="8078925" cy="231654"/>
                    </a:xfrm>
                    <a:prstGeom prst="rect">
                      <a:avLst/>
                    </a:prstGeom>
                  </pic:spPr>
                </pic:pic>
              </a:graphicData>
            </a:graphic>
          </wp:inline>
        </w:drawing>
      </w:r>
    </w:p>
    <w:p w14:paraId="62927F5D" w14:textId="77777777" w:rsidR="007B069D" w:rsidRPr="00C00E88" w:rsidRDefault="007B069D" w:rsidP="007B069D">
      <w:pPr>
        <w:jc w:val="both"/>
        <w:rPr>
          <w:rFonts w:ascii="Arial" w:hAnsi="Arial" w:cs="Arial"/>
        </w:rPr>
      </w:pPr>
    </w:p>
    <w:p w14:paraId="292D08A6" w14:textId="77777777" w:rsidR="007B069D" w:rsidRPr="00C00E88" w:rsidRDefault="007B069D" w:rsidP="007B069D">
      <w:pPr>
        <w:jc w:val="both"/>
        <w:rPr>
          <w:rFonts w:ascii="Arial" w:hAnsi="Arial" w:cs="Arial"/>
        </w:rPr>
      </w:pPr>
      <w:proofErr w:type="gramStart"/>
      <w:r w:rsidRPr="00C00E88">
        <w:rPr>
          <w:rFonts w:ascii="Arial" w:hAnsi="Arial" w:cs="Arial"/>
        </w:rPr>
        <w:t>where</w:t>
      </w:r>
      <w:proofErr w:type="gramEnd"/>
      <w:r w:rsidRPr="00C00E88">
        <w:rPr>
          <w:rFonts w:ascii="Arial" w:hAnsi="Arial" w:cs="Arial"/>
        </w:rPr>
        <w:t>,</w:t>
      </w:r>
    </w:p>
    <w:p w14:paraId="3FB1976E" w14:textId="77777777" w:rsidR="007B069D" w:rsidRPr="00C00E88" w:rsidRDefault="007B069D" w:rsidP="007B069D">
      <w:pPr>
        <w:jc w:val="both"/>
        <w:rPr>
          <w:rFonts w:ascii="Arial" w:hAnsi="Arial" w:cs="Arial"/>
        </w:rPr>
      </w:pPr>
    </w:p>
    <w:p w14:paraId="1B0B299C" w14:textId="77777777" w:rsidR="007B069D" w:rsidRPr="00C00E88" w:rsidRDefault="007B069D" w:rsidP="007B069D">
      <w:pPr>
        <w:jc w:val="both"/>
        <w:rPr>
          <w:rFonts w:ascii="Arial" w:hAnsi="Arial" w:cs="Arial"/>
        </w:rPr>
      </w:pPr>
      <w:r w:rsidRPr="00C00E88">
        <w:rPr>
          <w:rFonts w:ascii="Arial" w:hAnsi="Arial" w:cs="Arial"/>
          <w:noProof/>
        </w:rPr>
        <w:drawing>
          <wp:inline distT="0" distB="0" distL="0" distR="0" wp14:anchorId="4DA702A8" wp14:editId="1B1DC631">
            <wp:extent cx="1714500" cy="101600"/>
            <wp:effectExtent l="0" t="0" r="0" b="0"/>
            <wp:docPr id="627598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567779" name=""/>
                    <pic:cNvPicPr/>
                  </pic:nvPicPr>
                  <pic:blipFill>
                    <a:blip r:embed="rId37"/>
                    <a:stretch>
                      <a:fillRect/>
                    </a:stretch>
                  </pic:blipFill>
                  <pic:spPr>
                    <a:xfrm>
                      <a:off x="0" y="0"/>
                      <a:ext cx="1714500" cy="101600"/>
                    </a:xfrm>
                    <a:prstGeom prst="rect">
                      <a:avLst/>
                    </a:prstGeom>
                  </pic:spPr>
                </pic:pic>
              </a:graphicData>
            </a:graphic>
          </wp:inline>
        </w:drawing>
      </w:r>
    </w:p>
    <w:p w14:paraId="16480690" w14:textId="77777777" w:rsidR="007B069D" w:rsidRPr="00C00E88" w:rsidRDefault="007B069D" w:rsidP="007B069D">
      <w:pPr>
        <w:jc w:val="both"/>
        <w:rPr>
          <w:rFonts w:ascii="Arial" w:hAnsi="Arial" w:cs="Arial"/>
        </w:rPr>
      </w:pPr>
      <w:r w:rsidRPr="00C00E88">
        <w:rPr>
          <w:rFonts w:ascii="Arial" w:hAnsi="Arial" w:cs="Arial"/>
          <w:noProof/>
        </w:rPr>
        <w:drawing>
          <wp:inline distT="0" distB="0" distL="0" distR="0" wp14:anchorId="60491380" wp14:editId="6E7DFD33">
            <wp:extent cx="1854200" cy="101600"/>
            <wp:effectExtent l="0" t="0" r="0" b="0"/>
            <wp:docPr id="898704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871180" name=""/>
                    <pic:cNvPicPr/>
                  </pic:nvPicPr>
                  <pic:blipFill>
                    <a:blip r:embed="rId38"/>
                    <a:stretch>
                      <a:fillRect/>
                    </a:stretch>
                  </pic:blipFill>
                  <pic:spPr>
                    <a:xfrm>
                      <a:off x="0" y="0"/>
                      <a:ext cx="1854200" cy="101600"/>
                    </a:xfrm>
                    <a:prstGeom prst="rect">
                      <a:avLst/>
                    </a:prstGeom>
                  </pic:spPr>
                </pic:pic>
              </a:graphicData>
            </a:graphic>
          </wp:inline>
        </w:drawing>
      </w:r>
    </w:p>
    <w:p w14:paraId="64308153" w14:textId="77777777" w:rsidR="007B069D" w:rsidRPr="00C00E88" w:rsidRDefault="007B069D" w:rsidP="007B069D">
      <w:pPr>
        <w:jc w:val="both"/>
        <w:rPr>
          <w:rFonts w:ascii="Arial" w:hAnsi="Arial" w:cs="Arial"/>
        </w:rPr>
      </w:pPr>
      <w:r w:rsidRPr="00C00E88">
        <w:rPr>
          <w:rFonts w:ascii="Arial" w:hAnsi="Arial" w:cs="Arial"/>
          <w:noProof/>
        </w:rPr>
        <w:drawing>
          <wp:inline distT="0" distB="0" distL="0" distR="0" wp14:anchorId="72677659" wp14:editId="06343909">
            <wp:extent cx="1181100" cy="101600"/>
            <wp:effectExtent l="0" t="0" r="0" b="0"/>
            <wp:docPr id="884787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44280" name=""/>
                    <pic:cNvPicPr/>
                  </pic:nvPicPr>
                  <pic:blipFill>
                    <a:blip r:embed="rId39"/>
                    <a:stretch>
                      <a:fillRect/>
                    </a:stretch>
                  </pic:blipFill>
                  <pic:spPr>
                    <a:xfrm>
                      <a:off x="0" y="0"/>
                      <a:ext cx="1181100" cy="101600"/>
                    </a:xfrm>
                    <a:prstGeom prst="rect">
                      <a:avLst/>
                    </a:prstGeom>
                  </pic:spPr>
                </pic:pic>
              </a:graphicData>
            </a:graphic>
          </wp:inline>
        </w:drawing>
      </w:r>
    </w:p>
    <w:p w14:paraId="33DE4424" w14:textId="77777777" w:rsidR="007B069D" w:rsidRPr="00C00E88" w:rsidRDefault="007B069D" w:rsidP="007B069D">
      <w:pPr>
        <w:jc w:val="both"/>
        <w:rPr>
          <w:rFonts w:ascii="Arial" w:hAnsi="Arial" w:cs="Arial"/>
        </w:rPr>
      </w:pPr>
      <w:r w:rsidRPr="00C00E88">
        <w:rPr>
          <w:rFonts w:ascii="Arial" w:hAnsi="Arial" w:cs="Arial"/>
          <w:noProof/>
        </w:rPr>
        <w:drawing>
          <wp:inline distT="0" distB="0" distL="0" distR="0" wp14:anchorId="1C7CB5C2" wp14:editId="7755A2BF">
            <wp:extent cx="1168400" cy="101600"/>
            <wp:effectExtent l="0" t="0" r="0" b="0"/>
            <wp:docPr id="202086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206680" name=""/>
                    <pic:cNvPicPr/>
                  </pic:nvPicPr>
                  <pic:blipFill>
                    <a:blip r:embed="rId40"/>
                    <a:stretch>
                      <a:fillRect/>
                    </a:stretch>
                  </pic:blipFill>
                  <pic:spPr>
                    <a:xfrm>
                      <a:off x="0" y="0"/>
                      <a:ext cx="1168400" cy="101600"/>
                    </a:xfrm>
                    <a:prstGeom prst="rect">
                      <a:avLst/>
                    </a:prstGeom>
                  </pic:spPr>
                </pic:pic>
              </a:graphicData>
            </a:graphic>
          </wp:inline>
        </w:drawing>
      </w:r>
    </w:p>
    <w:p w14:paraId="308B97C6" w14:textId="50E5E2ED" w:rsidR="007B069D" w:rsidRPr="00C00E88" w:rsidRDefault="007B069D" w:rsidP="007B069D">
      <w:pPr>
        <w:jc w:val="both"/>
        <w:rPr>
          <w:rFonts w:ascii="Arial" w:hAnsi="Arial" w:cs="Arial"/>
        </w:rPr>
      </w:pPr>
      <w:r w:rsidRPr="00C00E88">
        <w:rPr>
          <w:rFonts w:ascii="Arial" w:hAnsi="Arial" w:cs="Arial"/>
          <w:noProof/>
        </w:rPr>
        <w:drawing>
          <wp:inline distT="0" distB="0" distL="0" distR="0" wp14:anchorId="2B518056" wp14:editId="70B51BF6">
            <wp:extent cx="1460500" cy="101600"/>
            <wp:effectExtent l="0" t="0" r="0" b="0"/>
            <wp:docPr id="837563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317211" name=""/>
                    <pic:cNvPicPr/>
                  </pic:nvPicPr>
                  <pic:blipFill>
                    <a:blip r:embed="rId41"/>
                    <a:stretch>
                      <a:fillRect/>
                    </a:stretch>
                  </pic:blipFill>
                  <pic:spPr>
                    <a:xfrm>
                      <a:off x="0" y="0"/>
                      <a:ext cx="1460500" cy="101600"/>
                    </a:xfrm>
                    <a:prstGeom prst="rect">
                      <a:avLst/>
                    </a:prstGeom>
                  </pic:spPr>
                </pic:pic>
              </a:graphicData>
            </a:graphic>
          </wp:inline>
        </w:drawing>
      </w:r>
    </w:p>
    <w:p w14:paraId="764A4D6F" w14:textId="77777777" w:rsidR="007B069D" w:rsidRPr="00C00E88" w:rsidRDefault="007B069D" w:rsidP="007B069D">
      <w:pPr>
        <w:jc w:val="both"/>
        <w:rPr>
          <w:rFonts w:ascii="Arial" w:hAnsi="Arial" w:cs="Arial"/>
        </w:rPr>
      </w:pPr>
    </w:p>
    <w:tbl>
      <w:tblPr>
        <w:tblStyle w:val="TableGrid"/>
        <w:tblW w:w="0" w:type="auto"/>
        <w:tblLook w:val="04A0" w:firstRow="1" w:lastRow="0" w:firstColumn="1" w:lastColumn="0" w:noHBand="0" w:noVBand="1"/>
      </w:tblPr>
      <w:tblGrid>
        <w:gridCol w:w="4508"/>
        <w:gridCol w:w="4508"/>
      </w:tblGrid>
      <w:tr w:rsidR="007B069D" w:rsidRPr="00C00E88" w14:paraId="6CB13322" w14:textId="77777777" w:rsidTr="00C03BDF">
        <w:tc>
          <w:tcPr>
            <w:tcW w:w="4508" w:type="dxa"/>
            <w:shd w:val="clear" w:color="auto" w:fill="0070C0"/>
          </w:tcPr>
          <w:p w14:paraId="1B89989B" w14:textId="77777777" w:rsidR="007B069D" w:rsidRPr="00C00E88" w:rsidRDefault="007B069D" w:rsidP="00C03BDF">
            <w:pPr>
              <w:jc w:val="both"/>
              <w:rPr>
                <w:rFonts w:ascii="Arial" w:hAnsi="Arial" w:cs="Arial"/>
                <w:b/>
                <w:bCs/>
                <w:color w:val="FFFFFF" w:themeColor="background1"/>
              </w:rPr>
            </w:pPr>
            <w:r w:rsidRPr="00C00E88">
              <w:rPr>
                <w:rFonts w:ascii="Arial" w:hAnsi="Arial" w:cs="Arial"/>
                <w:b/>
                <w:bCs/>
                <w:color w:val="FFFFFF" w:themeColor="background1"/>
              </w:rPr>
              <w:t>Evaluation Metrics</w:t>
            </w:r>
          </w:p>
        </w:tc>
        <w:tc>
          <w:tcPr>
            <w:tcW w:w="4508" w:type="dxa"/>
            <w:shd w:val="clear" w:color="auto" w:fill="0070C0"/>
          </w:tcPr>
          <w:p w14:paraId="08B040C3" w14:textId="77777777" w:rsidR="007B069D" w:rsidRPr="00C00E88" w:rsidRDefault="007B069D" w:rsidP="00C03BDF">
            <w:pPr>
              <w:jc w:val="both"/>
              <w:rPr>
                <w:rFonts w:ascii="Arial" w:hAnsi="Arial" w:cs="Arial"/>
                <w:b/>
                <w:bCs/>
                <w:color w:val="FFFFFF" w:themeColor="background1"/>
              </w:rPr>
            </w:pPr>
            <w:r w:rsidRPr="00C00E88">
              <w:rPr>
                <w:rFonts w:ascii="Arial" w:hAnsi="Arial" w:cs="Arial"/>
                <w:b/>
                <w:bCs/>
                <w:color w:val="FFFFFF" w:themeColor="background1"/>
              </w:rPr>
              <w:t>Value</w:t>
            </w:r>
          </w:p>
        </w:tc>
      </w:tr>
      <w:tr w:rsidR="007B069D" w:rsidRPr="00C00E88" w14:paraId="5F28C381" w14:textId="77777777" w:rsidTr="00C03BDF">
        <w:tc>
          <w:tcPr>
            <w:tcW w:w="4508" w:type="dxa"/>
          </w:tcPr>
          <w:p w14:paraId="65038554" w14:textId="77777777" w:rsidR="007B069D" w:rsidRPr="00C00E88" w:rsidRDefault="007B069D" w:rsidP="00C03BDF">
            <w:pPr>
              <w:jc w:val="both"/>
              <w:rPr>
                <w:rFonts w:ascii="Arial" w:hAnsi="Arial" w:cs="Arial"/>
              </w:rPr>
            </w:pPr>
            <w:r w:rsidRPr="00C00E88">
              <w:rPr>
                <w:rFonts w:ascii="Arial" w:hAnsi="Arial" w:cs="Arial"/>
              </w:rPr>
              <w:t>Mean Square Error (MSE)</w:t>
            </w:r>
          </w:p>
        </w:tc>
        <w:tc>
          <w:tcPr>
            <w:tcW w:w="4508" w:type="dxa"/>
          </w:tcPr>
          <w:p w14:paraId="531EC999" w14:textId="77777777" w:rsidR="007B069D" w:rsidRPr="00C00E88" w:rsidRDefault="007B069D" w:rsidP="00C03BDF">
            <w:pPr>
              <w:pStyle w:val="HTMLPreformatted"/>
              <w:wordWrap w:val="0"/>
              <w:jc w:val="both"/>
              <w:rPr>
                <w:rFonts w:ascii="Arial" w:hAnsi="Arial" w:cs="Arial"/>
                <w:lang w:val="en-AU"/>
              </w:rPr>
            </w:pPr>
            <w:r w:rsidRPr="00C00E88">
              <w:rPr>
                <w:rFonts w:ascii="Arial" w:hAnsi="Arial" w:cs="Arial"/>
              </w:rPr>
              <w:t>67635.3984478119</w:t>
            </w:r>
          </w:p>
        </w:tc>
      </w:tr>
    </w:tbl>
    <w:p w14:paraId="18A1D10C" w14:textId="1E3F717F" w:rsidR="007B069D" w:rsidRPr="00C00E88" w:rsidRDefault="007B069D" w:rsidP="007B069D">
      <w:pPr>
        <w:jc w:val="both"/>
        <w:rPr>
          <w:rFonts w:ascii="Arial" w:hAnsi="Arial" w:cs="Arial"/>
          <w:sz w:val="20"/>
          <w:szCs w:val="20"/>
        </w:rPr>
      </w:pPr>
      <w:r w:rsidRPr="00C00E88">
        <w:rPr>
          <w:rFonts w:ascii="Arial" w:hAnsi="Arial" w:cs="Arial"/>
          <w:sz w:val="20"/>
          <w:szCs w:val="20"/>
        </w:rPr>
        <w:t xml:space="preserve">Table </w:t>
      </w:r>
      <w:r w:rsidR="00D97C51">
        <w:rPr>
          <w:rFonts w:ascii="Arial" w:hAnsi="Arial" w:cs="Arial"/>
          <w:sz w:val="20"/>
          <w:szCs w:val="20"/>
        </w:rPr>
        <w:t>9</w:t>
      </w:r>
      <w:r w:rsidRPr="00C00E88">
        <w:rPr>
          <w:rFonts w:ascii="Arial" w:hAnsi="Arial" w:cs="Arial"/>
          <w:sz w:val="20"/>
          <w:szCs w:val="20"/>
        </w:rPr>
        <w:t>: Evaluation Metrics for the Linear Regression</w:t>
      </w:r>
    </w:p>
    <w:p w14:paraId="12DD69B1" w14:textId="77777777" w:rsidR="007B069D" w:rsidRPr="00C00E88" w:rsidRDefault="007B069D" w:rsidP="007B069D">
      <w:pPr>
        <w:jc w:val="both"/>
        <w:rPr>
          <w:rFonts w:ascii="Arial" w:hAnsi="Arial" w:cs="Arial"/>
        </w:rPr>
      </w:pPr>
    </w:p>
    <w:p w14:paraId="69259F7D" w14:textId="024B21DB" w:rsidR="007B069D" w:rsidRPr="00C00E88" w:rsidRDefault="41448DA4" w:rsidP="007B069D">
      <w:pPr>
        <w:jc w:val="both"/>
      </w:pPr>
      <w:r>
        <w:rPr>
          <w:noProof/>
        </w:rPr>
        <w:drawing>
          <wp:inline distT="0" distB="0" distL="0" distR="0" wp14:anchorId="7E6CD26D" wp14:editId="479424C7">
            <wp:extent cx="4537816" cy="3390149"/>
            <wp:effectExtent l="12700" t="12700" r="8890" b="13970"/>
            <wp:docPr id="641859100" name="Picture 641859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574840" cy="3417809"/>
                    </a:xfrm>
                    <a:prstGeom prst="rect">
                      <a:avLst/>
                    </a:prstGeom>
                    <a:ln>
                      <a:solidFill>
                        <a:schemeClr val="accent1"/>
                      </a:solidFill>
                    </a:ln>
                  </pic:spPr>
                </pic:pic>
              </a:graphicData>
            </a:graphic>
          </wp:inline>
        </w:drawing>
      </w:r>
    </w:p>
    <w:p w14:paraId="63646343" w14:textId="35F9C0E6" w:rsidR="007B069D" w:rsidRPr="00083C81" w:rsidRDefault="007B069D" w:rsidP="007B069D">
      <w:pPr>
        <w:jc w:val="both"/>
        <w:rPr>
          <w:rFonts w:ascii="Arial" w:hAnsi="Arial" w:cs="Arial"/>
          <w:sz w:val="22"/>
          <w:szCs w:val="22"/>
        </w:rPr>
      </w:pPr>
      <w:r w:rsidRPr="00083C81">
        <w:rPr>
          <w:rFonts w:ascii="Arial" w:hAnsi="Arial" w:cs="Arial"/>
          <w:sz w:val="22"/>
          <w:szCs w:val="22"/>
        </w:rPr>
        <w:t xml:space="preserve">Figure 14: </w:t>
      </w:r>
      <w:r w:rsidR="001E4078" w:rsidRPr="00083C81">
        <w:rPr>
          <w:rFonts w:ascii="Arial" w:hAnsi="Arial" w:cs="Arial"/>
          <w:sz w:val="22"/>
          <w:szCs w:val="22"/>
        </w:rPr>
        <w:t xml:space="preserve">Linear Regression </w:t>
      </w:r>
      <w:r w:rsidRPr="00083C81">
        <w:rPr>
          <w:rFonts w:ascii="Arial" w:hAnsi="Arial" w:cs="Arial"/>
          <w:sz w:val="22"/>
          <w:szCs w:val="22"/>
        </w:rPr>
        <w:t>Plot of Total Demand and the Prediction</w:t>
      </w:r>
    </w:p>
    <w:p w14:paraId="01F9352B" w14:textId="0EF6EDF9" w:rsidR="00AF152D" w:rsidRPr="00B76E58" w:rsidRDefault="00AF152D" w:rsidP="00ED3197">
      <w:pPr>
        <w:pStyle w:val="Heading2"/>
        <w:jc w:val="both"/>
        <w:rPr>
          <w:rFonts w:ascii="Arial" w:hAnsi="Arial" w:cs="Arial"/>
        </w:rPr>
      </w:pPr>
      <w:bookmarkStart w:id="19" w:name="_Toc164535520"/>
      <w:r w:rsidRPr="00B76E58">
        <w:rPr>
          <w:rFonts w:ascii="Arial" w:hAnsi="Arial" w:cs="Arial"/>
        </w:rPr>
        <w:t xml:space="preserve">Long Term Modelling – </w:t>
      </w:r>
      <w:r w:rsidR="5A52A8E0" w:rsidRPr="00B76E58">
        <w:rPr>
          <w:rFonts w:ascii="Arial" w:hAnsi="Arial" w:cs="Arial"/>
        </w:rPr>
        <w:t>Polynomial</w:t>
      </w:r>
      <w:r w:rsidRPr="00B76E58">
        <w:rPr>
          <w:rFonts w:ascii="Arial" w:hAnsi="Arial" w:cs="Arial"/>
        </w:rPr>
        <w:t xml:space="preserve"> Regression</w:t>
      </w:r>
      <w:bookmarkEnd w:id="19"/>
    </w:p>
    <w:p w14:paraId="2FD28577" w14:textId="05762170" w:rsidR="00AF152D" w:rsidRPr="00B76E58" w:rsidRDefault="00AF152D" w:rsidP="00ED3197">
      <w:pPr>
        <w:jc w:val="both"/>
        <w:rPr>
          <w:rFonts w:ascii="Arial" w:hAnsi="Arial" w:cs="Arial"/>
        </w:rPr>
      </w:pPr>
      <w:r w:rsidRPr="00B76E58">
        <w:rPr>
          <w:rFonts w:ascii="Arial" w:hAnsi="Arial" w:cs="Arial"/>
        </w:rPr>
        <w:t xml:space="preserve">When predicting quarterly demand, we used population, average temperature, and GDP. We built a </w:t>
      </w:r>
      <w:r w:rsidR="00C50059" w:rsidRPr="00B76E58">
        <w:rPr>
          <w:rFonts w:ascii="Arial" w:hAnsi="Arial" w:cs="Arial"/>
        </w:rPr>
        <w:t>polynomial</w:t>
      </w:r>
      <w:r w:rsidRPr="00B76E58">
        <w:rPr>
          <w:rFonts w:ascii="Arial" w:hAnsi="Arial" w:cs="Arial"/>
        </w:rPr>
        <w:t xml:space="preserve"> regression model.</w:t>
      </w:r>
    </w:p>
    <w:p w14:paraId="454D63C1" w14:textId="5FFDCD5F" w:rsidR="6CA8966A" w:rsidRPr="00B76E58" w:rsidRDefault="6CA8966A" w:rsidP="6CA8966A">
      <w:pPr>
        <w:jc w:val="both"/>
        <w:rPr>
          <w:rFonts w:ascii="Arial" w:hAnsi="Arial" w:cs="Arial"/>
        </w:rPr>
      </w:pPr>
    </w:p>
    <w:p w14:paraId="3877A250" w14:textId="2BDBE29F" w:rsidR="000661C4" w:rsidRPr="00B76E58" w:rsidRDefault="7E884A3B" w:rsidP="00ED3197">
      <w:pPr>
        <w:pStyle w:val="Heading3"/>
        <w:jc w:val="both"/>
        <w:rPr>
          <w:rFonts w:ascii="Arial" w:hAnsi="Arial" w:cs="Arial"/>
        </w:rPr>
      </w:pPr>
      <w:r w:rsidRPr="00B76E58">
        <w:rPr>
          <w:rFonts w:ascii="Arial" w:hAnsi="Arial" w:cs="Arial"/>
        </w:rPr>
        <w:t>Polynomial</w:t>
      </w:r>
      <w:r w:rsidR="000661C4" w:rsidRPr="00B76E58">
        <w:rPr>
          <w:rFonts w:ascii="Arial" w:hAnsi="Arial" w:cs="Arial"/>
        </w:rPr>
        <w:t xml:space="preserve"> Regression Modelling</w:t>
      </w:r>
    </w:p>
    <w:p w14:paraId="46193A34" w14:textId="61C60A0E" w:rsidR="000661C4" w:rsidRPr="00B76E58" w:rsidRDefault="00844584" w:rsidP="00ED3197">
      <w:pPr>
        <w:jc w:val="both"/>
        <w:rPr>
          <w:rFonts w:ascii="Arial" w:hAnsi="Arial" w:cs="Arial"/>
        </w:rPr>
      </w:pPr>
      <w:r w:rsidRPr="00B76E58">
        <w:rPr>
          <w:rFonts w:ascii="Arial" w:hAnsi="Arial" w:cs="Arial"/>
        </w:rPr>
        <w:t xml:space="preserve">When doing the </w:t>
      </w:r>
      <w:r w:rsidR="423FFFD8" w:rsidRPr="00B76E58">
        <w:rPr>
          <w:rFonts w:ascii="Arial" w:hAnsi="Arial" w:cs="Arial"/>
        </w:rPr>
        <w:t>Polynomial</w:t>
      </w:r>
      <w:r w:rsidRPr="00B76E58">
        <w:rPr>
          <w:rFonts w:ascii="Arial" w:hAnsi="Arial" w:cs="Arial"/>
        </w:rPr>
        <w:t xml:space="preserve"> Regression modelling</w:t>
      </w:r>
      <w:r w:rsidR="665C87B7" w:rsidRPr="00B76E58">
        <w:rPr>
          <w:rFonts w:ascii="Arial" w:hAnsi="Arial" w:cs="Arial"/>
        </w:rPr>
        <w:t>,</w:t>
      </w:r>
      <w:r w:rsidRPr="00B76E58">
        <w:rPr>
          <w:rFonts w:ascii="Arial" w:hAnsi="Arial" w:cs="Arial"/>
        </w:rPr>
        <w:t xml:space="preserve"> we excluded the time data. We set demand as the dependent variable, and we had five independent variables:</w:t>
      </w:r>
    </w:p>
    <w:p w14:paraId="064ABC08" w14:textId="286F8D4D" w:rsidR="00844584" w:rsidRPr="00B76E58" w:rsidRDefault="00844584" w:rsidP="00ED3197">
      <w:pPr>
        <w:pStyle w:val="ListParagraph"/>
        <w:numPr>
          <w:ilvl w:val="0"/>
          <w:numId w:val="10"/>
        </w:numPr>
        <w:jc w:val="both"/>
        <w:rPr>
          <w:rFonts w:ascii="Arial" w:hAnsi="Arial" w:cs="Arial"/>
        </w:rPr>
      </w:pPr>
      <w:r w:rsidRPr="00B76E58">
        <w:rPr>
          <w:rFonts w:ascii="Arial" w:hAnsi="Arial" w:cs="Arial"/>
        </w:rPr>
        <w:lastRenderedPageBreak/>
        <w:t>Temperature</w:t>
      </w:r>
    </w:p>
    <w:p w14:paraId="1CA91BFB" w14:textId="7BB92557" w:rsidR="00844584" w:rsidRPr="00B76E58" w:rsidRDefault="00844584" w:rsidP="00ED3197">
      <w:pPr>
        <w:pStyle w:val="ListParagraph"/>
        <w:numPr>
          <w:ilvl w:val="0"/>
          <w:numId w:val="10"/>
        </w:numPr>
        <w:jc w:val="both"/>
        <w:rPr>
          <w:rFonts w:ascii="Arial" w:hAnsi="Arial" w:cs="Arial"/>
        </w:rPr>
      </w:pPr>
      <w:r w:rsidRPr="00B76E58">
        <w:rPr>
          <w:rFonts w:ascii="Arial" w:hAnsi="Arial" w:cs="Arial"/>
        </w:rPr>
        <w:t>Solar Installations</w:t>
      </w:r>
    </w:p>
    <w:p w14:paraId="3E926C56" w14:textId="6A01997A" w:rsidR="00844584" w:rsidRPr="00B76E58" w:rsidRDefault="00844584" w:rsidP="00ED3197">
      <w:pPr>
        <w:pStyle w:val="ListParagraph"/>
        <w:numPr>
          <w:ilvl w:val="0"/>
          <w:numId w:val="10"/>
        </w:numPr>
        <w:jc w:val="both"/>
        <w:rPr>
          <w:rFonts w:ascii="Arial" w:hAnsi="Arial" w:cs="Arial"/>
        </w:rPr>
      </w:pPr>
      <w:r w:rsidRPr="00B76E58">
        <w:rPr>
          <w:rFonts w:ascii="Arial" w:hAnsi="Arial" w:cs="Arial"/>
        </w:rPr>
        <w:t>Price</w:t>
      </w:r>
    </w:p>
    <w:p w14:paraId="26539E2B" w14:textId="4DF76B7B" w:rsidR="00844584" w:rsidRPr="00B76E58" w:rsidRDefault="00844584" w:rsidP="00ED3197">
      <w:pPr>
        <w:pStyle w:val="ListParagraph"/>
        <w:numPr>
          <w:ilvl w:val="0"/>
          <w:numId w:val="10"/>
        </w:numPr>
        <w:jc w:val="both"/>
        <w:rPr>
          <w:rFonts w:ascii="Arial" w:hAnsi="Arial" w:cs="Arial"/>
        </w:rPr>
      </w:pPr>
      <w:r w:rsidRPr="00B76E58">
        <w:rPr>
          <w:rFonts w:ascii="Arial" w:hAnsi="Arial" w:cs="Arial"/>
        </w:rPr>
        <w:t>G</w:t>
      </w:r>
      <w:r w:rsidR="004C2EC3">
        <w:rPr>
          <w:rFonts w:ascii="Arial" w:hAnsi="Arial" w:cs="Arial"/>
        </w:rPr>
        <w:t>D</w:t>
      </w:r>
      <w:r w:rsidRPr="00B76E58">
        <w:rPr>
          <w:rFonts w:ascii="Arial" w:hAnsi="Arial" w:cs="Arial"/>
        </w:rPr>
        <w:t>P</w:t>
      </w:r>
    </w:p>
    <w:p w14:paraId="358BF349" w14:textId="45BB2EBA" w:rsidR="346FD095" w:rsidRPr="0004398D" w:rsidRDefault="00844584" w:rsidP="346FD095">
      <w:pPr>
        <w:pStyle w:val="ListParagraph"/>
        <w:numPr>
          <w:ilvl w:val="0"/>
          <w:numId w:val="10"/>
        </w:numPr>
        <w:jc w:val="both"/>
        <w:rPr>
          <w:rFonts w:ascii="Arial" w:hAnsi="Arial" w:cs="Arial"/>
        </w:rPr>
      </w:pPr>
      <w:r w:rsidRPr="00B76E58">
        <w:rPr>
          <w:rFonts w:ascii="Arial" w:hAnsi="Arial" w:cs="Arial"/>
        </w:rPr>
        <w:t>Population</w:t>
      </w:r>
    </w:p>
    <w:p w14:paraId="63C4B626" w14:textId="77777777" w:rsidR="00CA05CC" w:rsidRDefault="00CA05CC" w:rsidP="346FD095">
      <w:pPr>
        <w:jc w:val="both"/>
        <w:rPr>
          <w:rFonts w:ascii="Arial" w:hAnsi="Arial" w:cs="Arial"/>
        </w:rPr>
      </w:pPr>
    </w:p>
    <w:p w14:paraId="43059E13" w14:textId="6DB1975D" w:rsidR="319BFF6F" w:rsidRDefault="00A22500" w:rsidP="00083C81">
      <w:pPr>
        <w:jc w:val="both"/>
      </w:pPr>
      <w:r>
        <w:rPr>
          <w:rFonts w:ascii="Arial" w:hAnsi="Arial" w:cs="Arial"/>
        </w:rPr>
        <w:t xml:space="preserve">The table below summarises </w:t>
      </w:r>
      <w:r w:rsidR="00D71D9D">
        <w:rPr>
          <w:rFonts w:ascii="Arial" w:hAnsi="Arial" w:cs="Arial"/>
        </w:rPr>
        <w:t xml:space="preserve">coefficients of different </w:t>
      </w:r>
      <w:r w:rsidR="0003704D">
        <w:rPr>
          <w:rFonts w:ascii="Arial" w:hAnsi="Arial" w:cs="Arial"/>
        </w:rPr>
        <w:t xml:space="preserve">predictors </w:t>
      </w:r>
      <w:r w:rsidR="0076571C">
        <w:rPr>
          <w:rFonts w:ascii="Arial" w:hAnsi="Arial" w:cs="Arial"/>
        </w:rPr>
        <w:t xml:space="preserve">along with </w:t>
      </w:r>
      <w:r w:rsidR="00992395">
        <w:rPr>
          <w:rFonts w:ascii="Arial" w:hAnsi="Arial" w:cs="Arial"/>
        </w:rPr>
        <w:t xml:space="preserve">p-values of each. The </w:t>
      </w:r>
      <w:r w:rsidR="00435A86">
        <w:rPr>
          <w:rFonts w:ascii="Arial" w:hAnsi="Arial" w:cs="Arial"/>
        </w:rPr>
        <w:t>predictors that were found to be statistically significant</w:t>
      </w:r>
      <w:r w:rsidR="000A34C9">
        <w:rPr>
          <w:rFonts w:ascii="Arial" w:hAnsi="Arial" w:cs="Arial"/>
        </w:rPr>
        <w:t xml:space="preserve"> at 95% confidence level</w:t>
      </w:r>
      <w:r w:rsidR="00435A86">
        <w:rPr>
          <w:rFonts w:ascii="Arial" w:hAnsi="Arial" w:cs="Arial"/>
        </w:rPr>
        <w:t xml:space="preserve"> are identified with an asterisk (*) next to their p-value. For example, </w:t>
      </w:r>
      <w:r w:rsidR="0063392C">
        <w:rPr>
          <w:rFonts w:ascii="Arial" w:hAnsi="Arial" w:cs="Arial"/>
        </w:rPr>
        <w:t xml:space="preserve">second order term of </w:t>
      </w:r>
      <w:r w:rsidR="00C0605E">
        <w:rPr>
          <w:rFonts w:ascii="Arial" w:hAnsi="Arial" w:cs="Arial"/>
        </w:rPr>
        <w:t xml:space="preserve">temperature is the most significant term, </w:t>
      </w:r>
      <w:r w:rsidR="00A47FC2">
        <w:rPr>
          <w:rFonts w:ascii="Arial" w:hAnsi="Arial" w:cs="Arial"/>
        </w:rPr>
        <w:t xml:space="preserve">being significant </w:t>
      </w:r>
      <w:r w:rsidR="006F45C6">
        <w:rPr>
          <w:rFonts w:ascii="Arial" w:hAnsi="Arial" w:cs="Arial"/>
        </w:rPr>
        <w:t>at 99% confidence level</w:t>
      </w:r>
      <w:r w:rsidR="000C139F">
        <w:rPr>
          <w:rFonts w:ascii="Arial" w:hAnsi="Arial" w:cs="Arial"/>
        </w:rPr>
        <w:t xml:space="preserve">. </w:t>
      </w:r>
      <w:r w:rsidR="00814DF6">
        <w:rPr>
          <w:rFonts w:ascii="Arial" w:hAnsi="Arial" w:cs="Arial"/>
        </w:rPr>
        <w:t>Whereas</w:t>
      </w:r>
      <w:r w:rsidR="000C139F">
        <w:rPr>
          <w:rFonts w:ascii="Arial" w:hAnsi="Arial" w:cs="Arial"/>
        </w:rPr>
        <w:t xml:space="preserve"> </w:t>
      </w:r>
      <w:r w:rsidR="005217BC">
        <w:rPr>
          <w:rFonts w:ascii="Arial" w:hAnsi="Arial" w:cs="Arial"/>
        </w:rPr>
        <w:t xml:space="preserve">population is not found to be significant </w:t>
      </w:r>
      <w:r w:rsidR="00BA515D">
        <w:rPr>
          <w:rFonts w:ascii="Arial" w:hAnsi="Arial" w:cs="Arial"/>
        </w:rPr>
        <w:t xml:space="preserve">in this model. </w:t>
      </w:r>
      <w:r w:rsidR="000D70B3">
        <w:rPr>
          <w:rFonts w:ascii="Arial" w:hAnsi="Arial" w:cs="Arial"/>
        </w:rPr>
        <w:t xml:space="preserve">As demand tends to increase at </w:t>
      </w:r>
      <w:r w:rsidR="0030548C">
        <w:rPr>
          <w:rFonts w:ascii="Arial" w:hAnsi="Arial" w:cs="Arial"/>
        </w:rPr>
        <w:t>temperatures below or higher than certain thresholds (i.e. outside ‘normal</w:t>
      </w:r>
      <w:r w:rsidR="00BF0770">
        <w:rPr>
          <w:rFonts w:ascii="Arial" w:hAnsi="Arial" w:cs="Arial"/>
        </w:rPr>
        <w:t>'</w:t>
      </w:r>
      <w:r w:rsidR="0030548C">
        <w:rPr>
          <w:rFonts w:ascii="Arial" w:hAnsi="Arial" w:cs="Arial"/>
        </w:rPr>
        <w:t xml:space="preserve"> temperature</w:t>
      </w:r>
      <w:r w:rsidR="00BF0770">
        <w:rPr>
          <w:rFonts w:ascii="Arial" w:hAnsi="Arial" w:cs="Arial"/>
        </w:rPr>
        <w:t xml:space="preserve">), it </w:t>
      </w:r>
      <w:r w:rsidR="001C2201">
        <w:rPr>
          <w:rFonts w:ascii="Arial" w:hAnsi="Arial" w:cs="Arial"/>
        </w:rPr>
        <w:t xml:space="preserve">can be assumed </w:t>
      </w:r>
      <w:r w:rsidR="005A241F">
        <w:rPr>
          <w:rFonts w:ascii="Arial" w:hAnsi="Arial" w:cs="Arial"/>
        </w:rPr>
        <w:t xml:space="preserve">that the relationship between temperature and electricity demand will be non-linear and </w:t>
      </w:r>
      <w:r w:rsidR="00BF4087">
        <w:rPr>
          <w:rFonts w:ascii="Arial" w:hAnsi="Arial" w:cs="Arial"/>
        </w:rPr>
        <w:t xml:space="preserve">most likely </w:t>
      </w:r>
      <w:r w:rsidR="00D61B14">
        <w:rPr>
          <w:rFonts w:ascii="Arial" w:hAnsi="Arial" w:cs="Arial"/>
        </w:rPr>
        <w:t>quadratic</w:t>
      </w:r>
      <w:r w:rsidR="00A0376F">
        <w:rPr>
          <w:rFonts w:ascii="Arial" w:hAnsi="Arial" w:cs="Arial"/>
        </w:rPr>
        <w:t xml:space="preserve">. </w:t>
      </w:r>
    </w:p>
    <w:p w14:paraId="7D566D69" w14:textId="77777777" w:rsidR="002863AB" w:rsidRDefault="002863AB" w:rsidP="002863AB">
      <w:pPr>
        <w:jc w:val="both"/>
        <w:rPr>
          <w:rFonts w:ascii="Arial" w:hAnsi="Arial" w:cs="Arial"/>
        </w:rPr>
      </w:pPr>
    </w:p>
    <w:tbl>
      <w:tblPr>
        <w:tblStyle w:val="TableGrid"/>
        <w:tblW w:w="9102" w:type="dxa"/>
        <w:tblLayout w:type="fixed"/>
        <w:tblLook w:val="04A0" w:firstRow="1" w:lastRow="0" w:firstColumn="1" w:lastColumn="0" w:noHBand="0" w:noVBand="1"/>
      </w:tblPr>
      <w:tblGrid>
        <w:gridCol w:w="2689"/>
        <w:gridCol w:w="1477"/>
        <w:gridCol w:w="1478"/>
        <w:gridCol w:w="1478"/>
        <w:gridCol w:w="1980"/>
      </w:tblGrid>
      <w:tr w:rsidR="00503FEB" w:rsidRPr="00503FEB" w14:paraId="64545832" w14:textId="77777777" w:rsidTr="00083C81">
        <w:trPr>
          <w:trHeight w:val="320"/>
        </w:trPr>
        <w:tc>
          <w:tcPr>
            <w:tcW w:w="2689" w:type="dxa"/>
            <w:shd w:val="clear" w:color="auto" w:fill="0070C0"/>
            <w:noWrap/>
            <w:hideMark/>
          </w:tcPr>
          <w:p w14:paraId="69A72B7E" w14:textId="77777777" w:rsidR="00503FEB" w:rsidRPr="00503FEB" w:rsidRDefault="00503FEB" w:rsidP="00503FEB">
            <w:pPr>
              <w:jc w:val="both"/>
              <w:rPr>
                <w:rFonts w:ascii="Arial" w:hAnsi="Arial" w:cs="Arial"/>
                <w:color w:val="FFFFFF" w:themeColor="background1"/>
              </w:rPr>
            </w:pPr>
          </w:p>
        </w:tc>
        <w:tc>
          <w:tcPr>
            <w:tcW w:w="1477" w:type="dxa"/>
            <w:shd w:val="clear" w:color="auto" w:fill="0070C0"/>
            <w:noWrap/>
            <w:hideMark/>
          </w:tcPr>
          <w:p w14:paraId="4D3C694C" w14:textId="77777777" w:rsidR="00503FEB" w:rsidRPr="00503FEB" w:rsidRDefault="00503FEB" w:rsidP="00503FEB">
            <w:pPr>
              <w:jc w:val="center"/>
              <w:rPr>
                <w:rFonts w:ascii="Arial" w:hAnsi="Arial" w:cs="Arial"/>
                <w:color w:val="FFFFFF" w:themeColor="background1"/>
              </w:rPr>
            </w:pPr>
            <w:r w:rsidRPr="00503FEB">
              <w:rPr>
                <w:rFonts w:ascii="Arial" w:hAnsi="Arial" w:cs="Arial"/>
                <w:color w:val="FFFFFF" w:themeColor="background1"/>
              </w:rPr>
              <w:t>Coefficient</w:t>
            </w:r>
          </w:p>
        </w:tc>
        <w:tc>
          <w:tcPr>
            <w:tcW w:w="1478" w:type="dxa"/>
            <w:shd w:val="clear" w:color="auto" w:fill="0070C0"/>
            <w:noWrap/>
            <w:hideMark/>
          </w:tcPr>
          <w:p w14:paraId="21A0715C" w14:textId="77777777" w:rsidR="00503FEB" w:rsidRPr="00503FEB" w:rsidRDefault="00503FEB" w:rsidP="00503FEB">
            <w:pPr>
              <w:jc w:val="center"/>
              <w:rPr>
                <w:rFonts w:ascii="Arial" w:hAnsi="Arial" w:cs="Arial"/>
                <w:color w:val="FFFFFF" w:themeColor="background1"/>
              </w:rPr>
            </w:pPr>
            <w:r w:rsidRPr="00503FEB">
              <w:rPr>
                <w:rFonts w:ascii="Arial" w:hAnsi="Arial" w:cs="Arial"/>
                <w:color w:val="FFFFFF" w:themeColor="background1"/>
              </w:rPr>
              <w:t>Standard Error</w:t>
            </w:r>
          </w:p>
        </w:tc>
        <w:tc>
          <w:tcPr>
            <w:tcW w:w="1478" w:type="dxa"/>
            <w:shd w:val="clear" w:color="auto" w:fill="0070C0"/>
            <w:noWrap/>
            <w:hideMark/>
          </w:tcPr>
          <w:p w14:paraId="2329ADB7" w14:textId="77777777" w:rsidR="00503FEB" w:rsidRPr="00503FEB" w:rsidRDefault="00503FEB" w:rsidP="00503FEB">
            <w:pPr>
              <w:jc w:val="center"/>
              <w:rPr>
                <w:rFonts w:ascii="Arial" w:hAnsi="Arial" w:cs="Arial"/>
                <w:color w:val="FFFFFF" w:themeColor="background1"/>
              </w:rPr>
            </w:pPr>
            <w:r w:rsidRPr="00503FEB">
              <w:rPr>
                <w:rFonts w:ascii="Arial" w:hAnsi="Arial" w:cs="Arial"/>
                <w:color w:val="FFFFFF" w:themeColor="background1"/>
              </w:rPr>
              <w:t>t-Statistic</w:t>
            </w:r>
          </w:p>
        </w:tc>
        <w:tc>
          <w:tcPr>
            <w:tcW w:w="1980" w:type="dxa"/>
            <w:shd w:val="clear" w:color="auto" w:fill="0070C0"/>
            <w:noWrap/>
            <w:hideMark/>
          </w:tcPr>
          <w:p w14:paraId="10FA1069" w14:textId="77777777" w:rsidR="00503FEB" w:rsidRPr="00503FEB" w:rsidRDefault="00503FEB" w:rsidP="00503FEB">
            <w:pPr>
              <w:jc w:val="center"/>
              <w:rPr>
                <w:rFonts w:ascii="Arial" w:hAnsi="Arial" w:cs="Arial"/>
                <w:color w:val="FFFFFF" w:themeColor="background1"/>
              </w:rPr>
            </w:pPr>
            <w:r w:rsidRPr="00503FEB">
              <w:rPr>
                <w:rFonts w:ascii="Arial" w:hAnsi="Arial" w:cs="Arial"/>
                <w:color w:val="FFFFFF" w:themeColor="background1"/>
              </w:rPr>
              <w:t>p-Value</w:t>
            </w:r>
          </w:p>
        </w:tc>
      </w:tr>
      <w:tr w:rsidR="00503FEB" w:rsidRPr="00503FEB" w14:paraId="5FEFA16F" w14:textId="77777777" w:rsidTr="00083C81">
        <w:trPr>
          <w:trHeight w:val="320"/>
        </w:trPr>
        <w:tc>
          <w:tcPr>
            <w:tcW w:w="2689" w:type="dxa"/>
            <w:noWrap/>
            <w:hideMark/>
          </w:tcPr>
          <w:p w14:paraId="12C85E05" w14:textId="77777777" w:rsidR="00503FEB" w:rsidRPr="00083C81" w:rsidRDefault="00503FEB" w:rsidP="00503FEB">
            <w:pPr>
              <w:jc w:val="both"/>
              <w:rPr>
                <w:rFonts w:ascii="Arial" w:hAnsi="Arial" w:cs="Arial"/>
                <w:color w:val="808080" w:themeColor="background1" w:themeShade="80"/>
              </w:rPr>
            </w:pPr>
            <w:r w:rsidRPr="00083C81">
              <w:rPr>
                <w:rFonts w:ascii="Arial" w:hAnsi="Arial" w:cs="Arial"/>
                <w:color w:val="808080" w:themeColor="background1" w:themeShade="80"/>
              </w:rPr>
              <w:t>Intercept</w:t>
            </w:r>
          </w:p>
        </w:tc>
        <w:tc>
          <w:tcPr>
            <w:tcW w:w="1477" w:type="dxa"/>
            <w:noWrap/>
            <w:hideMark/>
          </w:tcPr>
          <w:p w14:paraId="2BCB8FDA" w14:textId="5094664D" w:rsidR="00503FEB" w:rsidRPr="00083C81" w:rsidRDefault="00725B70" w:rsidP="00503FEB">
            <w:pPr>
              <w:jc w:val="both"/>
              <w:rPr>
                <w:rFonts w:ascii="Arial" w:hAnsi="Arial" w:cs="Arial"/>
                <w:color w:val="808080" w:themeColor="background1" w:themeShade="80"/>
              </w:rPr>
            </w:pPr>
            <w:r w:rsidRPr="00083C81">
              <w:rPr>
                <w:rFonts w:ascii="Arial" w:hAnsi="Arial" w:cs="Arial"/>
                <w:color w:val="808080" w:themeColor="background1" w:themeShade="80"/>
              </w:rPr>
              <w:t>0.</w:t>
            </w:r>
            <w:r w:rsidR="00503FEB" w:rsidRPr="00083C81">
              <w:rPr>
                <w:rFonts w:ascii="Arial" w:hAnsi="Arial" w:cs="Arial"/>
                <w:color w:val="808080" w:themeColor="background1" w:themeShade="80"/>
              </w:rPr>
              <w:t>20</w:t>
            </w:r>
          </w:p>
        </w:tc>
        <w:tc>
          <w:tcPr>
            <w:tcW w:w="1478" w:type="dxa"/>
            <w:noWrap/>
            <w:hideMark/>
          </w:tcPr>
          <w:p w14:paraId="3B5A7437" w14:textId="05BFAD9D" w:rsidR="00503FEB" w:rsidRPr="00083C81" w:rsidRDefault="00A95115" w:rsidP="00503FEB">
            <w:pPr>
              <w:jc w:val="both"/>
              <w:rPr>
                <w:rFonts w:ascii="Arial" w:hAnsi="Arial" w:cs="Arial"/>
                <w:color w:val="808080" w:themeColor="background1" w:themeShade="80"/>
              </w:rPr>
            </w:pPr>
            <w:r>
              <w:rPr>
                <w:rFonts w:ascii="Arial" w:hAnsi="Arial" w:cs="Arial"/>
                <w:color w:val="808080" w:themeColor="background1" w:themeShade="80"/>
              </w:rPr>
              <w:t>0.00</w:t>
            </w:r>
          </w:p>
        </w:tc>
        <w:tc>
          <w:tcPr>
            <w:tcW w:w="1478" w:type="dxa"/>
            <w:noWrap/>
            <w:hideMark/>
          </w:tcPr>
          <w:p w14:paraId="1829298A" w14:textId="682583B8" w:rsidR="00503FEB" w:rsidRPr="00083C81" w:rsidRDefault="00585600" w:rsidP="00503FEB">
            <w:pPr>
              <w:jc w:val="both"/>
              <w:rPr>
                <w:rFonts w:ascii="Arial" w:hAnsi="Arial" w:cs="Arial"/>
                <w:color w:val="808080" w:themeColor="background1" w:themeShade="80"/>
              </w:rPr>
            </w:pPr>
            <w:r w:rsidRPr="00083C81">
              <w:rPr>
                <w:rFonts w:ascii="Arial" w:hAnsi="Arial" w:cs="Arial"/>
                <w:color w:val="808080" w:themeColor="background1" w:themeShade="80"/>
              </w:rPr>
              <w:t>0.00</w:t>
            </w:r>
          </w:p>
        </w:tc>
        <w:tc>
          <w:tcPr>
            <w:tcW w:w="1980" w:type="dxa"/>
            <w:noWrap/>
            <w:hideMark/>
          </w:tcPr>
          <w:p w14:paraId="7E2B5883" w14:textId="77777777" w:rsidR="00503FEB" w:rsidRPr="00083C81" w:rsidRDefault="00503FEB" w:rsidP="00503FEB">
            <w:pPr>
              <w:jc w:val="both"/>
              <w:rPr>
                <w:rFonts w:ascii="Arial" w:hAnsi="Arial" w:cs="Arial"/>
                <w:color w:val="808080" w:themeColor="background1" w:themeShade="80"/>
              </w:rPr>
            </w:pPr>
            <w:r w:rsidRPr="00083C81">
              <w:rPr>
                <w:rFonts w:ascii="Arial" w:hAnsi="Arial" w:cs="Arial"/>
                <w:color w:val="808080" w:themeColor="background1" w:themeShade="80"/>
              </w:rPr>
              <w:t>0.999999</w:t>
            </w:r>
          </w:p>
        </w:tc>
      </w:tr>
      <w:tr w:rsidR="00503FEB" w:rsidRPr="00503FEB" w14:paraId="344FCFBB" w14:textId="77777777" w:rsidTr="00083C81">
        <w:trPr>
          <w:trHeight w:val="320"/>
        </w:trPr>
        <w:tc>
          <w:tcPr>
            <w:tcW w:w="2689" w:type="dxa"/>
            <w:noWrap/>
            <w:hideMark/>
          </w:tcPr>
          <w:p w14:paraId="0711054E" w14:textId="77777777" w:rsidR="00503FEB" w:rsidRPr="00083C81" w:rsidRDefault="00503FEB" w:rsidP="00503FEB">
            <w:pPr>
              <w:jc w:val="both"/>
              <w:rPr>
                <w:rFonts w:ascii="Arial" w:hAnsi="Arial" w:cs="Arial"/>
                <w:color w:val="808080" w:themeColor="background1" w:themeShade="80"/>
              </w:rPr>
            </w:pPr>
            <w:r w:rsidRPr="00083C81">
              <w:rPr>
                <w:rFonts w:ascii="Arial" w:hAnsi="Arial" w:cs="Arial"/>
                <w:color w:val="808080" w:themeColor="background1" w:themeShade="80"/>
              </w:rPr>
              <w:t>temperature</w:t>
            </w:r>
          </w:p>
        </w:tc>
        <w:tc>
          <w:tcPr>
            <w:tcW w:w="1477" w:type="dxa"/>
            <w:noWrap/>
            <w:hideMark/>
          </w:tcPr>
          <w:p w14:paraId="33053CFB" w14:textId="09DA11B5" w:rsidR="00503FEB" w:rsidRPr="00083C81" w:rsidRDefault="00503FEB" w:rsidP="00503FEB">
            <w:pPr>
              <w:jc w:val="both"/>
              <w:rPr>
                <w:rFonts w:ascii="Arial" w:hAnsi="Arial" w:cs="Arial"/>
                <w:color w:val="808080" w:themeColor="background1" w:themeShade="80"/>
              </w:rPr>
            </w:pPr>
            <w:r w:rsidRPr="00083C81">
              <w:rPr>
                <w:rFonts w:ascii="Arial" w:hAnsi="Arial" w:cs="Arial"/>
                <w:color w:val="808080" w:themeColor="background1" w:themeShade="80"/>
              </w:rPr>
              <w:t>2</w:t>
            </w:r>
            <w:r w:rsidR="00DE19A8" w:rsidRPr="00083C81">
              <w:rPr>
                <w:rFonts w:ascii="Arial" w:hAnsi="Arial" w:cs="Arial"/>
                <w:color w:val="808080" w:themeColor="background1" w:themeShade="80"/>
              </w:rPr>
              <w:t>5.</w:t>
            </w:r>
            <w:r w:rsidRPr="00083C81">
              <w:rPr>
                <w:rFonts w:ascii="Arial" w:hAnsi="Arial" w:cs="Arial"/>
                <w:color w:val="808080" w:themeColor="background1" w:themeShade="80"/>
              </w:rPr>
              <w:t>5</w:t>
            </w:r>
            <w:r w:rsidR="00A35CFE" w:rsidRPr="00083C81">
              <w:rPr>
                <w:rFonts w:ascii="Arial" w:hAnsi="Arial" w:cs="Arial"/>
                <w:color w:val="808080" w:themeColor="background1" w:themeShade="80"/>
              </w:rPr>
              <w:t>0</w:t>
            </w:r>
          </w:p>
        </w:tc>
        <w:tc>
          <w:tcPr>
            <w:tcW w:w="1478" w:type="dxa"/>
            <w:noWrap/>
            <w:hideMark/>
          </w:tcPr>
          <w:p w14:paraId="6B013323" w14:textId="5087678D" w:rsidR="00503FEB" w:rsidRPr="00083C81" w:rsidRDefault="00975099" w:rsidP="00503FEB">
            <w:pPr>
              <w:jc w:val="both"/>
              <w:rPr>
                <w:rFonts w:ascii="Arial" w:hAnsi="Arial" w:cs="Arial"/>
                <w:color w:val="808080" w:themeColor="background1" w:themeShade="80"/>
              </w:rPr>
            </w:pPr>
            <w:r>
              <w:rPr>
                <w:rFonts w:ascii="Arial" w:hAnsi="Arial" w:cs="Arial"/>
                <w:color w:val="808080" w:themeColor="background1" w:themeShade="80"/>
              </w:rPr>
              <w:t>0.08</w:t>
            </w:r>
          </w:p>
        </w:tc>
        <w:tc>
          <w:tcPr>
            <w:tcW w:w="1478" w:type="dxa"/>
            <w:noWrap/>
            <w:hideMark/>
          </w:tcPr>
          <w:p w14:paraId="2813AA45" w14:textId="0DE60182" w:rsidR="00503FEB" w:rsidRPr="00083C81" w:rsidRDefault="00F46FAF" w:rsidP="00503FEB">
            <w:pPr>
              <w:jc w:val="both"/>
              <w:rPr>
                <w:rFonts w:ascii="Arial" w:hAnsi="Arial" w:cs="Arial"/>
                <w:color w:val="808080" w:themeColor="background1" w:themeShade="80"/>
              </w:rPr>
            </w:pPr>
            <w:r w:rsidRPr="00083C81">
              <w:rPr>
                <w:rFonts w:ascii="Arial" w:hAnsi="Arial" w:cs="Arial"/>
                <w:color w:val="808080" w:themeColor="background1" w:themeShade="80"/>
              </w:rPr>
              <w:t>0.0</w:t>
            </w:r>
            <w:r w:rsidR="00503FEB" w:rsidRPr="00083C81">
              <w:rPr>
                <w:rFonts w:ascii="Arial" w:hAnsi="Arial" w:cs="Arial"/>
                <w:color w:val="808080" w:themeColor="background1" w:themeShade="80"/>
              </w:rPr>
              <w:t>3</w:t>
            </w:r>
          </w:p>
        </w:tc>
        <w:tc>
          <w:tcPr>
            <w:tcW w:w="1980" w:type="dxa"/>
            <w:noWrap/>
            <w:hideMark/>
          </w:tcPr>
          <w:p w14:paraId="1577E9C4" w14:textId="77777777" w:rsidR="00503FEB" w:rsidRPr="00083C81" w:rsidRDefault="00503FEB" w:rsidP="00503FEB">
            <w:pPr>
              <w:jc w:val="both"/>
              <w:rPr>
                <w:rFonts w:ascii="Arial" w:hAnsi="Arial" w:cs="Arial"/>
                <w:color w:val="808080" w:themeColor="background1" w:themeShade="80"/>
              </w:rPr>
            </w:pPr>
            <w:r w:rsidRPr="00083C81">
              <w:rPr>
                <w:rFonts w:ascii="Arial" w:hAnsi="Arial" w:cs="Arial"/>
                <w:color w:val="808080" w:themeColor="background1" w:themeShade="80"/>
              </w:rPr>
              <w:t>0.974475</w:t>
            </w:r>
          </w:p>
        </w:tc>
      </w:tr>
      <w:tr w:rsidR="00503FEB" w:rsidRPr="00503FEB" w14:paraId="658AB3B5" w14:textId="77777777" w:rsidTr="00083C81">
        <w:trPr>
          <w:trHeight w:val="320"/>
        </w:trPr>
        <w:tc>
          <w:tcPr>
            <w:tcW w:w="2689" w:type="dxa"/>
            <w:noWrap/>
            <w:hideMark/>
          </w:tcPr>
          <w:p w14:paraId="74E1165E" w14:textId="77777777" w:rsidR="00503FEB" w:rsidRPr="00083C81" w:rsidRDefault="00503FEB" w:rsidP="00503FEB">
            <w:pPr>
              <w:jc w:val="both"/>
              <w:rPr>
                <w:rFonts w:ascii="Arial" w:hAnsi="Arial" w:cs="Arial"/>
                <w:color w:val="808080" w:themeColor="background1" w:themeShade="80"/>
              </w:rPr>
            </w:pPr>
            <w:proofErr w:type="spellStart"/>
            <w:r w:rsidRPr="00083C81">
              <w:rPr>
                <w:rFonts w:ascii="Arial" w:hAnsi="Arial" w:cs="Arial"/>
                <w:color w:val="808080" w:themeColor="background1" w:themeShade="80"/>
              </w:rPr>
              <w:t>solar_install</w:t>
            </w:r>
            <w:proofErr w:type="spellEnd"/>
          </w:p>
        </w:tc>
        <w:tc>
          <w:tcPr>
            <w:tcW w:w="1477" w:type="dxa"/>
            <w:noWrap/>
            <w:hideMark/>
          </w:tcPr>
          <w:p w14:paraId="7A240164" w14:textId="788BA832" w:rsidR="00503FEB" w:rsidRPr="00083C81" w:rsidRDefault="00503FEB" w:rsidP="00503FEB">
            <w:pPr>
              <w:jc w:val="both"/>
              <w:rPr>
                <w:rFonts w:ascii="Arial" w:hAnsi="Arial" w:cs="Arial"/>
                <w:color w:val="808080" w:themeColor="background1" w:themeShade="80"/>
              </w:rPr>
            </w:pPr>
            <w:r w:rsidRPr="00083C81">
              <w:rPr>
                <w:rFonts w:ascii="Arial" w:hAnsi="Arial" w:cs="Arial"/>
                <w:color w:val="808080" w:themeColor="background1" w:themeShade="80"/>
              </w:rPr>
              <w:t>-</w:t>
            </w:r>
            <w:r w:rsidR="0003612D" w:rsidRPr="00083C81">
              <w:rPr>
                <w:rFonts w:ascii="Arial" w:hAnsi="Arial" w:cs="Arial"/>
                <w:color w:val="808080" w:themeColor="background1" w:themeShade="80"/>
              </w:rPr>
              <w:t>0.</w:t>
            </w:r>
            <w:r w:rsidRPr="00083C81">
              <w:rPr>
                <w:rFonts w:ascii="Arial" w:hAnsi="Arial" w:cs="Arial"/>
                <w:color w:val="808080" w:themeColor="background1" w:themeShade="80"/>
              </w:rPr>
              <w:t>21</w:t>
            </w:r>
          </w:p>
        </w:tc>
        <w:tc>
          <w:tcPr>
            <w:tcW w:w="1478" w:type="dxa"/>
            <w:noWrap/>
            <w:hideMark/>
          </w:tcPr>
          <w:p w14:paraId="52565316" w14:textId="29B88876" w:rsidR="00503FEB" w:rsidRPr="00083C81" w:rsidRDefault="00904559" w:rsidP="00503FEB">
            <w:pPr>
              <w:jc w:val="both"/>
              <w:rPr>
                <w:rFonts w:ascii="Arial" w:hAnsi="Arial" w:cs="Arial"/>
                <w:color w:val="808080" w:themeColor="background1" w:themeShade="80"/>
              </w:rPr>
            </w:pPr>
            <w:r>
              <w:rPr>
                <w:rFonts w:ascii="Arial" w:hAnsi="Arial" w:cs="Arial"/>
                <w:color w:val="808080" w:themeColor="background1" w:themeShade="80"/>
              </w:rPr>
              <w:t>0.17</w:t>
            </w:r>
          </w:p>
        </w:tc>
        <w:tc>
          <w:tcPr>
            <w:tcW w:w="1478" w:type="dxa"/>
            <w:noWrap/>
            <w:hideMark/>
          </w:tcPr>
          <w:p w14:paraId="54BE5346" w14:textId="20C08924" w:rsidR="00503FEB" w:rsidRPr="00083C81" w:rsidRDefault="00503FEB" w:rsidP="00503FEB">
            <w:pPr>
              <w:jc w:val="both"/>
              <w:rPr>
                <w:rFonts w:ascii="Arial" w:hAnsi="Arial" w:cs="Arial"/>
                <w:color w:val="808080" w:themeColor="background1" w:themeShade="80"/>
              </w:rPr>
            </w:pPr>
            <w:r w:rsidRPr="00083C81">
              <w:rPr>
                <w:rFonts w:ascii="Arial" w:hAnsi="Arial" w:cs="Arial"/>
                <w:color w:val="808080" w:themeColor="background1" w:themeShade="80"/>
              </w:rPr>
              <w:t>-1.28</w:t>
            </w:r>
          </w:p>
        </w:tc>
        <w:tc>
          <w:tcPr>
            <w:tcW w:w="1980" w:type="dxa"/>
            <w:noWrap/>
            <w:hideMark/>
          </w:tcPr>
          <w:p w14:paraId="248D8DEE" w14:textId="77777777" w:rsidR="00503FEB" w:rsidRPr="00083C81" w:rsidRDefault="00503FEB" w:rsidP="00503FEB">
            <w:pPr>
              <w:jc w:val="both"/>
              <w:rPr>
                <w:rFonts w:ascii="Arial" w:hAnsi="Arial" w:cs="Arial"/>
                <w:color w:val="808080" w:themeColor="background1" w:themeShade="80"/>
              </w:rPr>
            </w:pPr>
            <w:r w:rsidRPr="00083C81">
              <w:rPr>
                <w:rFonts w:ascii="Arial" w:hAnsi="Arial" w:cs="Arial"/>
                <w:color w:val="808080" w:themeColor="background1" w:themeShade="80"/>
              </w:rPr>
              <w:t>0.227917</w:t>
            </w:r>
          </w:p>
        </w:tc>
      </w:tr>
      <w:tr w:rsidR="00503FEB" w:rsidRPr="00503FEB" w14:paraId="7ACF00FE" w14:textId="77777777" w:rsidTr="00083C81">
        <w:trPr>
          <w:trHeight w:val="320"/>
        </w:trPr>
        <w:tc>
          <w:tcPr>
            <w:tcW w:w="2689" w:type="dxa"/>
            <w:noWrap/>
            <w:hideMark/>
          </w:tcPr>
          <w:p w14:paraId="151D1533" w14:textId="77777777" w:rsidR="00503FEB" w:rsidRPr="00083C81" w:rsidRDefault="00503FEB" w:rsidP="00503FEB">
            <w:pPr>
              <w:jc w:val="both"/>
              <w:rPr>
                <w:rFonts w:ascii="Arial" w:hAnsi="Arial" w:cs="Arial"/>
                <w:color w:val="808080" w:themeColor="background1" w:themeShade="80"/>
              </w:rPr>
            </w:pPr>
            <w:proofErr w:type="spellStart"/>
            <w:r w:rsidRPr="00083C81">
              <w:rPr>
                <w:rFonts w:ascii="Arial" w:hAnsi="Arial" w:cs="Arial"/>
                <w:color w:val="808080" w:themeColor="background1" w:themeShade="80"/>
              </w:rPr>
              <w:t>avgrrp</w:t>
            </w:r>
            <w:proofErr w:type="spellEnd"/>
          </w:p>
        </w:tc>
        <w:tc>
          <w:tcPr>
            <w:tcW w:w="1477" w:type="dxa"/>
            <w:noWrap/>
            <w:hideMark/>
          </w:tcPr>
          <w:p w14:paraId="17C31554" w14:textId="046AE2F1" w:rsidR="00503FEB" w:rsidRPr="00083C81" w:rsidRDefault="00503FEB" w:rsidP="00503FEB">
            <w:pPr>
              <w:jc w:val="both"/>
              <w:rPr>
                <w:rFonts w:ascii="Arial" w:hAnsi="Arial" w:cs="Arial"/>
                <w:color w:val="808080" w:themeColor="background1" w:themeShade="80"/>
              </w:rPr>
            </w:pPr>
            <w:r w:rsidRPr="00083C81">
              <w:rPr>
                <w:rFonts w:ascii="Arial" w:hAnsi="Arial" w:cs="Arial"/>
                <w:color w:val="808080" w:themeColor="background1" w:themeShade="80"/>
              </w:rPr>
              <w:t>-315</w:t>
            </w:r>
            <w:r w:rsidR="00A35CFE" w:rsidRPr="00083C81">
              <w:rPr>
                <w:rFonts w:ascii="Arial" w:hAnsi="Arial" w:cs="Arial"/>
                <w:color w:val="808080" w:themeColor="background1" w:themeShade="80"/>
              </w:rPr>
              <w:t>.00</w:t>
            </w:r>
          </w:p>
        </w:tc>
        <w:tc>
          <w:tcPr>
            <w:tcW w:w="1478" w:type="dxa"/>
            <w:noWrap/>
            <w:hideMark/>
          </w:tcPr>
          <w:p w14:paraId="3215FC27" w14:textId="4C8EBEFF" w:rsidR="00503FEB" w:rsidRPr="00083C81" w:rsidRDefault="007521AB" w:rsidP="00503FEB">
            <w:pPr>
              <w:jc w:val="both"/>
              <w:rPr>
                <w:rFonts w:ascii="Arial" w:hAnsi="Arial" w:cs="Arial"/>
                <w:color w:val="808080" w:themeColor="background1" w:themeShade="80"/>
              </w:rPr>
            </w:pPr>
            <w:r>
              <w:rPr>
                <w:rFonts w:ascii="Arial" w:hAnsi="Arial" w:cs="Arial"/>
                <w:color w:val="808080" w:themeColor="background1" w:themeShade="80"/>
              </w:rPr>
              <w:t>298</w:t>
            </w:r>
          </w:p>
        </w:tc>
        <w:tc>
          <w:tcPr>
            <w:tcW w:w="1478" w:type="dxa"/>
            <w:noWrap/>
            <w:hideMark/>
          </w:tcPr>
          <w:p w14:paraId="10772655" w14:textId="1390F419" w:rsidR="00503FEB" w:rsidRPr="00083C81" w:rsidRDefault="00503FEB" w:rsidP="00503FEB">
            <w:pPr>
              <w:jc w:val="both"/>
              <w:rPr>
                <w:rFonts w:ascii="Arial" w:hAnsi="Arial" w:cs="Arial"/>
                <w:color w:val="808080" w:themeColor="background1" w:themeShade="80"/>
              </w:rPr>
            </w:pPr>
            <w:r w:rsidRPr="00083C81">
              <w:rPr>
                <w:rFonts w:ascii="Arial" w:hAnsi="Arial" w:cs="Arial"/>
                <w:color w:val="808080" w:themeColor="background1" w:themeShade="80"/>
              </w:rPr>
              <w:t>-1.06</w:t>
            </w:r>
          </w:p>
        </w:tc>
        <w:tc>
          <w:tcPr>
            <w:tcW w:w="1980" w:type="dxa"/>
            <w:noWrap/>
            <w:hideMark/>
          </w:tcPr>
          <w:p w14:paraId="46064D44" w14:textId="77777777" w:rsidR="00503FEB" w:rsidRPr="00083C81" w:rsidRDefault="00503FEB" w:rsidP="00503FEB">
            <w:pPr>
              <w:jc w:val="both"/>
              <w:rPr>
                <w:rFonts w:ascii="Arial" w:hAnsi="Arial" w:cs="Arial"/>
                <w:color w:val="808080" w:themeColor="background1" w:themeShade="80"/>
              </w:rPr>
            </w:pPr>
            <w:r w:rsidRPr="00083C81">
              <w:rPr>
                <w:rFonts w:ascii="Arial" w:hAnsi="Arial" w:cs="Arial"/>
                <w:color w:val="808080" w:themeColor="background1" w:themeShade="80"/>
              </w:rPr>
              <w:t>0.313624</w:t>
            </w:r>
          </w:p>
        </w:tc>
      </w:tr>
      <w:tr w:rsidR="00503FEB" w:rsidRPr="00503FEB" w14:paraId="22AD1BC6" w14:textId="77777777" w:rsidTr="00083C81">
        <w:trPr>
          <w:trHeight w:val="320"/>
        </w:trPr>
        <w:tc>
          <w:tcPr>
            <w:tcW w:w="2689" w:type="dxa"/>
            <w:noWrap/>
            <w:hideMark/>
          </w:tcPr>
          <w:p w14:paraId="72660190" w14:textId="77777777" w:rsidR="00503FEB" w:rsidRPr="00083C81" w:rsidRDefault="00503FEB" w:rsidP="00503FEB">
            <w:pPr>
              <w:jc w:val="both"/>
              <w:rPr>
                <w:rFonts w:ascii="Arial" w:hAnsi="Arial" w:cs="Arial"/>
                <w:color w:val="808080" w:themeColor="background1" w:themeShade="80"/>
              </w:rPr>
            </w:pPr>
            <w:proofErr w:type="spellStart"/>
            <w:r w:rsidRPr="00083C81">
              <w:rPr>
                <w:rFonts w:ascii="Arial" w:hAnsi="Arial" w:cs="Arial"/>
                <w:color w:val="808080" w:themeColor="background1" w:themeShade="80"/>
              </w:rPr>
              <w:t>gdp</w:t>
            </w:r>
            <w:proofErr w:type="spellEnd"/>
          </w:p>
        </w:tc>
        <w:tc>
          <w:tcPr>
            <w:tcW w:w="1477" w:type="dxa"/>
            <w:noWrap/>
            <w:hideMark/>
          </w:tcPr>
          <w:p w14:paraId="4E56E3BA" w14:textId="3AF10D91" w:rsidR="00503FEB" w:rsidRPr="00083C81" w:rsidRDefault="00A35CFE" w:rsidP="00503FEB">
            <w:pPr>
              <w:jc w:val="both"/>
              <w:rPr>
                <w:rFonts w:ascii="Arial" w:hAnsi="Arial" w:cs="Arial"/>
                <w:color w:val="808080" w:themeColor="background1" w:themeShade="80"/>
              </w:rPr>
            </w:pPr>
            <w:r w:rsidRPr="00083C81">
              <w:rPr>
                <w:rFonts w:ascii="Arial" w:hAnsi="Arial" w:cs="Arial"/>
                <w:color w:val="808080" w:themeColor="background1" w:themeShade="80"/>
              </w:rPr>
              <w:t>0.</w:t>
            </w:r>
            <w:r w:rsidR="00503FEB" w:rsidRPr="00083C81">
              <w:rPr>
                <w:rFonts w:ascii="Arial" w:hAnsi="Arial" w:cs="Arial"/>
                <w:color w:val="808080" w:themeColor="background1" w:themeShade="80"/>
              </w:rPr>
              <w:t>5</w:t>
            </w:r>
            <w:r w:rsidRPr="00083C81">
              <w:rPr>
                <w:rFonts w:ascii="Arial" w:hAnsi="Arial" w:cs="Arial"/>
                <w:color w:val="808080" w:themeColor="background1" w:themeShade="80"/>
              </w:rPr>
              <w:t>3</w:t>
            </w:r>
          </w:p>
        </w:tc>
        <w:tc>
          <w:tcPr>
            <w:tcW w:w="1478" w:type="dxa"/>
            <w:noWrap/>
            <w:hideMark/>
          </w:tcPr>
          <w:p w14:paraId="766B3E7E" w14:textId="50C2665D" w:rsidR="00503FEB" w:rsidRPr="00083C81" w:rsidRDefault="00E13DE5" w:rsidP="00503FEB">
            <w:pPr>
              <w:jc w:val="both"/>
              <w:rPr>
                <w:rFonts w:ascii="Arial" w:hAnsi="Arial" w:cs="Arial"/>
                <w:color w:val="808080" w:themeColor="background1" w:themeShade="80"/>
              </w:rPr>
            </w:pPr>
            <w:r>
              <w:rPr>
                <w:rFonts w:ascii="Arial" w:hAnsi="Arial" w:cs="Arial"/>
                <w:color w:val="808080" w:themeColor="background1" w:themeShade="80"/>
              </w:rPr>
              <w:t>0.33</w:t>
            </w:r>
          </w:p>
        </w:tc>
        <w:tc>
          <w:tcPr>
            <w:tcW w:w="1478" w:type="dxa"/>
            <w:noWrap/>
            <w:hideMark/>
          </w:tcPr>
          <w:p w14:paraId="0B496582" w14:textId="4CA24D24" w:rsidR="00503FEB" w:rsidRPr="00083C81" w:rsidRDefault="00503FEB" w:rsidP="00503FEB">
            <w:pPr>
              <w:jc w:val="both"/>
              <w:rPr>
                <w:rFonts w:ascii="Arial" w:hAnsi="Arial" w:cs="Arial"/>
                <w:color w:val="808080" w:themeColor="background1" w:themeShade="80"/>
              </w:rPr>
            </w:pPr>
            <w:r w:rsidRPr="00083C81">
              <w:rPr>
                <w:rFonts w:ascii="Arial" w:hAnsi="Arial" w:cs="Arial"/>
                <w:color w:val="808080" w:themeColor="background1" w:themeShade="80"/>
              </w:rPr>
              <w:t>1.56</w:t>
            </w:r>
          </w:p>
        </w:tc>
        <w:tc>
          <w:tcPr>
            <w:tcW w:w="1980" w:type="dxa"/>
            <w:noWrap/>
            <w:hideMark/>
          </w:tcPr>
          <w:p w14:paraId="19C7D7C3" w14:textId="77777777" w:rsidR="00503FEB" w:rsidRPr="00083C81" w:rsidRDefault="00503FEB" w:rsidP="00503FEB">
            <w:pPr>
              <w:jc w:val="both"/>
              <w:rPr>
                <w:rFonts w:ascii="Arial" w:hAnsi="Arial" w:cs="Arial"/>
                <w:color w:val="808080" w:themeColor="background1" w:themeShade="80"/>
              </w:rPr>
            </w:pPr>
            <w:r w:rsidRPr="00083C81">
              <w:rPr>
                <w:rFonts w:ascii="Arial" w:hAnsi="Arial" w:cs="Arial"/>
                <w:color w:val="808080" w:themeColor="background1" w:themeShade="80"/>
              </w:rPr>
              <w:t>0.146258</w:t>
            </w:r>
          </w:p>
        </w:tc>
      </w:tr>
      <w:tr w:rsidR="00503FEB" w:rsidRPr="00503FEB" w14:paraId="2D26E337" w14:textId="77777777" w:rsidTr="00083C81">
        <w:trPr>
          <w:trHeight w:val="320"/>
        </w:trPr>
        <w:tc>
          <w:tcPr>
            <w:tcW w:w="2689" w:type="dxa"/>
            <w:noWrap/>
            <w:hideMark/>
          </w:tcPr>
          <w:p w14:paraId="660F3CCA" w14:textId="77777777" w:rsidR="00503FEB" w:rsidRPr="00083C81" w:rsidRDefault="00503FEB" w:rsidP="00503FEB">
            <w:pPr>
              <w:jc w:val="both"/>
              <w:rPr>
                <w:rFonts w:ascii="Arial" w:hAnsi="Arial" w:cs="Arial"/>
                <w:color w:val="808080" w:themeColor="background1" w:themeShade="80"/>
              </w:rPr>
            </w:pPr>
            <w:r w:rsidRPr="00083C81">
              <w:rPr>
                <w:rFonts w:ascii="Arial" w:hAnsi="Arial" w:cs="Arial"/>
                <w:color w:val="808080" w:themeColor="background1" w:themeShade="80"/>
              </w:rPr>
              <w:t>population</w:t>
            </w:r>
          </w:p>
        </w:tc>
        <w:tc>
          <w:tcPr>
            <w:tcW w:w="1477" w:type="dxa"/>
            <w:noWrap/>
            <w:hideMark/>
          </w:tcPr>
          <w:p w14:paraId="719C049F" w14:textId="09763346" w:rsidR="00503FEB" w:rsidRPr="00083C81" w:rsidRDefault="00503FEB" w:rsidP="00503FEB">
            <w:pPr>
              <w:jc w:val="both"/>
              <w:rPr>
                <w:rFonts w:ascii="Arial" w:hAnsi="Arial" w:cs="Arial"/>
                <w:color w:val="808080" w:themeColor="background1" w:themeShade="80"/>
              </w:rPr>
            </w:pPr>
            <w:r w:rsidRPr="00083C81">
              <w:rPr>
                <w:rFonts w:ascii="Arial" w:hAnsi="Arial" w:cs="Arial"/>
                <w:color w:val="808080" w:themeColor="background1" w:themeShade="80"/>
              </w:rPr>
              <w:t>-</w:t>
            </w:r>
            <w:r w:rsidR="00F74639" w:rsidRPr="00083C81">
              <w:rPr>
                <w:rFonts w:ascii="Arial" w:hAnsi="Arial" w:cs="Arial"/>
                <w:color w:val="808080" w:themeColor="background1" w:themeShade="80"/>
              </w:rPr>
              <w:t>0.0</w:t>
            </w:r>
            <w:r w:rsidRPr="00083C81">
              <w:rPr>
                <w:rFonts w:ascii="Arial" w:hAnsi="Arial" w:cs="Arial"/>
                <w:color w:val="808080" w:themeColor="background1" w:themeShade="80"/>
              </w:rPr>
              <w:t>2</w:t>
            </w:r>
          </w:p>
        </w:tc>
        <w:tc>
          <w:tcPr>
            <w:tcW w:w="1478" w:type="dxa"/>
            <w:noWrap/>
            <w:hideMark/>
          </w:tcPr>
          <w:p w14:paraId="096A2F8B" w14:textId="535DC40C" w:rsidR="00503FEB" w:rsidRPr="00083C81" w:rsidRDefault="006C1E39" w:rsidP="00503FEB">
            <w:pPr>
              <w:jc w:val="both"/>
              <w:rPr>
                <w:rFonts w:ascii="Arial" w:hAnsi="Arial" w:cs="Arial"/>
                <w:color w:val="808080" w:themeColor="background1" w:themeShade="80"/>
              </w:rPr>
            </w:pPr>
            <w:r>
              <w:rPr>
                <w:rFonts w:ascii="Arial" w:hAnsi="Arial" w:cs="Arial"/>
                <w:color w:val="808080" w:themeColor="background1" w:themeShade="80"/>
              </w:rPr>
              <w:t>0.08</w:t>
            </w:r>
          </w:p>
        </w:tc>
        <w:tc>
          <w:tcPr>
            <w:tcW w:w="1478" w:type="dxa"/>
            <w:noWrap/>
            <w:hideMark/>
          </w:tcPr>
          <w:p w14:paraId="49AE8AA3" w14:textId="1699CC10" w:rsidR="00503FEB" w:rsidRPr="00083C81" w:rsidRDefault="00503FEB" w:rsidP="00503FEB">
            <w:pPr>
              <w:jc w:val="both"/>
              <w:rPr>
                <w:rFonts w:ascii="Arial" w:hAnsi="Arial" w:cs="Arial"/>
                <w:color w:val="808080" w:themeColor="background1" w:themeShade="80"/>
              </w:rPr>
            </w:pPr>
            <w:r w:rsidRPr="00083C81">
              <w:rPr>
                <w:rFonts w:ascii="Arial" w:hAnsi="Arial" w:cs="Arial"/>
                <w:color w:val="808080" w:themeColor="background1" w:themeShade="80"/>
              </w:rPr>
              <w:t>-</w:t>
            </w:r>
            <w:r w:rsidR="00AA1EE4" w:rsidRPr="00083C81">
              <w:rPr>
                <w:rFonts w:ascii="Arial" w:hAnsi="Arial" w:cs="Arial"/>
                <w:color w:val="808080" w:themeColor="background1" w:themeShade="80"/>
              </w:rPr>
              <w:t>0.</w:t>
            </w:r>
            <w:r w:rsidRPr="00083C81">
              <w:rPr>
                <w:rFonts w:ascii="Arial" w:hAnsi="Arial" w:cs="Arial"/>
                <w:color w:val="808080" w:themeColor="background1" w:themeShade="80"/>
              </w:rPr>
              <w:t>2</w:t>
            </w:r>
            <w:r w:rsidR="00AA1EE4" w:rsidRPr="00083C81">
              <w:rPr>
                <w:rFonts w:ascii="Arial" w:hAnsi="Arial" w:cs="Arial"/>
                <w:color w:val="808080" w:themeColor="background1" w:themeShade="80"/>
              </w:rPr>
              <w:t>6</w:t>
            </w:r>
          </w:p>
        </w:tc>
        <w:tc>
          <w:tcPr>
            <w:tcW w:w="1980" w:type="dxa"/>
            <w:noWrap/>
            <w:hideMark/>
          </w:tcPr>
          <w:p w14:paraId="48097052" w14:textId="77777777" w:rsidR="00503FEB" w:rsidRPr="00083C81" w:rsidRDefault="00503FEB" w:rsidP="00503FEB">
            <w:pPr>
              <w:jc w:val="both"/>
              <w:rPr>
                <w:rFonts w:ascii="Arial" w:hAnsi="Arial" w:cs="Arial"/>
                <w:color w:val="808080" w:themeColor="background1" w:themeShade="80"/>
              </w:rPr>
            </w:pPr>
            <w:r w:rsidRPr="00083C81">
              <w:rPr>
                <w:rFonts w:ascii="Arial" w:hAnsi="Arial" w:cs="Arial"/>
                <w:color w:val="808080" w:themeColor="background1" w:themeShade="80"/>
              </w:rPr>
              <w:t>0.802009</w:t>
            </w:r>
          </w:p>
        </w:tc>
      </w:tr>
      <w:tr w:rsidR="00503FEB" w:rsidRPr="00503FEB" w14:paraId="6011A318" w14:textId="77777777" w:rsidTr="00083C81">
        <w:trPr>
          <w:trHeight w:val="320"/>
        </w:trPr>
        <w:tc>
          <w:tcPr>
            <w:tcW w:w="2689" w:type="dxa"/>
            <w:shd w:val="clear" w:color="auto" w:fill="DAE9F7" w:themeFill="text2" w:themeFillTint="1A"/>
            <w:noWrap/>
            <w:hideMark/>
          </w:tcPr>
          <w:p w14:paraId="47E77E43" w14:textId="77777777" w:rsidR="00503FEB" w:rsidRPr="00503FEB" w:rsidRDefault="00503FEB" w:rsidP="00503FEB">
            <w:pPr>
              <w:jc w:val="both"/>
              <w:rPr>
                <w:rFonts w:ascii="Arial" w:hAnsi="Arial" w:cs="Arial"/>
              </w:rPr>
            </w:pPr>
            <w:r w:rsidRPr="00503FEB">
              <w:rPr>
                <w:rFonts w:ascii="Arial" w:hAnsi="Arial" w:cs="Arial"/>
              </w:rPr>
              <w:t>temperature^2</w:t>
            </w:r>
          </w:p>
        </w:tc>
        <w:tc>
          <w:tcPr>
            <w:tcW w:w="1477" w:type="dxa"/>
            <w:shd w:val="clear" w:color="auto" w:fill="DAE9F7" w:themeFill="text2" w:themeFillTint="1A"/>
            <w:noWrap/>
            <w:hideMark/>
          </w:tcPr>
          <w:p w14:paraId="16E39C8B" w14:textId="2F617E9F" w:rsidR="00503FEB" w:rsidRPr="00503FEB" w:rsidRDefault="00503FEB" w:rsidP="00503FEB">
            <w:pPr>
              <w:jc w:val="both"/>
              <w:rPr>
                <w:rFonts w:ascii="Arial" w:hAnsi="Arial" w:cs="Arial"/>
              </w:rPr>
            </w:pPr>
            <w:r w:rsidRPr="00503FEB">
              <w:rPr>
                <w:rFonts w:ascii="Arial" w:hAnsi="Arial" w:cs="Arial"/>
              </w:rPr>
              <w:t>-42</w:t>
            </w:r>
            <w:r w:rsidR="00B55907">
              <w:rPr>
                <w:rFonts w:ascii="Arial" w:hAnsi="Arial" w:cs="Arial"/>
              </w:rPr>
              <w:t>.</w:t>
            </w:r>
            <w:r w:rsidRPr="00503FEB">
              <w:rPr>
                <w:rFonts w:ascii="Arial" w:hAnsi="Arial" w:cs="Arial"/>
              </w:rPr>
              <w:t>2</w:t>
            </w:r>
            <w:r w:rsidR="00B55907">
              <w:rPr>
                <w:rFonts w:ascii="Arial" w:hAnsi="Arial" w:cs="Arial"/>
              </w:rPr>
              <w:t>0</w:t>
            </w:r>
          </w:p>
        </w:tc>
        <w:tc>
          <w:tcPr>
            <w:tcW w:w="1478" w:type="dxa"/>
            <w:shd w:val="clear" w:color="auto" w:fill="DAE9F7" w:themeFill="text2" w:themeFillTint="1A"/>
            <w:noWrap/>
            <w:hideMark/>
          </w:tcPr>
          <w:p w14:paraId="34F94FEC" w14:textId="4A4359AD" w:rsidR="00503FEB" w:rsidRPr="00503FEB" w:rsidRDefault="00503FEB" w:rsidP="00503FEB">
            <w:pPr>
              <w:jc w:val="both"/>
              <w:rPr>
                <w:rFonts w:ascii="Arial" w:hAnsi="Arial" w:cs="Arial"/>
              </w:rPr>
            </w:pPr>
            <w:r w:rsidRPr="00503FEB">
              <w:rPr>
                <w:rFonts w:ascii="Arial" w:hAnsi="Arial" w:cs="Arial"/>
              </w:rPr>
              <w:t>5.45</w:t>
            </w:r>
          </w:p>
        </w:tc>
        <w:tc>
          <w:tcPr>
            <w:tcW w:w="1478" w:type="dxa"/>
            <w:shd w:val="clear" w:color="auto" w:fill="DAE9F7" w:themeFill="text2" w:themeFillTint="1A"/>
            <w:noWrap/>
            <w:hideMark/>
          </w:tcPr>
          <w:p w14:paraId="5B7BD8E4" w14:textId="14D4195E" w:rsidR="00503FEB" w:rsidRPr="00503FEB" w:rsidRDefault="00503FEB" w:rsidP="00503FEB">
            <w:pPr>
              <w:jc w:val="both"/>
              <w:rPr>
                <w:rFonts w:ascii="Arial" w:hAnsi="Arial" w:cs="Arial"/>
              </w:rPr>
            </w:pPr>
            <w:r w:rsidRPr="00503FEB">
              <w:rPr>
                <w:rFonts w:ascii="Arial" w:hAnsi="Arial" w:cs="Arial"/>
              </w:rPr>
              <w:t>-7.75</w:t>
            </w:r>
          </w:p>
        </w:tc>
        <w:tc>
          <w:tcPr>
            <w:tcW w:w="1980" w:type="dxa"/>
            <w:shd w:val="clear" w:color="auto" w:fill="DAE9F7" w:themeFill="text2" w:themeFillTint="1A"/>
            <w:noWrap/>
            <w:hideMark/>
          </w:tcPr>
          <w:p w14:paraId="393C7999" w14:textId="7B0C119D" w:rsidR="00503FEB" w:rsidRPr="00503FEB" w:rsidRDefault="00503FEB" w:rsidP="00503FEB">
            <w:pPr>
              <w:jc w:val="both"/>
              <w:rPr>
                <w:rFonts w:ascii="Arial" w:hAnsi="Arial" w:cs="Arial"/>
              </w:rPr>
            </w:pPr>
            <w:r w:rsidRPr="00503FEB">
              <w:rPr>
                <w:rFonts w:ascii="Arial" w:hAnsi="Arial" w:cs="Arial"/>
              </w:rPr>
              <w:t>0.000009</w:t>
            </w:r>
            <w:r w:rsidR="00693543">
              <w:rPr>
                <w:rFonts w:ascii="Arial" w:hAnsi="Arial" w:cs="Arial"/>
              </w:rPr>
              <w:t>*</w:t>
            </w:r>
          </w:p>
        </w:tc>
      </w:tr>
      <w:tr w:rsidR="00503FEB" w:rsidRPr="00503FEB" w14:paraId="695C7A95" w14:textId="77777777" w:rsidTr="00083C81">
        <w:trPr>
          <w:trHeight w:val="320"/>
        </w:trPr>
        <w:tc>
          <w:tcPr>
            <w:tcW w:w="2689" w:type="dxa"/>
            <w:shd w:val="clear" w:color="auto" w:fill="DAE9F7" w:themeFill="text2" w:themeFillTint="1A"/>
            <w:noWrap/>
            <w:hideMark/>
          </w:tcPr>
          <w:p w14:paraId="1FAAB89F" w14:textId="77777777" w:rsidR="00503FEB" w:rsidRPr="00503FEB" w:rsidRDefault="00503FEB" w:rsidP="00503FEB">
            <w:pPr>
              <w:jc w:val="both"/>
              <w:rPr>
                <w:rFonts w:ascii="Arial" w:hAnsi="Arial" w:cs="Arial"/>
              </w:rPr>
            </w:pPr>
            <w:r w:rsidRPr="00503FEB">
              <w:rPr>
                <w:rFonts w:ascii="Arial" w:hAnsi="Arial" w:cs="Arial"/>
              </w:rPr>
              <w:t xml:space="preserve">temperature </w:t>
            </w:r>
            <w:proofErr w:type="spellStart"/>
            <w:r w:rsidRPr="00503FEB">
              <w:rPr>
                <w:rFonts w:ascii="Arial" w:hAnsi="Arial" w:cs="Arial"/>
              </w:rPr>
              <w:t>solar_install</w:t>
            </w:r>
            <w:proofErr w:type="spellEnd"/>
          </w:p>
        </w:tc>
        <w:tc>
          <w:tcPr>
            <w:tcW w:w="1477" w:type="dxa"/>
            <w:shd w:val="clear" w:color="auto" w:fill="DAE9F7" w:themeFill="text2" w:themeFillTint="1A"/>
            <w:noWrap/>
            <w:hideMark/>
          </w:tcPr>
          <w:p w14:paraId="73796AA0" w14:textId="27DDE49F" w:rsidR="00503FEB" w:rsidRPr="00503FEB" w:rsidRDefault="00503FEB" w:rsidP="00503FEB">
            <w:pPr>
              <w:jc w:val="both"/>
              <w:rPr>
                <w:rFonts w:ascii="Arial" w:hAnsi="Arial" w:cs="Arial"/>
              </w:rPr>
            </w:pPr>
            <w:r w:rsidRPr="00503FEB">
              <w:rPr>
                <w:rFonts w:ascii="Arial" w:hAnsi="Arial" w:cs="Arial"/>
              </w:rPr>
              <w:t>-</w:t>
            </w:r>
            <w:r w:rsidR="00F63C57">
              <w:rPr>
                <w:rFonts w:ascii="Arial" w:hAnsi="Arial" w:cs="Arial"/>
              </w:rPr>
              <w:t>0.00</w:t>
            </w:r>
          </w:p>
        </w:tc>
        <w:tc>
          <w:tcPr>
            <w:tcW w:w="1478" w:type="dxa"/>
            <w:shd w:val="clear" w:color="auto" w:fill="DAE9F7" w:themeFill="text2" w:themeFillTint="1A"/>
            <w:noWrap/>
            <w:hideMark/>
          </w:tcPr>
          <w:p w14:paraId="13FC652D" w14:textId="3D71D64F" w:rsidR="00503FEB" w:rsidRPr="00503FEB" w:rsidRDefault="00640D30" w:rsidP="00503FEB">
            <w:pPr>
              <w:jc w:val="both"/>
              <w:rPr>
                <w:rFonts w:ascii="Arial" w:hAnsi="Arial" w:cs="Arial"/>
              </w:rPr>
            </w:pPr>
            <w:r>
              <w:rPr>
                <w:rFonts w:ascii="Arial" w:hAnsi="Arial" w:cs="Arial"/>
              </w:rPr>
              <w:t>0.00</w:t>
            </w:r>
          </w:p>
        </w:tc>
        <w:tc>
          <w:tcPr>
            <w:tcW w:w="1478" w:type="dxa"/>
            <w:shd w:val="clear" w:color="auto" w:fill="DAE9F7" w:themeFill="text2" w:themeFillTint="1A"/>
            <w:noWrap/>
            <w:hideMark/>
          </w:tcPr>
          <w:p w14:paraId="54C23C26" w14:textId="06986774" w:rsidR="00503FEB" w:rsidRPr="00503FEB" w:rsidRDefault="00503FEB" w:rsidP="00503FEB">
            <w:pPr>
              <w:jc w:val="both"/>
              <w:rPr>
                <w:rFonts w:ascii="Arial" w:hAnsi="Arial" w:cs="Arial"/>
              </w:rPr>
            </w:pPr>
            <w:r w:rsidRPr="00503FEB">
              <w:rPr>
                <w:rFonts w:ascii="Arial" w:hAnsi="Arial" w:cs="Arial"/>
              </w:rPr>
              <w:t>-2.62</w:t>
            </w:r>
          </w:p>
        </w:tc>
        <w:tc>
          <w:tcPr>
            <w:tcW w:w="1980" w:type="dxa"/>
            <w:shd w:val="clear" w:color="auto" w:fill="DAE9F7" w:themeFill="text2" w:themeFillTint="1A"/>
            <w:noWrap/>
            <w:hideMark/>
          </w:tcPr>
          <w:p w14:paraId="3A8A5E9D" w14:textId="5215DFFD" w:rsidR="00503FEB" w:rsidRPr="00503FEB" w:rsidRDefault="00503FEB" w:rsidP="00503FEB">
            <w:pPr>
              <w:jc w:val="both"/>
              <w:rPr>
                <w:rFonts w:ascii="Arial" w:hAnsi="Arial" w:cs="Arial"/>
              </w:rPr>
            </w:pPr>
            <w:r w:rsidRPr="00503FEB">
              <w:rPr>
                <w:rFonts w:ascii="Arial" w:hAnsi="Arial" w:cs="Arial"/>
              </w:rPr>
              <w:t>0.024038</w:t>
            </w:r>
            <w:r w:rsidR="00693543">
              <w:rPr>
                <w:rFonts w:ascii="Arial" w:hAnsi="Arial" w:cs="Arial"/>
              </w:rPr>
              <w:t>*</w:t>
            </w:r>
          </w:p>
        </w:tc>
      </w:tr>
      <w:tr w:rsidR="00503FEB" w:rsidRPr="00503FEB" w14:paraId="5C871ACA" w14:textId="77777777" w:rsidTr="00083C81">
        <w:trPr>
          <w:trHeight w:val="320"/>
        </w:trPr>
        <w:tc>
          <w:tcPr>
            <w:tcW w:w="2689" w:type="dxa"/>
            <w:shd w:val="clear" w:color="auto" w:fill="DAE9F7" w:themeFill="text2" w:themeFillTint="1A"/>
            <w:noWrap/>
            <w:hideMark/>
          </w:tcPr>
          <w:p w14:paraId="1BD7A642" w14:textId="77777777" w:rsidR="00503FEB" w:rsidRPr="00503FEB" w:rsidRDefault="00503FEB" w:rsidP="00503FEB">
            <w:pPr>
              <w:jc w:val="both"/>
              <w:rPr>
                <w:rFonts w:ascii="Arial" w:hAnsi="Arial" w:cs="Arial"/>
              </w:rPr>
            </w:pPr>
            <w:r w:rsidRPr="00503FEB">
              <w:rPr>
                <w:rFonts w:ascii="Arial" w:hAnsi="Arial" w:cs="Arial"/>
              </w:rPr>
              <w:t xml:space="preserve">temperature </w:t>
            </w:r>
            <w:proofErr w:type="spellStart"/>
            <w:r w:rsidRPr="00503FEB">
              <w:rPr>
                <w:rFonts w:ascii="Arial" w:hAnsi="Arial" w:cs="Arial"/>
              </w:rPr>
              <w:t>avgrrp</w:t>
            </w:r>
            <w:proofErr w:type="spellEnd"/>
          </w:p>
        </w:tc>
        <w:tc>
          <w:tcPr>
            <w:tcW w:w="1477" w:type="dxa"/>
            <w:shd w:val="clear" w:color="auto" w:fill="DAE9F7" w:themeFill="text2" w:themeFillTint="1A"/>
            <w:noWrap/>
            <w:hideMark/>
          </w:tcPr>
          <w:p w14:paraId="3B11FCAE" w14:textId="1FC58FC1" w:rsidR="00503FEB" w:rsidRPr="00503FEB" w:rsidRDefault="00503FEB" w:rsidP="00503FEB">
            <w:pPr>
              <w:jc w:val="both"/>
              <w:rPr>
                <w:rFonts w:ascii="Arial" w:hAnsi="Arial" w:cs="Arial"/>
              </w:rPr>
            </w:pPr>
            <w:r w:rsidRPr="00503FEB">
              <w:rPr>
                <w:rFonts w:ascii="Arial" w:hAnsi="Arial" w:cs="Arial"/>
              </w:rPr>
              <w:t>-1.82</w:t>
            </w:r>
          </w:p>
        </w:tc>
        <w:tc>
          <w:tcPr>
            <w:tcW w:w="1478" w:type="dxa"/>
            <w:shd w:val="clear" w:color="auto" w:fill="DAE9F7" w:themeFill="text2" w:themeFillTint="1A"/>
            <w:noWrap/>
            <w:hideMark/>
          </w:tcPr>
          <w:p w14:paraId="3C177CB9" w14:textId="02BE8A07" w:rsidR="00503FEB" w:rsidRPr="00503FEB" w:rsidRDefault="00640D30" w:rsidP="00503FEB">
            <w:pPr>
              <w:jc w:val="both"/>
              <w:rPr>
                <w:rFonts w:ascii="Arial" w:hAnsi="Arial" w:cs="Arial"/>
              </w:rPr>
            </w:pPr>
            <w:r>
              <w:rPr>
                <w:rFonts w:ascii="Arial" w:hAnsi="Arial" w:cs="Arial"/>
              </w:rPr>
              <w:t>0.06</w:t>
            </w:r>
          </w:p>
        </w:tc>
        <w:tc>
          <w:tcPr>
            <w:tcW w:w="1478" w:type="dxa"/>
            <w:shd w:val="clear" w:color="auto" w:fill="DAE9F7" w:themeFill="text2" w:themeFillTint="1A"/>
            <w:noWrap/>
            <w:hideMark/>
          </w:tcPr>
          <w:p w14:paraId="6C18930E" w14:textId="7928A4F1" w:rsidR="00503FEB" w:rsidRPr="00503FEB" w:rsidRDefault="00503FEB" w:rsidP="00503FEB">
            <w:pPr>
              <w:jc w:val="both"/>
              <w:rPr>
                <w:rFonts w:ascii="Arial" w:hAnsi="Arial" w:cs="Arial"/>
              </w:rPr>
            </w:pPr>
            <w:r w:rsidRPr="00503FEB">
              <w:rPr>
                <w:rFonts w:ascii="Arial" w:hAnsi="Arial" w:cs="Arial"/>
              </w:rPr>
              <w:t>-2.92</w:t>
            </w:r>
          </w:p>
        </w:tc>
        <w:tc>
          <w:tcPr>
            <w:tcW w:w="1980" w:type="dxa"/>
            <w:shd w:val="clear" w:color="auto" w:fill="DAE9F7" w:themeFill="text2" w:themeFillTint="1A"/>
            <w:noWrap/>
            <w:hideMark/>
          </w:tcPr>
          <w:p w14:paraId="05CE75BA" w14:textId="316FBA19" w:rsidR="00503FEB" w:rsidRPr="00503FEB" w:rsidRDefault="00503FEB" w:rsidP="00503FEB">
            <w:pPr>
              <w:jc w:val="both"/>
              <w:rPr>
                <w:rFonts w:ascii="Arial" w:hAnsi="Arial" w:cs="Arial"/>
              </w:rPr>
            </w:pPr>
            <w:r w:rsidRPr="00503FEB">
              <w:rPr>
                <w:rFonts w:ascii="Arial" w:hAnsi="Arial" w:cs="Arial"/>
              </w:rPr>
              <w:t>0.014034</w:t>
            </w:r>
            <w:r w:rsidR="00FD1FA5">
              <w:rPr>
                <w:rFonts w:ascii="Arial" w:hAnsi="Arial" w:cs="Arial"/>
              </w:rPr>
              <w:t>*</w:t>
            </w:r>
          </w:p>
        </w:tc>
      </w:tr>
      <w:tr w:rsidR="00503FEB" w:rsidRPr="00503FEB" w14:paraId="34D82B44" w14:textId="77777777" w:rsidTr="00083C81">
        <w:trPr>
          <w:trHeight w:val="320"/>
        </w:trPr>
        <w:tc>
          <w:tcPr>
            <w:tcW w:w="2689" w:type="dxa"/>
            <w:shd w:val="clear" w:color="auto" w:fill="DAE9F7" w:themeFill="text2" w:themeFillTint="1A"/>
            <w:noWrap/>
            <w:hideMark/>
          </w:tcPr>
          <w:p w14:paraId="461B9664" w14:textId="77777777" w:rsidR="00503FEB" w:rsidRPr="00503FEB" w:rsidRDefault="00503FEB" w:rsidP="00503FEB">
            <w:pPr>
              <w:jc w:val="both"/>
              <w:rPr>
                <w:rFonts w:ascii="Arial" w:hAnsi="Arial" w:cs="Arial"/>
              </w:rPr>
            </w:pPr>
            <w:r w:rsidRPr="00503FEB">
              <w:rPr>
                <w:rFonts w:ascii="Arial" w:hAnsi="Arial" w:cs="Arial"/>
              </w:rPr>
              <w:t xml:space="preserve">temperature </w:t>
            </w:r>
            <w:proofErr w:type="spellStart"/>
            <w:r w:rsidRPr="00503FEB">
              <w:rPr>
                <w:rFonts w:ascii="Arial" w:hAnsi="Arial" w:cs="Arial"/>
              </w:rPr>
              <w:t>gdp</w:t>
            </w:r>
            <w:proofErr w:type="spellEnd"/>
          </w:p>
        </w:tc>
        <w:tc>
          <w:tcPr>
            <w:tcW w:w="1477" w:type="dxa"/>
            <w:shd w:val="clear" w:color="auto" w:fill="DAE9F7" w:themeFill="text2" w:themeFillTint="1A"/>
            <w:noWrap/>
            <w:hideMark/>
          </w:tcPr>
          <w:p w14:paraId="2B656075" w14:textId="274CBCD8" w:rsidR="00503FEB" w:rsidRPr="00503FEB" w:rsidRDefault="009F493D" w:rsidP="00503FEB">
            <w:pPr>
              <w:jc w:val="both"/>
              <w:rPr>
                <w:rFonts w:ascii="Arial" w:hAnsi="Arial" w:cs="Arial"/>
              </w:rPr>
            </w:pPr>
            <w:r>
              <w:rPr>
                <w:rFonts w:ascii="Arial" w:hAnsi="Arial" w:cs="Arial"/>
              </w:rPr>
              <w:t>0.00</w:t>
            </w:r>
          </w:p>
        </w:tc>
        <w:tc>
          <w:tcPr>
            <w:tcW w:w="1478" w:type="dxa"/>
            <w:shd w:val="clear" w:color="auto" w:fill="DAE9F7" w:themeFill="text2" w:themeFillTint="1A"/>
            <w:noWrap/>
            <w:hideMark/>
          </w:tcPr>
          <w:p w14:paraId="6B323215" w14:textId="43EE18C5" w:rsidR="00503FEB" w:rsidRPr="00503FEB" w:rsidRDefault="00640D30" w:rsidP="00503FEB">
            <w:pPr>
              <w:jc w:val="both"/>
              <w:rPr>
                <w:rFonts w:ascii="Arial" w:hAnsi="Arial" w:cs="Arial"/>
              </w:rPr>
            </w:pPr>
            <w:r>
              <w:rPr>
                <w:rFonts w:ascii="Arial" w:hAnsi="Arial" w:cs="Arial"/>
              </w:rPr>
              <w:t>0.00</w:t>
            </w:r>
          </w:p>
        </w:tc>
        <w:tc>
          <w:tcPr>
            <w:tcW w:w="1478" w:type="dxa"/>
            <w:shd w:val="clear" w:color="auto" w:fill="DAE9F7" w:themeFill="text2" w:themeFillTint="1A"/>
            <w:noWrap/>
            <w:hideMark/>
          </w:tcPr>
          <w:p w14:paraId="7FB837B3" w14:textId="45F577B8" w:rsidR="00503FEB" w:rsidRPr="00503FEB" w:rsidRDefault="00503FEB" w:rsidP="00503FEB">
            <w:pPr>
              <w:jc w:val="both"/>
              <w:rPr>
                <w:rFonts w:ascii="Arial" w:hAnsi="Arial" w:cs="Arial"/>
              </w:rPr>
            </w:pPr>
            <w:r w:rsidRPr="00503FEB">
              <w:rPr>
                <w:rFonts w:ascii="Arial" w:hAnsi="Arial" w:cs="Arial"/>
              </w:rPr>
              <w:t>3.34</w:t>
            </w:r>
          </w:p>
        </w:tc>
        <w:tc>
          <w:tcPr>
            <w:tcW w:w="1980" w:type="dxa"/>
            <w:shd w:val="clear" w:color="auto" w:fill="DAE9F7" w:themeFill="text2" w:themeFillTint="1A"/>
            <w:noWrap/>
            <w:hideMark/>
          </w:tcPr>
          <w:p w14:paraId="593DD9C4" w14:textId="6FE3DFCA" w:rsidR="00503FEB" w:rsidRPr="00503FEB" w:rsidRDefault="00503FEB" w:rsidP="00503FEB">
            <w:pPr>
              <w:jc w:val="both"/>
              <w:rPr>
                <w:rFonts w:ascii="Arial" w:hAnsi="Arial" w:cs="Arial"/>
              </w:rPr>
            </w:pPr>
            <w:r w:rsidRPr="00503FEB">
              <w:rPr>
                <w:rFonts w:ascii="Arial" w:hAnsi="Arial" w:cs="Arial"/>
              </w:rPr>
              <w:t>0.006597</w:t>
            </w:r>
            <w:r w:rsidR="00FD1FA5">
              <w:rPr>
                <w:rFonts w:ascii="Arial" w:hAnsi="Arial" w:cs="Arial"/>
              </w:rPr>
              <w:t>*</w:t>
            </w:r>
          </w:p>
        </w:tc>
      </w:tr>
      <w:tr w:rsidR="00503FEB" w:rsidRPr="00503FEB" w14:paraId="71A9138E" w14:textId="77777777" w:rsidTr="00083C81">
        <w:trPr>
          <w:trHeight w:val="320"/>
        </w:trPr>
        <w:tc>
          <w:tcPr>
            <w:tcW w:w="2689" w:type="dxa"/>
            <w:noWrap/>
            <w:hideMark/>
          </w:tcPr>
          <w:p w14:paraId="64009B3B" w14:textId="77777777" w:rsidR="00503FEB" w:rsidRPr="00083C81" w:rsidRDefault="00503FEB" w:rsidP="00503FEB">
            <w:pPr>
              <w:jc w:val="both"/>
              <w:rPr>
                <w:rFonts w:ascii="Arial" w:hAnsi="Arial" w:cs="Arial"/>
                <w:color w:val="808080" w:themeColor="background1" w:themeShade="80"/>
              </w:rPr>
            </w:pPr>
            <w:r w:rsidRPr="00083C81">
              <w:rPr>
                <w:rFonts w:ascii="Arial" w:hAnsi="Arial" w:cs="Arial"/>
                <w:color w:val="808080" w:themeColor="background1" w:themeShade="80"/>
              </w:rPr>
              <w:t>temperature population</w:t>
            </w:r>
          </w:p>
        </w:tc>
        <w:tc>
          <w:tcPr>
            <w:tcW w:w="1477" w:type="dxa"/>
            <w:noWrap/>
            <w:hideMark/>
          </w:tcPr>
          <w:p w14:paraId="065003DF" w14:textId="74FEB218" w:rsidR="00503FEB" w:rsidRPr="00083C81" w:rsidRDefault="00585600" w:rsidP="00503FEB">
            <w:pPr>
              <w:jc w:val="both"/>
              <w:rPr>
                <w:rFonts w:ascii="Arial" w:hAnsi="Arial" w:cs="Arial"/>
                <w:color w:val="808080" w:themeColor="background1" w:themeShade="80"/>
              </w:rPr>
            </w:pPr>
            <w:r w:rsidRPr="00083C81">
              <w:rPr>
                <w:rFonts w:ascii="Arial" w:hAnsi="Arial" w:cs="Arial"/>
                <w:color w:val="808080" w:themeColor="background1" w:themeShade="80"/>
              </w:rPr>
              <w:t>0,00</w:t>
            </w:r>
          </w:p>
        </w:tc>
        <w:tc>
          <w:tcPr>
            <w:tcW w:w="1478" w:type="dxa"/>
            <w:noWrap/>
            <w:hideMark/>
          </w:tcPr>
          <w:p w14:paraId="46B148E5" w14:textId="1AB300CF" w:rsidR="00503FEB" w:rsidRPr="00083C81" w:rsidRDefault="00640D30" w:rsidP="00503FEB">
            <w:pPr>
              <w:jc w:val="both"/>
              <w:rPr>
                <w:rFonts w:ascii="Arial" w:hAnsi="Arial" w:cs="Arial"/>
                <w:color w:val="808080" w:themeColor="background1" w:themeShade="80"/>
              </w:rPr>
            </w:pPr>
            <w:r>
              <w:rPr>
                <w:rFonts w:ascii="Arial" w:hAnsi="Arial" w:cs="Arial"/>
                <w:color w:val="808080" w:themeColor="background1" w:themeShade="80"/>
              </w:rPr>
              <w:t>0.00</w:t>
            </w:r>
          </w:p>
        </w:tc>
        <w:tc>
          <w:tcPr>
            <w:tcW w:w="1478" w:type="dxa"/>
            <w:noWrap/>
            <w:hideMark/>
          </w:tcPr>
          <w:p w14:paraId="1A464C97" w14:textId="1A5EE728" w:rsidR="00503FEB" w:rsidRPr="00083C81" w:rsidRDefault="0066763A" w:rsidP="00503FEB">
            <w:pPr>
              <w:jc w:val="both"/>
              <w:rPr>
                <w:rFonts w:ascii="Arial" w:hAnsi="Arial" w:cs="Arial"/>
                <w:color w:val="808080" w:themeColor="background1" w:themeShade="80"/>
              </w:rPr>
            </w:pPr>
            <w:r w:rsidRPr="00083C81">
              <w:rPr>
                <w:rFonts w:ascii="Arial" w:hAnsi="Arial" w:cs="Arial"/>
                <w:color w:val="808080" w:themeColor="background1" w:themeShade="80"/>
              </w:rPr>
              <w:t>0.</w:t>
            </w:r>
            <w:r w:rsidR="00503FEB" w:rsidRPr="00083C81">
              <w:rPr>
                <w:rFonts w:ascii="Arial" w:hAnsi="Arial" w:cs="Arial"/>
                <w:color w:val="808080" w:themeColor="background1" w:themeShade="80"/>
              </w:rPr>
              <w:t>36</w:t>
            </w:r>
          </w:p>
        </w:tc>
        <w:tc>
          <w:tcPr>
            <w:tcW w:w="1980" w:type="dxa"/>
            <w:noWrap/>
            <w:hideMark/>
          </w:tcPr>
          <w:p w14:paraId="15F4F6B4" w14:textId="77777777" w:rsidR="00503FEB" w:rsidRPr="00083C81" w:rsidRDefault="00503FEB" w:rsidP="00503FEB">
            <w:pPr>
              <w:jc w:val="both"/>
              <w:rPr>
                <w:rFonts w:ascii="Arial" w:hAnsi="Arial" w:cs="Arial"/>
                <w:color w:val="808080" w:themeColor="background1" w:themeShade="80"/>
              </w:rPr>
            </w:pPr>
            <w:r w:rsidRPr="00083C81">
              <w:rPr>
                <w:rFonts w:ascii="Arial" w:hAnsi="Arial" w:cs="Arial"/>
                <w:color w:val="808080" w:themeColor="background1" w:themeShade="80"/>
              </w:rPr>
              <w:t>0.72177</w:t>
            </w:r>
          </w:p>
        </w:tc>
      </w:tr>
      <w:tr w:rsidR="00640D30" w:rsidRPr="00503FEB" w14:paraId="7432DA0B" w14:textId="77777777" w:rsidTr="00083C81">
        <w:trPr>
          <w:trHeight w:val="320"/>
        </w:trPr>
        <w:tc>
          <w:tcPr>
            <w:tcW w:w="2689" w:type="dxa"/>
            <w:noWrap/>
            <w:hideMark/>
          </w:tcPr>
          <w:p w14:paraId="7E602951" w14:textId="77777777" w:rsidR="00640D30" w:rsidRPr="00083C81" w:rsidRDefault="00640D30" w:rsidP="00640D30">
            <w:pPr>
              <w:jc w:val="both"/>
              <w:rPr>
                <w:rFonts w:ascii="Arial" w:hAnsi="Arial" w:cs="Arial"/>
                <w:color w:val="808080" w:themeColor="background1" w:themeShade="80"/>
              </w:rPr>
            </w:pPr>
            <w:r w:rsidRPr="00083C81">
              <w:rPr>
                <w:rFonts w:ascii="Arial" w:hAnsi="Arial" w:cs="Arial"/>
                <w:color w:val="808080" w:themeColor="background1" w:themeShade="80"/>
              </w:rPr>
              <w:t>solar_install^2</w:t>
            </w:r>
          </w:p>
        </w:tc>
        <w:tc>
          <w:tcPr>
            <w:tcW w:w="1477" w:type="dxa"/>
            <w:noWrap/>
            <w:hideMark/>
          </w:tcPr>
          <w:p w14:paraId="4A1DF67F" w14:textId="45D6A613" w:rsidR="00640D30" w:rsidRPr="00083C81" w:rsidRDefault="00640D30" w:rsidP="00640D30">
            <w:pPr>
              <w:jc w:val="both"/>
              <w:rPr>
                <w:rFonts w:ascii="Arial" w:hAnsi="Arial" w:cs="Arial"/>
                <w:color w:val="808080" w:themeColor="background1" w:themeShade="80"/>
              </w:rPr>
            </w:pPr>
            <w:r w:rsidRPr="00083C81">
              <w:rPr>
                <w:rFonts w:ascii="Arial" w:hAnsi="Arial" w:cs="Arial"/>
                <w:color w:val="808080" w:themeColor="background1" w:themeShade="80"/>
              </w:rPr>
              <w:t>0.00</w:t>
            </w:r>
          </w:p>
        </w:tc>
        <w:tc>
          <w:tcPr>
            <w:tcW w:w="1478" w:type="dxa"/>
            <w:noWrap/>
            <w:hideMark/>
          </w:tcPr>
          <w:p w14:paraId="7A863987" w14:textId="1258DBC3" w:rsidR="00640D30" w:rsidRPr="00083C81" w:rsidRDefault="00640D30" w:rsidP="00640D30">
            <w:pPr>
              <w:jc w:val="both"/>
              <w:rPr>
                <w:rFonts w:ascii="Arial" w:hAnsi="Arial" w:cs="Arial"/>
                <w:color w:val="808080" w:themeColor="background1" w:themeShade="80"/>
              </w:rPr>
            </w:pPr>
            <w:r>
              <w:rPr>
                <w:rFonts w:ascii="Arial" w:hAnsi="Arial" w:cs="Arial"/>
                <w:color w:val="808080" w:themeColor="background1" w:themeShade="80"/>
              </w:rPr>
              <w:t>0.00</w:t>
            </w:r>
          </w:p>
        </w:tc>
        <w:tc>
          <w:tcPr>
            <w:tcW w:w="1478" w:type="dxa"/>
            <w:noWrap/>
            <w:hideMark/>
          </w:tcPr>
          <w:p w14:paraId="0A59F69E" w14:textId="56ADF7C0" w:rsidR="00640D30" w:rsidRPr="00083C81" w:rsidRDefault="00640D30" w:rsidP="00640D30">
            <w:pPr>
              <w:jc w:val="both"/>
              <w:rPr>
                <w:rFonts w:ascii="Arial" w:hAnsi="Arial" w:cs="Arial"/>
                <w:color w:val="808080" w:themeColor="background1" w:themeShade="80"/>
              </w:rPr>
            </w:pPr>
            <w:r w:rsidRPr="00083C81">
              <w:rPr>
                <w:rFonts w:ascii="Arial" w:hAnsi="Arial" w:cs="Arial"/>
                <w:color w:val="808080" w:themeColor="background1" w:themeShade="80"/>
              </w:rPr>
              <w:t>-2.14</w:t>
            </w:r>
          </w:p>
        </w:tc>
        <w:tc>
          <w:tcPr>
            <w:tcW w:w="1980" w:type="dxa"/>
            <w:noWrap/>
            <w:hideMark/>
          </w:tcPr>
          <w:p w14:paraId="3856C791" w14:textId="77777777" w:rsidR="00640D30" w:rsidRPr="00083C81" w:rsidRDefault="00640D30" w:rsidP="00640D30">
            <w:pPr>
              <w:jc w:val="both"/>
              <w:rPr>
                <w:rFonts w:ascii="Arial" w:hAnsi="Arial" w:cs="Arial"/>
                <w:color w:val="808080" w:themeColor="background1" w:themeShade="80"/>
              </w:rPr>
            </w:pPr>
            <w:r w:rsidRPr="00083C81">
              <w:rPr>
                <w:rFonts w:ascii="Arial" w:hAnsi="Arial" w:cs="Arial"/>
                <w:color w:val="808080" w:themeColor="background1" w:themeShade="80"/>
              </w:rPr>
              <w:t>0.055699</w:t>
            </w:r>
          </w:p>
        </w:tc>
      </w:tr>
      <w:tr w:rsidR="00640D30" w:rsidRPr="00503FEB" w14:paraId="17B0283C" w14:textId="77777777" w:rsidTr="00083C81">
        <w:trPr>
          <w:trHeight w:val="320"/>
        </w:trPr>
        <w:tc>
          <w:tcPr>
            <w:tcW w:w="2689" w:type="dxa"/>
            <w:noWrap/>
            <w:hideMark/>
          </w:tcPr>
          <w:p w14:paraId="5DE3C610" w14:textId="77777777" w:rsidR="00640D30" w:rsidRPr="00083C81" w:rsidRDefault="00640D30" w:rsidP="00640D30">
            <w:pPr>
              <w:jc w:val="both"/>
              <w:rPr>
                <w:rFonts w:ascii="Arial" w:hAnsi="Arial" w:cs="Arial"/>
                <w:color w:val="808080" w:themeColor="background1" w:themeShade="80"/>
              </w:rPr>
            </w:pPr>
            <w:proofErr w:type="spellStart"/>
            <w:r w:rsidRPr="00083C81">
              <w:rPr>
                <w:rFonts w:ascii="Arial" w:hAnsi="Arial" w:cs="Arial"/>
                <w:color w:val="808080" w:themeColor="background1" w:themeShade="80"/>
              </w:rPr>
              <w:t>solar_install</w:t>
            </w:r>
            <w:proofErr w:type="spellEnd"/>
            <w:r w:rsidRPr="00083C81">
              <w:rPr>
                <w:rFonts w:ascii="Arial" w:hAnsi="Arial" w:cs="Arial"/>
                <w:color w:val="808080" w:themeColor="background1" w:themeShade="80"/>
              </w:rPr>
              <w:t xml:space="preserve"> </w:t>
            </w:r>
            <w:proofErr w:type="spellStart"/>
            <w:r w:rsidRPr="00083C81">
              <w:rPr>
                <w:rFonts w:ascii="Arial" w:hAnsi="Arial" w:cs="Arial"/>
                <w:color w:val="808080" w:themeColor="background1" w:themeShade="80"/>
              </w:rPr>
              <w:t>avgrrp</w:t>
            </w:r>
            <w:proofErr w:type="spellEnd"/>
          </w:p>
        </w:tc>
        <w:tc>
          <w:tcPr>
            <w:tcW w:w="1477" w:type="dxa"/>
            <w:noWrap/>
            <w:hideMark/>
          </w:tcPr>
          <w:p w14:paraId="06324D93" w14:textId="6B065A36" w:rsidR="00640D30" w:rsidRPr="00083C81" w:rsidRDefault="00640D30" w:rsidP="00640D30">
            <w:pPr>
              <w:jc w:val="both"/>
              <w:rPr>
                <w:rFonts w:ascii="Arial" w:hAnsi="Arial" w:cs="Arial"/>
                <w:color w:val="808080" w:themeColor="background1" w:themeShade="80"/>
              </w:rPr>
            </w:pPr>
            <w:r w:rsidRPr="00083C81">
              <w:rPr>
                <w:rFonts w:ascii="Arial" w:hAnsi="Arial" w:cs="Arial"/>
                <w:color w:val="808080" w:themeColor="background1" w:themeShade="80"/>
              </w:rPr>
              <w:t>0.00</w:t>
            </w:r>
          </w:p>
        </w:tc>
        <w:tc>
          <w:tcPr>
            <w:tcW w:w="1478" w:type="dxa"/>
            <w:noWrap/>
            <w:hideMark/>
          </w:tcPr>
          <w:p w14:paraId="52D6BA3F" w14:textId="40A1F69A" w:rsidR="00640D30" w:rsidRPr="00083C81" w:rsidRDefault="00640D30" w:rsidP="00640D30">
            <w:pPr>
              <w:jc w:val="both"/>
              <w:rPr>
                <w:rFonts w:ascii="Arial" w:hAnsi="Arial" w:cs="Arial"/>
                <w:color w:val="808080" w:themeColor="background1" w:themeShade="80"/>
              </w:rPr>
            </w:pPr>
            <w:r>
              <w:rPr>
                <w:rFonts w:ascii="Arial" w:hAnsi="Arial" w:cs="Arial"/>
                <w:color w:val="808080" w:themeColor="background1" w:themeShade="80"/>
              </w:rPr>
              <w:t>0.00</w:t>
            </w:r>
          </w:p>
        </w:tc>
        <w:tc>
          <w:tcPr>
            <w:tcW w:w="1478" w:type="dxa"/>
            <w:noWrap/>
            <w:hideMark/>
          </w:tcPr>
          <w:p w14:paraId="12B3E56C" w14:textId="6DBFC52C" w:rsidR="00640D30" w:rsidRPr="00083C81" w:rsidRDefault="00640D30" w:rsidP="00640D30">
            <w:pPr>
              <w:jc w:val="both"/>
              <w:rPr>
                <w:rFonts w:ascii="Arial" w:hAnsi="Arial" w:cs="Arial"/>
                <w:color w:val="808080" w:themeColor="background1" w:themeShade="80"/>
              </w:rPr>
            </w:pPr>
            <w:r w:rsidRPr="00083C81">
              <w:rPr>
                <w:rFonts w:ascii="Arial" w:hAnsi="Arial" w:cs="Arial"/>
                <w:color w:val="808080" w:themeColor="background1" w:themeShade="80"/>
              </w:rPr>
              <w:t>0.01</w:t>
            </w:r>
          </w:p>
        </w:tc>
        <w:tc>
          <w:tcPr>
            <w:tcW w:w="1980" w:type="dxa"/>
            <w:noWrap/>
            <w:hideMark/>
          </w:tcPr>
          <w:p w14:paraId="1A750E3E" w14:textId="77777777" w:rsidR="00640D30" w:rsidRPr="00083C81" w:rsidRDefault="00640D30" w:rsidP="00640D30">
            <w:pPr>
              <w:jc w:val="both"/>
              <w:rPr>
                <w:rFonts w:ascii="Arial" w:hAnsi="Arial" w:cs="Arial"/>
                <w:color w:val="808080" w:themeColor="background1" w:themeShade="80"/>
              </w:rPr>
            </w:pPr>
            <w:r w:rsidRPr="00083C81">
              <w:rPr>
                <w:rFonts w:ascii="Arial" w:hAnsi="Arial" w:cs="Arial"/>
                <w:color w:val="808080" w:themeColor="background1" w:themeShade="80"/>
              </w:rPr>
              <w:t>0.959917</w:t>
            </w:r>
          </w:p>
        </w:tc>
      </w:tr>
      <w:tr w:rsidR="00F46689" w:rsidRPr="00503FEB" w14:paraId="4027A5F3" w14:textId="77777777" w:rsidTr="00083C81">
        <w:trPr>
          <w:trHeight w:val="320"/>
        </w:trPr>
        <w:tc>
          <w:tcPr>
            <w:tcW w:w="2689" w:type="dxa"/>
            <w:shd w:val="clear" w:color="auto" w:fill="DAE9F7" w:themeFill="text2" w:themeFillTint="1A"/>
            <w:noWrap/>
            <w:hideMark/>
          </w:tcPr>
          <w:p w14:paraId="5C0432C1" w14:textId="77777777" w:rsidR="00F46689" w:rsidRPr="00503FEB" w:rsidRDefault="00F46689" w:rsidP="00F46689">
            <w:pPr>
              <w:jc w:val="both"/>
              <w:rPr>
                <w:rFonts w:ascii="Arial" w:hAnsi="Arial" w:cs="Arial"/>
              </w:rPr>
            </w:pPr>
            <w:proofErr w:type="spellStart"/>
            <w:r w:rsidRPr="00503FEB">
              <w:rPr>
                <w:rFonts w:ascii="Arial" w:hAnsi="Arial" w:cs="Arial"/>
              </w:rPr>
              <w:t>solar_install</w:t>
            </w:r>
            <w:proofErr w:type="spellEnd"/>
            <w:r w:rsidRPr="00503FEB">
              <w:rPr>
                <w:rFonts w:ascii="Arial" w:hAnsi="Arial" w:cs="Arial"/>
              </w:rPr>
              <w:t xml:space="preserve"> </w:t>
            </w:r>
            <w:proofErr w:type="spellStart"/>
            <w:r w:rsidRPr="00503FEB">
              <w:rPr>
                <w:rFonts w:ascii="Arial" w:hAnsi="Arial" w:cs="Arial"/>
              </w:rPr>
              <w:t>gdp</w:t>
            </w:r>
            <w:proofErr w:type="spellEnd"/>
          </w:p>
        </w:tc>
        <w:tc>
          <w:tcPr>
            <w:tcW w:w="1477" w:type="dxa"/>
            <w:shd w:val="clear" w:color="auto" w:fill="DAE9F7" w:themeFill="text2" w:themeFillTint="1A"/>
            <w:noWrap/>
            <w:hideMark/>
          </w:tcPr>
          <w:p w14:paraId="281BEF5B" w14:textId="70FC170D" w:rsidR="00F46689" w:rsidRPr="00503FEB" w:rsidRDefault="00F46689" w:rsidP="00F46689">
            <w:pPr>
              <w:jc w:val="both"/>
              <w:rPr>
                <w:rFonts w:ascii="Arial" w:hAnsi="Arial" w:cs="Arial"/>
              </w:rPr>
            </w:pPr>
            <w:r>
              <w:rPr>
                <w:rFonts w:ascii="Arial" w:hAnsi="Arial" w:cs="Arial"/>
              </w:rPr>
              <w:t>0.00</w:t>
            </w:r>
          </w:p>
        </w:tc>
        <w:tc>
          <w:tcPr>
            <w:tcW w:w="1478" w:type="dxa"/>
            <w:shd w:val="clear" w:color="auto" w:fill="DAE9F7" w:themeFill="text2" w:themeFillTint="1A"/>
            <w:noWrap/>
            <w:hideMark/>
          </w:tcPr>
          <w:p w14:paraId="52BA3659" w14:textId="717A80F2" w:rsidR="00F46689" w:rsidRPr="00503FEB" w:rsidRDefault="00F46689" w:rsidP="00F46689">
            <w:pPr>
              <w:jc w:val="both"/>
              <w:rPr>
                <w:rFonts w:ascii="Arial" w:hAnsi="Arial" w:cs="Arial"/>
              </w:rPr>
            </w:pPr>
            <w:r>
              <w:rPr>
                <w:rFonts w:ascii="Arial" w:hAnsi="Arial" w:cs="Arial"/>
              </w:rPr>
              <w:t>0.00</w:t>
            </w:r>
          </w:p>
        </w:tc>
        <w:tc>
          <w:tcPr>
            <w:tcW w:w="1478" w:type="dxa"/>
            <w:shd w:val="clear" w:color="auto" w:fill="DAE9F7" w:themeFill="text2" w:themeFillTint="1A"/>
            <w:noWrap/>
            <w:hideMark/>
          </w:tcPr>
          <w:p w14:paraId="4CC3C854" w14:textId="120D477C" w:rsidR="00F46689" w:rsidRPr="00503FEB" w:rsidRDefault="00F46689" w:rsidP="00F46689">
            <w:pPr>
              <w:jc w:val="both"/>
              <w:rPr>
                <w:rFonts w:ascii="Arial" w:hAnsi="Arial" w:cs="Arial"/>
              </w:rPr>
            </w:pPr>
            <w:r w:rsidRPr="00503FEB">
              <w:rPr>
                <w:rFonts w:ascii="Arial" w:hAnsi="Arial" w:cs="Arial"/>
              </w:rPr>
              <w:t>2.41</w:t>
            </w:r>
          </w:p>
        </w:tc>
        <w:tc>
          <w:tcPr>
            <w:tcW w:w="1980" w:type="dxa"/>
            <w:shd w:val="clear" w:color="auto" w:fill="DAE9F7" w:themeFill="text2" w:themeFillTint="1A"/>
            <w:noWrap/>
            <w:hideMark/>
          </w:tcPr>
          <w:p w14:paraId="0DE909BF" w14:textId="3B71F443" w:rsidR="00F46689" w:rsidRPr="00503FEB" w:rsidRDefault="00F46689" w:rsidP="00F46689">
            <w:pPr>
              <w:jc w:val="both"/>
              <w:rPr>
                <w:rFonts w:ascii="Arial" w:hAnsi="Arial" w:cs="Arial"/>
              </w:rPr>
            </w:pPr>
            <w:r w:rsidRPr="00503FEB">
              <w:rPr>
                <w:rFonts w:ascii="Arial" w:hAnsi="Arial" w:cs="Arial"/>
              </w:rPr>
              <w:t>0.03473</w:t>
            </w:r>
            <w:r>
              <w:rPr>
                <w:rFonts w:ascii="Arial" w:hAnsi="Arial" w:cs="Arial"/>
              </w:rPr>
              <w:t>*</w:t>
            </w:r>
          </w:p>
        </w:tc>
      </w:tr>
      <w:tr w:rsidR="00503FEB" w:rsidRPr="00503FEB" w14:paraId="002569D1" w14:textId="77777777" w:rsidTr="00083C81">
        <w:trPr>
          <w:trHeight w:val="320"/>
        </w:trPr>
        <w:tc>
          <w:tcPr>
            <w:tcW w:w="2689" w:type="dxa"/>
            <w:noWrap/>
            <w:hideMark/>
          </w:tcPr>
          <w:p w14:paraId="4C1632A5" w14:textId="77777777" w:rsidR="00503FEB" w:rsidRPr="00083C81" w:rsidRDefault="00503FEB" w:rsidP="00503FEB">
            <w:pPr>
              <w:jc w:val="both"/>
              <w:rPr>
                <w:rFonts w:ascii="Arial" w:hAnsi="Arial" w:cs="Arial"/>
                <w:color w:val="808080" w:themeColor="background1" w:themeShade="80"/>
              </w:rPr>
            </w:pPr>
            <w:proofErr w:type="spellStart"/>
            <w:r w:rsidRPr="00083C81">
              <w:rPr>
                <w:rFonts w:ascii="Arial" w:hAnsi="Arial" w:cs="Arial"/>
                <w:color w:val="808080" w:themeColor="background1" w:themeShade="80"/>
              </w:rPr>
              <w:t>solar_install</w:t>
            </w:r>
            <w:proofErr w:type="spellEnd"/>
            <w:r w:rsidRPr="00083C81">
              <w:rPr>
                <w:rFonts w:ascii="Arial" w:hAnsi="Arial" w:cs="Arial"/>
                <w:color w:val="808080" w:themeColor="background1" w:themeShade="80"/>
              </w:rPr>
              <w:t xml:space="preserve"> population</w:t>
            </w:r>
          </w:p>
        </w:tc>
        <w:tc>
          <w:tcPr>
            <w:tcW w:w="1477" w:type="dxa"/>
            <w:noWrap/>
            <w:hideMark/>
          </w:tcPr>
          <w:p w14:paraId="0AA1B5D7" w14:textId="227C19F8" w:rsidR="00503FEB" w:rsidRPr="00083C81" w:rsidRDefault="00585600" w:rsidP="00503FEB">
            <w:pPr>
              <w:jc w:val="both"/>
              <w:rPr>
                <w:rFonts w:ascii="Arial" w:hAnsi="Arial" w:cs="Arial"/>
                <w:color w:val="808080" w:themeColor="background1" w:themeShade="80"/>
              </w:rPr>
            </w:pPr>
            <w:r w:rsidRPr="00083C81">
              <w:rPr>
                <w:rFonts w:ascii="Arial" w:hAnsi="Arial" w:cs="Arial"/>
                <w:color w:val="808080" w:themeColor="background1" w:themeShade="80"/>
              </w:rPr>
              <w:t>0.00</w:t>
            </w:r>
          </w:p>
        </w:tc>
        <w:tc>
          <w:tcPr>
            <w:tcW w:w="1478" w:type="dxa"/>
            <w:noWrap/>
            <w:hideMark/>
          </w:tcPr>
          <w:p w14:paraId="78C9C109" w14:textId="77777777" w:rsidR="00503FEB" w:rsidRPr="00083C81" w:rsidRDefault="00503FEB" w:rsidP="00503FEB">
            <w:pPr>
              <w:jc w:val="both"/>
              <w:rPr>
                <w:rFonts w:ascii="Arial" w:hAnsi="Arial" w:cs="Arial"/>
                <w:color w:val="808080" w:themeColor="background1" w:themeShade="80"/>
              </w:rPr>
            </w:pPr>
            <w:r w:rsidRPr="00083C81">
              <w:rPr>
                <w:rFonts w:ascii="Arial" w:hAnsi="Arial" w:cs="Arial"/>
                <w:color w:val="808080" w:themeColor="background1" w:themeShade="80"/>
              </w:rPr>
              <w:t>2.23E-08</w:t>
            </w:r>
          </w:p>
        </w:tc>
        <w:tc>
          <w:tcPr>
            <w:tcW w:w="1478" w:type="dxa"/>
            <w:noWrap/>
            <w:hideMark/>
          </w:tcPr>
          <w:p w14:paraId="6EFF5E7E" w14:textId="3E4B61AF" w:rsidR="00503FEB" w:rsidRPr="00083C81" w:rsidRDefault="00422F58" w:rsidP="00503FEB">
            <w:pPr>
              <w:jc w:val="both"/>
              <w:rPr>
                <w:rFonts w:ascii="Arial" w:hAnsi="Arial" w:cs="Arial"/>
                <w:color w:val="808080" w:themeColor="background1" w:themeShade="80"/>
              </w:rPr>
            </w:pPr>
            <w:r w:rsidRPr="00083C81">
              <w:rPr>
                <w:rFonts w:ascii="Arial" w:hAnsi="Arial" w:cs="Arial"/>
                <w:color w:val="808080" w:themeColor="background1" w:themeShade="80"/>
              </w:rPr>
              <w:t>0.</w:t>
            </w:r>
            <w:r w:rsidR="00503FEB" w:rsidRPr="00083C81">
              <w:rPr>
                <w:rFonts w:ascii="Arial" w:hAnsi="Arial" w:cs="Arial"/>
                <w:color w:val="808080" w:themeColor="background1" w:themeShade="80"/>
              </w:rPr>
              <w:t>76</w:t>
            </w:r>
          </w:p>
        </w:tc>
        <w:tc>
          <w:tcPr>
            <w:tcW w:w="1980" w:type="dxa"/>
            <w:noWrap/>
            <w:hideMark/>
          </w:tcPr>
          <w:p w14:paraId="55D8FB16" w14:textId="77777777" w:rsidR="00503FEB" w:rsidRPr="00083C81" w:rsidRDefault="00503FEB" w:rsidP="00503FEB">
            <w:pPr>
              <w:jc w:val="both"/>
              <w:rPr>
                <w:rFonts w:ascii="Arial" w:hAnsi="Arial" w:cs="Arial"/>
                <w:color w:val="808080" w:themeColor="background1" w:themeShade="80"/>
              </w:rPr>
            </w:pPr>
            <w:r w:rsidRPr="00083C81">
              <w:rPr>
                <w:rFonts w:ascii="Arial" w:hAnsi="Arial" w:cs="Arial"/>
                <w:color w:val="808080" w:themeColor="background1" w:themeShade="80"/>
              </w:rPr>
              <w:t>0.460923</w:t>
            </w:r>
          </w:p>
        </w:tc>
      </w:tr>
      <w:tr w:rsidR="00503FEB" w:rsidRPr="00503FEB" w14:paraId="6AFCB33A" w14:textId="77777777" w:rsidTr="00083C81">
        <w:trPr>
          <w:trHeight w:val="320"/>
        </w:trPr>
        <w:tc>
          <w:tcPr>
            <w:tcW w:w="2689" w:type="dxa"/>
            <w:shd w:val="clear" w:color="auto" w:fill="DAE9F7" w:themeFill="text2" w:themeFillTint="1A"/>
            <w:noWrap/>
            <w:hideMark/>
          </w:tcPr>
          <w:p w14:paraId="36591CD7" w14:textId="77777777" w:rsidR="00503FEB" w:rsidRPr="00503FEB" w:rsidRDefault="00503FEB" w:rsidP="00503FEB">
            <w:pPr>
              <w:jc w:val="both"/>
              <w:rPr>
                <w:rFonts w:ascii="Arial" w:hAnsi="Arial" w:cs="Arial"/>
              </w:rPr>
            </w:pPr>
            <w:r w:rsidRPr="00503FEB">
              <w:rPr>
                <w:rFonts w:ascii="Arial" w:hAnsi="Arial" w:cs="Arial"/>
              </w:rPr>
              <w:t>avgrrp^2</w:t>
            </w:r>
          </w:p>
        </w:tc>
        <w:tc>
          <w:tcPr>
            <w:tcW w:w="1477" w:type="dxa"/>
            <w:shd w:val="clear" w:color="auto" w:fill="DAE9F7" w:themeFill="text2" w:themeFillTint="1A"/>
            <w:noWrap/>
            <w:hideMark/>
          </w:tcPr>
          <w:p w14:paraId="13B43A81" w14:textId="6CEF3EA7" w:rsidR="00503FEB" w:rsidRPr="00503FEB" w:rsidRDefault="00503FEB" w:rsidP="00503FEB">
            <w:pPr>
              <w:jc w:val="both"/>
              <w:rPr>
                <w:rFonts w:ascii="Arial" w:hAnsi="Arial" w:cs="Arial"/>
              </w:rPr>
            </w:pPr>
            <w:r w:rsidRPr="00503FEB">
              <w:rPr>
                <w:rFonts w:ascii="Arial" w:hAnsi="Arial" w:cs="Arial"/>
              </w:rPr>
              <w:t>-</w:t>
            </w:r>
            <w:r w:rsidR="00585600">
              <w:rPr>
                <w:rFonts w:ascii="Arial" w:hAnsi="Arial" w:cs="Arial"/>
              </w:rPr>
              <w:t>0.</w:t>
            </w:r>
            <w:r w:rsidRPr="00503FEB">
              <w:rPr>
                <w:rFonts w:ascii="Arial" w:hAnsi="Arial" w:cs="Arial"/>
              </w:rPr>
              <w:t>3</w:t>
            </w:r>
            <w:r w:rsidR="00585600">
              <w:rPr>
                <w:rFonts w:ascii="Arial" w:hAnsi="Arial" w:cs="Arial"/>
              </w:rPr>
              <w:t>8</w:t>
            </w:r>
          </w:p>
        </w:tc>
        <w:tc>
          <w:tcPr>
            <w:tcW w:w="1478" w:type="dxa"/>
            <w:shd w:val="clear" w:color="auto" w:fill="DAE9F7" w:themeFill="text2" w:themeFillTint="1A"/>
            <w:noWrap/>
            <w:hideMark/>
          </w:tcPr>
          <w:p w14:paraId="043512ED" w14:textId="677977C4" w:rsidR="00503FEB" w:rsidRPr="00503FEB" w:rsidRDefault="004D1ECC" w:rsidP="00503FEB">
            <w:pPr>
              <w:jc w:val="both"/>
              <w:rPr>
                <w:rFonts w:ascii="Arial" w:hAnsi="Arial" w:cs="Arial"/>
              </w:rPr>
            </w:pPr>
            <w:r>
              <w:rPr>
                <w:rFonts w:ascii="Arial" w:hAnsi="Arial" w:cs="Arial"/>
              </w:rPr>
              <w:t>0.10</w:t>
            </w:r>
          </w:p>
        </w:tc>
        <w:tc>
          <w:tcPr>
            <w:tcW w:w="1478" w:type="dxa"/>
            <w:shd w:val="clear" w:color="auto" w:fill="DAE9F7" w:themeFill="text2" w:themeFillTint="1A"/>
            <w:noWrap/>
            <w:hideMark/>
          </w:tcPr>
          <w:p w14:paraId="0323BA16" w14:textId="314382D5" w:rsidR="00503FEB" w:rsidRPr="00503FEB" w:rsidRDefault="00503FEB" w:rsidP="00503FEB">
            <w:pPr>
              <w:jc w:val="both"/>
              <w:rPr>
                <w:rFonts w:ascii="Arial" w:hAnsi="Arial" w:cs="Arial"/>
              </w:rPr>
            </w:pPr>
            <w:r w:rsidRPr="00503FEB">
              <w:rPr>
                <w:rFonts w:ascii="Arial" w:hAnsi="Arial" w:cs="Arial"/>
              </w:rPr>
              <w:t>-3.91</w:t>
            </w:r>
          </w:p>
        </w:tc>
        <w:tc>
          <w:tcPr>
            <w:tcW w:w="1980" w:type="dxa"/>
            <w:shd w:val="clear" w:color="auto" w:fill="DAE9F7" w:themeFill="text2" w:themeFillTint="1A"/>
            <w:noWrap/>
            <w:hideMark/>
          </w:tcPr>
          <w:p w14:paraId="0CA68303" w14:textId="6C062190" w:rsidR="00503FEB" w:rsidRPr="00503FEB" w:rsidRDefault="00503FEB" w:rsidP="00503FEB">
            <w:pPr>
              <w:jc w:val="both"/>
              <w:rPr>
                <w:rFonts w:ascii="Arial" w:hAnsi="Arial" w:cs="Arial"/>
              </w:rPr>
            </w:pPr>
            <w:r w:rsidRPr="00503FEB">
              <w:rPr>
                <w:rFonts w:ascii="Arial" w:hAnsi="Arial" w:cs="Arial"/>
              </w:rPr>
              <w:t>0.002448</w:t>
            </w:r>
            <w:r w:rsidR="00FD1FA5">
              <w:rPr>
                <w:rFonts w:ascii="Arial" w:hAnsi="Arial" w:cs="Arial"/>
              </w:rPr>
              <w:t>*</w:t>
            </w:r>
          </w:p>
        </w:tc>
      </w:tr>
      <w:tr w:rsidR="004D1ECC" w:rsidRPr="00503FEB" w14:paraId="38B310D0" w14:textId="77777777" w:rsidTr="00083C81">
        <w:trPr>
          <w:trHeight w:val="320"/>
        </w:trPr>
        <w:tc>
          <w:tcPr>
            <w:tcW w:w="2689" w:type="dxa"/>
            <w:noWrap/>
            <w:hideMark/>
          </w:tcPr>
          <w:p w14:paraId="7B749E2F" w14:textId="77777777" w:rsidR="004D1ECC" w:rsidRPr="00083C81" w:rsidRDefault="004D1ECC" w:rsidP="004D1ECC">
            <w:pPr>
              <w:jc w:val="both"/>
              <w:rPr>
                <w:rFonts w:ascii="Arial" w:hAnsi="Arial" w:cs="Arial"/>
                <w:color w:val="808080" w:themeColor="background1" w:themeShade="80"/>
              </w:rPr>
            </w:pPr>
            <w:proofErr w:type="spellStart"/>
            <w:r w:rsidRPr="00083C81">
              <w:rPr>
                <w:rFonts w:ascii="Arial" w:hAnsi="Arial" w:cs="Arial"/>
                <w:color w:val="808080" w:themeColor="background1" w:themeShade="80"/>
              </w:rPr>
              <w:t>avgrrp</w:t>
            </w:r>
            <w:proofErr w:type="spellEnd"/>
            <w:r w:rsidRPr="00083C81">
              <w:rPr>
                <w:rFonts w:ascii="Arial" w:hAnsi="Arial" w:cs="Arial"/>
                <w:color w:val="808080" w:themeColor="background1" w:themeShade="80"/>
              </w:rPr>
              <w:t xml:space="preserve"> </w:t>
            </w:r>
            <w:proofErr w:type="spellStart"/>
            <w:r w:rsidRPr="00083C81">
              <w:rPr>
                <w:rFonts w:ascii="Arial" w:hAnsi="Arial" w:cs="Arial"/>
                <w:color w:val="808080" w:themeColor="background1" w:themeShade="80"/>
              </w:rPr>
              <w:t>gdp</w:t>
            </w:r>
            <w:proofErr w:type="spellEnd"/>
          </w:p>
        </w:tc>
        <w:tc>
          <w:tcPr>
            <w:tcW w:w="1477" w:type="dxa"/>
            <w:noWrap/>
            <w:hideMark/>
          </w:tcPr>
          <w:p w14:paraId="43E5782C" w14:textId="05FEEA18" w:rsidR="004D1ECC" w:rsidRPr="00083C81" w:rsidRDefault="004D1ECC" w:rsidP="004D1ECC">
            <w:pPr>
              <w:jc w:val="both"/>
              <w:rPr>
                <w:rFonts w:ascii="Arial" w:hAnsi="Arial" w:cs="Arial"/>
                <w:color w:val="808080" w:themeColor="background1" w:themeShade="80"/>
              </w:rPr>
            </w:pPr>
            <w:r w:rsidRPr="00083C81">
              <w:rPr>
                <w:rFonts w:ascii="Arial" w:hAnsi="Arial" w:cs="Arial"/>
                <w:color w:val="808080" w:themeColor="background1" w:themeShade="80"/>
              </w:rPr>
              <w:t>0.00</w:t>
            </w:r>
          </w:p>
        </w:tc>
        <w:tc>
          <w:tcPr>
            <w:tcW w:w="1478" w:type="dxa"/>
            <w:noWrap/>
            <w:hideMark/>
          </w:tcPr>
          <w:p w14:paraId="553FF6A4" w14:textId="7E277AAF" w:rsidR="004D1ECC" w:rsidRPr="00083C81" w:rsidRDefault="004D1ECC" w:rsidP="004D1ECC">
            <w:pPr>
              <w:jc w:val="both"/>
              <w:rPr>
                <w:rFonts w:ascii="Arial" w:hAnsi="Arial" w:cs="Arial"/>
                <w:color w:val="808080" w:themeColor="background1" w:themeShade="80"/>
              </w:rPr>
            </w:pPr>
            <w:r>
              <w:rPr>
                <w:rFonts w:ascii="Arial" w:hAnsi="Arial" w:cs="Arial"/>
                <w:color w:val="808080" w:themeColor="background1" w:themeShade="80"/>
              </w:rPr>
              <w:t>0.00</w:t>
            </w:r>
          </w:p>
        </w:tc>
        <w:tc>
          <w:tcPr>
            <w:tcW w:w="1478" w:type="dxa"/>
            <w:noWrap/>
            <w:hideMark/>
          </w:tcPr>
          <w:p w14:paraId="11E5D66F" w14:textId="1F673D7D" w:rsidR="004D1ECC" w:rsidRPr="00083C81" w:rsidRDefault="004D1ECC" w:rsidP="004D1ECC">
            <w:pPr>
              <w:jc w:val="both"/>
              <w:rPr>
                <w:rFonts w:ascii="Arial" w:hAnsi="Arial" w:cs="Arial"/>
                <w:color w:val="808080" w:themeColor="background1" w:themeShade="80"/>
              </w:rPr>
            </w:pPr>
            <w:r w:rsidRPr="00083C81">
              <w:rPr>
                <w:rFonts w:ascii="Arial" w:hAnsi="Arial" w:cs="Arial"/>
                <w:color w:val="808080" w:themeColor="background1" w:themeShade="80"/>
              </w:rPr>
              <w:t>-0.23</w:t>
            </w:r>
          </w:p>
        </w:tc>
        <w:tc>
          <w:tcPr>
            <w:tcW w:w="1980" w:type="dxa"/>
            <w:noWrap/>
            <w:hideMark/>
          </w:tcPr>
          <w:p w14:paraId="39602688" w14:textId="77777777" w:rsidR="004D1ECC" w:rsidRPr="00083C81" w:rsidRDefault="004D1ECC" w:rsidP="004D1ECC">
            <w:pPr>
              <w:jc w:val="both"/>
              <w:rPr>
                <w:rFonts w:ascii="Arial" w:hAnsi="Arial" w:cs="Arial"/>
                <w:color w:val="808080" w:themeColor="background1" w:themeShade="80"/>
              </w:rPr>
            </w:pPr>
            <w:r w:rsidRPr="00083C81">
              <w:rPr>
                <w:rFonts w:ascii="Arial" w:hAnsi="Arial" w:cs="Arial"/>
                <w:color w:val="808080" w:themeColor="background1" w:themeShade="80"/>
              </w:rPr>
              <w:t>0.823291</w:t>
            </w:r>
          </w:p>
        </w:tc>
      </w:tr>
      <w:tr w:rsidR="004D1ECC" w:rsidRPr="00503FEB" w14:paraId="3DBCEF00" w14:textId="77777777" w:rsidTr="00083C81">
        <w:trPr>
          <w:trHeight w:val="320"/>
        </w:trPr>
        <w:tc>
          <w:tcPr>
            <w:tcW w:w="2689" w:type="dxa"/>
            <w:noWrap/>
            <w:hideMark/>
          </w:tcPr>
          <w:p w14:paraId="4898DA7F" w14:textId="77777777" w:rsidR="004D1ECC" w:rsidRPr="00083C81" w:rsidRDefault="004D1ECC" w:rsidP="004D1ECC">
            <w:pPr>
              <w:jc w:val="both"/>
              <w:rPr>
                <w:rFonts w:ascii="Arial" w:hAnsi="Arial" w:cs="Arial"/>
                <w:color w:val="808080" w:themeColor="background1" w:themeShade="80"/>
              </w:rPr>
            </w:pPr>
            <w:proofErr w:type="spellStart"/>
            <w:r w:rsidRPr="00083C81">
              <w:rPr>
                <w:rFonts w:ascii="Arial" w:hAnsi="Arial" w:cs="Arial"/>
                <w:color w:val="808080" w:themeColor="background1" w:themeShade="80"/>
              </w:rPr>
              <w:t>avgrrp</w:t>
            </w:r>
            <w:proofErr w:type="spellEnd"/>
            <w:r w:rsidRPr="00083C81">
              <w:rPr>
                <w:rFonts w:ascii="Arial" w:hAnsi="Arial" w:cs="Arial"/>
                <w:color w:val="808080" w:themeColor="background1" w:themeShade="80"/>
              </w:rPr>
              <w:t xml:space="preserve"> population</w:t>
            </w:r>
          </w:p>
        </w:tc>
        <w:tc>
          <w:tcPr>
            <w:tcW w:w="1477" w:type="dxa"/>
            <w:noWrap/>
            <w:hideMark/>
          </w:tcPr>
          <w:p w14:paraId="2B03194C" w14:textId="56AEA2AD" w:rsidR="004D1ECC" w:rsidRPr="00083C81" w:rsidRDefault="004D1ECC" w:rsidP="004D1ECC">
            <w:pPr>
              <w:jc w:val="both"/>
              <w:rPr>
                <w:rFonts w:ascii="Arial" w:hAnsi="Arial" w:cs="Arial"/>
                <w:color w:val="808080" w:themeColor="background1" w:themeShade="80"/>
              </w:rPr>
            </w:pPr>
            <w:r w:rsidRPr="00083C81">
              <w:rPr>
                <w:rFonts w:ascii="Arial" w:hAnsi="Arial" w:cs="Arial"/>
                <w:color w:val="808080" w:themeColor="background1" w:themeShade="80"/>
              </w:rPr>
              <w:t>0.00</w:t>
            </w:r>
          </w:p>
        </w:tc>
        <w:tc>
          <w:tcPr>
            <w:tcW w:w="1478" w:type="dxa"/>
            <w:noWrap/>
            <w:hideMark/>
          </w:tcPr>
          <w:p w14:paraId="30EE4650" w14:textId="011C980D" w:rsidR="004D1ECC" w:rsidRPr="00083C81" w:rsidRDefault="004D1ECC" w:rsidP="004D1ECC">
            <w:pPr>
              <w:jc w:val="both"/>
              <w:rPr>
                <w:rFonts w:ascii="Arial" w:hAnsi="Arial" w:cs="Arial"/>
                <w:color w:val="808080" w:themeColor="background1" w:themeShade="80"/>
              </w:rPr>
            </w:pPr>
            <w:r>
              <w:rPr>
                <w:rFonts w:ascii="Arial" w:hAnsi="Arial" w:cs="Arial"/>
                <w:color w:val="808080" w:themeColor="background1" w:themeShade="80"/>
              </w:rPr>
              <w:t>0.00</w:t>
            </w:r>
          </w:p>
        </w:tc>
        <w:tc>
          <w:tcPr>
            <w:tcW w:w="1478" w:type="dxa"/>
            <w:noWrap/>
            <w:hideMark/>
          </w:tcPr>
          <w:p w14:paraId="400C2C66" w14:textId="04A39E85" w:rsidR="004D1ECC" w:rsidRPr="00083C81" w:rsidRDefault="004D1ECC" w:rsidP="004D1ECC">
            <w:pPr>
              <w:jc w:val="both"/>
              <w:rPr>
                <w:rFonts w:ascii="Arial" w:hAnsi="Arial" w:cs="Arial"/>
                <w:color w:val="808080" w:themeColor="background1" w:themeShade="80"/>
              </w:rPr>
            </w:pPr>
            <w:r w:rsidRPr="00083C81">
              <w:rPr>
                <w:rFonts w:ascii="Arial" w:hAnsi="Arial" w:cs="Arial"/>
                <w:color w:val="808080" w:themeColor="background1" w:themeShade="80"/>
              </w:rPr>
              <w:t>1.24</w:t>
            </w:r>
          </w:p>
        </w:tc>
        <w:tc>
          <w:tcPr>
            <w:tcW w:w="1980" w:type="dxa"/>
            <w:noWrap/>
            <w:hideMark/>
          </w:tcPr>
          <w:p w14:paraId="2E102DE1" w14:textId="77777777" w:rsidR="004D1ECC" w:rsidRPr="00083C81" w:rsidRDefault="004D1ECC" w:rsidP="004D1ECC">
            <w:pPr>
              <w:jc w:val="both"/>
              <w:rPr>
                <w:rFonts w:ascii="Arial" w:hAnsi="Arial" w:cs="Arial"/>
                <w:color w:val="808080" w:themeColor="background1" w:themeShade="80"/>
              </w:rPr>
            </w:pPr>
            <w:r w:rsidRPr="00083C81">
              <w:rPr>
                <w:rFonts w:ascii="Arial" w:hAnsi="Arial" w:cs="Arial"/>
                <w:color w:val="808080" w:themeColor="background1" w:themeShade="80"/>
              </w:rPr>
              <w:t>0.239283</w:t>
            </w:r>
          </w:p>
        </w:tc>
      </w:tr>
      <w:tr w:rsidR="004D1ECC" w:rsidRPr="00503FEB" w14:paraId="5E8A79CF" w14:textId="77777777" w:rsidTr="00083C81">
        <w:trPr>
          <w:trHeight w:val="320"/>
        </w:trPr>
        <w:tc>
          <w:tcPr>
            <w:tcW w:w="2689" w:type="dxa"/>
            <w:noWrap/>
            <w:hideMark/>
          </w:tcPr>
          <w:p w14:paraId="142999CF" w14:textId="77777777" w:rsidR="004D1ECC" w:rsidRPr="00083C81" w:rsidRDefault="004D1ECC" w:rsidP="004D1ECC">
            <w:pPr>
              <w:jc w:val="both"/>
              <w:rPr>
                <w:rFonts w:ascii="Arial" w:hAnsi="Arial" w:cs="Arial"/>
                <w:color w:val="808080" w:themeColor="background1" w:themeShade="80"/>
              </w:rPr>
            </w:pPr>
            <w:r w:rsidRPr="00083C81">
              <w:rPr>
                <w:rFonts w:ascii="Arial" w:hAnsi="Arial" w:cs="Arial"/>
                <w:color w:val="808080" w:themeColor="background1" w:themeShade="80"/>
              </w:rPr>
              <w:t>gdp^2</w:t>
            </w:r>
          </w:p>
        </w:tc>
        <w:tc>
          <w:tcPr>
            <w:tcW w:w="1477" w:type="dxa"/>
            <w:noWrap/>
            <w:hideMark/>
          </w:tcPr>
          <w:p w14:paraId="1AFE66A1" w14:textId="1404F55D" w:rsidR="004D1ECC" w:rsidRPr="00083C81" w:rsidRDefault="004D1ECC" w:rsidP="004D1ECC">
            <w:pPr>
              <w:jc w:val="both"/>
              <w:rPr>
                <w:rFonts w:ascii="Arial" w:hAnsi="Arial" w:cs="Arial"/>
                <w:color w:val="808080" w:themeColor="background1" w:themeShade="80"/>
              </w:rPr>
            </w:pPr>
            <w:r w:rsidRPr="00083C81">
              <w:rPr>
                <w:rFonts w:ascii="Arial" w:hAnsi="Arial" w:cs="Arial"/>
                <w:color w:val="808080" w:themeColor="background1" w:themeShade="80"/>
              </w:rPr>
              <w:t>0.00</w:t>
            </w:r>
          </w:p>
        </w:tc>
        <w:tc>
          <w:tcPr>
            <w:tcW w:w="1478" w:type="dxa"/>
            <w:noWrap/>
            <w:hideMark/>
          </w:tcPr>
          <w:p w14:paraId="2CB3EC75" w14:textId="7CD35D6F" w:rsidR="004D1ECC" w:rsidRPr="00083C81" w:rsidRDefault="004D1ECC" w:rsidP="004D1ECC">
            <w:pPr>
              <w:jc w:val="both"/>
              <w:rPr>
                <w:rFonts w:ascii="Arial" w:hAnsi="Arial" w:cs="Arial"/>
                <w:color w:val="808080" w:themeColor="background1" w:themeShade="80"/>
              </w:rPr>
            </w:pPr>
            <w:r>
              <w:rPr>
                <w:rFonts w:ascii="Arial" w:hAnsi="Arial" w:cs="Arial"/>
                <w:color w:val="808080" w:themeColor="background1" w:themeShade="80"/>
              </w:rPr>
              <w:t>0.00</w:t>
            </w:r>
          </w:p>
        </w:tc>
        <w:tc>
          <w:tcPr>
            <w:tcW w:w="1478" w:type="dxa"/>
            <w:noWrap/>
            <w:hideMark/>
          </w:tcPr>
          <w:p w14:paraId="0D83004D" w14:textId="1D45A83C" w:rsidR="004D1ECC" w:rsidRPr="00083C81" w:rsidRDefault="004D1ECC" w:rsidP="004D1ECC">
            <w:pPr>
              <w:jc w:val="both"/>
              <w:rPr>
                <w:rFonts w:ascii="Arial" w:hAnsi="Arial" w:cs="Arial"/>
                <w:color w:val="808080" w:themeColor="background1" w:themeShade="80"/>
              </w:rPr>
            </w:pPr>
            <w:r w:rsidRPr="00083C81">
              <w:rPr>
                <w:rFonts w:ascii="Arial" w:hAnsi="Arial" w:cs="Arial"/>
                <w:color w:val="808080" w:themeColor="background1" w:themeShade="80"/>
              </w:rPr>
              <w:t>-0.48</w:t>
            </w:r>
          </w:p>
        </w:tc>
        <w:tc>
          <w:tcPr>
            <w:tcW w:w="1980" w:type="dxa"/>
            <w:noWrap/>
            <w:hideMark/>
          </w:tcPr>
          <w:p w14:paraId="75AF3B7F" w14:textId="77777777" w:rsidR="004D1ECC" w:rsidRPr="00083C81" w:rsidRDefault="004D1ECC" w:rsidP="004D1ECC">
            <w:pPr>
              <w:jc w:val="both"/>
              <w:rPr>
                <w:rFonts w:ascii="Arial" w:hAnsi="Arial" w:cs="Arial"/>
                <w:color w:val="808080" w:themeColor="background1" w:themeShade="80"/>
              </w:rPr>
            </w:pPr>
            <w:r w:rsidRPr="00083C81">
              <w:rPr>
                <w:rFonts w:ascii="Arial" w:hAnsi="Arial" w:cs="Arial"/>
                <w:color w:val="808080" w:themeColor="background1" w:themeShade="80"/>
              </w:rPr>
              <w:t>0.641729</w:t>
            </w:r>
          </w:p>
        </w:tc>
      </w:tr>
      <w:tr w:rsidR="004D1ECC" w:rsidRPr="00503FEB" w14:paraId="02446E1D" w14:textId="77777777" w:rsidTr="00083C81">
        <w:trPr>
          <w:trHeight w:val="320"/>
        </w:trPr>
        <w:tc>
          <w:tcPr>
            <w:tcW w:w="2689" w:type="dxa"/>
            <w:noWrap/>
            <w:hideMark/>
          </w:tcPr>
          <w:p w14:paraId="016FF204" w14:textId="77777777" w:rsidR="004D1ECC" w:rsidRPr="00083C81" w:rsidRDefault="004D1ECC" w:rsidP="004D1ECC">
            <w:pPr>
              <w:jc w:val="both"/>
              <w:rPr>
                <w:rFonts w:ascii="Arial" w:hAnsi="Arial" w:cs="Arial"/>
                <w:color w:val="808080" w:themeColor="background1" w:themeShade="80"/>
              </w:rPr>
            </w:pPr>
            <w:proofErr w:type="spellStart"/>
            <w:r w:rsidRPr="00083C81">
              <w:rPr>
                <w:rFonts w:ascii="Arial" w:hAnsi="Arial" w:cs="Arial"/>
                <w:color w:val="808080" w:themeColor="background1" w:themeShade="80"/>
              </w:rPr>
              <w:t>gdp</w:t>
            </w:r>
            <w:proofErr w:type="spellEnd"/>
            <w:r w:rsidRPr="00083C81">
              <w:rPr>
                <w:rFonts w:ascii="Arial" w:hAnsi="Arial" w:cs="Arial"/>
                <w:color w:val="808080" w:themeColor="background1" w:themeShade="80"/>
              </w:rPr>
              <w:t xml:space="preserve"> population</w:t>
            </w:r>
          </w:p>
        </w:tc>
        <w:tc>
          <w:tcPr>
            <w:tcW w:w="1477" w:type="dxa"/>
            <w:noWrap/>
            <w:hideMark/>
          </w:tcPr>
          <w:p w14:paraId="3EA42193" w14:textId="1453C929" w:rsidR="004D1ECC" w:rsidRPr="00083C81" w:rsidRDefault="004D1ECC" w:rsidP="004D1ECC">
            <w:pPr>
              <w:jc w:val="both"/>
              <w:rPr>
                <w:rFonts w:ascii="Arial" w:hAnsi="Arial" w:cs="Arial"/>
                <w:color w:val="808080" w:themeColor="background1" w:themeShade="80"/>
              </w:rPr>
            </w:pPr>
            <w:r w:rsidRPr="00083C81">
              <w:rPr>
                <w:rFonts w:ascii="Arial" w:hAnsi="Arial" w:cs="Arial"/>
                <w:color w:val="808080" w:themeColor="background1" w:themeShade="80"/>
              </w:rPr>
              <w:t>0.00</w:t>
            </w:r>
          </w:p>
        </w:tc>
        <w:tc>
          <w:tcPr>
            <w:tcW w:w="1478" w:type="dxa"/>
            <w:noWrap/>
            <w:hideMark/>
          </w:tcPr>
          <w:p w14:paraId="39A8DEFE" w14:textId="4AF2B2C6" w:rsidR="004D1ECC" w:rsidRPr="00083C81" w:rsidRDefault="004D1ECC" w:rsidP="004D1ECC">
            <w:pPr>
              <w:jc w:val="both"/>
              <w:rPr>
                <w:rFonts w:ascii="Arial" w:hAnsi="Arial" w:cs="Arial"/>
                <w:color w:val="808080" w:themeColor="background1" w:themeShade="80"/>
              </w:rPr>
            </w:pPr>
            <w:r>
              <w:rPr>
                <w:rFonts w:ascii="Arial" w:hAnsi="Arial" w:cs="Arial"/>
                <w:color w:val="808080" w:themeColor="background1" w:themeShade="80"/>
              </w:rPr>
              <w:t>0.00</w:t>
            </w:r>
          </w:p>
        </w:tc>
        <w:tc>
          <w:tcPr>
            <w:tcW w:w="1478" w:type="dxa"/>
            <w:noWrap/>
            <w:hideMark/>
          </w:tcPr>
          <w:p w14:paraId="1E7F8C5E" w14:textId="6D58E8AF" w:rsidR="004D1ECC" w:rsidRPr="00083C81" w:rsidRDefault="004D1ECC" w:rsidP="004D1ECC">
            <w:pPr>
              <w:jc w:val="both"/>
              <w:rPr>
                <w:rFonts w:ascii="Arial" w:hAnsi="Arial" w:cs="Arial"/>
                <w:color w:val="808080" w:themeColor="background1" w:themeShade="80"/>
              </w:rPr>
            </w:pPr>
            <w:r w:rsidRPr="00083C81">
              <w:rPr>
                <w:rFonts w:ascii="Arial" w:hAnsi="Arial" w:cs="Arial"/>
                <w:color w:val="808080" w:themeColor="background1" w:themeShade="80"/>
              </w:rPr>
              <w:t>-1.58</w:t>
            </w:r>
          </w:p>
        </w:tc>
        <w:tc>
          <w:tcPr>
            <w:tcW w:w="1980" w:type="dxa"/>
            <w:noWrap/>
            <w:hideMark/>
          </w:tcPr>
          <w:p w14:paraId="1E38C0AD" w14:textId="77777777" w:rsidR="004D1ECC" w:rsidRPr="00083C81" w:rsidRDefault="004D1ECC" w:rsidP="004D1ECC">
            <w:pPr>
              <w:jc w:val="both"/>
              <w:rPr>
                <w:rFonts w:ascii="Arial" w:hAnsi="Arial" w:cs="Arial"/>
                <w:color w:val="808080" w:themeColor="background1" w:themeShade="80"/>
              </w:rPr>
            </w:pPr>
            <w:r w:rsidRPr="00083C81">
              <w:rPr>
                <w:rFonts w:ascii="Arial" w:hAnsi="Arial" w:cs="Arial"/>
                <w:color w:val="808080" w:themeColor="background1" w:themeShade="80"/>
              </w:rPr>
              <w:t>0.142371</w:t>
            </w:r>
          </w:p>
        </w:tc>
      </w:tr>
      <w:tr w:rsidR="004D1ECC" w:rsidRPr="00503FEB" w14:paraId="0D512B06" w14:textId="77777777" w:rsidTr="00083C81">
        <w:trPr>
          <w:trHeight w:val="320"/>
        </w:trPr>
        <w:tc>
          <w:tcPr>
            <w:tcW w:w="2689" w:type="dxa"/>
            <w:noWrap/>
            <w:hideMark/>
          </w:tcPr>
          <w:p w14:paraId="16410A08" w14:textId="77777777" w:rsidR="004D1ECC" w:rsidRPr="00083C81" w:rsidRDefault="004D1ECC" w:rsidP="004D1ECC">
            <w:pPr>
              <w:jc w:val="both"/>
              <w:rPr>
                <w:rFonts w:ascii="Arial" w:hAnsi="Arial" w:cs="Arial"/>
                <w:color w:val="808080" w:themeColor="background1" w:themeShade="80"/>
              </w:rPr>
            </w:pPr>
            <w:r w:rsidRPr="00083C81">
              <w:rPr>
                <w:rFonts w:ascii="Arial" w:hAnsi="Arial" w:cs="Arial"/>
                <w:color w:val="808080" w:themeColor="background1" w:themeShade="80"/>
              </w:rPr>
              <w:t>population^2</w:t>
            </w:r>
          </w:p>
        </w:tc>
        <w:tc>
          <w:tcPr>
            <w:tcW w:w="1477" w:type="dxa"/>
            <w:noWrap/>
            <w:hideMark/>
          </w:tcPr>
          <w:p w14:paraId="582A90ED" w14:textId="06E363A9" w:rsidR="004D1ECC" w:rsidRPr="00083C81" w:rsidRDefault="004D1ECC" w:rsidP="004D1ECC">
            <w:pPr>
              <w:jc w:val="both"/>
              <w:rPr>
                <w:rFonts w:ascii="Arial" w:hAnsi="Arial" w:cs="Arial"/>
                <w:color w:val="808080" w:themeColor="background1" w:themeShade="80"/>
              </w:rPr>
            </w:pPr>
            <w:r w:rsidRPr="00083C81">
              <w:rPr>
                <w:rFonts w:ascii="Arial" w:hAnsi="Arial" w:cs="Arial"/>
                <w:color w:val="808080" w:themeColor="background1" w:themeShade="80"/>
              </w:rPr>
              <w:t>0.00</w:t>
            </w:r>
          </w:p>
        </w:tc>
        <w:tc>
          <w:tcPr>
            <w:tcW w:w="1478" w:type="dxa"/>
            <w:noWrap/>
            <w:hideMark/>
          </w:tcPr>
          <w:p w14:paraId="7406B188" w14:textId="1D274C2E" w:rsidR="004D1ECC" w:rsidRPr="00083C81" w:rsidRDefault="004D1ECC" w:rsidP="004D1ECC">
            <w:pPr>
              <w:jc w:val="both"/>
              <w:rPr>
                <w:rFonts w:ascii="Arial" w:hAnsi="Arial" w:cs="Arial"/>
                <w:color w:val="808080" w:themeColor="background1" w:themeShade="80"/>
              </w:rPr>
            </w:pPr>
            <w:r>
              <w:rPr>
                <w:rFonts w:ascii="Arial" w:hAnsi="Arial" w:cs="Arial"/>
                <w:color w:val="808080" w:themeColor="background1" w:themeShade="80"/>
              </w:rPr>
              <w:t>0.00</w:t>
            </w:r>
          </w:p>
        </w:tc>
        <w:tc>
          <w:tcPr>
            <w:tcW w:w="1478" w:type="dxa"/>
            <w:noWrap/>
            <w:hideMark/>
          </w:tcPr>
          <w:p w14:paraId="3FD59BA7" w14:textId="412EF4F2" w:rsidR="004D1ECC" w:rsidRPr="00083C81" w:rsidRDefault="004D1ECC" w:rsidP="004D1ECC">
            <w:pPr>
              <w:jc w:val="both"/>
              <w:rPr>
                <w:rFonts w:ascii="Arial" w:hAnsi="Arial" w:cs="Arial"/>
                <w:color w:val="808080" w:themeColor="background1" w:themeShade="80"/>
              </w:rPr>
            </w:pPr>
            <w:r w:rsidRPr="00083C81">
              <w:rPr>
                <w:rFonts w:ascii="Arial" w:hAnsi="Arial" w:cs="Arial"/>
                <w:color w:val="808080" w:themeColor="background1" w:themeShade="80"/>
              </w:rPr>
              <w:t>0.55</w:t>
            </w:r>
          </w:p>
        </w:tc>
        <w:tc>
          <w:tcPr>
            <w:tcW w:w="1980" w:type="dxa"/>
            <w:noWrap/>
            <w:hideMark/>
          </w:tcPr>
          <w:p w14:paraId="00C12911" w14:textId="77777777" w:rsidR="004D1ECC" w:rsidRPr="00083C81" w:rsidRDefault="004D1ECC" w:rsidP="004D1ECC">
            <w:pPr>
              <w:jc w:val="both"/>
              <w:rPr>
                <w:rFonts w:ascii="Arial" w:hAnsi="Arial" w:cs="Arial"/>
                <w:color w:val="808080" w:themeColor="background1" w:themeShade="80"/>
              </w:rPr>
            </w:pPr>
            <w:r w:rsidRPr="00083C81">
              <w:rPr>
                <w:rFonts w:ascii="Arial" w:hAnsi="Arial" w:cs="Arial"/>
                <w:color w:val="808080" w:themeColor="background1" w:themeShade="80"/>
              </w:rPr>
              <w:t>0.5932</w:t>
            </w:r>
          </w:p>
        </w:tc>
      </w:tr>
    </w:tbl>
    <w:p w14:paraId="6F473516" w14:textId="74CA7312" w:rsidR="00BB799B" w:rsidRPr="00BB799B" w:rsidRDefault="00BB799B" w:rsidP="00BB799B">
      <w:pPr>
        <w:jc w:val="both"/>
        <w:rPr>
          <w:rFonts w:ascii="Arial" w:hAnsi="Arial" w:cs="Arial"/>
          <w:sz w:val="20"/>
          <w:szCs w:val="20"/>
        </w:rPr>
      </w:pPr>
      <w:r w:rsidRPr="00BB799B">
        <w:rPr>
          <w:rFonts w:ascii="Arial" w:hAnsi="Arial" w:cs="Arial"/>
          <w:sz w:val="20"/>
          <w:szCs w:val="20"/>
        </w:rPr>
        <w:t xml:space="preserve">Table </w:t>
      </w:r>
      <w:r w:rsidR="00D97C51">
        <w:rPr>
          <w:rFonts w:ascii="Arial" w:hAnsi="Arial" w:cs="Arial"/>
          <w:sz w:val="20"/>
          <w:szCs w:val="20"/>
        </w:rPr>
        <w:t>10</w:t>
      </w:r>
      <w:r w:rsidRPr="00BB799B">
        <w:rPr>
          <w:rFonts w:ascii="Arial" w:hAnsi="Arial" w:cs="Arial"/>
          <w:sz w:val="20"/>
          <w:szCs w:val="20"/>
        </w:rPr>
        <w:t xml:space="preserve">: </w:t>
      </w:r>
      <w:r>
        <w:rPr>
          <w:rFonts w:ascii="Arial" w:hAnsi="Arial" w:cs="Arial"/>
          <w:sz w:val="20"/>
          <w:szCs w:val="20"/>
        </w:rPr>
        <w:t>Results of Polynomial Regression</w:t>
      </w:r>
      <w:r w:rsidR="00640D30">
        <w:rPr>
          <w:rFonts w:ascii="Arial" w:hAnsi="Arial" w:cs="Arial"/>
          <w:sz w:val="20"/>
          <w:szCs w:val="20"/>
        </w:rPr>
        <w:t xml:space="preserve"> rounded to 2 decimal </w:t>
      </w:r>
      <w:proofErr w:type="gramStart"/>
      <w:r w:rsidR="00640D30">
        <w:rPr>
          <w:rFonts w:ascii="Arial" w:hAnsi="Arial" w:cs="Arial"/>
          <w:sz w:val="20"/>
          <w:szCs w:val="20"/>
        </w:rPr>
        <w:t>places</w:t>
      </w:r>
      <w:proofErr w:type="gramEnd"/>
    </w:p>
    <w:p w14:paraId="0683022E" w14:textId="470393BB" w:rsidR="002863AB" w:rsidRDefault="002863AB" w:rsidP="346FD095">
      <w:pPr>
        <w:jc w:val="both"/>
        <w:rPr>
          <w:rFonts w:ascii="Arial" w:hAnsi="Arial" w:cs="Arial"/>
        </w:rPr>
      </w:pPr>
    </w:p>
    <w:p w14:paraId="4B17E582" w14:textId="28627108" w:rsidR="002863AB" w:rsidRPr="00B76E58" w:rsidRDefault="004E1388" w:rsidP="00ED3197">
      <w:pPr>
        <w:jc w:val="both"/>
        <w:rPr>
          <w:rFonts w:ascii="Arial" w:hAnsi="Arial" w:cs="Arial"/>
        </w:rPr>
      </w:pPr>
      <w:r>
        <w:rPr>
          <w:rFonts w:ascii="Arial" w:hAnsi="Arial" w:cs="Arial"/>
        </w:rPr>
        <w:t xml:space="preserve">The following evaluation metrics were identified for the </w:t>
      </w:r>
      <w:r w:rsidR="0066546D">
        <w:rPr>
          <w:rFonts w:ascii="Arial" w:hAnsi="Arial" w:cs="Arial"/>
        </w:rPr>
        <w:t>polynomial regression</w:t>
      </w:r>
      <w:r w:rsidR="002C4EEF">
        <w:rPr>
          <w:rFonts w:ascii="Arial" w:hAnsi="Arial" w:cs="Arial"/>
        </w:rPr>
        <w:t>. It is notable that the tra</w:t>
      </w:r>
      <w:r w:rsidR="0025409C">
        <w:rPr>
          <w:rFonts w:ascii="Arial" w:hAnsi="Arial" w:cs="Arial"/>
        </w:rPr>
        <w:t xml:space="preserve">ining dataset produced high </w:t>
      </w:r>
      <w:proofErr w:type="gramStart"/>
      <w:r w:rsidR="0025409C">
        <w:rPr>
          <w:rFonts w:ascii="Arial" w:hAnsi="Arial" w:cs="Arial"/>
        </w:rPr>
        <w:t>R</w:t>
      </w:r>
      <w:r w:rsidR="002F38E2" w:rsidRPr="00083C81">
        <w:rPr>
          <w:rFonts w:ascii="Arial" w:hAnsi="Arial" w:cs="Arial"/>
          <w:vertAlign w:val="superscript"/>
        </w:rPr>
        <w:t>2</w:t>
      </w:r>
      <w:proofErr w:type="gramEnd"/>
      <w:r w:rsidR="00807C5F">
        <w:rPr>
          <w:rFonts w:ascii="Arial" w:hAnsi="Arial" w:cs="Arial"/>
        </w:rPr>
        <w:t xml:space="preserve"> but the testing data did not</w:t>
      </w:r>
      <w:r w:rsidR="00B16EC6">
        <w:rPr>
          <w:rFonts w:ascii="Arial" w:hAnsi="Arial" w:cs="Arial"/>
        </w:rPr>
        <w:t xml:space="preserve">. </w:t>
      </w:r>
      <w:r w:rsidR="002B053D">
        <w:rPr>
          <w:rFonts w:ascii="Arial" w:hAnsi="Arial" w:cs="Arial"/>
        </w:rPr>
        <w:t xml:space="preserve">Possibility of overfitting </w:t>
      </w:r>
      <w:r w:rsidR="00DF1050">
        <w:rPr>
          <w:rFonts w:ascii="Arial" w:hAnsi="Arial" w:cs="Arial"/>
        </w:rPr>
        <w:t xml:space="preserve">may be explored further to understand the </w:t>
      </w:r>
      <w:r w:rsidR="00036F73">
        <w:rPr>
          <w:rFonts w:ascii="Arial" w:hAnsi="Arial" w:cs="Arial"/>
        </w:rPr>
        <w:t>testing performance.</w:t>
      </w:r>
    </w:p>
    <w:p w14:paraId="75599672" w14:textId="77777777" w:rsidR="00A01F12" w:rsidRDefault="00A01F12" w:rsidP="00ED3197">
      <w:pPr>
        <w:jc w:val="both"/>
        <w:rPr>
          <w:rFonts w:ascii="Arial" w:hAnsi="Arial" w:cs="Arial"/>
        </w:rPr>
      </w:pPr>
    </w:p>
    <w:p w14:paraId="2FE6E8C2" w14:textId="77777777" w:rsidR="00D97C51" w:rsidRDefault="00D97C51" w:rsidP="00ED3197">
      <w:pPr>
        <w:jc w:val="both"/>
        <w:rPr>
          <w:rFonts w:ascii="Arial" w:hAnsi="Arial" w:cs="Arial"/>
        </w:rPr>
      </w:pPr>
    </w:p>
    <w:p w14:paraId="3B3F7C11" w14:textId="77777777" w:rsidR="00D97C51" w:rsidRPr="00B76E58" w:rsidRDefault="00D97C51" w:rsidP="00ED3197">
      <w:pPr>
        <w:jc w:val="both"/>
        <w:rPr>
          <w:rFonts w:ascii="Arial" w:hAnsi="Arial" w:cs="Arial"/>
        </w:rPr>
      </w:pPr>
    </w:p>
    <w:tbl>
      <w:tblPr>
        <w:tblStyle w:val="TableGrid"/>
        <w:tblW w:w="0" w:type="auto"/>
        <w:tblLook w:val="04A0" w:firstRow="1" w:lastRow="0" w:firstColumn="1" w:lastColumn="0" w:noHBand="0" w:noVBand="1"/>
      </w:tblPr>
      <w:tblGrid>
        <w:gridCol w:w="4508"/>
        <w:gridCol w:w="4134"/>
      </w:tblGrid>
      <w:tr w:rsidR="00FA689F" w:rsidRPr="00B76E58" w14:paraId="35A84820" w14:textId="77777777" w:rsidTr="00083C81">
        <w:tc>
          <w:tcPr>
            <w:tcW w:w="4508" w:type="dxa"/>
            <w:shd w:val="clear" w:color="auto" w:fill="0070C0"/>
          </w:tcPr>
          <w:p w14:paraId="4BCF2A88" w14:textId="4D96BE64" w:rsidR="00FA689F" w:rsidRPr="00B76E58" w:rsidRDefault="00271489" w:rsidP="00ED3197">
            <w:pPr>
              <w:jc w:val="both"/>
              <w:rPr>
                <w:rFonts w:ascii="Arial" w:hAnsi="Arial" w:cs="Arial"/>
                <w:b/>
                <w:bCs/>
                <w:color w:val="FFFFFF" w:themeColor="background1"/>
              </w:rPr>
            </w:pPr>
            <w:r w:rsidRPr="00B76E58">
              <w:rPr>
                <w:rFonts w:ascii="Arial" w:hAnsi="Arial" w:cs="Arial"/>
                <w:b/>
                <w:bCs/>
                <w:color w:val="FFFFFF" w:themeColor="background1"/>
              </w:rPr>
              <w:lastRenderedPageBreak/>
              <w:t>Evaluation Metrics</w:t>
            </w:r>
          </w:p>
        </w:tc>
        <w:tc>
          <w:tcPr>
            <w:tcW w:w="4134" w:type="dxa"/>
            <w:shd w:val="clear" w:color="auto" w:fill="0070C0"/>
          </w:tcPr>
          <w:p w14:paraId="659F91C6" w14:textId="63970537" w:rsidR="00FA689F" w:rsidRPr="00B76E58" w:rsidRDefault="00FA689F" w:rsidP="00ED3197">
            <w:pPr>
              <w:jc w:val="both"/>
              <w:rPr>
                <w:rFonts w:ascii="Arial" w:hAnsi="Arial" w:cs="Arial"/>
                <w:b/>
                <w:bCs/>
                <w:color w:val="FFFFFF" w:themeColor="background1"/>
              </w:rPr>
            </w:pPr>
            <w:r w:rsidRPr="00B76E58">
              <w:rPr>
                <w:rFonts w:ascii="Arial" w:hAnsi="Arial" w:cs="Arial"/>
                <w:b/>
                <w:bCs/>
                <w:color w:val="FFFFFF" w:themeColor="background1"/>
              </w:rPr>
              <w:t>Value</w:t>
            </w:r>
            <w:r w:rsidR="000F6A10">
              <w:rPr>
                <w:rFonts w:ascii="Arial" w:hAnsi="Arial" w:cs="Arial"/>
                <w:b/>
                <w:bCs/>
                <w:color w:val="FFFFFF" w:themeColor="background1"/>
              </w:rPr>
              <w:t xml:space="preserve"> (rounded to </w:t>
            </w:r>
            <w:r w:rsidR="001C7EA0">
              <w:rPr>
                <w:rFonts w:ascii="Arial" w:hAnsi="Arial" w:cs="Arial"/>
                <w:b/>
                <w:bCs/>
                <w:color w:val="FFFFFF" w:themeColor="background1"/>
              </w:rPr>
              <w:t>2</w:t>
            </w:r>
            <w:r w:rsidR="000F6A10">
              <w:rPr>
                <w:rFonts w:ascii="Arial" w:hAnsi="Arial" w:cs="Arial"/>
                <w:b/>
                <w:bCs/>
                <w:color w:val="FFFFFF" w:themeColor="background1"/>
              </w:rPr>
              <w:t xml:space="preserve"> decimal</w:t>
            </w:r>
            <w:r w:rsidR="00E22DBB">
              <w:rPr>
                <w:rFonts w:ascii="Arial" w:hAnsi="Arial" w:cs="Arial"/>
                <w:b/>
                <w:bCs/>
                <w:color w:val="FFFFFF" w:themeColor="background1"/>
              </w:rPr>
              <w:t xml:space="preserve"> places)</w:t>
            </w:r>
          </w:p>
        </w:tc>
      </w:tr>
      <w:tr w:rsidR="00FA689F" w:rsidRPr="00B76E58" w14:paraId="0A746B3D" w14:textId="77777777" w:rsidTr="00083C81">
        <w:tc>
          <w:tcPr>
            <w:tcW w:w="4508" w:type="dxa"/>
          </w:tcPr>
          <w:p w14:paraId="13E3BC62" w14:textId="336003D4" w:rsidR="00FA689F" w:rsidRPr="008A3701" w:rsidRDefault="4413A88A" w:rsidP="00ED3197">
            <w:pPr>
              <w:jc w:val="both"/>
              <w:rPr>
                <w:rFonts w:ascii="Arial" w:hAnsi="Arial" w:cs="Arial"/>
              </w:rPr>
            </w:pPr>
            <w:r w:rsidRPr="008A3701">
              <w:rPr>
                <w:rFonts w:ascii="Arial" w:hAnsi="Arial" w:cs="Arial"/>
              </w:rPr>
              <w:t xml:space="preserve">Training </w:t>
            </w:r>
            <w:r w:rsidR="00FA689F" w:rsidRPr="008A3701">
              <w:rPr>
                <w:rFonts w:ascii="Arial" w:hAnsi="Arial" w:cs="Arial"/>
              </w:rPr>
              <w:t>Mean Square Error (MSE)</w:t>
            </w:r>
          </w:p>
        </w:tc>
        <w:tc>
          <w:tcPr>
            <w:tcW w:w="4134" w:type="dxa"/>
          </w:tcPr>
          <w:p w14:paraId="22BEBD64" w14:textId="33AFE97F" w:rsidR="00FA689F" w:rsidRPr="008A3701" w:rsidRDefault="35B4E100" w:rsidP="00083C81">
            <w:pPr>
              <w:pStyle w:val="HTMLPreformatted"/>
              <w:wordWrap w:val="0"/>
              <w:jc w:val="right"/>
              <w:rPr>
                <w:rFonts w:ascii="Arial" w:eastAsia="Arial" w:hAnsi="Arial" w:cs="Arial"/>
                <w:sz w:val="22"/>
                <w:szCs w:val="22"/>
                <w:lang w:val="en-AU"/>
              </w:rPr>
            </w:pPr>
            <w:r w:rsidRPr="008A3701">
              <w:rPr>
                <w:rFonts w:ascii="Arial" w:eastAsia="Arial" w:hAnsi="Arial" w:cs="Arial"/>
                <w:sz w:val="22"/>
                <w:szCs w:val="22"/>
              </w:rPr>
              <w:t>12</w:t>
            </w:r>
            <w:r w:rsidR="001C7EA0">
              <w:rPr>
                <w:rFonts w:ascii="Arial" w:eastAsia="Arial" w:hAnsi="Arial" w:cs="Arial"/>
                <w:sz w:val="22"/>
                <w:szCs w:val="22"/>
              </w:rPr>
              <w:t>,</w:t>
            </w:r>
            <w:r w:rsidRPr="008A3701">
              <w:rPr>
                <w:rFonts w:ascii="Arial" w:eastAsia="Arial" w:hAnsi="Arial" w:cs="Arial"/>
                <w:sz w:val="22"/>
                <w:szCs w:val="22"/>
              </w:rPr>
              <w:t>755.</w:t>
            </w:r>
            <w:r w:rsidR="001C7EA0" w:rsidRPr="008A3701">
              <w:rPr>
                <w:rFonts w:ascii="Arial" w:eastAsia="Arial" w:hAnsi="Arial" w:cs="Arial"/>
                <w:sz w:val="22"/>
                <w:szCs w:val="22"/>
              </w:rPr>
              <w:t>8</w:t>
            </w:r>
            <w:r w:rsidR="001C7EA0">
              <w:rPr>
                <w:rFonts w:ascii="Arial" w:eastAsia="Arial" w:hAnsi="Arial" w:cs="Arial"/>
                <w:sz w:val="22"/>
                <w:szCs w:val="22"/>
              </w:rPr>
              <w:t>7</w:t>
            </w:r>
            <w:r w:rsidR="00FA689F" w:rsidRPr="008A3701">
              <w:rPr>
                <w:rFonts w:ascii="Arial" w:hAnsi="Arial" w:cs="Arial"/>
                <w:sz w:val="22"/>
                <w:szCs w:val="22"/>
              </w:rPr>
              <w:br/>
            </w:r>
          </w:p>
        </w:tc>
      </w:tr>
      <w:tr w:rsidR="00FA689F" w:rsidRPr="00B76E58" w14:paraId="74F2F980" w14:textId="77777777" w:rsidTr="00083C81">
        <w:tc>
          <w:tcPr>
            <w:tcW w:w="4508" w:type="dxa"/>
          </w:tcPr>
          <w:p w14:paraId="2F42C8B2" w14:textId="6D59A244" w:rsidR="00FA689F" w:rsidRPr="008A3701" w:rsidRDefault="4A073890" w:rsidP="00ED3197">
            <w:pPr>
              <w:jc w:val="both"/>
              <w:rPr>
                <w:rFonts w:ascii="Arial" w:hAnsi="Arial" w:cs="Arial"/>
              </w:rPr>
            </w:pPr>
            <w:r w:rsidRPr="008A3701">
              <w:rPr>
                <w:rFonts w:ascii="Arial" w:hAnsi="Arial" w:cs="Arial"/>
              </w:rPr>
              <w:t>Testing Mean Square Error (MSE)</w:t>
            </w:r>
          </w:p>
        </w:tc>
        <w:tc>
          <w:tcPr>
            <w:tcW w:w="4134" w:type="dxa"/>
          </w:tcPr>
          <w:p w14:paraId="301A1DB8" w14:textId="7E9D70CB" w:rsidR="00FA689F" w:rsidRPr="008A3701" w:rsidRDefault="7026FC0B" w:rsidP="00083C81">
            <w:pPr>
              <w:jc w:val="right"/>
              <w:rPr>
                <w:rFonts w:ascii="Arial" w:eastAsia="Arial" w:hAnsi="Arial" w:cs="Arial"/>
              </w:rPr>
            </w:pPr>
            <w:r w:rsidRPr="008A3701">
              <w:rPr>
                <w:rFonts w:ascii="Arial" w:eastAsia="Arial" w:hAnsi="Arial" w:cs="Arial"/>
              </w:rPr>
              <w:t>80</w:t>
            </w:r>
            <w:r w:rsidR="001C7EA0">
              <w:rPr>
                <w:rFonts w:ascii="Arial" w:eastAsia="Arial" w:hAnsi="Arial" w:cs="Arial"/>
              </w:rPr>
              <w:t>,</w:t>
            </w:r>
            <w:r w:rsidRPr="008A3701">
              <w:rPr>
                <w:rFonts w:ascii="Arial" w:eastAsia="Arial" w:hAnsi="Arial" w:cs="Arial"/>
              </w:rPr>
              <w:t>677.</w:t>
            </w:r>
            <w:r w:rsidR="001C7EA0" w:rsidRPr="008A3701">
              <w:rPr>
                <w:rFonts w:ascii="Arial" w:eastAsia="Arial" w:hAnsi="Arial" w:cs="Arial"/>
              </w:rPr>
              <w:t>6</w:t>
            </w:r>
            <w:r w:rsidR="001C7EA0">
              <w:rPr>
                <w:rFonts w:ascii="Arial" w:eastAsia="Arial" w:hAnsi="Arial" w:cs="Arial"/>
              </w:rPr>
              <w:t>1</w:t>
            </w:r>
            <w:r w:rsidR="00FA689F" w:rsidRPr="008A3701">
              <w:rPr>
                <w:rFonts w:ascii="Arial" w:hAnsi="Arial" w:cs="Arial"/>
              </w:rPr>
              <w:br/>
            </w:r>
          </w:p>
        </w:tc>
      </w:tr>
      <w:tr w:rsidR="00FA689F" w:rsidRPr="00B76E58" w14:paraId="3B7CC536" w14:textId="77777777" w:rsidTr="00083C81">
        <w:tc>
          <w:tcPr>
            <w:tcW w:w="4508" w:type="dxa"/>
          </w:tcPr>
          <w:p w14:paraId="3A90FAEE" w14:textId="6D374024" w:rsidR="00FA689F" w:rsidRPr="008A3701" w:rsidRDefault="21346DBF" w:rsidP="00ED3197">
            <w:pPr>
              <w:jc w:val="both"/>
              <w:rPr>
                <w:rFonts w:ascii="Arial" w:hAnsi="Arial" w:cs="Arial"/>
              </w:rPr>
            </w:pPr>
            <w:r w:rsidRPr="008A3701">
              <w:rPr>
                <w:rFonts w:ascii="Arial" w:hAnsi="Arial" w:cs="Arial"/>
              </w:rPr>
              <w:t xml:space="preserve">Training </w:t>
            </w:r>
            <w:r w:rsidR="00FA689F" w:rsidRPr="008A3701">
              <w:rPr>
                <w:rFonts w:ascii="Arial" w:hAnsi="Arial" w:cs="Arial"/>
              </w:rPr>
              <w:t>R</w:t>
            </w:r>
            <w:r w:rsidR="006D5377" w:rsidRPr="008A3701">
              <w:rPr>
                <w:rFonts w:ascii="Arial" w:hAnsi="Arial" w:cs="Arial"/>
              </w:rPr>
              <w:t xml:space="preserve"> - Squared</w:t>
            </w:r>
          </w:p>
        </w:tc>
        <w:tc>
          <w:tcPr>
            <w:tcW w:w="4134" w:type="dxa"/>
          </w:tcPr>
          <w:p w14:paraId="66F76223" w14:textId="78FD1CC5" w:rsidR="00FA689F" w:rsidRPr="008A3701" w:rsidRDefault="5A95388D" w:rsidP="00083C81">
            <w:pPr>
              <w:jc w:val="right"/>
              <w:rPr>
                <w:rFonts w:ascii="Arial" w:eastAsia="Arial" w:hAnsi="Arial" w:cs="Arial"/>
              </w:rPr>
            </w:pPr>
            <w:r w:rsidRPr="008A3701">
              <w:rPr>
                <w:rFonts w:ascii="Arial" w:eastAsia="Arial" w:hAnsi="Arial" w:cs="Arial"/>
              </w:rPr>
              <w:t>0.</w:t>
            </w:r>
            <w:r w:rsidR="001C7EA0" w:rsidRPr="008A3701">
              <w:rPr>
                <w:rFonts w:ascii="Arial" w:eastAsia="Arial" w:hAnsi="Arial" w:cs="Arial"/>
              </w:rPr>
              <w:t>9</w:t>
            </w:r>
            <w:r w:rsidR="001C7EA0">
              <w:rPr>
                <w:rFonts w:ascii="Arial" w:eastAsia="Arial" w:hAnsi="Arial" w:cs="Arial"/>
              </w:rPr>
              <w:t>1</w:t>
            </w:r>
          </w:p>
        </w:tc>
      </w:tr>
      <w:tr w:rsidR="00FA689F" w:rsidRPr="00B76E58" w14:paraId="58E89E2B" w14:textId="77777777" w:rsidTr="00083C81">
        <w:tc>
          <w:tcPr>
            <w:tcW w:w="4508" w:type="dxa"/>
          </w:tcPr>
          <w:p w14:paraId="735FAADC" w14:textId="06C91C58" w:rsidR="00FA689F" w:rsidRPr="008A3701" w:rsidRDefault="166A7C93" w:rsidP="00ED3197">
            <w:pPr>
              <w:jc w:val="both"/>
              <w:rPr>
                <w:rFonts w:ascii="Arial" w:hAnsi="Arial" w:cs="Arial"/>
              </w:rPr>
            </w:pPr>
            <w:r w:rsidRPr="008A3701">
              <w:rPr>
                <w:rFonts w:ascii="Arial" w:hAnsi="Arial" w:cs="Arial"/>
              </w:rPr>
              <w:t>Testing R</w:t>
            </w:r>
            <w:r w:rsidR="006D5377" w:rsidRPr="008A3701">
              <w:rPr>
                <w:rFonts w:ascii="Arial" w:hAnsi="Arial" w:cs="Arial"/>
              </w:rPr>
              <w:t xml:space="preserve"> - Squared</w:t>
            </w:r>
          </w:p>
        </w:tc>
        <w:tc>
          <w:tcPr>
            <w:tcW w:w="4134" w:type="dxa"/>
          </w:tcPr>
          <w:p w14:paraId="382AB182" w14:textId="2145A987" w:rsidR="00FA689F" w:rsidRPr="008A3701" w:rsidRDefault="4504847C" w:rsidP="00083C81">
            <w:pPr>
              <w:jc w:val="right"/>
              <w:rPr>
                <w:rFonts w:ascii="Arial" w:eastAsia="Arial" w:hAnsi="Arial" w:cs="Arial"/>
              </w:rPr>
            </w:pPr>
            <w:r w:rsidRPr="008A3701">
              <w:rPr>
                <w:rFonts w:ascii="Arial" w:eastAsia="Arial" w:hAnsi="Arial" w:cs="Arial"/>
              </w:rPr>
              <w:t>0.</w:t>
            </w:r>
            <w:r w:rsidR="001C7EA0" w:rsidRPr="008A3701">
              <w:rPr>
                <w:rFonts w:ascii="Arial" w:eastAsia="Arial" w:hAnsi="Arial" w:cs="Arial"/>
              </w:rPr>
              <w:t>5</w:t>
            </w:r>
            <w:r w:rsidR="001C7EA0">
              <w:rPr>
                <w:rFonts w:ascii="Arial" w:eastAsia="Arial" w:hAnsi="Arial" w:cs="Arial"/>
              </w:rPr>
              <w:t>6</w:t>
            </w:r>
            <w:r w:rsidR="00A73E50" w:rsidRPr="008A3701">
              <w:rPr>
                <w:rFonts w:ascii="Arial" w:hAnsi="Arial" w:cs="Arial"/>
              </w:rPr>
              <w:br/>
            </w:r>
          </w:p>
        </w:tc>
      </w:tr>
    </w:tbl>
    <w:p w14:paraId="037FD388" w14:textId="0885728B" w:rsidR="0007628E" w:rsidRPr="00B76E58" w:rsidRDefault="00FA689F" w:rsidP="00ED3197">
      <w:pPr>
        <w:jc w:val="both"/>
        <w:rPr>
          <w:rFonts w:ascii="Arial" w:hAnsi="Arial" w:cs="Arial"/>
          <w:sz w:val="20"/>
          <w:szCs w:val="20"/>
        </w:rPr>
      </w:pPr>
      <w:r w:rsidRPr="00B76E58">
        <w:rPr>
          <w:rFonts w:ascii="Arial" w:hAnsi="Arial" w:cs="Arial"/>
          <w:sz w:val="20"/>
          <w:szCs w:val="20"/>
        </w:rPr>
        <w:t xml:space="preserve">Table </w:t>
      </w:r>
      <w:r w:rsidR="008A3701">
        <w:rPr>
          <w:rFonts w:ascii="Arial" w:hAnsi="Arial" w:cs="Arial"/>
          <w:sz w:val="20"/>
          <w:szCs w:val="20"/>
        </w:rPr>
        <w:t>1</w:t>
      </w:r>
      <w:r w:rsidR="00D97C51">
        <w:rPr>
          <w:rFonts w:ascii="Arial" w:hAnsi="Arial" w:cs="Arial"/>
          <w:sz w:val="20"/>
          <w:szCs w:val="20"/>
        </w:rPr>
        <w:t>1</w:t>
      </w:r>
      <w:r w:rsidRPr="00B76E58">
        <w:rPr>
          <w:rFonts w:ascii="Arial" w:hAnsi="Arial" w:cs="Arial"/>
          <w:sz w:val="20"/>
          <w:szCs w:val="20"/>
        </w:rPr>
        <w:t xml:space="preserve">: </w:t>
      </w:r>
      <w:r w:rsidR="008F5F1A" w:rsidRPr="00B76E58">
        <w:rPr>
          <w:rFonts w:ascii="Arial" w:hAnsi="Arial" w:cs="Arial"/>
          <w:sz w:val="20"/>
          <w:szCs w:val="20"/>
        </w:rPr>
        <w:t xml:space="preserve">Evaluation Metrics for the </w:t>
      </w:r>
      <w:r w:rsidR="08BF6860" w:rsidRPr="00B76E58">
        <w:rPr>
          <w:rFonts w:ascii="Arial" w:hAnsi="Arial" w:cs="Arial"/>
          <w:sz w:val="20"/>
          <w:szCs w:val="20"/>
        </w:rPr>
        <w:t>Polynomial</w:t>
      </w:r>
      <w:r w:rsidR="008F5F1A" w:rsidRPr="00B76E58">
        <w:rPr>
          <w:rFonts w:ascii="Arial" w:hAnsi="Arial" w:cs="Arial"/>
          <w:sz w:val="20"/>
          <w:szCs w:val="20"/>
        </w:rPr>
        <w:t xml:space="preserve"> Regression</w:t>
      </w:r>
    </w:p>
    <w:p w14:paraId="2C99083D" w14:textId="77777777" w:rsidR="00FA689F" w:rsidRPr="00B76E58" w:rsidRDefault="00FA689F" w:rsidP="00ED3197">
      <w:pPr>
        <w:jc w:val="both"/>
        <w:rPr>
          <w:rFonts w:ascii="Arial" w:hAnsi="Arial" w:cs="Arial"/>
        </w:rPr>
      </w:pPr>
    </w:p>
    <w:p w14:paraId="35432796" w14:textId="12107926" w:rsidR="00FA689F" w:rsidRPr="00B76E58" w:rsidRDefault="58B404CC" w:rsidP="00ED3197">
      <w:pPr>
        <w:jc w:val="both"/>
        <w:rPr>
          <w:rFonts w:ascii="Arial" w:hAnsi="Arial" w:cs="Arial"/>
        </w:rPr>
      </w:pPr>
      <w:r>
        <w:rPr>
          <w:noProof/>
        </w:rPr>
        <w:drawing>
          <wp:inline distT="0" distB="0" distL="0" distR="0" wp14:anchorId="50D018D3" wp14:editId="2AC6B214">
            <wp:extent cx="5374614" cy="3657600"/>
            <wp:effectExtent l="6350" t="6350" r="6350" b="6350"/>
            <wp:docPr id="163915331" name="Picture 163915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915331"/>
                    <pic:cNvPicPr/>
                  </pic:nvPicPr>
                  <pic:blipFill>
                    <a:blip r:embed="rId43">
                      <a:extLst>
                        <a:ext uri="{28A0092B-C50C-407E-A947-70E740481C1C}">
                          <a14:useLocalDpi xmlns:a14="http://schemas.microsoft.com/office/drawing/2010/main" val="0"/>
                        </a:ext>
                      </a:extLst>
                    </a:blip>
                    <a:stretch>
                      <a:fillRect/>
                    </a:stretch>
                  </pic:blipFill>
                  <pic:spPr>
                    <a:xfrm>
                      <a:off x="0" y="0"/>
                      <a:ext cx="5374614" cy="3657600"/>
                    </a:xfrm>
                    <a:prstGeom prst="rect">
                      <a:avLst/>
                    </a:prstGeom>
                    <a:ln w="6350">
                      <a:solidFill>
                        <a:schemeClr val="tx1"/>
                      </a:solidFill>
                      <a:prstDash val="solid"/>
                    </a:ln>
                  </pic:spPr>
                </pic:pic>
              </a:graphicData>
            </a:graphic>
          </wp:inline>
        </w:drawing>
      </w:r>
    </w:p>
    <w:p w14:paraId="45F3DF79" w14:textId="033BB79D" w:rsidR="00A01F12" w:rsidRPr="00B76E58" w:rsidRDefault="00FA689F" w:rsidP="00ED3197">
      <w:pPr>
        <w:jc w:val="both"/>
        <w:rPr>
          <w:rFonts w:ascii="Arial" w:hAnsi="Arial" w:cs="Arial"/>
          <w:sz w:val="20"/>
          <w:szCs w:val="20"/>
        </w:rPr>
      </w:pPr>
      <w:r w:rsidRPr="00B76E58">
        <w:rPr>
          <w:rFonts w:ascii="Arial" w:hAnsi="Arial" w:cs="Arial"/>
          <w:sz w:val="20"/>
          <w:szCs w:val="20"/>
        </w:rPr>
        <w:t>Figure 1</w:t>
      </w:r>
      <w:r w:rsidR="001E4078">
        <w:rPr>
          <w:rFonts w:ascii="Arial" w:hAnsi="Arial" w:cs="Arial"/>
          <w:sz w:val="20"/>
          <w:szCs w:val="20"/>
        </w:rPr>
        <w:t>5</w:t>
      </w:r>
      <w:r w:rsidRPr="00B76E58">
        <w:rPr>
          <w:rFonts w:ascii="Arial" w:hAnsi="Arial" w:cs="Arial"/>
          <w:sz w:val="20"/>
          <w:szCs w:val="20"/>
        </w:rPr>
        <w:t xml:space="preserve">: </w:t>
      </w:r>
      <w:r w:rsidR="001E4078">
        <w:rPr>
          <w:rFonts w:ascii="Arial" w:hAnsi="Arial" w:cs="Arial"/>
          <w:sz w:val="20"/>
          <w:szCs w:val="20"/>
        </w:rPr>
        <w:t xml:space="preserve">Polynomial Regression </w:t>
      </w:r>
      <w:r w:rsidR="008F5F1A" w:rsidRPr="00B76E58">
        <w:rPr>
          <w:rFonts w:ascii="Arial" w:hAnsi="Arial" w:cs="Arial"/>
          <w:sz w:val="20"/>
          <w:szCs w:val="20"/>
        </w:rPr>
        <w:t>Plot of Total Demand and the Prediction</w:t>
      </w:r>
    </w:p>
    <w:p w14:paraId="08AA6C2B" w14:textId="77777777" w:rsidR="00171C7E" w:rsidRPr="00B76E58" w:rsidRDefault="00171C7E" w:rsidP="00ED3197">
      <w:pPr>
        <w:jc w:val="both"/>
        <w:rPr>
          <w:rFonts w:ascii="Arial" w:hAnsi="Arial" w:cs="Arial"/>
        </w:rPr>
      </w:pPr>
    </w:p>
    <w:p w14:paraId="1343445A" w14:textId="3073AC12" w:rsidR="008F5F1A" w:rsidRPr="00B76E58" w:rsidRDefault="008F5F1A" w:rsidP="00ED3197">
      <w:pPr>
        <w:pStyle w:val="Heading2"/>
        <w:jc w:val="both"/>
        <w:rPr>
          <w:rFonts w:ascii="Arial" w:hAnsi="Arial" w:cs="Arial"/>
        </w:rPr>
      </w:pPr>
      <w:bookmarkStart w:id="20" w:name="_Toc164535521"/>
      <w:r w:rsidRPr="00B76E58">
        <w:rPr>
          <w:rFonts w:ascii="Arial" w:hAnsi="Arial" w:cs="Arial"/>
        </w:rPr>
        <w:t>Short Term Modelling – ARIMA</w:t>
      </w:r>
      <w:bookmarkEnd w:id="20"/>
    </w:p>
    <w:p w14:paraId="580971A0" w14:textId="1903E6BC" w:rsidR="00F90F7C" w:rsidRPr="00B76E58" w:rsidRDefault="008F5F1A" w:rsidP="00ED3197">
      <w:pPr>
        <w:jc w:val="both"/>
        <w:rPr>
          <w:rFonts w:ascii="Arial" w:hAnsi="Arial" w:cs="Arial"/>
        </w:rPr>
      </w:pPr>
      <w:r w:rsidRPr="00B76E58">
        <w:rPr>
          <w:rFonts w:ascii="Arial" w:hAnsi="Arial" w:cs="Arial"/>
        </w:rPr>
        <w:t xml:space="preserve">For </w:t>
      </w:r>
      <w:r w:rsidR="00326BC2" w:rsidRPr="00B76E58">
        <w:rPr>
          <w:rFonts w:ascii="Arial" w:hAnsi="Arial" w:cs="Arial"/>
        </w:rPr>
        <w:t>short-term</w:t>
      </w:r>
      <w:r w:rsidR="00A57B96" w:rsidRPr="00B76E58">
        <w:rPr>
          <w:rFonts w:ascii="Arial" w:hAnsi="Arial" w:cs="Arial"/>
        </w:rPr>
        <w:t xml:space="preserve"> </w:t>
      </w:r>
      <w:r w:rsidR="00843B30" w:rsidRPr="00B76E58">
        <w:rPr>
          <w:rFonts w:ascii="Arial" w:hAnsi="Arial" w:cs="Arial"/>
        </w:rPr>
        <w:t>modelling</w:t>
      </w:r>
      <w:r w:rsidR="00A57B96" w:rsidRPr="00B76E58">
        <w:rPr>
          <w:rFonts w:ascii="Arial" w:hAnsi="Arial" w:cs="Arial"/>
        </w:rPr>
        <w:t xml:space="preserve"> we </w:t>
      </w:r>
      <w:r w:rsidR="00ED62D1">
        <w:rPr>
          <w:rFonts w:ascii="Arial" w:hAnsi="Arial" w:cs="Arial"/>
        </w:rPr>
        <w:t>investigated</w:t>
      </w:r>
      <w:r w:rsidR="00A57B96" w:rsidRPr="00B76E58">
        <w:rPr>
          <w:rFonts w:ascii="Arial" w:hAnsi="Arial" w:cs="Arial"/>
        </w:rPr>
        <w:t xml:space="preserve"> </w:t>
      </w:r>
      <w:r w:rsidR="004B042B" w:rsidRPr="00B76E58">
        <w:rPr>
          <w:rFonts w:ascii="Arial" w:hAnsi="Arial" w:cs="Arial"/>
        </w:rPr>
        <w:t xml:space="preserve">the impact of temperature on the energy </w:t>
      </w:r>
      <w:r w:rsidR="001E4113" w:rsidRPr="00B76E58">
        <w:rPr>
          <w:rFonts w:ascii="Arial" w:hAnsi="Arial" w:cs="Arial"/>
        </w:rPr>
        <w:t>demand and</w:t>
      </w:r>
      <w:r w:rsidR="004B042B" w:rsidRPr="00B76E58">
        <w:rPr>
          <w:rFonts w:ascii="Arial" w:hAnsi="Arial" w:cs="Arial"/>
        </w:rPr>
        <w:t xml:space="preserve"> use historical demand and temperature data </w:t>
      </w:r>
      <w:r w:rsidR="0028523A" w:rsidRPr="00B76E58">
        <w:rPr>
          <w:rFonts w:ascii="Arial" w:hAnsi="Arial" w:cs="Arial"/>
        </w:rPr>
        <w:t>over a time series to predict the future energy demand</w:t>
      </w:r>
      <w:r w:rsidR="004B042B" w:rsidRPr="00B76E58">
        <w:rPr>
          <w:rFonts w:ascii="Arial" w:hAnsi="Arial" w:cs="Arial"/>
        </w:rPr>
        <w:t>.</w:t>
      </w:r>
      <w:r w:rsidR="0028523A" w:rsidRPr="00B76E58">
        <w:rPr>
          <w:rFonts w:ascii="Arial" w:hAnsi="Arial" w:cs="Arial"/>
        </w:rPr>
        <w:t xml:space="preserve"> We first approached this by using the full dataset, to see if </w:t>
      </w:r>
      <w:r w:rsidR="009D407A" w:rsidRPr="00B76E58">
        <w:rPr>
          <w:rFonts w:ascii="Arial" w:hAnsi="Arial" w:cs="Arial"/>
        </w:rPr>
        <w:t>by having a large data set that we could get an accurate prediction</w:t>
      </w:r>
      <w:r w:rsidR="00004DDA">
        <w:rPr>
          <w:rFonts w:ascii="Arial" w:hAnsi="Arial" w:cs="Arial"/>
        </w:rPr>
        <w:t xml:space="preserve">, before tuning the </w:t>
      </w:r>
      <w:r w:rsidR="00E446BC">
        <w:rPr>
          <w:rFonts w:ascii="Arial" w:hAnsi="Arial" w:cs="Arial"/>
        </w:rPr>
        <w:t>data further.</w:t>
      </w:r>
    </w:p>
    <w:p w14:paraId="58533787" w14:textId="77777777" w:rsidR="00F90F7C" w:rsidRPr="00B76E58" w:rsidRDefault="00F90F7C" w:rsidP="00ED3197">
      <w:pPr>
        <w:jc w:val="both"/>
        <w:rPr>
          <w:rFonts w:ascii="Arial" w:hAnsi="Arial" w:cs="Arial"/>
        </w:rPr>
      </w:pPr>
    </w:p>
    <w:p w14:paraId="7F6ED3DB" w14:textId="39CBEBDD" w:rsidR="00362FB8" w:rsidRPr="00B76E58" w:rsidRDefault="00F90F7C" w:rsidP="00ED3197">
      <w:pPr>
        <w:jc w:val="both"/>
        <w:rPr>
          <w:rFonts w:ascii="Arial" w:hAnsi="Arial" w:cs="Arial"/>
        </w:rPr>
      </w:pPr>
      <w:r w:rsidRPr="00B76E58">
        <w:rPr>
          <w:rFonts w:ascii="Arial" w:hAnsi="Arial" w:cs="Arial"/>
        </w:rPr>
        <w:t>First</w:t>
      </w:r>
      <w:r w:rsidR="00843B30" w:rsidRPr="00B76E58">
        <w:rPr>
          <w:rFonts w:ascii="Arial" w:hAnsi="Arial" w:cs="Arial"/>
        </w:rPr>
        <w:t>,</w:t>
      </w:r>
      <w:r w:rsidRPr="00B76E58">
        <w:rPr>
          <w:rFonts w:ascii="Arial" w:hAnsi="Arial" w:cs="Arial"/>
        </w:rPr>
        <w:t xml:space="preserve"> the data </w:t>
      </w:r>
      <w:r w:rsidR="000E5C4F">
        <w:rPr>
          <w:rFonts w:ascii="Arial" w:hAnsi="Arial" w:cs="Arial"/>
        </w:rPr>
        <w:t>was evaluated for any presence of stationarity</w:t>
      </w:r>
      <w:r w:rsidR="00965D47">
        <w:rPr>
          <w:rFonts w:ascii="Arial" w:hAnsi="Arial" w:cs="Arial"/>
        </w:rPr>
        <w:t>.</w:t>
      </w:r>
      <w:r w:rsidRPr="00B76E58">
        <w:rPr>
          <w:rFonts w:ascii="Arial" w:hAnsi="Arial" w:cs="Arial"/>
        </w:rPr>
        <w:t xml:space="preserve"> </w:t>
      </w:r>
      <w:r w:rsidR="007D7CF9">
        <w:rPr>
          <w:rFonts w:ascii="Arial" w:hAnsi="Arial" w:cs="Arial"/>
        </w:rPr>
        <w:t xml:space="preserve">While </w:t>
      </w:r>
      <w:r w:rsidR="000D3A9A">
        <w:rPr>
          <w:rFonts w:ascii="Arial" w:hAnsi="Arial" w:cs="Arial"/>
        </w:rPr>
        <w:t>in absence of stationarity an ARMA</w:t>
      </w:r>
      <w:r w:rsidR="009F7E62">
        <w:rPr>
          <w:rStyle w:val="FootnoteReference"/>
          <w:rFonts w:ascii="Arial" w:hAnsi="Arial" w:cs="Arial"/>
        </w:rPr>
        <w:footnoteReference w:id="3"/>
      </w:r>
      <w:r w:rsidR="000D3A9A">
        <w:rPr>
          <w:rFonts w:ascii="Arial" w:hAnsi="Arial" w:cs="Arial"/>
        </w:rPr>
        <w:t xml:space="preserve"> (</w:t>
      </w:r>
      <w:proofErr w:type="spellStart"/>
      <w:proofErr w:type="gramStart"/>
      <w:r w:rsidR="000D3A9A">
        <w:rPr>
          <w:rFonts w:ascii="Arial" w:hAnsi="Arial" w:cs="Arial"/>
        </w:rPr>
        <w:t>p,</w:t>
      </w:r>
      <w:r w:rsidR="00C47EB0">
        <w:rPr>
          <w:rFonts w:ascii="Arial" w:hAnsi="Arial" w:cs="Arial"/>
        </w:rPr>
        <w:t>q</w:t>
      </w:r>
      <w:proofErr w:type="spellEnd"/>
      <w:proofErr w:type="gramEnd"/>
      <w:r w:rsidR="00C47EB0">
        <w:rPr>
          <w:rFonts w:ascii="Arial" w:hAnsi="Arial" w:cs="Arial"/>
        </w:rPr>
        <w:t xml:space="preserve">) or ARIMA (p.0,q) model may be appropriate, </w:t>
      </w:r>
      <w:r w:rsidR="00B72F36">
        <w:rPr>
          <w:rFonts w:ascii="Arial" w:hAnsi="Arial" w:cs="Arial"/>
        </w:rPr>
        <w:t>presence of stationa</w:t>
      </w:r>
      <w:r w:rsidR="005429C7">
        <w:rPr>
          <w:rFonts w:ascii="Arial" w:hAnsi="Arial" w:cs="Arial"/>
        </w:rPr>
        <w:t>rity pose further complexity</w:t>
      </w:r>
      <w:r w:rsidR="00362FB8" w:rsidRPr="00B76E58">
        <w:rPr>
          <w:rFonts w:ascii="Arial" w:hAnsi="Arial" w:cs="Arial"/>
        </w:rPr>
        <w:t>.</w:t>
      </w:r>
    </w:p>
    <w:p w14:paraId="145D857D" w14:textId="77777777" w:rsidR="00362FB8" w:rsidRPr="00B76E58" w:rsidRDefault="00362FB8" w:rsidP="00ED3197">
      <w:pPr>
        <w:jc w:val="both"/>
        <w:rPr>
          <w:rFonts w:ascii="Arial" w:hAnsi="Arial" w:cs="Arial"/>
        </w:rPr>
      </w:pPr>
    </w:p>
    <w:p w14:paraId="7ED3B6E5" w14:textId="7B7BCCBD" w:rsidR="008F5F1A" w:rsidRPr="00B76E58" w:rsidRDefault="658105C0" w:rsidP="00ED3197">
      <w:pPr>
        <w:jc w:val="both"/>
        <w:rPr>
          <w:rFonts w:ascii="Arial" w:hAnsi="Arial" w:cs="Arial"/>
        </w:rPr>
      </w:pPr>
      <w:r>
        <w:rPr>
          <w:noProof/>
        </w:rPr>
        <w:lastRenderedPageBreak/>
        <w:drawing>
          <wp:inline distT="0" distB="0" distL="0" distR="0" wp14:anchorId="3DCB4CB9" wp14:editId="2DB95BE7">
            <wp:extent cx="5334002" cy="3949700"/>
            <wp:effectExtent l="9525" t="9525" r="9525" b="9525"/>
            <wp:docPr id="1237129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4">
                      <a:extLst>
                        <a:ext uri="{28A0092B-C50C-407E-A947-70E740481C1C}">
                          <a14:useLocalDpi xmlns:a14="http://schemas.microsoft.com/office/drawing/2010/main" val="0"/>
                        </a:ext>
                      </a:extLst>
                    </a:blip>
                    <a:stretch>
                      <a:fillRect/>
                    </a:stretch>
                  </pic:blipFill>
                  <pic:spPr>
                    <a:xfrm>
                      <a:off x="0" y="0"/>
                      <a:ext cx="5334002" cy="3949700"/>
                    </a:xfrm>
                    <a:prstGeom prst="rect">
                      <a:avLst/>
                    </a:prstGeom>
                    <a:ln w="9525">
                      <a:solidFill>
                        <a:schemeClr val="tx1"/>
                      </a:solidFill>
                      <a:prstDash val="solid"/>
                    </a:ln>
                  </pic:spPr>
                </pic:pic>
              </a:graphicData>
            </a:graphic>
          </wp:inline>
        </w:drawing>
      </w:r>
      <w:r w:rsidR="004B042B" w:rsidRPr="00B76E58">
        <w:rPr>
          <w:rFonts w:ascii="Arial" w:hAnsi="Arial" w:cs="Arial"/>
        </w:rPr>
        <w:t xml:space="preserve"> </w:t>
      </w:r>
    </w:p>
    <w:p w14:paraId="2DE73C0F" w14:textId="332A740D" w:rsidR="008F5F1A" w:rsidRPr="00B76E58" w:rsidRDefault="005D4D3F" w:rsidP="00ED3197">
      <w:pPr>
        <w:jc w:val="both"/>
        <w:rPr>
          <w:rFonts w:ascii="Arial" w:hAnsi="Arial" w:cs="Arial"/>
          <w:sz w:val="20"/>
          <w:szCs w:val="20"/>
        </w:rPr>
      </w:pPr>
      <w:r w:rsidRPr="00083C81">
        <w:rPr>
          <w:rFonts w:ascii="Arial" w:hAnsi="Arial" w:cs="Arial"/>
          <w:sz w:val="22"/>
          <w:szCs w:val="22"/>
        </w:rPr>
        <w:t>Figure 1</w:t>
      </w:r>
      <w:r w:rsidR="001E4078" w:rsidRPr="00083C81">
        <w:rPr>
          <w:rFonts w:ascii="Arial" w:hAnsi="Arial" w:cs="Arial"/>
          <w:sz w:val="22"/>
          <w:szCs w:val="22"/>
        </w:rPr>
        <w:t>6</w:t>
      </w:r>
      <w:r w:rsidRPr="00083C81">
        <w:rPr>
          <w:rFonts w:ascii="Arial" w:hAnsi="Arial" w:cs="Arial"/>
          <w:sz w:val="22"/>
          <w:szCs w:val="22"/>
        </w:rPr>
        <w:t xml:space="preserve">: </w:t>
      </w:r>
      <w:r w:rsidR="009F1A99" w:rsidRPr="00083C81">
        <w:rPr>
          <w:rFonts w:ascii="Arial" w:hAnsi="Arial" w:cs="Arial"/>
          <w:sz w:val="22"/>
          <w:szCs w:val="22"/>
        </w:rPr>
        <w:t>Rolling Mean and Standard Deviation</w:t>
      </w:r>
    </w:p>
    <w:p w14:paraId="2224E19A" w14:textId="77777777" w:rsidR="009F1A99" w:rsidRPr="00B76E58" w:rsidRDefault="009F1A99" w:rsidP="00ED3197">
      <w:pPr>
        <w:jc w:val="both"/>
        <w:rPr>
          <w:rFonts w:ascii="Arial" w:hAnsi="Arial" w:cs="Arial"/>
        </w:rPr>
      </w:pPr>
    </w:p>
    <w:p w14:paraId="4F6074E3" w14:textId="6415B4C5" w:rsidR="00B31F62" w:rsidRPr="00B76E58" w:rsidRDefault="009F1A99" w:rsidP="00ED3197">
      <w:pPr>
        <w:pStyle w:val="HTMLPreformatted"/>
        <w:wordWrap w:val="0"/>
        <w:jc w:val="both"/>
        <w:rPr>
          <w:rFonts w:ascii="Arial" w:hAnsi="Arial" w:cs="Arial"/>
          <w:sz w:val="24"/>
          <w:szCs w:val="24"/>
        </w:rPr>
      </w:pPr>
      <w:r w:rsidRPr="00B76E58">
        <w:rPr>
          <w:rFonts w:ascii="Arial" w:hAnsi="Arial" w:cs="Arial"/>
          <w:sz w:val="24"/>
          <w:szCs w:val="24"/>
        </w:rPr>
        <w:t xml:space="preserve">Dickey-Fuller </w:t>
      </w:r>
      <w:r w:rsidR="007713EE">
        <w:rPr>
          <w:rFonts w:ascii="Arial" w:hAnsi="Arial" w:cs="Arial"/>
          <w:sz w:val="24"/>
          <w:szCs w:val="24"/>
        </w:rPr>
        <w:t>t</w:t>
      </w:r>
      <w:r w:rsidRPr="00B76E58">
        <w:rPr>
          <w:rFonts w:ascii="Arial" w:hAnsi="Arial" w:cs="Arial"/>
          <w:sz w:val="24"/>
          <w:szCs w:val="24"/>
        </w:rPr>
        <w:t xml:space="preserve">est </w:t>
      </w:r>
      <w:r w:rsidR="00707DC1">
        <w:rPr>
          <w:rFonts w:ascii="Arial" w:hAnsi="Arial" w:cs="Arial"/>
          <w:sz w:val="24"/>
          <w:szCs w:val="24"/>
        </w:rPr>
        <w:t xml:space="preserve">resulted in </w:t>
      </w:r>
      <w:r w:rsidR="00B31F62" w:rsidRPr="00B76E58">
        <w:rPr>
          <w:rFonts w:ascii="Arial" w:hAnsi="Arial" w:cs="Arial"/>
          <w:sz w:val="24"/>
          <w:szCs w:val="24"/>
        </w:rPr>
        <w:t>the following evaluation metrics:</w:t>
      </w:r>
    </w:p>
    <w:p w14:paraId="6FDCD7D7" w14:textId="77777777" w:rsidR="00B31F62" w:rsidRPr="00B76E58" w:rsidRDefault="00B31F62" w:rsidP="00ED3197">
      <w:pPr>
        <w:pStyle w:val="HTMLPreformatted"/>
        <w:wordWrap w:val="0"/>
        <w:jc w:val="both"/>
        <w:rPr>
          <w:rFonts w:ascii="Arial" w:hAnsi="Arial" w:cs="Arial"/>
        </w:rPr>
      </w:pPr>
    </w:p>
    <w:p w14:paraId="0177FFE9" w14:textId="2FC4C2F5" w:rsidR="009F1A99" w:rsidRPr="00B76E58" w:rsidRDefault="009F1A99" w:rsidP="00843B30">
      <w:pPr>
        <w:pStyle w:val="HTMLPreformatted"/>
        <w:numPr>
          <w:ilvl w:val="0"/>
          <w:numId w:val="12"/>
        </w:numPr>
        <w:wordWrap w:val="0"/>
        <w:jc w:val="both"/>
        <w:rPr>
          <w:rFonts w:ascii="Arial" w:hAnsi="Arial" w:cs="Arial"/>
          <w:sz w:val="24"/>
          <w:szCs w:val="24"/>
        </w:rPr>
      </w:pPr>
      <w:r w:rsidRPr="00B76E58">
        <w:rPr>
          <w:rFonts w:ascii="Arial" w:hAnsi="Arial" w:cs="Arial"/>
          <w:sz w:val="24"/>
          <w:szCs w:val="24"/>
        </w:rPr>
        <w:t>Test Statistic</w:t>
      </w:r>
      <w:r w:rsidR="00B31F62" w:rsidRPr="00B76E58">
        <w:rPr>
          <w:rFonts w:ascii="Arial" w:hAnsi="Arial" w:cs="Arial"/>
          <w:sz w:val="24"/>
          <w:szCs w:val="24"/>
        </w:rPr>
        <w:t xml:space="preserve">: </w:t>
      </w:r>
      <w:r w:rsidRPr="00B76E58">
        <w:rPr>
          <w:rFonts w:ascii="Arial" w:hAnsi="Arial" w:cs="Arial"/>
          <w:sz w:val="24"/>
          <w:szCs w:val="24"/>
        </w:rPr>
        <w:t>-25.48</w:t>
      </w:r>
    </w:p>
    <w:p w14:paraId="73A150A1" w14:textId="4B5BE1C8" w:rsidR="009F1A99" w:rsidRPr="00B76E58" w:rsidRDefault="009F1A99" w:rsidP="00843B30">
      <w:pPr>
        <w:pStyle w:val="HTMLPreformatted"/>
        <w:numPr>
          <w:ilvl w:val="0"/>
          <w:numId w:val="12"/>
        </w:numPr>
        <w:wordWrap w:val="0"/>
        <w:jc w:val="both"/>
        <w:rPr>
          <w:rFonts w:ascii="Arial" w:hAnsi="Arial" w:cs="Arial"/>
          <w:sz w:val="24"/>
          <w:szCs w:val="24"/>
        </w:rPr>
      </w:pPr>
      <w:r w:rsidRPr="00B76E58">
        <w:rPr>
          <w:rFonts w:ascii="Arial" w:hAnsi="Arial" w:cs="Arial"/>
          <w:sz w:val="24"/>
          <w:szCs w:val="24"/>
        </w:rPr>
        <w:t>p-value</w:t>
      </w:r>
      <w:r w:rsidR="00B31F62" w:rsidRPr="00B76E58">
        <w:rPr>
          <w:rFonts w:ascii="Arial" w:hAnsi="Arial" w:cs="Arial"/>
          <w:sz w:val="24"/>
          <w:szCs w:val="24"/>
        </w:rPr>
        <w:t xml:space="preserve">: </w:t>
      </w:r>
      <w:r w:rsidRPr="00B76E58">
        <w:rPr>
          <w:rFonts w:ascii="Arial" w:hAnsi="Arial" w:cs="Arial"/>
          <w:sz w:val="24"/>
          <w:szCs w:val="24"/>
        </w:rPr>
        <w:t>0.000000</w:t>
      </w:r>
    </w:p>
    <w:p w14:paraId="0E9F192B" w14:textId="2A77FF3B" w:rsidR="009F1A99" w:rsidRPr="00B76E58" w:rsidRDefault="009F1A99" w:rsidP="00843B30">
      <w:pPr>
        <w:pStyle w:val="HTMLPreformatted"/>
        <w:numPr>
          <w:ilvl w:val="0"/>
          <w:numId w:val="12"/>
        </w:numPr>
        <w:wordWrap w:val="0"/>
        <w:jc w:val="both"/>
        <w:rPr>
          <w:rFonts w:ascii="Arial" w:hAnsi="Arial" w:cs="Arial"/>
          <w:sz w:val="24"/>
          <w:szCs w:val="24"/>
        </w:rPr>
      </w:pPr>
      <w:r w:rsidRPr="00B76E58">
        <w:rPr>
          <w:rFonts w:ascii="Arial" w:hAnsi="Arial" w:cs="Arial"/>
          <w:sz w:val="24"/>
          <w:szCs w:val="24"/>
        </w:rPr>
        <w:t>#Lags Used</w:t>
      </w:r>
      <w:r w:rsidR="00B31F62" w:rsidRPr="00B76E58">
        <w:rPr>
          <w:rFonts w:ascii="Arial" w:hAnsi="Arial" w:cs="Arial"/>
          <w:sz w:val="24"/>
          <w:szCs w:val="24"/>
        </w:rPr>
        <w:t xml:space="preserve">: </w:t>
      </w:r>
      <w:r w:rsidRPr="00B76E58">
        <w:rPr>
          <w:rFonts w:ascii="Arial" w:hAnsi="Arial" w:cs="Arial"/>
          <w:sz w:val="24"/>
          <w:szCs w:val="24"/>
        </w:rPr>
        <w:t>80</w:t>
      </w:r>
    </w:p>
    <w:p w14:paraId="08953C0C" w14:textId="5887462F" w:rsidR="009F1A99" w:rsidRPr="00B76E58" w:rsidRDefault="009F1A99" w:rsidP="00843B30">
      <w:pPr>
        <w:pStyle w:val="HTMLPreformatted"/>
        <w:numPr>
          <w:ilvl w:val="0"/>
          <w:numId w:val="12"/>
        </w:numPr>
        <w:wordWrap w:val="0"/>
        <w:jc w:val="both"/>
        <w:rPr>
          <w:rFonts w:ascii="Arial" w:hAnsi="Arial" w:cs="Arial"/>
          <w:sz w:val="24"/>
          <w:szCs w:val="24"/>
        </w:rPr>
      </w:pPr>
      <w:r w:rsidRPr="00B76E58">
        <w:rPr>
          <w:rFonts w:ascii="Arial" w:hAnsi="Arial" w:cs="Arial"/>
          <w:sz w:val="24"/>
          <w:szCs w:val="24"/>
        </w:rPr>
        <w:t>Number of Observations Use</w:t>
      </w:r>
      <w:r w:rsidR="00B31F62" w:rsidRPr="00B76E58">
        <w:rPr>
          <w:rFonts w:ascii="Arial" w:hAnsi="Arial" w:cs="Arial"/>
          <w:sz w:val="24"/>
          <w:szCs w:val="24"/>
        </w:rPr>
        <w:t xml:space="preserve">d: </w:t>
      </w:r>
      <w:r w:rsidRPr="00B76E58">
        <w:rPr>
          <w:rFonts w:ascii="Arial" w:hAnsi="Arial" w:cs="Arial"/>
          <w:sz w:val="24"/>
          <w:szCs w:val="24"/>
        </w:rPr>
        <w:t>195</w:t>
      </w:r>
      <w:r w:rsidR="00707DC1">
        <w:rPr>
          <w:rFonts w:ascii="Arial" w:hAnsi="Arial" w:cs="Arial"/>
          <w:sz w:val="24"/>
          <w:szCs w:val="24"/>
        </w:rPr>
        <w:t>,</w:t>
      </w:r>
      <w:r w:rsidRPr="00B76E58">
        <w:rPr>
          <w:rFonts w:ascii="Arial" w:hAnsi="Arial" w:cs="Arial"/>
          <w:sz w:val="24"/>
          <w:szCs w:val="24"/>
        </w:rPr>
        <w:t>530</w:t>
      </w:r>
    </w:p>
    <w:p w14:paraId="602D5F64" w14:textId="589C6B6A" w:rsidR="009F1A99" w:rsidRPr="00B76E58" w:rsidRDefault="009F1A99" w:rsidP="00843B30">
      <w:pPr>
        <w:pStyle w:val="HTMLPreformatted"/>
        <w:numPr>
          <w:ilvl w:val="0"/>
          <w:numId w:val="12"/>
        </w:numPr>
        <w:wordWrap w:val="0"/>
        <w:jc w:val="both"/>
        <w:rPr>
          <w:rFonts w:ascii="Arial" w:hAnsi="Arial" w:cs="Arial"/>
          <w:sz w:val="24"/>
          <w:szCs w:val="24"/>
        </w:rPr>
      </w:pPr>
      <w:r w:rsidRPr="00B76E58">
        <w:rPr>
          <w:rFonts w:ascii="Arial" w:hAnsi="Arial" w:cs="Arial"/>
          <w:sz w:val="24"/>
          <w:szCs w:val="24"/>
        </w:rPr>
        <w:t>Critical Value (1%)</w:t>
      </w:r>
      <w:r w:rsidR="00B31F62" w:rsidRPr="00B76E58">
        <w:rPr>
          <w:rFonts w:ascii="Arial" w:hAnsi="Arial" w:cs="Arial"/>
          <w:sz w:val="24"/>
          <w:szCs w:val="24"/>
        </w:rPr>
        <w:t xml:space="preserve">: </w:t>
      </w:r>
      <w:r w:rsidRPr="00B76E58">
        <w:rPr>
          <w:rFonts w:ascii="Arial" w:hAnsi="Arial" w:cs="Arial"/>
          <w:sz w:val="24"/>
          <w:szCs w:val="24"/>
        </w:rPr>
        <w:t>-3.43</w:t>
      </w:r>
    </w:p>
    <w:p w14:paraId="47B160A9" w14:textId="03D1A265" w:rsidR="009F1A99" w:rsidRPr="00B76E58" w:rsidRDefault="009F1A99" w:rsidP="00843B30">
      <w:pPr>
        <w:pStyle w:val="HTMLPreformatted"/>
        <w:numPr>
          <w:ilvl w:val="0"/>
          <w:numId w:val="12"/>
        </w:numPr>
        <w:wordWrap w:val="0"/>
        <w:jc w:val="both"/>
        <w:rPr>
          <w:rFonts w:ascii="Arial" w:hAnsi="Arial" w:cs="Arial"/>
          <w:sz w:val="24"/>
          <w:szCs w:val="24"/>
        </w:rPr>
      </w:pPr>
      <w:r w:rsidRPr="00B76E58">
        <w:rPr>
          <w:rFonts w:ascii="Arial" w:hAnsi="Arial" w:cs="Arial"/>
          <w:sz w:val="24"/>
          <w:szCs w:val="24"/>
        </w:rPr>
        <w:t>Critical Value (5%)</w:t>
      </w:r>
      <w:r w:rsidR="00B31F62" w:rsidRPr="00B76E58">
        <w:rPr>
          <w:rFonts w:ascii="Arial" w:hAnsi="Arial" w:cs="Arial"/>
          <w:sz w:val="24"/>
          <w:szCs w:val="24"/>
        </w:rPr>
        <w:t xml:space="preserve">: </w:t>
      </w:r>
      <w:r w:rsidRPr="00B76E58">
        <w:rPr>
          <w:rFonts w:ascii="Arial" w:hAnsi="Arial" w:cs="Arial"/>
          <w:sz w:val="24"/>
          <w:szCs w:val="24"/>
        </w:rPr>
        <w:t>-2.86</w:t>
      </w:r>
    </w:p>
    <w:p w14:paraId="7AD60B5B" w14:textId="1C4FAADA" w:rsidR="009F1A99" w:rsidRPr="00B76E58" w:rsidRDefault="009F1A99" w:rsidP="00843B30">
      <w:pPr>
        <w:pStyle w:val="HTMLPreformatted"/>
        <w:numPr>
          <w:ilvl w:val="0"/>
          <w:numId w:val="12"/>
        </w:numPr>
        <w:wordWrap w:val="0"/>
        <w:jc w:val="both"/>
        <w:rPr>
          <w:rFonts w:ascii="Arial" w:hAnsi="Arial" w:cs="Arial"/>
          <w:sz w:val="24"/>
          <w:szCs w:val="24"/>
        </w:rPr>
      </w:pPr>
      <w:r w:rsidRPr="00B76E58">
        <w:rPr>
          <w:rFonts w:ascii="Arial" w:hAnsi="Arial" w:cs="Arial"/>
          <w:sz w:val="24"/>
          <w:szCs w:val="24"/>
        </w:rPr>
        <w:t>Critical Value (10%)</w:t>
      </w:r>
      <w:r w:rsidR="00B31F62" w:rsidRPr="00B76E58">
        <w:rPr>
          <w:rFonts w:ascii="Arial" w:hAnsi="Arial" w:cs="Arial"/>
          <w:sz w:val="24"/>
          <w:szCs w:val="24"/>
        </w:rPr>
        <w:t xml:space="preserve">: </w:t>
      </w:r>
      <w:r w:rsidRPr="00B76E58">
        <w:rPr>
          <w:rFonts w:ascii="Arial" w:hAnsi="Arial" w:cs="Arial"/>
          <w:sz w:val="24"/>
          <w:szCs w:val="24"/>
        </w:rPr>
        <w:t>-2.</w:t>
      </w:r>
      <w:r w:rsidR="00994854" w:rsidRPr="00B76E58">
        <w:rPr>
          <w:rFonts w:ascii="Arial" w:hAnsi="Arial" w:cs="Arial"/>
          <w:sz w:val="24"/>
          <w:szCs w:val="24"/>
        </w:rPr>
        <w:t>5</w:t>
      </w:r>
      <w:r w:rsidR="00994854">
        <w:rPr>
          <w:rFonts w:ascii="Arial" w:hAnsi="Arial" w:cs="Arial"/>
          <w:sz w:val="24"/>
          <w:szCs w:val="24"/>
        </w:rPr>
        <w:t>7</w:t>
      </w:r>
    </w:p>
    <w:p w14:paraId="1BF8E766" w14:textId="77777777" w:rsidR="00B31F62" w:rsidRPr="00B76E58" w:rsidRDefault="00B31F62" w:rsidP="00ED3197">
      <w:pPr>
        <w:pStyle w:val="HTMLPreformatted"/>
        <w:wordWrap w:val="0"/>
        <w:jc w:val="both"/>
        <w:rPr>
          <w:rFonts w:ascii="Arial" w:hAnsi="Arial" w:cs="Arial"/>
          <w:sz w:val="24"/>
          <w:szCs w:val="24"/>
        </w:rPr>
      </w:pPr>
    </w:p>
    <w:p w14:paraId="4A865979" w14:textId="24C42BEB" w:rsidR="00D50B75" w:rsidRPr="00B76E58" w:rsidRDefault="00C03A94" w:rsidP="00ED3197">
      <w:pPr>
        <w:pStyle w:val="NormalWeb"/>
        <w:spacing w:before="0" w:beforeAutospacing="0" w:after="240" w:afterAutospacing="0"/>
        <w:jc w:val="both"/>
        <w:rPr>
          <w:rFonts w:ascii="Arial" w:hAnsi="Arial" w:cs="Arial"/>
        </w:rPr>
      </w:pPr>
      <w:r w:rsidRPr="00083C81">
        <w:rPr>
          <w:rFonts w:ascii="Arial" w:hAnsi="Arial" w:cs="Arial"/>
        </w:rPr>
        <w:t xml:space="preserve">The </w:t>
      </w:r>
      <w:r w:rsidR="00E20C42" w:rsidRPr="00083C81">
        <w:rPr>
          <w:rFonts w:ascii="Arial" w:hAnsi="Arial" w:cs="Arial"/>
        </w:rPr>
        <w:t xml:space="preserve">low p-value from the test and </w:t>
      </w:r>
      <w:r w:rsidR="00337033" w:rsidRPr="00083C81">
        <w:rPr>
          <w:rFonts w:ascii="Arial" w:hAnsi="Arial" w:cs="Arial"/>
        </w:rPr>
        <w:t xml:space="preserve">test statistic </w:t>
      </w:r>
      <w:r w:rsidR="00EC059E" w:rsidRPr="00083C81">
        <w:rPr>
          <w:rFonts w:ascii="Arial" w:hAnsi="Arial" w:cs="Arial"/>
        </w:rPr>
        <w:t xml:space="preserve">being far </w:t>
      </w:r>
      <w:r w:rsidR="0032326D">
        <w:rPr>
          <w:rFonts w:ascii="Arial" w:hAnsi="Arial" w:cs="Arial"/>
        </w:rPr>
        <w:t>below</w:t>
      </w:r>
      <w:r w:rsidR="00EC059E" w:rsidRPr="00083C81">
        <w:rPr>
          <w:rFonts w:ascii="Arial" w:hAnsi="Arial" w:cs="Arial"/>
        </w:rPr>
        <w:t xml:space="preserve"> the critical range</w:t>
      </w:r>
      <w:r w:rsidR="00C12519" w:rsidRPr="00083C81">
        <w:rPr>
          <w:rFonts w:ascii="Arial" w:hAnsi="Arial" w:cs="Arial"/>
        </w:rPr>
        <w:t xml:space="preserve"> imply that the null hypothesis</w:t>
      </w:r>
      <w:r w:rsidR="00165328" w:rsidRPr="00083C81">
        <w:rPr>
          <w:rFonts w:ascii="Arial" w:hAnsi="Arial" w:cs="Arial"/>
        </w:rPr>
        <w:t xml:space="preserve">, that the data is stationary, can be </w:t>
      </w:r>
      <w:r w:rsidR="00CB2623" w:rsidRPr="00083C81">
        <w:rPr>
          <w:rFonts w:ascii="Arial" w:hAnsi="Arial" w:cs="Arial"/>
        </w:rPr>
        <w:t>rejected at 99% confidence level.</w:t>
      </w:r>
      <w:r w:rsidR="005B7E9B" w:rsidRPr="00B76E58">
        <w:rPr>
          <w:rFonts w:ascii="Arial" w:hAnsi="Arial" w:cs="Arial"/>
        </w:rPr>
        <w:t xml:space="preserve"> </w:t>
      </w:r>
      <w:r w:rsidR="00401812">
        <w:rPr>
          <w:rFonts w:ascii="Arial" w:hAnsi="Arial" w:cs="Arial"/>
        </w:rPr>
        <w:t xml:space="preserve">This is </w:t>
      </w:r>
      <w:r w:rsidR="00613C93">
        <w:rPr>
          <w:rFonts w:ascii="Arial" w:hAnsi="Arial" w:cs="Arial"/>
        </w:rPr>
        <w:t>explored</w:t>
      </w:r>
      <w:r w:rsidR="00401812">
        <w:rPr>
          <w:rFonts w:ascii="Arial" w:hAnsi="Arial" w:cs="Arial"/>
        </w:rPr>
        <w:t xml:space="preserve"> </w:t>
      </w:r>
      <w:r w:rsidR="00C840C2">
        <w:rPr>
          <w:rFonts w:ascii="Arial" w:hAnsi="Arial" w:cs="Arial"/>
        </w:rPr>
        <w:t xml:space="preserve">in more details </w:t>
      </w:r>
      <w:r w:rsidR="00CD4D7E">
        <w:rPr>
          <w:rFonts w:ascii="Arial" w:hAnsi="Arial" w:cs="Arial"/>
        </w:rPr>
        <w:t xml:space="preserve">under </w:t>
      </w:r>
      <w:r w:rsidR="00613C93">
        <w:rPr>
          <w:rFonts w:ascii="Arial" w:hAnsi="Arial" w:cs="Arial"/>
        </w:rPr>
        <w:t>Discussion section.</w:t>
      </w:r>
      <w:r w:rsidR="005B7E9B" w:rsidRPr="00B76E58">
        <w:rPr>
          <w:rFonts w:ascii="Arial" w:hAnsi="Arial" w:cs="Arial"/>
        </w:rPr>
        <w:t xml:space="preserve"> </w:t>
      </w:r>
      <w:r w:rsidR="004045CD">
        <w:rPr>
          <w:rFonts w:ascii="Arial" w:hAnsi="Arial" w:cs="Arial"/>
        </w:rPr>
        <w:t xml:space="preserve">The non-stationarity issue can </w:t>
      </w:r>
      <w:r w:rsidR="007F6238">
        <w:rPr>
          <w:rFonts w:ascii="Arial" w:hAnsi="Arial" w:cs="Arial"/>
        </w:rPr>
        <w:t>normally be addressed by introdu</w:t>
      </w:r>
      <w:r w:rsidR="00174C4C">
        <w:rPr>
          <w:rFonts w:ascii="Arial" w:hAnsi="Arial" w:cs="Arial"/>
        </w:rPr>
        <w:t xml:space="preserve">cing a differencing term in the ARIMA, the extent of differencing </w:t>
      </w:r>
      <w:r w:rsidR="0091101B">
        <w:rPr>
          <w:rFonts w:ascii="Arial" w:hAnsi="Arial" w:cs="Arial"/>
        </w:rPr>
        <w:t xml:space="preserve">being </w:t>
      </w:r>
      <w:r w:rsidR="00D40402">
        <w:rPr>
          <w:rFonts w:ascii="Arial" w:hAnsi="Arial" w:cs="Arial"/>
        </w:rPr>
        <w:t xml:space="preserve">such that it eliminates any non-stationarity in the time series. However, due to computational constraints </w:t>
      </w:r>
      <w:r w:rsidR="00A064DF">
        <w:rPr>
          <w:rFonts w:ascii="Arial" w:hAnsi="Arial" w:cs="Arial"/>
        </w:rPr>
        <w:t xml:space="preserve">this was not introduced in the model and therefore, the </w:t>
      </w:r>
      <w:r w:rsidR="00B9470C">
        <w:rPr>
          <w:rFonts w:ascii="Arial" w:hAnsi="Arial" w:cs="Arial"/>
        </w:rPr>
        <w:t>impact of s</w:t>
      </w:r>
      <w:r w:rsidR="00B41470">
        <w:rPr>
          <w:rFonts w:ascii="Arial" w:hAnsi="Arial" w:cs="Arial"/>
        </w:rPr>
        <w:t xml:space="preserve">tationarity </w:t>
      </w:r>
      <w:r w:rsidR="003D465D">
        <w:rPr>
          <w:rFonts w:ascii="Arial" w:hAnsi="Arial" w:cs="Arial"/>
        </w:rPr>
        <w:t xml:space="preserve">in performance on the model is evident in the </w:t>
      </w:r>
      <w:r w:rsidR="00811E6A">
        <w:rPr>
          <w:rFonts w:ascii="Arial" w:hAnsi="Arial" w:cs="Arial"/>
        </w:rPr>
        <w:t>predictions.</w:t>
      </w:r>
    </w:p>
    <w:p w14:paraId="5DB1677E" w14:textId="40B067AE" w:rsidR="005B7E9B" w:rsidRPr="00B76E58" w:rsidRDefault="005B7E9B" w:rsidP="00ED3197">
      <w:pPr>
        <w:pStyle w:val="NormalWeb"/>
        <w:spacing w:before="0" w:beforeAutospacing="0" w:after="240" w:afterAutospacing="0"/>
        <w:jc w:val="both"/>
        <w:rPr>
          <w:rFonts w:ascii="Arial" w:hAnsi="Arial" w:cs="Arial"/>
        </w:rPr>
      </w:pPr>
      <w:r w:rsidRPr="00B76E58">
        <w:rPr>
          <w:rFonts w:ascii="Arial" w:hAnsi="Arial" w:cs="Arial"/>
        </w:rPr>
        <w:t>The next step in preparing an ARIMA model is to determine the appropriate parameters:</w:t>
      </w:r>
      <w:r w:rsidRPr="00B76E58">
        <w:rPr>
          <w:rStyle w:val="apple-converted-space"/>
          <w:rFonts w:ascii="Arial" w:eastAsiaTheme="majorEastAsia" w:hAnsi="Arial" w:cs="Arial"/>
        </w:rPr>
        <w:t> </w:t>
      </w:r>
    </w:p>
    <w:p w14:paraId="79DC29E8" w14:textId="580B0465" w:rsidR="005B7E9B" w:rsidRPr="00B76E58" w:rsidRDefault="00392010" w:rsidP="00ED3197">
      <w:pPr>
        <w:numPr>
          <w:ilvl w:val="0"/>
          <w:numId w:val="11"/>
        </w:numPr>
        <w:spacing w:before="100" w:beforeAutospacing="1" w:after="100" w:afterAutospacing="1"/>
        <w:jc w:val="both"/>
        <w:rPr>
          <w:rFonts w:ascii="Arial" w:hAnsi="Arial" w:cs="Arial"/>
        </w:rPr>
      </w:pPr>
      <w:r w:rsidRPr="00B76E58">
        <w:rPr>
          <w:rFonts w:ascii="Arial" w:hAnsi="Arial" w:cs="Arial"/>
        </w:rPr>
        <w:t xml:space="preserve">p: </w:t>
      </w:r>
      <w:r w:rsidR="005B7E9B" w:rsidRPr="00B76E58">
        <w:rPr>
          <w:rFonts w:ascii="Arial" w:hAnsi="Arial" w:cs="Arial"/>
        </w:rPr>
        <w:t>autoregressive term</w:t>
      </w:r>
      <w:r w:rsidR="005B7E9B" w:rsidRPr="00B76E58">
        <w:rPr>
          <w:rStyle w:val="apple-converted-space"/>
          <w:rFonts w:ascii="Arial" w:eastAsiaTheme="majorEastAsia" w:hAnsi="Arial" w:cs="Arial"/>
        </w:rPr>
        <w:t> </w:t>
      </w:r>
    </w:p>
    <w:p w14:paraId="0E40A105" w14:textId="5EAC10C5" w:rsidR="005B7E9B" w:rsidRPr="00B76E58" w:rsidRDefault="005B7E9B" w:rsidP="00ED3197">
      <w:pPr>
        <w:numPr>
          <w:ilvl w:val="0"/>
          <w:numId w:val="11"/>
        </w:numPr>
        <w:spacing w:before="100" w:beforeAutospacing="1" w:after="100" w:afterAutospacing="1"/>
        <w:jc w:val="both"/>
        <w:rPr>
          <w:rFonts w:ascii="Arial" w:hAnsi="Arial" w:cs="Arial"/>
        </w:rPr>
      </w:pPr>
      <w:r w:rsidRPr="00B76E58">
        <w:rPr>
          <w:rFonts w:ascii="Arial" w:hAnsi="Arial" w:cs="Arial"/>
        </w:rPr>
        <w:t>d</w:t>
      </w:r>
      <w:r w:rsidR="00392010" w:rsidRPr="00B76E58">
        <w:rPr>
          <w:rFonts w:ascii="Arial" w:hAnsi="Arial" w:cs="Arial"/>
        </w:rPr>
        <w:t>:</w:t>
      </w:r>
      <w:r w:rsidRPr="00B76E58">
        <w:rPr>
          <w:rFonts w:ascii="Arial" w:hAnsi="Arial" w:cs="Arial"/>
        </w:rPr>
        <w:t xml:space="preserve"> differencing order</w:t>
      </w:r>
    </w:p>
    <w:p w14:paraId="6C3433BD" w14:textId="495EE8CA" w:rsidR="00DF4308" w:rsidRPr="00E22DBB" w:rsidRDefault="005B7E9B" w:rsidP="00E22DBB">
      <w:pPr>
        <w:numPr>
          <w:ilvl w:val="0"/>
          <w:numId w:val="11"/>
        </w:numPr>
        <w:spacing w:before="100" w:beforeAutospacing="1" w:after="100" w:afterAutospacing="1"/>
        <w:jc w:val="both"/>
        <w:rPr>
          <w:rFonts w:ascii="Arial" w:hAnsi="Arial" w:cs="Arial"/>
        </w:rPr>
      </w:pPr>
      <w:r w:rsidRPr="00B76E58">
        <w:rPr>
          <w:rFonts w:ascii="Arial" w:hAnsi="Arial" w:cs="Arial"/>
        </w:rPr>
        <w:t>q</w:t>
      </w:r>
      <w:r w:rsidR="00392010" w:rsidRPr="00B76E58">
        <w:rPr>
          <w:rFonts w:ascii="Arial" w:hAnsi="Arial" w:cs="Arial"/>
        </w:rPr>
        <w:t xml:space="preserve">: </w:t>
      </w:r>
      <w:r w:rsidRPr="00B76E58">
        <w:rPr>
          <w:rFonts w:ascii="Arial" w:hAnsi="Arial" w:cs="Arial"/>
        </w:rPr>
        <w:t xml:space="preserve">moving average </w:t>
      </w:r>
      <w:proofErr w:type="gramStart"/>
      <w:r w:rsidRPr="00B76E58">
        <w:rPr>
          <w:rFonts w:ascii="Arial" w:hAnsi="Arial" w:cs="Arial"/>
        </w:rPr>
        <w:t>term</w:t>
      </w:r>
      <w:proofErr w:type="gramEnd"/>
    </w:p>
    <w:p w14:paraId="503EF4BB" w14:textId="14D5AE0A" w:rsidR="00192CF2" w:rsidRDefault="00234594" w:rsidP="00C61A30">
      <w:pPr>
        <w:pStyle w:val="HTMLPreformatted"/>
        <w:wordWrap w:val="0"/>
        <w:rPr>
          <w:rFonts w:ascii="Arial" w:hAnsi="Arial" w:cs="Arial"/>
          <w:sz w:val="24"/>
          <w:szCs w:val="24"/>
        </w:rPr>
      </w:pPr>
      <w:r>
        <w:rPr>
          <w:rFonts w:ascii="Arial" w:hAnsi="Arial" w:cs="Arial"/>
          <w:sz w:val="24"/>
          <w:szCs w:val="24"/>
        </w:rPr>
        <w:lastRenderedPageBreak/>
        <w:t xml:space="preserve">As mentioned above, despite strong indication </w:t>
      </w:r>
      <w:r w:rsidR="00782737">
        <w:rPr>
          <w:rFonts w:ascii="Arial" w:hAnsi="Arial" w:cs="Arial"/>
          <w:sz w:val="24"/>
          <w:szCs w:val="24"/>
        </w:rPr>
        <w:t xml:space="preserve">of presence of stationarity in the data, we </w:t>
      </w:r>
      <w:r w:rsidR="00105D8C">
        <w:rPr>
          <w:rFonts w:ascii="Arial" w:hAnsi="Arial" w:cs="Arial"/>
          <w:sz w:val="24"/>
          <w:szCs w:val="24"/>
        </w:rPr>
        <w:t>set d=0 for rest of the modelling</w:t>
      </w:r>
      <w:r w:rsidR="00096586">
        <w:rPr>
          <w:rFonts w:ascii="Arial" w:hAnsi="Arial" w:cs="Arial"/>
          <w:sz w:val="24"/>
          <w:szCs w:val="24"/>
        </w:rPr>
        <w:t xml:space="preserve"> </w:t>
      </w:r>
      <w:r w:rsidR="0074376C">
        <w:rPr>
          <w:rFonts w:ascii="Arial" w:hAnsi="Arial" w:cs="Arial"/>
          <w:sz w:val="24"/>
          <w:szCs w:val="24"/>
        </w:rPr>
        <w:t xml:space="preserve">to tackle </w:t>
      </w:r>
      <w:r w:rsidR="00457996">
        <w:rPr>
          <w:rFonts w:ascii="Arial" w:hAnsi="Arial" w:cs="Arial"/>
          <w:sz w:val="24"/>
          <w:szCs w:val="24"/>
        </w:rPr>
        <w:t xml:space="preserve">computational limitations </w:t>
      </w:r>
      <w:r w:rsidR="001C0650">
        <w:rPr>
          <w:rFonts w:ascii="Arial" w:hAnsi="Arial" w:cs="Arial"/>
          <w:sz w:val="24"/>
          <w:szCs w:val="24"/>
        </w:rPr>
        <w:t xml:space="preserve">of </w:t>
      </w:r>
      <w:r w:rsidR="00370DC4">
        <w:rPr>
          <w:rFonts w:ascii="Arial" w:hAnsi="Arial" w:cs="Arial"/>
          <w:sz w:val="24"/>
          <w:szCs w:val="24"/>
        </w:rPr>
        <w:t>the ARIMA model</w:t>
      </w:r>
      <w:r w:rsidR="005D5372" w:rsidRPr="00B76E58">
        <w:rPr>
          <w:rFonts w:ascii="Arial" w:hAnsi="Arial" w:cs="Arial"/>
          <w:sz w:val="24"/>
          <w:szCs w:val="24"/>
        </w:rPr>
        <w:t xml:space="preserve">. </w:t>
      </w:r>
      <w:r w:rsidR="00C14332">
        <w:rPr>
          <w:rFonts w:ascii="Arial" w:hAnsi="Arial" w:cs="Arial"/>
          <w:sz w:val="24"/>
          <w:szCs w:val="24"/>
        </w:rPr>
        <w:t>This investigation</w:t>
      </w:r>
      <w:r w:rsidR="00573BD4">
        <w:rPr>
          <w:rFonts w:ascii="Arial" w:hAnsi="Arial" w:cs="Arial"/>
          <w:sz w:val="24"/>
          <w:szCs w:val="24"/>
        </w:rPr>
        <w:t xml:space="preserve"> notes that the </w:t>
      </w:r>
      <w:r w:rsidR="002D7581">
        <w:rPr>
          <w:rFonts w:ascii="Arial" w:hAnsi="Arial" w:cs="Arial"/>
          <w:sz w:val="24"/>
          <w:szCs w:val="24"/>
        </w:rPr>
        <w:t>performance of this model may significantly</w:t>
      </w:r>
    </w:p>
    <w:p w14:paraId="7E56B985" w14:textId="77777777" w:rsidR="00FD7832" w:rsidRDefault="00192CF2" w:rsidP="00C61A30">
      <w:pPr>
        <w:pStyle w:val="HTMLPreformatted"/>
        <w:wordWrap w:val="0"/>
        <w:rPr>
          <w:rFonts w:ascii="Arial" w:hAnsi="Arial" w:cs="Arial"/>
          <w:sz w:val="24"/>
          <w:szCs w:val="24"/>
        </w:rPr>
      </w:pPr>
      <w:r>
        <w:rPr>
          <w:rFonts w:ascii="Arial" w:hAnsi="Arial" w:cs="Arial"/>
          <w:sz w:val="24"/>
          <w:szCs w:val="24"/>
        </w:rPr>
        <w:t>improve</w:t>
      </w:r>
      <w:r w:rsidR="002D7581">
        <w:rPr>
          <w:rFonts w:ascii="Arial" w:hAnsi="Arial" w:cs="Arial"/>
          <w:sz w:val="24"/>
          <w:szCs w:val="24"/>
        </w:rPr>
        <w:t xml:space="preserve"> with introduction of a differencing term of appropriate order</w:t>
      </w:r>
      <w:r w:rsidR="00C14332">
        <w:rPr>
          <w:rFonts w:ascii="Arial" w:hAnsi="Arial" w:cs="Arial"/>
          <w:sz w:val="24"/>
          <w:szCs w:val="24"/>
        </w:rPr>
        <w:t xml:space="preserve">. </w:t>
      </w:r>
      <w:r w:rsidR="00392010" w:rsidRPr="00B76E58">
        <w:rPr>
          <w:rFonts w:ascii="Arial" w:hAnsi="Arial" w:cs="Arial"/>
          <w:sz w:val="24"/>
          <w:szCs w:val="24"/>
        </w:rPr>
        <w:t xml:space="preserve">We ran a </w:t>
      </w:r>
      <w:proofErr w:type="gramStart"/>
      <w:r w:rsidR="00392010" w:rsidRPr="00B76E58">
        <w:rPr>
          <w:rFonts w:ascii="Arial" w:hAnsi="Arial" w:cs="Arial"/>
          <w:sz w:val="24"/>
          <w:szCs w:val="24"/>
        </w:rPr>
        <w:t>grid</w:t>
      </w:r>
      <w:proofErr w:type="gramEnd"/>
    </w:p>
    <w:p w14:paraId="695CB5D3" w14:textId="64D7C2EE" w:rsidR="00B75529" w:rsidRPr="00B76E58" w:rsidRDefault="00392010" w:rsidP="00083C81">
      <w:pPr>
        <w:pStyle w:val="HTMLPreformatted"/>
        <w:wordWrap w:val="0"/>
        <w:rPr>
          <w:rFonts w:ascii="Arial" w:hAnsi="Arial" w:cs="Arial"/>
          <w:sz w:val="24"/>
          <w:szCs w:val="24"/>
        </w:rPr>
      </w:pPr>
      <w:r w:rsidRPr="00B76E58">
        <w:rPr>
          <w:rFonts w:ascii="Arial" w:hAnsi="Arial" w:cs="Arial"/>
          <w:sz w:val="24"/>
          <w:szCs w:val="24"/>
        </w:rPr>
        <w:t>se</w:t>
      </w:r>
      <w:r w:rsidR="00C14332">
        <w:rPr>
          <w:rFonts w:ascii="Arial" w:hAnsi="Arial" w:cs="Arial"/>
          <w:sz w:val="24"/>
          <w:szCs w:val="24"/>
        </w:rPr>
        <w:t>arch</w:t>
      </w:r>
      <w:r w:rsidRPr="00B76E58">
        <w:rPr>
          <w:rFonts w:ascii="Arial" w:hAnsi="Arial" w:cs="Arial"/>
          <w:sz w:val="24"/>
          <w:szCs w:val="24"/>
        </w:rPr>
        <w:t xml:space="preserve"> to determine the optimal p and q </w:t>
      </w:r>
      <w:proofErr w:type="gramStart"/>
      <w:r w:rsidRPr="00B76E58">
        <w:rPr>
          <w:rFonts w:ascii="Arial" w:hAnsi="Arial" w:cs="Arial"/>
          <w:sz w:val="24"/>
          <w:szCs w:val="24"/>
        </w:rPr>
        <w:t>values, and</w:t>
      </w:r>
      <w:proofErr w:type="gramEnd"/>
      <w:r w:rsidRPr="00B76E58">
        <w:rPr>
          <w:rFonts w:ascii="Arial" w:hAnsi="Arial" w:cs="Arial"/>
          <w:sz w:val="24"/>
          <w:szCs w:val="24"/>
        </w:rPr>
        <w:t xml:space="preserve"> arrived at </w:t>
      </w:r>
      <w:r w:rsidR="008C546E" w:rsidRPr="00B76E58">
        <w:rPr>
          <w:rFonts w:ascii="Arial" w:hAnsi="Arial" w:cs="Arial"/>
          <w:sz w:val="24"/>
          <w:szCs w:val="24"/>
        </w:rPr>
        <w:t>p = 3</w:t>
      </w:r>
      <w:r w:rsidR="008C546E" w:rsidRPr="00B76E58">
        <w:rPr>
          <w:rFonts w:ascii="Arial" w:hAnsi="Arial" w:cs="Arial"/>
        </w:rPr>
        <w:t xml:space="preserve"> </w:t>
      </w:r>
      <w:r w:rsidR="008C546E" w:rsidRPr="00B76E58">
        <w:rPr>
          <w:rFonts w:ascii="Arial" w:hAnsi="Arial" w:cs="Arial"/>
          <w:sz w:val="24"/>
          <w:szCs w:val="24"/>
        </w:rPr>
        <w:t>and q = 4</w:t>
      </w:r>
      <w:r w:rsidR="00585EB4">
        <w:rPr>
          <w:rFonts w:ascii="Arial" w:hAnsi="Arial" w:cs="Arial"/>
          <w:sz w:val="24"/>
          <w:szCs w:val="24"/>
        </w:rPr>
        <w:t xml:space="preserve"> w</w:t>
      </w:r>
      <w:r w:rsidR="006C2DF0" w:rsidRPr="00B76E58">
        <w:rPr>
          <w:rFonts w:ascii="Arial" w:hAnsi="Arial" w:cs="Arial"/>
          <w:sz w:val="24"/>
          <w:szCs w:val="24"/>
        </w:rPr>
        <w:t>hich had the lowest MAPE</w:t>
      </w:r>
      <w:r w:rsidR="005A4139">
        <w:rPr>
          <w:rStyle w:val="FootnoteReference"/>
          <w:rFonts w:ascii="Arial" w:hAnsi="Arial" w:cs="Arial"/>
          <w:sz w:val="24"/>
          <w:szCs w:val="24"/>
        </w:rPr>
        <w:footnoteReference w:id="4"/>
      </w:r>
      <w:r w:rsidR="0055341A">
        <w:rPr>
          <w:rFonts w:ascii="Arial" w:hAnsi="Arial" w:cs="Arial"/>
          <w:sz w:val="24"/>
          <w:szCs w:val="24"/>
        </w:rPr>
        <w:t xml:space="preserve"> (</w:t>
      </w:r>
      <w:r w:rsidR="00B75529" w:rsidRPr="00B76E58">
        <w:rPr>
          <w:rFonts w:ascii="Arial" w:hAnsi="Arial" w:cs="Arial"/>
          <w:sz w:val="24"/>
          <w:szCs w:val="24"/>
        </w:rPr>
        <w:t xml:space="preserve">noted in </w:t>
      </w:r>
      <w:r w:rsidR="00C96E98">
        <w:rPr>
          <w:rFonts w:ascii="Arial" w:hAnsi="Arial" w:cs="Arial"/>
          <w:sz w:val="24"/>
          <w:szCs w:val="24"/>
        </w:rPr>
        <w:t>t</w:t>
      </w:r>
      <w:r w:rsidR="00B75529" w:rsidRPr="00B76E58">
        <w:rPr>
          <w:rFonts w:ascii="Arial" w:hAnsi="Arial" w:cs="Arial"/>
          <w:sz w:val="24"/>
          <w:szCs w:val="24"/>
        </w:rPr>
        <w:t>able 4 below</w:t>
      </w:r>
      <w:r w:rsidR="0055341A">
        <w:rPr>
          <w:rFonts w:ascii="Arial" w:hAnsi="Arial" w:cs="Arial"/>
          <w:sz w:val="24"/>
          <w:szCs w:val="24"/>
        </w:rPr>
        <w:t>)</w:t>
      </w:r>
      <w:r w:rsidR="00B75529" w:rsidRPr="00B76E58">
        <w:rPr>
          <w:rFonts w:ascii="Arial" w:hAnsi="Arial" w:cs="Arial"/>
          <w:sz w:val="24"/>
          <w:szCs w:val="24"/>
        </w:rPr>
        <w:t>.</w:t>
      </w:r>
    </w:p>
    <w:p w14:paraId="4D4CAB3F" w14:textId="77777777" w:rsidR="003A0400" w:rsidRPr="00B76E58" w:rsidRDefault="003A0400" w:rsidP="003A0400">
      <w:pPr>
        <w:pStyle w:val="HTMLPreformatted"/>
        <w:wordWrap w:val="0"/>
        <w:jc w:val="both"/>
        <w:rPr>
          <w:rFonts w:ascii="Arial" w:hAnsi="Arial" w:cs="Arial"/>
          <w:sz w:val="24"/>
          <w:szCs w:val="24"/>
        </w:rPr>
      </w:pPr>
    </w:p>
    <w:tbl>
      <w:tblPr>
        <w:tblStyle w:val="TableGrid"/>
        <w:tblW w:w="0" w:type="auto"/>
        <w:tblLook w:val="04A0" w:firstRow="1" w:lastRow="0" w:firstColumn="1" w:lastColumn="0" w:noHBand="0" w:noVBand="1"/>
      </w:tblPr>
      <w:tblGrid>
        <w:gridCol w:w="4815"/>
        <w:gridCol w:w="4201"/>
      </w:tblGrid>
      <w:tr w:rsidR="008A0C26" w:rsidRPr="00B76E58" w14:paraId="6FF7E6B9" w14:textId="77777777" w:rsidTr="00083C81">
        <w:tc>
          <w:tcPr>
            <w:tcW w:w="4815" w:type="dxa"/>
            <w:shd w:val="clear" w:color="auto" w:fill="0070C0"/>
          </w:tcPr>
          <w:p w14:paraId="159F8F1D" w14:textId="4237CA9F" w:rsidR="008A0C26" w:rsidRPr="00B76E58" w:rsidRDefault="008A0C26" w:rsidP="00ED3197">
            <w:pPr>
              <w:pStyle w:val="NormalWeb"/>
              <w:spacing w:before="0" w:beforeAutospacing="0" w:after="240" w:afterAutospacing="0"/>
              <w:jc w:val="both"/>
              <w:rPr>
                <w:rFonts w:ascii="Arial" w:hAnsi="Arial" w:cs="Arial"/>
                <w:b/>
                <w:bCs/>
                <w:color w:val="FFFFFF" w:themeColor="background1"/>
              </w:rPr>
            </w:pPr>
            <w:r w:rsidRPr="00B76E58">
              <w:rPr>
                <w:rFonts w:ascii="Arial" w:hAnsi="Arial" w:cs="Arial"/>
                <w:b/>
                <w:bCs/>
                <w:color w:val="FFFFFF" w:themeColor="background1"/>
              </w:rPr>
              <w:t>Evaluation Metric</w:t>
            </w:r>
          </w:p>
        </w:tc>
        <w:tc>
          <w:tcPr>
            <w:tcW w:w="4201" w:type="dxa"/>
            <w:shd w:val="clear" w:color="auto" w:fill="0070C0"/>
          </w:tcPr>
          <w:p w14:paraId="2541FF9D" w14:textId="3167C80D" w:rsidR="008A0C26" w:rsidRPr="00B76E58" w:rsidRDefault="008A0C26" w:rsidP="00083C81">
            <w:pPr>
              <w:pStyle w:val="NormalWeb"/>
              <w:spacing w:before="0" w:beforeAutospacing="0" w:after="240" w:afterAutospacing="0"/>
              <w:jc w:val="center"/>
              <w:rPr>
                <w:rFonts w:ascii="Arial" w:hAnsi="Arial" w:cs="Arial"/>
                <w:b/>
                <w:bCs/>
                <w:color w:val="FFFFFF" w:themeColor="background1"/>
              </w:rPr>
            </w:pPr>
            <w:r w:rsidRPr="00B76E58">
              <w:rPr>
                <w:rFonts w:ascii="Arial" w:hAnsi="Arial" w:cs="Arial"/>
                <w:b/>
                <w:bCs/>
                <w:color w:val="FFFFFF" w:themeColor="background1"/>
              </w:rPr>
              <w:t>Value</w:t>
            </w:r>
          </w:p>
        </w:tc>
      </w:tr>
      <w:tr w:rsidR="00B75529" w:rsidRPr="00B76E58" w14:paraId="415FF931" w14:textId="77777777" w:rsidTr="00083C81">
        <w:tc>
          <w:tcPr>
            <w:tcW w:w="4815" w:type="dxa"/>
          </w:tcPr>
          <w:p w14:paraId="49089FCC" w14:textId="74460F43" w:rsidR="00B75529" w:rsidRPr="00B76E58" w:rsidRDefault="00B75529" w:rsidP="00ED3197">
            <w:pPr>
              <w:pStyle w:val="NormalWeb"/>
              <w:spacing w:before="0" w:beforeAutospacing="0" w:after="240" w:afterAutospacing="0"/>
              <w:jc w:val="both"/>
              <w:rPr>
                <w:rFonts w:ascii="Arial" w:hAnsi="Arial" w:cs="Arial"/>
              </w:rPr>
            </w:pPr>
            <w:r w:rsidRPr="00B76E58">
              <w:rPr>
                <w:rFonts w:ascii="Arial" w:hAnsi="Arial" w:cs="Arial"/>
              </w:rPr>
              <w:t xml:space="preserve">MAE (Mean Absolute </w:t>
            </w:r>
            <w:r w:rsidR="008A0C26" w:rsidRPr="00B76E58">
              <w:rPr>
                <w:rFonts w:ascii="Arial" w:hAnsi="Arial" w:cs="Arial"/>
              </w:rPr>
              <w:t>Error</w:t>
            </w:r>
            <w:r w:rsidRPr="00B76E58">
              <w:rPr>
                <w:rFonts w:ascii="Arial" w:hAnsi="Arial" w:cs="Arial"/>
              </w:rPr>
              <w:t>)</w:t>
            </w:r>
          </w:p>
        </w:tc>
        <w:tc>
          <w:tcPr>
            <w:tcW w:w="4201" w:type="dxa"/>
          </w:tcPr>
          <w:p w14:paraId="6AE72AC0" w14:textId="445E0545" w:rsidR="00B75529" w:rsidRPr="00B76E58" w:rsidRDefault="008A0C26" w:rsidP="00083C81">
            <w:pPr>
              <w:pStyle w:val="NormalWeb"/>
              <w:spacing w:before="0" w:beforeAutospacing="0" w:after="240" w:afterAutospacing="0"/>
              <w:jc w:val="center"/>
              <w:rPr>
                <w:rFonts w:ascii="Arial" w:hAnsi="Arial" w:cs="Arial"/>
              </w:rPr>
            </w:pPr>
            <w:r w:rsidRPr="00B76E58">
              <w:rPr>
                <w:rFonts w:ascii="Arial" w:hAnsi="Arial" w:cs="Arial"/>
              </w:rPr>
              <w:t>744.89</w:t>
            </w:r>
          </w:p>
        </w:tc>
      </w:tr>
      <w:tr w:rsidR="00B75529" w:rsidRPr="00B76E58" w14:paraId="17A64B6C" w14:textId="77777777" w:rsidTr="00083C81">
        <w:tc>
          <w:tcPr>
            <w:tcW w:w="4815" w:type="dxa"/>
          </w:tcPr>
          <w:p w14:paraId="19E7A6CB" w14:textId="20848606" w:rsidR="00B75529" w:rsidRPr="00B76E58" w:rsidRDefault="00B75529" w:rsidP="00ED3197">
            <w:pPr>
              <w:pStyle w:val="NormalWeb"/>
              <w:spacing w:before="0" w:beforeAutospacing="0" w:after="240" w:afterAutospacing="0"/>
              <w:jc w:val="both"/>
              <w:rPr>
                <w:rFonts w:ascii="Arial" w:hAnsi="Arial" w:cs="Arial"/>
              </w:rPr>
            </w:pPr>
            <w:r w:rsidRPr="00B76E58">
              <w:rPr>
                <w:rFonts w:ascii="Arial" w:hAnsi="Arial" w:cs="Arial"/>
              </w:rPr>
              <w:t xml:space="preserve">MAPE (Mean Absolute </w:t>
            </w:r>
            <w:r w:rsidR="008A0C26" w:rsidRPr="00B76E58">
              <w:rPr>
                <w:rFonts w:ascii="Arial" w:hAnsi="Arial" w:cs="Arial"/>
              </w:rPr>
              <w:t>Percentage Error)</w:t>
            </w:r>
          </w:p>
        </w:tc>
        <w:tc>
          <w:tcPr>
            <w:tcW w:w="4201" w:type="dxa"/>
          </w:tcPr>
          <w:p w14:paraId="66F672FD" w14:textId="65FCF59D" w:rsidR="00B75529" w:rsidRPr="00B76E58" w:rsidRDefault="008A0C26" w:rsidP="00083C81">
            <w:pPr>
              <w:pStyle w:val="NormalWeb"/>
              <w:spacing w:before="0" w:beforeAutospacing="0" w:after="240" w:afterAutospacing="0"/>
              <w:jc w:val="center"/>
              <w:rPr>
                <w:rFonts w:ascii="Arial" w:hAnsi="Arial" w:cs="Arial"/>
              </w:rPr>
            </w:pPr>
            <w:r w:rsidRPr="00B76E58">
              <w:rPr>
                <w:rFonts w:ascii="Arial" w:hAnsi="Arial" w:cs="Arial"/>
              </w:rPr>
              <w:t>0.</w:t>
            </w:r>
            <w:r w:rsidR="00C22E19" w:rsidRPr="00B76E58">
              <w:rPr>
                <w:rFonts w:ascii="Arial" w:hAnsi="Arial" w:cs="Arial"/>
              </w:rPr>
              <w:t>095</w:t>
            </w:r>
            <w:r w:rsidR="00C22E19">
              <w:rPr>
                <w:rFonts w:ascii="Arial" w:hAnsi="Arial" w:cs="Arial"/>
              </w:rPr>
              <w:t>7</w:t>
            </w:r>
          </w:p>
        </w:tc>
      </w:tr>
      <w:tr w:rsidR="00B75529" w:rsidRPr="00B76E58" w14:paraId="6F7630A5" w14:textId="77777777" w:rsidTr="00083C81">
        <w:tc>
          <w:tcPr>
            <w:tcW w:w="4815" w:type="dxa"/>
          </w:tcPr>
          <w:p w14:paraId="61A83D35" w14:textId="131200DE" w:rsidR="00B75529" w:rsidRPr="00B76E58" w:rsidRDefault="00B75529" w:rsidP="00ED3197">
            <w:pPr>
              <w:pStyle w:val="NormalWeb"/>
              <w:spacing w:before="0" w:beforeAutospacing="0" w:after="240" w:afterAutospacing="0"/>
              <w:jc w:val="both"/>
              <w:rPr>
                <w:rFonts w:ascii="Arial" w:hAnsi="Arial" w:cs="Arial"/>
              </w:rPr>
            </w:pPr>
            <w:r w:rsidRPr="00B76E58">
              <w:rPr>
                <w:rFonts w:ascii="Arial" w:hAnsi="Arial" w:cs="Arial"/>
              </w:rPr>
              <w:t>MSE (Mean Square Error)</w:t>
            </w:r>
          </w:p>
        </w:tc>
        <w:tc>
          <w:tcPr>
            <w:tcW w:w="4201" w:type="dxa"/>
          </w:tcPr>
          <w:p w14:paraId="0E410554" w14:textId="3467882A" w:rsidR="00B75529" w:rsidRPr="00B76E58" w:rsidRDefault="008A0C26" w:rsidP="00083C81">
            <w:pPr>
              <w:pStyle w:val="NormalWeb"/>
              <w:spacing w:before="0" w:beforeAutospacing="0" w:after="240" w:afterAutospacing="0"/>
              <w:jc w:val="center"/>
              <w:rPr>
                <w:rFonts w:ascii="Arial" w:hAnsi="Arial" w:cs="Arial"/>
              </w:rPr>
            </w:pPr>
            <w:r w:rsidRPr="00B76E58">
              <w:rPr>
                <w:rFonts w:ascii="Arial" w:hAnsi="Arial" w:cs="Arial"/>
              </w:rPr>
              <w:t>827</w:t>
            </w:r>
            <w:r w:rsidR="000F19AF">
              <w:rPr>
                <w:rFonts w:ascii="Arial" w:hAnsi="Arial" w:cs="Arial"/>
              </w:rPr>
              <w:t>,</w:t>
            </w:r>
            <w:r w:rsidRPr="00B76E58">
              <w:rPr>
                <w:rFonts w:ascii="Arial" w:hAnsi="Arial" w:cs="Arial"/>
              </w:rPr>
              <w:t>112.78</w:t>
            </w:r>
          </w:p>
        </w:tc>
      </w:tr>
    </w:tbl>
    <w:p w14:paraId="4953ACD4" w14:textId="02DF7DF7" w:rsidR="00392010" w:rsidRPr="00B76E58" w:rsidRDefault="008A0C26" w:rsidP="00ED3197">
      <w:pPr>
        <w:pStyle w:val="HTMLPreformatted"/>
        <w:wordWrap w:val="0"/>
        <w:jc w:val="both"/>
        <w:rPr>
          <w:rFonts w:ascii="Arial" w:hAnsi="Arial" w:cs="Arial"/>
        </w:rPr>
      </w:pPr>
      <w:r w:rsidRPr="00B76E58">
        <w:rPr>
          <w:rFonts w:ascii="Arial" w:hAnsi="Arial" w:cs="Arial"/>
        </w:rPr>
        <w:t xml:space="preserve">Table </w:t>
      </w:r>
      <w:r w:rsidR="00D97C51">
        <w:rPr>
          <w:rFonts w:ascii="Arial" w:hAnsi="Arial" w:cs="Arial"/>
        </w:rPr>
        <w:t>12</w:t>
      </w:r>
      <w:r w:rsidRPr="00B76E58">
        <w:rPr>
          <w:rFonts w:ascii="Arial" w:hAnsi="Arial" w:cs="Arial"/>
        </w:rPr>
        <w:t>: Evaluation Metrics for p = 3 and q = 4</w:t>
      </w:r>
      <w:r w:rsidR="00936741" w:rsidRPr="00B76E58">
        <w:rPr>
          <w:rFonts w:ascii="Arial" w:hAnsi="Arial" w:cs="Arial"/>
        </w:rPr>
        <w:t xml:space="preserve"> on full dataset</w:t>
      </w:r>
    </w:p>
    <w:p w14:paraId="2CCF9471" w14:textId="77777777" w:rsidR="008A0C26" w:rsidRPr="00B76E58" w:rsidRDefault="008A0C26" w:rsidP="00ED3197">
      <w:pPr>
        <w:jc w:val="both"/>
        <w:rPr>
          <w:rFonts w:ascii="Arial" w:hAnsi="Arial" w:cs="Arial"/>
        </w:rPr>
      </w:pPr>
    </w:p>
    <w:p w14:paraId="6CC2EF22" w14:textId="5A4057A7" w:rsidR="00C50303" w:rsidRPr="00B76E58" w:rsidRDefault="007858FB" w:rsidP="00ED3197">
      <w:pPr>
        <w:jc w:val="both"/>
        <w:rPr>
          <w:rFonts w:ascii="Arial" w:hAnsi="Arial" w:cs="Arial"/>
        </w:rPr>
      </w:pPr>
      <w:r w:rsidRPr="00B76E58">
        <w:rPr>
          <w:rFonts w:ascii="Arial" w:hAnsi="Arial" w:cs="Arial"/>
        </w:rPr>
        <w:t xml:space="preserve">The MAPE </w:t>
      </w:r>
      <w:r w:rsidR="00400BF4" w:rsidRPr="00B76E58">
        <w:rPr>
          <w:rFonts w:ascii="Arial" w:hAnsi="Arial" w:cs="Arial"/>
        </w:rPr>
        <w:t>provides the error as a percentage of the actual value. A lowe</w:t>
      </w:r>
      <w:r w:rsidR="00673D45" w:rsidRPr="00B76E58">
        <w:rPr>
          <w:rFonts w:ascii="Arial" w:hAnsi="Arial" w:cs="Arial"/>
        </w:rPr>
        <w:t>st</w:t>
      </w:r>
      <w:r w:rsidR="00400BF4" w:rsidRPr="00B76E58">
        <w:rPr>
          <w:rFonts w:ascii="Arial" w:hAnsi="Arial" w:cs="Arial"/>
        </w:rPr>
        <w:t xml:space="preserve"> MAPE therefore </w:t>
      </w:r>
      <w:r w:rsidR="00673D45" w:rsidRPr="00B76E58">
        <w:rPr>
          <w:rFonts w:ascii="Arial" w:hAnsi="Arial" w:cs="Arial"/>
        </w:rPr>
        <w:t xml:space="preserve">provides the </w:t>
      </w:r>
      <w:r w:rsidR="002B550F" w:rsidRPr="00B76E58">
        <w:rPr>
          <w:rFonts w:ascii="Arial" w:hAnsi="Arial" w:cs="Arial"/>
        </w:rPr>
        <w:t>lowest deviation as a percentage of the prediction from the actual</w:t>
      </w:r>
      <w:r w:rsidR="00673D45" w:rsidRPr="00B76E58">
        <w:rPr>
          <w:rFonts w:ascii="Arial" w:hAnsi="Arial" w:cs="Arial"/>
        </w:rPr>
        <w:t>.</w:t>
      </w:r>
      <w:r w:rsidR="002B550F" w:rsidRPr="00B76E58">
        <w:rPr>
          <w:rFonts w:ascii="Arial" w:hAnsi="Arial" w:cs="Arial"/>
        </w:rPr>
        <w:t xml:space="preserve"> The MAPE is </w:t>
      </w:r>
      <w:r w:rsidR="00D41FEC">
        <w:rPr>
          <w:rFonts w:ascii="Arial" w:hAnsi="Arial" w:cs="Arial"/>
        </w:rPr>
        <w:t xml:space="preserve">a </w:t>
      </w:r>
      <w:r w:rsidR="002B550F" w:rsidRPr="00B76E58">
        <w:rPr>
          <w:rFonts w:ascii="Arial" w:hAnsi="Arial" w:cs="Arial"/>
        </w:rPr>
        <w:t xml:space="preserve">useful metric </w:t>
      </w:r>
      <w:r w:rsidR="00D41FEC">
        <w:rPr>
          <w:rFonts w:ascii="Arial" w:hAnsi="Arial" w:cs="Arial"/>
        </w:rPr>
        <w:t>due to its</w:t>
      </w:r>
      <w:r w:rsidR="00EC0F36" w:rsidRPr="00B76E58">
        <w:rPr>
          <w:rFonts w:ascii="Arial" w:hAnsi="Arial" w:cs="Arial"/>
        </w:rPr>
        <w:t xml:space="preserve"> simpl</w:t>
      </w:r>
      <w:r w:rsidR="00D41FEC">
        <w:rPr>
          <w:rFonts w:ascii="Arial" w:hAnsi="Arial" w:cs="Arial"/>
        </w:rPr>
        <w:t>icity</w:t>
      </w:r>
      <w:r w:rsidR="00EC0F36" w:rsidRPr="00B76E58">
        <w:rPr>
          <w:rFonts w:ascii="Arial" w:hAnsi="Arial" w:cs="Arial"/>
        </w:rPr>
        <w:t xml:space="preserve"> and </w:t>
      </w:r>
      <w:r w:rsidR="001D67F2" w:rsidRPr="00B76E58">
        <w:rPr>
          <w:rFonts w:ascii="Arial" w:hAnsi="Arial" w:cs="Arial"/>
        </w:rPr>
        <w:t>eas</w:t>
      </w:r>
      <w:r w:rsidR="001D67F2">
        <w:rPr>
          <w:rFonts w:ascii="Arial" w:hAnsi="Arial" w:cs="Arial"/>
        </w:rPr>
        <w:t>e</w:t>
      </w:r>
      <w:r w:rsidR="001D67F2" w:rsidRPr="00B76E58">
        <w:rPr>
          <w:rFonts w:ascii="Arial" w:hAnsi="Arial" w:cs="Arial"/>
        </w:rPr>
        <w:t xml:space="preserve"> </w:t>
      </w:r>
      <w:r w:rsidR="001D67F2">
        <w:rPr>
          <w:rFonts w:ascii="Arial" w:hAnsi="Arial" w:cs="Arial"/>
        </w:rPr>
        <w:t>of</w:t>
      </w:r>
      <w:r w:rsidR="00EC0F36" w:rsidRPr="00B76E58">
        <w:rPr>
          <w:rFonts w:ascii="Arial" w:hAnsi="Arial" w:cs="Arial"/>
        </w:rPr>
        <w:t xml:space="preserve"> understand</w:t>
      </w:r>
      <w:r w:rsidR="001D67F2">
        <w:rPr>
          <w:rFonts w:ascii="Arial" w:hAnsi="Arial" w:cs="Arial"/>
        </w:rPr>
        <w:t>ing</w:t>
      </w:r>
      <w:r w:rsidR="00EC0F36" w:rsidRPr="00B76E58">
        <w:rPr>
          <w:rFonts w:ascii="Arial" w:hAnsi="Arial" w:cs="Arial"/>
        </w:rPr>
        <w:t xml:space="preserve"> the accuracy of prediction</w:t>
      </w:r>
      <w:r w:rsidR="001D67F2">
        <w:rPr>
          <w:rFonts w:ascii="Arial" w:hAnsi="Arial" w:cs="Arial"/>
        </w:rPr>
        <w:t>s.</w:t>
      </w:r>
      <w:r w:rsidR="00EC0F36" w:rsidRPr="00B76E58">
        <w:rPr>
          <w:rFonts w:ascii="Arial" w:hAnsi="Arial" w:cs="Arial"/>
        </w:rPr>
        <w:t xml:space="preserve"> </w:t>
      </w:r>
      <w:proofErr w:type="gramStart"/>
      <w:r w:rsidR="001D67F2">
        <w:rPr>
          <w:rFonts w:ascii="Arial" w:hAnsi="Arial" w:cs="Arial"/>
        </w:rPr>
        <w:t>H</w:t>
      </w:r>
      <w:r w:rsidR="001D67F2" w:rsidRPr="00B76E58">
        <w:rPr>
          <w:rFonts w:ascii="Arial" w:hAnsi="Arial" w:cs="Arial"/>
        </w:rPr>
        <w:t>owever</w:t>
      </w:r>
      <w:proofErr w:type="gramEnd"/>
      <w:r w:rsidR="00EC0F36" w:rsidRPr="00B76E58">
        <w:rPr>
          <w:rFonts w:ascii="Arial" w:hAnsi="Arial" w:cs="Arial"/>
        </w:rPr>
        <w:t xml:space="preserve"> </w:t>
      </w:r>
      <w:r w:rsidR="00CC6D11" w:rsidRPr="00B76E58">
        <w:rPr>
          <w:rFonts w:ascii="Arial" w:hAnsi="Arial" w:cs="Arial"/>
        </w:rPr>
        <w:t xml:space="preserve">MAPE accuracy can be </w:t>
      </w:r>
      <w:r w:rsidR="00C01DE5" w:rsidRPr="00B76E58">
        <w:rPr>
          <w:rFonts w:ascii="Arial" w:hAnsi="Arial" w:cs="Arial"/>
        </w:rPr>
        <w:t xml:space="preserve">impacted by extreme values, and hence can make the </w:t>
      </w:r>
      <w:r w:rsidR="00E8653A">
        <w:rPr>
          <w:rFonts w:ascii="Arial" w:hAnsi="Arial" w:cs="Arial"/>
        </w:rPr>
        <w:t xml:space="preserve">least </w:t>
      </w:r>
      <w:r w:rsidR="00C01DE5" w:rsidRPr="00B76E58">
        <w:rPr>
          <w:rFonts w:ascii="Arial" w:hAnsi="Arial" w:cs="Arial"/>
        </w:rPr>
        <w:t xml:space="preserve">MAPE </w:t>
      </w:r>
      <w:r w:rsidR="00E8653A">
        <w:rPr>
          <w:rFonts w:ascii="Arial" w:hAnsi="Arial" w:cs="Arial"/>
        </w:rPr>
        <w:t xml:space="preserve">may not always indicate </w:t>
      </w:r>
      <w:r w:rsidR="00CB5403">
        <w:rPr>
          <w:rFonts w:ascii="Arial" w:hAnsi="Arial" w:cs="Arial"/>
        </w:rPr>
        <w:t>a good fit</w:t>
      </w:r>
      <w:r w:rsidR="00C01DE5" w:rsidRPr="00B76E58">
        <w:rPr>
          <w:rFonts w:ascii="Arial" w:hAnsi="Arial" w:cs="Arial"/>
        </w:rPr>
        <w:t>.</w:t>
      </w:r>
      <w:r w:rsidR="00C50303" w:rsidRPr="00B76E58">
        <w:rPr>
          <w:rFonts w:ascii="Arial" w:hAnsi="Arial" w:cs="Arial"/>
        </w:rPr>
        <w:t xml:space="preserve"> This is reflected in </w:t>
      </w:r>
      <w:r w:rsidR="00CB5403">
        <w:rPr>
          <w:rFonts w:ascii="Arial" w:hAnsi="Arial" w:cs="Arial"/>
        </w:rPr>
        <w:t>f</w:t>
      </w:r>
      <w:r w:rsidR="00C50303" w:rsidRPr="00B76E58">
        <w:rPr>
          <w:rFonts w:ascii="Arial" w:hAnsi="Arial" w:cs="Arial"/>
        </w:rPr>
        <w:t>igure 16</w:t>
      </w:r>
      <w:r w:rsidR="00CB5403">
        <w:rPr>
          <w:rFonts w:ascii="Arial" w:hAnsi="Arial" w:cs="Arial"/>
        </w:rPr>
        <w:t xml:space="preserve"> below</w:t>
      </w:r>
      <w:r w:rsidR="0075536A" w:rsidRPr="00B76E58">
        <w:rPr>
          <w:rFonts w:ascii="Arial" w:hAnsi="Arial" w:cs="Arial"/>
        </w:rPr>
        <w:t>,</w:t>
      </w:r>
      <w:r w:rsidR="00C50303" w:rsidRPr="00B76E58">
        <w:rPr>
          <w:rFonts w:ascii="Arial" w:hAnsi="Arial" w:cs="Arial"/>
        </w:rPr>
        <w:t xml:space="preserve"> which shows the model is not strong</w:t>
      </w:r>
      <w:r w:rsidR="00754451">
        <w:rPr>
          <w:rFonts w:ascii="Arial" w:hAnsi="Arial" w:cs="Arial"/>
        </w:rPr>
        <w:t xml:space="preserve"> in predicting </w:t>
      </w:r>
      <w:r w:rsidR="00F22C33">
        <w:rPr>
          <w:rFonts w:ascii="Arial" w:hAnsi="Arial" w:cs="Arial"/>
        </w:rPr>
        <w:t>demand volatility</w:t>
      </w:r>
      <w:r w:rsidR="0075536A" w:rsidRPr="00B76E58">
        <w:rPr>
          <w:rFonts w:ascii="Arial" w:hAnsi="Arial" w:cs="Arial"/>
        </w:rPr>
        <w:t>.</w:t>
      </w:r>
    </w:p>
    <w:p w14:paraId="6E5C4B43" w14:textId="77777777" w:rsidR="0075536A" w:rsidRPr="00B76E58" w:rsidRDefault="0075536A" w:rsidP="00ED3197">
      <w:pPr>
        <w:jc w:val="both"/>
        <w:rPr>
          <w:rFonts w:ascii="Arial" w:hAnsi="Arial" w:cs="Arial"/>
        </w:rPr>
      </w:pPr>
    </w:p>
    <w:p w14:paraId="1C50D0FD" w14:textId="2DEC5FDF" w:rsidR="0075536A" w:rsidRPr="00B76E58" w:rsidRDefault="463E27C8" w:rsidP="00ED3197">
      <w:pPr>
        <w:jc w:val="both"/>
        <w:rPr>
          <w:rFonts w:ascii="Arial" w:hAnsi="Arial" w:cs="Arial"/>
        </w:rPr>
      </w:pPr>
      <w:r>
        <w:rPr>
          <w:noProof/>
        </w:rPr>
        <w:drawing>
          <wp:inline distT="0" distB="0" distL="0" distR="0" wp14:anchorId="6026B544" wp14:editId="42B8BF32">
            <wp:extent cx="5207000" cy="3771900"/>
            <wp:effectExtent l="9525" t="9525" r="9525" b="9525"/>
            <wp:docPr id="4125346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45">
                      <a:extLst>
                        <a:ext uri="{28A0092B-C50C-407E-A947-70E740481C1C}">
                          <a14:useLocalDpi xmlns:a14="http://schemas.microsoft.com/office/drawing/2010/main" val="0"/>
                        </a:ext>
                      </a:extLst>
                    </a:blip>
                    <a:stretch>
                      <a:fillRect/>
                    </a:stretch>
                  </pic:blipFill>
                  <pic:spPr>
                    <a:xfrm>
                      <a:off x="0" y="0"/>
                      <a:ext cx="5207000" cy="3771900"/>
                    </a:xfrm>
                    <a:prstGeom prst="rect">
                      <a:avLst/>
                    </a:prstGeom>
                    <a:ln w="9525">
                      <a:solidFill>
                        <a:schemeClr val="tx1"/>
                      </a:solidFill>
                      <a:prstDash val="solid"/>
                    </a:ln>
                  </pic:spPr>
                </pic:pic>
              </a:graphicData>
            </a:graphic>
          </wp:inline>
        </w:drawing>
      </w:r>
    </w:p>
    <w:p w14:paraId="73C39AAA" w14:textId="0FB7BFE7" w:rsidR="00400BF4" w:rsidRPr="00083C81" w:rsidRDefault="00852EBD" w:rsidP="00ED3197">
      <w:pPr>
        <w:jc w:val="both"/>
        <w:rPr>
          <w:rFonts w:ascii="Arial" w:hAnsi="Arial" w:cs="Arial"/>
          <w:sz w:val="22"/>
          <w:szCs w:val="22"/>
        </w:rPr>
      </w:pPr>
      <w:r w:rsidRPr="00083C81">
        <w:rPr>
          <w:rFonts w:ascii="Arial" w:hAnsi="Arial" w:cs="Arial"/>
          <w:sz w:val="22"/>
          <w:szCs w:val="22"/>
        </w:rPr>
        <w:t>Figure 1</w:t>
      </w:r>
      <w:r w:rsidR="001E4078" w:rsidRPr="00083C81">
        <w:rPr>
          <w:rFonts w:ascii="Arial" w:hAnsi="Arial" w:cs="Arial"/>
          <w:sz w:val="22"/>
          <w:szCs w:val="22"/>
        </w:rPr>
        <w:t>7</w:t>
      </w:r>
      <w:r w:rsidRPr="00083C81">
        <w:rPr>
          <w:rFonts w:ascii="Arial" w:hAnsi="Arial" w:cs="Arial"/>
          <w:sz w:val="22"/>
          <w:szCs w:val="22"/>
        </w:rPr>
        <w:t>: Plot of ARIMA prediction using full dataset</w:t>
      </w:r>
    </w:p>
    <w:p w14:paraId="1AC38FD3" w14:textId="77777777" w:rsidR="00386608" w:rsidRPr="00B76E58" w:rsidRDefault="00386608" w:rsidP="00ED3197">
      <w:pPr>
        <w:jc w:val="both"/>
        <w:rPr>
          <w:rFonts w:ascii="Arial" w:hAnsi="Arial" w:cs="Arial"/>
        </w:rPr>
      </w:pPr>
    </w:p>
    <w:p w14:paraId="76311CCC" w14:textId="0FF593D1" w:rsidR="0096299E" w:rsidRPr="00B76E58" w:rsidRDefault="00F064CC" w:rsidP="00ED3197">
      <w:pPr>
        <w:jc w:val="both"/>
        <w:rPr>
          <w:rFonts w:ascii="Arial" w:hAnsi="Arial" w:cs="Arial"/>
        </w:rPr>
      </w:pPr>
      <w:r>
        <w:rPr>
          <w:rFonts w:ascii="Arial" w:hAnsi="Arial" w:cs="Arial"/>
        </w:rPr>
        <w:t xml:space="preserve">Considering that the full data </w:t>
      </w:r>
      <w:r w:rsidR="00752626">
        <w:rPr>
          <w:rFonts w:ascii="Arial" w:hAnsi="Arial" w:cs="Arial"/>
        </w:rPr>
        <w:t xml:space="preserve">would </w:t>
      </w:r>
      <w:r w:rsidR="009966EC">
        <w:rPr>
          <w:rFonts w:ascii="Arial" w:hAnsi="Arial" w:cs="Arial"/>
        </w:rPr>
        <w:t xml:space="preserve">be affected by any underlying trend, and </w:t>
      </w:r>
      <w:r w:rsidR="00A34DD8">
        <w:rPr>
          <w:rFonts w:ascii="Arial" w:hAnsi="Arial" w:cs="Arial"/>
        </w:rPr>
        <w:t xml:space="preserve">to circumvent </w:t>
      </w:r>
      <w:r w:rsidR="00C13890">
        <w:rPr>
          <w:rFonts w:ascii="Arial" w:hAnsi="Arial" w:cs="Arial"/>
        </w:rPr>
        <w:t>the limitation o</w:t>
      </w:r>
      <w:r w:rsidR="009B0924">
        <w:rPr>
          <w:rFonts w:ascii="Arial" w:hAnsi="Arial" w:cs="Arial"/>
        </w:rPr>
        <w:t>f not introducing a differencing factor</w:t>
      </w:r>
      <w:r w:rsidR="00DF75E2">
        <w:rPr>
          <w:rFonts w:ascii="Arial" w:hAnsi="Arial" w:cs="Arial"/>
        </w:rPr>
        <w:t xml:space="preserve">, </w:t>
      </w:r>
      <w:r w:rsidR="00D043DA">
        <w:rPr>
          <w:rFonts w:ascii="Arial" w:hAnsi="Arial" w:cs="Arial"/>
        </w:rPr>
        <w:t xml:space="preserve">the </w:t>
      </w:r>
      <w:r w:rsidR="00386608" w:rsidRPr="00B76E58">
        <w:rPr>
          <w:rFonts w:ascii="Arial" w:hAnsi="Arial" w:cs="Arial"/>
        </w:rPr>
        <w:t xml:space="preserve">dataset </w:t>
      </w:r>
      <w:r w:rsidR="00D043DA">
        <w:rPr>
          <w:rFonts w:ascii="Arial" w:hAnsi="Arial" w:cs="Arial"/>
        </w:rPr>
        <w:t xml:space="preserve">is subsequently limited </w:t>
      </w:r>
      <w:r w:rsidR="00386608" w:rsidRPr="00B76E58">
        <w:rPr>
          <w:rFonts w:ascii="Arial" w:hAnsi="Arial" w:cs="Arial"/>
        </w:rPr>
        <w:t xml:space="preserve">to </w:t>
      </w:r>
      <w:r w:rsidR="00D043DA">
        <w:rPr>
          <w:rFonts w:ascii="Arial" w:hAnsi="Arial" w:cs="Arial"/>
        </w:rPr>
        <w:t xml:space="preserve">a </w:t>
      </w:r>
      <w:r w:rsidR="00D043DA">
        <w:rPr>
          <w:rFonts w:ascii="Arial" w:hAnsi="Arial" w:cs="Arial"/>
        </w:rPr>
        <w:lastRenderedPageBreak/>
        <w:t xml:space="preserve">shorter period - </w:t>
      </w:r>
      <w:r w:rsidR="00386608" w:rsidRPr="00B76E58">
        <w:rPr>
          <w:rFonts w:ascii="Arial" w:hAnsi="Arial" w:cs="Arial"/>
        </w:rPr>
        <w:t>3 months</w:t>
      </w:r>
      <w:r w:rsidR="0096299E" w:rsidRPr="00B76E58">
        <w:rPr>
          <w:rFonts w:ascii="Arial" w:hAnsi="Arial" w:cs="Arial"/>
        </w:rPr>
        <w:t xml:space="preserve"> prior to the prediction timeline.</w:t>
      </w:r>
      <w:r w:rsidR="005A64A9" w:rsidRPr="00B76E58">
        <w:rPr>
          <w:rFonts w:ascii="Arial" w:hAnsi="Arial" w:cs="Arial"/>
        </w:rPr>
        <w:t xml:space="preserve"> Running the </w:t>
      </w:r>
      <w:r w:rsidR="008D0880" w:rsidRPr="00B76E58">
        <w:rPr>
          <w:rFonts w:ascii="Arial" w:hAnsi="Arial" w:cs="Arial"/>
        </w:rPr>
        <w:t xml:space="preserve">ARIMA model again, </w:t>
      </w:r>
      <w:r w:rsidR="007E1F11" w:rsidRPr="00B76E58">
        <w:rPr>
          <w:rFonts w:ascii="Arial" w:hAnsi="Arial" w:cs="Arial"/>
        </w:rPr>
        <w:t xml:space="preserve">and </w:t>
      </w:r>
      <w:r w:rsidR="00DC40ED">
        <w:rPr>
          <w:rFonts w:ascii="Arial" w:hAnsi="Arial" w:cs="Arial"/>
        </w:rPr>
        <w:t>performing</w:t>
      </w:r>
      <w:r w:rsidR="00DC40ED" w:rsidRPr="00B76E58">
        <w:rPr>
          <w:rFonts w:ascii="Arial" w:hAnsi="Arial" w:cs="Arial"/>
        </w:rPr>
        <w:t xml:space="preserve"> </w:t>
      </w:r>
      <w:r w:rsidR="007E1F11" w:rsidRPr="00B76E58">
        <w:rPr>
          <w:rFonts w:ascii="Arial" w:hAnsi="Arial" w:cs="Arial"/>
        </w:rPr>
        <w:t xml:space="preserve">a grid search, we were able to find </w:t>
      </w:r>
      <w:r w:rsidR="00F812DA" w:rsidRPr="00B76E58">
        <w:rPr>
          <w:rFonts w:ascii="Arial" w:hAnsi="Arial" w:cs="Arial"/>
        </w:rPr>
        <w:t>a</w:t>
      </w:r>
      <w:r w:rsidR="00630128">
        <w:rPr>
          <w:rFonts w:ascii="Arial" w:hAnsi="Arial" w:cs="Arial"/>
        </w:rPr>
        <w:t>n</w:t>
      </w:r>
      <w:r w:rsidR="00F812DA" w:rsidRPr="00B76E58">
        <w:rPr>
          <w:rFonts w:ascii="Arial" w:hAnsi="Arial" w:cs="Arial"/>
        </w:rPr>
        <w:t xml:space="preserve"> </w:t>
      </w:r>
      <w:r w:rsidR="00630128">
        <w:rPr>
          <w:rFonts w:ascii="Arial" w:hAnsi="Arial" w:cs="Arial"/>
        </w:rPr>
        <w:t>improved</w:t>
      </w:r>
      <w:r w:rsidR="00630128" w:rsidRPr="00B76E58">
        <w:rPr>
          <w:rFonts w:ascii="Arial" w:hAnsi="Arial" w:cs="Arial"/>
        </w:rPr>
        <w:t xml:space="preserve"> </w:t>
      </w:r>
      <w:r w:rsidR="00F812DA" w:rsidRPr="00B76E58">
        <w:rPr>
          <w:rFonts w:ascii="Arial" w:hAnsi="Arial" w:cs="Arial"/>
        </w:rPr>
        <w:t xml:space="preserve">prediction with p = </w:t>
      </w:r>
      <w:r w:rsidR="000811BD" w:rsidRPr="00B76E58">
        <w:rPr>
          <w:rFonts w:ascii="Arial" w:hAnsi="Arial" w:cs="Arial"/>
        </w:rPr>
        <w:t>4</w:t>
      </w:r>
      <w:r w:rsidR="00F812DA" w:rsidRPr="00B76E58">
        <w:rPr>
          <w:rFonts w:ascii="Arial" w:hAnsi="Arial" w:cs="Arial"/>
        </w:rPr>
        <w:t xml:space="preserve"> and q = </w:t>
      </w:r>
      <w:r w:rsidR="000811BD" w:rsidRPr="00B76E58">
        <w:rPr>
          <w:rFonts w:ascii="Arial" w:hAnsi="Arial" w:cs="Arial"/>
        </w:rPr>
        <w:t>2</w:t>
      </w:r>
      <w:r w:rsidR="00F812DA" w:rsidRPr="00B76E58">
        <w:rPr>
          <w:rFonts w:ascii="Arial" w:hAnsi="Arial" w:cs="Arial"/>
        </w:rPr>
        <w:t>4</w:t>
      </w:r>
      <w:r w:rsidR="00936741" w:rsidRPr="00B76E58">
        <w:rPr>
          <w:rFonts w:ascii="Arial" w:hAnsi="Arial" w:cs="Arial"/>
        </w:rPr>
        <w:t xml:space="preserve"> (d = 0).</w:t>
      </w:r>
    </w:p>
    <w:p w14:paraId="7AB8034A" w14:textId="77777777" w:rsidR="00936741" w:rsidRPr="00B76E58" w:rsidRDefault="00936741" w:rsidP="00ED3197">
      <w:pPr>
        <w:jc w:val="both"/>
        <w:rPr>
          <w:rFonts w:ascii="Arial" w:hAnsi="Arial" w:cs="Arial"/>
        </w:rPr>
      </w:pPr>
    </w:p>
    <w:tbl>
      <w:tblPr>
        <w:tblStyle w:val="TableGrid"/>
        <w:tblW w:w="0" w:type="auto"/>
        <w:tblLook w:val="04A0" w:firstRow="1" w:lastRow="0" w:firstColumn="1" w:lastColumn="0" w:noHBand="0" w:noVBand="1"/>
      </w:tblPr>
      <w:tblGrid>
        <w:gridCol w:w="4508"/>
        <w:gridCol w:w="4508"/>
      </w:tblGrid>
      <w:tr w:rsidR="00936741" w:rsidRPr="00B76E58" w14:paraId="38EC12E3" w14:textId="77777777" w:rsidTr="00C03BDF">
        <w:tc>
          <w:tcPr>
            <w:tcW w:w="4508" w:type="dxa"/>
            <w:shd w:val="clear" w:color="auto" w:fill="0070C0"/>
          </w:tcPr>
          <w:p w14:paraId="7D2FF2CE" w14:textId="77777777" w:rsidR="00936741" w:rsidRPr="00B76E58" w:rsidRDefault="00936741" w:rsidP="00ED3197">
            <w:pPr>
              <w:pStyle w:val="NormalWeb"/>
              <w:spacing w:before="0" w:beforeAutospacing="0" w:after="240" w:afterAutospacing="0"/>
              <w:jc w:val="both"/>
              <w:rPr>
                <w:rFonts w:ascii="Arial" w:hAnsi="Arial" w:cs="Arial"/>
                <w:b/>
                <w:bCs/>
                <w:color w:val="FFFFFF" w:themeColor="background1"/>
              </w:rPr>
            </w:pPr>
            <w:r w:rsidRPr="00B76E58">
              <w:rPr>
                <w:rFonts w:ascii="Arial" w:hAnsi="Arial" w:cs="Arial"/>
                <w:b/>
                <w:bCs/>
                <w:color w:val="FFFFFF" w:themeColor="background1"/>
              </w:rPr>
              <w:t>Evaluation Metric</w:t>
            </w:r>
          </w:p>
        </w:tc>
        <w:tc>
          <w:tcPr>
            <w:tcW w:w="4508" w:type="dxa"/>
            <w:shd w:val="clear" w:color="auto" w:fill="0070C0"/>
          </w:tcPr>
          <w:p w14:paraId="3382B87B" w14:textId="77777777" w:rsidR="00936741" w:rsidRPr="00B76E58" w:rsidRDefault="00936741" w:rsidP="00083C81">
            <w:pPr>
              <w:pStyle w:val="NormalWeb"/>
              <w:spacing w:before="0" w:beforeAutospacing="0" w:after="240" w:afterAutospacing="0"/>
              <w:jc w:val="center"/>
              <w:rPr>
                <w:rFonts w:ascii="Arial" w:hAnsi="Arial" w:cs="Arial"/>
                <w:b/>
                <w:bCs/>
                <w:color w:val="FFFFFF" w:themeColor="background1"/>
              </w:rPr>
            </w:pPr>
            <w:r w:rsidRPr="00B76E58">
              <w:rPr>
                <w:rFonts w:ascii="Arial" w:hAnsi="Arial" w:cs="Arial"/>
                <w:b/>
                <w:bCs/>
                <w:color w:val="FFFFFF" w:themeColor="background1"/>
              </w:rPr>
              <w:t>Value</w:t>
            </w:r>
          </w:p>
        </w:tc>
      </w:tr>
      <w:tr w:rsidR="00936741" w:rsidRPr="00B76E58" w14:paraId="2A638951" w14:textId="77777777" w:rsidTr="00C03BDF">
        <w:tc>
          <w:tcPr>
            <w:tcW w:w="4508" w:type="dxa"/>
          </w:tcPr>
          <w:p w14:paraId="539D5DE3" w14:textId="77777777" w:rsidR="00936741" w:rsidRPr="00B76E58" w:rsidRDefault="00936741" w:rsidP="00ED3197">
            <w:pPr>
              <w:pStyle w:val="NormalWeb"/>
              <w:spacing w:before="0" w:beforeAutospacing="0" w:after="240" w:afterAutospacing="0"/>
              <w:jc w:val="both"/>
              <w:rPr>
                <w:rFonts w:ascii="Arial" w:hAnsi="Arial" w:cs="Arial"/>
              </w:rPr>
            </w:pPr>
            <w:r w:rsidRPr="00B76E58">
              <w:rPr>
                <w:rFonts w:ascii="Arial" w:hAnsi="Arial" w:cs="Arial"/>
              </w:rPr>
              <w:t>MAE (Mean Absolute Error)</w:t>
            </w:r>
          </w:p>
        </w:tc>
        <w:tc>
          <w:tcPr>
            <w:tcW w:w="4508" w:type="dxa"/>
          </w:tcPr>
          <w:p w14:paraId="5727BBFC" w14:textId="5B347A43" w:rsidR="00936741" w:rsidRPr="00B76E58" w:rsidRDefault="000811BD" w:rsidP="00083C81">
            <w:pPr>
              <w:pStyle w:val="NormalWeb"/>
              <w:spacing w:before="0" w:beforeAutospacing="0" w:after="240" w:afterAutospacing="0"/>
              <w:jc w:val="center"/>
              <w:rPr>
                <w:rFonts w:ascii="Arial" w:hAnsi="Arial" w:cs="Arial"/>
              </w:rPr>
            </w:pPr>
            <w:r w:rsidRPr="00B76E58">
              <w:rPr>
                <w:rFonts w:ascii="Arial" w:hAnsi="Arial" w:cs="Arial"/>
              </w:rPr>
              <w:t>607.58</w:t>
            </w:r>
          </w:p>
        </w:tc>
      </w:tr>
      <w:tr w:rsidR="00936741" w:rsidRPr="00B76E58" w14:paraId="422C7938" w14:textId="77777777" w:rsidTr="00C03BDF">
        <w:tc>
          <w:tcPr>
            <w:tcW w:w="4508" w:type="dxa"/>
          </w:tcPr>
          <w:p w14:paraId="4797A8F0" w14:textId="77777777" w:rsidR="00936741" w:rsidRPr="00B76E58" w:rsidRDefault="00936741" w:rsidP="00ED3197">
            <w:pPr>
              <w:pStyle w:val="NormalWeb"/>
              <w:spacing w:before="0" w:beforeAutospacing="0" w:after="240" w:afterAutospacing="0"/>
              <w:jc w:val="both"/>
              <w:rPr>
                <w:rFonts w:ascii="Arial" w:hAnsi="Arial" w:cs="Arial"/>
              </w:rPr>
            </w:pPr>
            <w:r w:rsidRPr="00B76E58">
              <w:rPr>
                <w:rFonts w:ascii="Arial" w:hAnsi="Arial" w:cs="Arial"/>
              </w:rPr>
              <w:t>MAPE (Mean Absolute Percentage Error)</w:t>
            </w:r>
          </w:p>
        </w:tc>
        <w:tc>
          <w:tcPr>
            <w:tcW w:w="4508" w:type="dxa"/>
          </w:tcPr>
          <w:p w14:paraId="2038E817" w14:textId="0743452B" w:rsidR="00936741" w:rsidRPr="00B76E58" w:rsidRDefault="00D0777A" w:rsidP="00083C81">
            <w:pPr>
              <w:pStyle w:val="NormalWeb"/>
              <w:spacing w:before="0" w:beforeAutospacing="0" w:after="240" w:afterAutospacing="0"/>
              <w:jc w:val="center"/>
              <w:rPr>
                <w:rFonts w:ascii="Arial" w:hAnsi="Arial" w:cs="Arial"/>
              </w:rPr>
            </w:pPr>
            <w:r w:rsidRPr="00B76E58">
              <w:rPr>
                <w:rFonts w:ascii="Arial" w:hAnsi="Arial" w:cs="Arial"/>
              </w:rPr>
              <w:t>0.</w:t>
            </w:r>
            <w:r w:rsidR="000A4521" w:rsidRPr="00B76E58">
              <w:rPr>
                <w:rFonts w:ascii="Arial" w:hAnsi="Arial" w:cs="Arial"/>
              </w:rPr>
              <w:t>080</w:t>
            </w:r>
            <w:r w:rsidR="000A4521">
              <w:rPr>
                <w:rFonts w:ascii="Arial" w:hAnsi="Arial" w:cs="Arial"/>
              </w:rPr>
              <w:t>4</w:t>
            </w:r>
          </w:p>
        </w:tc>
      </w:tr>
      <w:tr w:rsidR="00936741" w:rsidRPr="00B76E58" w14:paraId="4EB86795" w14:textId="77777777" w:rsidTr="00C03BDF">
        <w:tc>
          <w:tcPr>
            <w:tcW w:w="4508" w:type="dxa"/>
          </w:tcPr>
          <w:p w14:paraId="3F334265" w14:textId="77777777" w:rsidR="00936741" w:rsidRPr="00B76E58" w:rsidRDefault="00936741" w:rsidP="00ED3197">
            <w:pPr>
              <w:pStyle w:val="NormalWeb"/>
              <w:spacing w:before="0" w:beforeAutospacing="0" w:after="240" w:afterAutospacing="0"/>
              <w:jc w:val="both"/>
              <w:rPr>
                <w:rFonts w:ascii="Arial" w:hAnsi="Arial" w:cs="Arial"/>
              </w:rPr>
            </w:pPr>
            <w:r w:rsidRPr="00B76E58">
              <w:rPr>
                <w:rFonts w:ascii="Arial" w:hAnsi="Arial" w:cs="Arial"/>
              </w:rPr>
              <w:t>MSE (Mean Square Error)</w:t>
            </w:r>
          </w:p>
        </w:tc>
        <w:tc>
          <w:tcPr>
            <w:tcW w:w="4508" w:type="dxa"/>
          </w:tcPr>
          <w:p w14:paraId="2C86E97F" w14:textId="3AC13A85" w:rsidR="00936741" w:rsidRPr="00B76E58" w:rsidRDefault="00D0777A" w:rsidP="00083C81">
            <w:pPr>
              <w:pStyle w:val="NormalWeb"/>
              <w:spacing w:before="0" w:beforeAutospacing="0" w:after="240" w:afterAutospacing="0"/>
              <w:jc w:val="center"/>
              <w:rPr>
                <w:rFonts w:ascii="Arial" w:hAnsi="Arial" w:cs="Arial"/>
              </w:rPr>
            </w:pPr>
            <w:r w:rsidRPr="00B76E58">
              <w:rPr>
                <w:rFonts w:ascii="Arial" w:hAnsi="Arial" w:cs="Arial"/>
              </w:rPr>
              <w:t>577</w:t>
            </w:r>
            <w:r w:rsidR="00AD0E7C">
              <w:rPr>
                <w:rFonts w:ascii="Arial" w:hAnsi="Arial" w:cs="Arial"/>
              </w:rPr>
              <w:t>,</w:t>
            </w:r>
            <w:r w:rsidRPr="00B76E58">
              <w:rPr>
                <w:rFonts w:ascii="Arial" w:hAnsi="Arial" w:cs="Arial"/>
              </w:rPr>
              <w:t>072.</w:t>
            </w:r>
            <w:r w:rsidR="000A4521" w:rsidRPr="00B76E58">
              <w:rPr>
                <w:rFonts w:ascii="Arial" w:hAnsi="Arial" w:cs="Arial"/>
              </w:rPr>
              <w:t>4</w:t>
            </w:r>
            <w:r w:rsidR="000A4521">
              <w:rPr>
                <w:rFonts w:ascii="Arial" w:hAnsi="Arial" w:cs="Arial"/>
              </w:rPr>
              <w:t>2</w:t>
            </w:r>
          </w:p>
        </w:tc>
      </w:tr>
    </w:tbl>
    <w:p w14:paraId="136A8CAF" w14:textId="21EEC720" w:rsidR="00936741" w:rsidRPr="00B76E58" w:rsidRDefault="00936741" w:rsidP="00ED3197">
      <w:pPr>
        <w:pStyle w:val="HTMLPreformatted"/>
        <w:wordWrap w:val="0"/>
        <w:jc w:val="both"/>
        <w:rPr>
          <w:rFonts w:ascii="Arial" w:hAnsi="Arial" w:cs="Arial"/>
        </w:rPr>
      </w:pPr>
      <w:r w:rsidRPr="00B76E58">
        <w:rPr>
          <w:rFonts w:ascii="Arial" w:hAnsi="Arial" w:cs="Arial"/>
        </w:rPr>
        <w:t xml:space="preserve">Table </w:t>
      </w:r>
      <w:r w:rsidR="00D97C51">
        <w:rPr>
          <w:rFonts w:ascii="Arial" w:hAnsi="Arial" w:cs="Arial"/>
        </w:rPr>
        <w:t>13</w:t>
      </w:r>
      <w:r w:rsidRPr="00B76E58">
        <w:rPr>
          <w:rFonts w:ascii="Arial" w:hAnsi="Arial" w:cs="Arial"/>
        </w:rPr>
        <w:t xml:space="preserve">: Evaluation Metrics for p = </w:t>
      </w:r>
      <w:r w:rsidR="000811BD" w:rsidRPr="00B76E58">
        <w:rPr>
          <w:rFonts w:ascii="Arial" w:hAnsi="Arial" w:cs="Arial"/>
        </w:rPr>
        <w:t>4</w:t>
      </w:r>
      <w:r w:rsidRPr="00B76E58">
        <w:rPr>
          <w:rFonts w:ascii="Arial" w:hAnsi="Arial" w:cs="Arial"/>
        </w:rPr>
        <w:t xml:space="preserve"> and q = </w:t>
      </w:r>
      <w:r w:rsidR="000811BD" w:rsidRPr="00B76E58">
        <w:rPr>
          <w:rFonts w:ascii="Arial" w:hAnsi="Arial" w:cs="Arial"/>
        </w:rPr>
        <w:t>2</w:t>
      </w:r>
      <w:r w:rsidRPr="00B76E58">
        <w:rPr>
          <w:rFonts w:ascii="Arial" w:hAnsi="Arial" w:cs="Arial"/>
        </w:rPr>
        <w:t>4 on 3 months data</w:t>
      </w:r>
    </w:p>
    <w:p w14:paraId="57F9AC37" w14:textId="6A5B7663" w:rsidR="000811BD" w:rsidRPr="00B76E58" w:rsidRDefault="000811BD" w:rsidP="00ED3197">
      <w:pPr>
        <w:pStyle w:val="HTMLPreformatted"/>
        <w:wordWrap w:val="0"/>
        <w:jc w:val="both"/>
        <w:rPr>
          <w:rFonts w:ascii="Arial" w:hAnsi="Arial" w:cs="Arial"/>
        </w:rPr>
      </w:pPr>
    </w:p>
    <w:p w14:paraId="37369AFE" w14:textId="259BF9F7" w:rsidR="00D0777A" w:rsidRPr="00B76E58" w:rsidRDefault="00D0777A" w:rsidP="00ED3197">
      <w:pPr>
        <w:jc w:val="both"/>
        <w:rPr>
          <w:rFonts w:ascii="Arial" w:hAnsi="Arial" w:cs="Arial"/>
        </w:rPr>
      </w:pPr>
      <w:r w:rsidRPr="00B76E58">
        <w:rPr>
          <w:rFonts w:ascii="Arial" w:hAnsi="Arial" w:cs="Arial"/>
        </w:rPr>
        <w:t>The MAPE in this instance was smaller</w:t>
      </w:r>
      <w:r w:rsidR="005462E3">
        <w:rPr>
          <w:rFonts w:ascii="Arial" w:hAnsi="Arial" w:cs="Arial"/>
        </w:rPr>
        <w:t xml:space="preserve"> than previous model.</w:t>
      </w:r>
      <w:r w:rsidRPr="00B76E58">
        <w:rPr>
          <w:rFonts w:ascii="Arial" w:hAnsi="Arial" w:cs="Arial"/>
        </w:rPr>
        <w:t xml:space="preserve"> </w:t>
      </w:r>
      <w:r w:rsidR="005462E3">
        <w:rPr>
          <w:rFonts w:ascii="Arial" w:hAnsi="Arial" w:cs="Arial"/>
        </w:rPr>
        <w:t>From f</w:t>
      </w:r>
      <w:r w:rsidRPr="00B76E58">
        <w:rPr>
          <w:rFonts w:ascii="Arial" w:hAnsi="Arial" w:cs="Arial"/>
        </w:rPr>
        <w:t xml:space="preserve">igure 17, we can see the prediction is </w:t>
      </w:r>
      <w:r w:rsidR="00F03906" w:rsidRPr="00B76E58">
        <w:rPr>
          <w:rFonts w:ascii="Arial" w:hAnsi="Arial" w:cs="Arial"/>
        </w:rPr>
        <w:t>a better fit</w:t>
      </w:r>
      <w:r w:rsidRPr="00B76E58">
        <w:rPr>
          <w:rFonts w:ascii="Arial" w:hAnsi="Arial" w:cs="Arial"/>
        </w:rPr>
        <w:t xml:space="preserve"> than when using the full dataset</w:t>
      </w:r>
      <w:r w:rsidR="003B6E16" w:rsidRPr="00B76E58">
        <w:rPr>
          <w:rFonts w:ascii="Arial" w:hAnsi="Arial" w:cs="Arial"/>
        </w:rPr>
        <w:t xml:space="preserve">. </w:t>
      </w:r>
      <w:r w:rsidRPr="00B76E58">
        <w:rPr>
          <w:rFonts w:ascii="Arial" w:hAnsi="Arial" w:cs="Arial"/>
        </w:rPr>
        <w:t>However, it should be noted that the limitation</w:t>
      </w:r>
      <w:r w:rsidR="00BE6CBC">
        <w:rPr>
          <w:rFonts w:ascii="Arial" w:hAnsi="Arial" w:cs="Arial"/>
        </w:rPr>
        <w:t>s</w:t>
      </w:r>
      <w:r w:rsidRPr="00B76E58">
        <w:rPr>
          <w:rFonts w:ascii="Arial" w:hAnsi="Arial" w:cs="Arial"/>
        </w:rPr>
        <w:t xml:space="preserve"> of ARIMA model </w:t>
      </w:r>
      <w:r w:rsidR="00BE6CBC">
        <w:rPr>
          <w:rFonts w:ascii="Arial" w:hAnsi="Arial" w:cs="Arial"/>
        </w:rPr>
        <w:t>and parameter selecti</w:t>
      </w:r>
      <w:r w:rsidR="00A1262D">
        <w:rPr>
          <w:rFonts w:ascii="Arial" w:hAnsi="Arial" w:cs="Arial"/>
        </w:rPr>
        <w:t xml:space="preserve">on </w:t>
      </w:r>
      <w:r w:rsidRPr="00B76E58">
        <w:rPr>
          <w:rFonts w:ascii="Arial" w:hAnsi="Arial" w:cs="Arial"/>
        </w:rPr>
        <w:t>still applies</w:t>
      </w:r>
      <w:r w:rsidR="00A1262D">
        <w:rPr>
          <w:rFonts w:ascii="Arial" w:hAnsi="Arial" w:cs="Arial"/>
        </w:rPr>
        <w:t>.</w:t>
      </w:r>
      <w:r w:rsidRPr="00B76E58">
        <w:rPr>
          <w:rFonts w:ascii="Arial" w:hAnsi="Arial" w:cs="Arial"/>
        </w:rPr>
        <w:t xml:space="preserve"> </w:t>
      </w:r>
      <w:r w:rsidR="00667FF1">
        <w:rPr>
          <w:rFonts w:ascii="Arial" w:hAnsi="Arial" w:cs="Arial"/>
        </w:rPr>
        <w:t xml:space="preserve">Limiting the observation to a significantly shorter period </w:t>
      </w:r>
      <w:r w:rsidR="000A3CCF">
        <w:rPr>
          <w:rFonts w:ascii="Arial" w:hAnsi="Arial" w:cs="Arial"/>
        </w:rPr>
        <w:t xml:space="preserve">may have </w:t>
      </w:r>
      <w:r w:rsidR="00B64F01">
        <w:rPr>
          <w:rFonts w:ascii="Arial" w:hAnsi="Arial" w:cs="Arial"/>
        </w:rPr>
        <w:t xml:space="preserve">removed </w:t>
      </w:r>
      <w:r w:rsidR="006B3605">
        <w:rPr>
          <w:rFonts w:ascii="Arial" w:hAnsi="Arial" w:cs="Arial"/>
        </w:rPr>
        <w:t>some trend in the data</w:t>
      </w:r>
      <w:r w:rsidR="00D6303A">
        <w:rPr>
          <w:rFonts w:ascii="Arial" w:hAnsi="Arial" w:cs="Arial"/>
        </w:rPr>
        <w:t xml:space="preserve">, leading </w:t>
      </w:r>
      <w:r w:rsidR="005E1A8F">
        <w:rPr>
          <w:rFonts w:ascii="Arial" w:hAnsi="Arial" w:cs="Arial"/>
        </w:rPr>
        <w:t xml:space="preserve">to better performance of the model. </w:t>
      </w:r>
      <w:r w:rsidR="00AC41D8">
        <w:rPr>
          <w:rFonts w:ascii="Arial" w:hAnsi="Arial" w:cs="Arial"/>
        </w:rPr>
        <w:t xml:space="preserve">This </w:t>
      </w:r>
      <w:r w:rsidR="00EF713F">
        <w:rPr>
          <w:rFonts w:ascii="Arial" w:hAnsi="Arial" w:cs="Arial"/>
        </w:rPr>
        <w:t xml:space="preserve">improved performance also indicates that further parameter tuning, particularly </w:t>
      </w:r>
      <w:r w:rsidR="002A4E75">
        <w:rPr>
          <w:rFonts w:ascii="Arial" w:hAnsi="Arial" w:cs="Arial"/>
        </w:rPr>
        <w:t>introducing a</w:t>
      </w:r>
      <w:r w:rsidR="00C428DF">
        <w:rPr>
          <w:rFonts w:ascii="Arial" w:hAnsi="Arial" w:cs="Arial"/>
        </w:rPr>
        <w:t>dequate differencing term</w:t>
      </w:r>
      <w:r w:rsidR="00A76690">
        <w:rPr>
          <w:rFonts w:ascii="Arial" w:hAnsi="Arial" w:cs="Arial"/>
        </w:rPr>
        <w:t xml:space="preserve">, </w:t>
      </w:r>
      <w:r w:rsidR="002942A2">
        <w:rPr>
          <w:rFonts w:ascii="Arial" w:hAnsi="Arial" w:cs="Arial"/>
        </w:rPr>
        <w:t xml:space="preserve">can be expected to provide </w:t>
      </w:r>
      <w:r w:rsidR="00C21EDC">
        <w:rPr>
          <w:rFonts w:ascii="Arial" w:hAnsi="Arial" w:cs="Arial"/>
        </w:rPr>
        <w:t xml:space="preserve">marked improvement in accuracy of prediction. </w:t>
      </w:r>
      <w:r w:rsidR="00E936F4">
        <w:rPr>
          <w:rFonts w:ascii="Arial" w:hAnsi="Arial" w:cs="Arial"/>
        </w:rPr>
        <w:t>In addition, a known limitation of ARIMA model is failure to predict at extrema</w:t>
      </w:r>
      <w:r w:rsidR="009821B6">
        <w:rPr>
          <w:rFonts w:ascii="Arial" w:hAnsi="Arial" w:cs="Arial"/>
        </w:rPr>
        <w:t xml:space="preserve"> where sharp chan</w:t>
      </w:r>
      <w:r w:rsidR="0037572C">
        <w:rPr>
          <w:rFonts w:ascii="Arial" w:hAnsi="Arial" w:cs="Arial"/>
        </w:rPr>
        <w:t xml:space="preserve">ges </w:t>
      </w:r>
      <w:r w:rsidR="001F4FB3">
        <w:rPr>
          <w:rFonts w:ascii="Arial" w:hAnsi="Arial" w:cs="Arial"/>
        </w:rPr>
        <w:t xml:space="preserve">precede the maxima. </w:t>
      </w:r>
      <w:r w:rsidR="00F05EED">
        <w:rPr>
          <w:rFonts w:ascii="Arial" w:hAnsi="Arial" w:cs="Arial"/>
        </w:rPr>
        <w:t xml:space="preserve">Temperature, and subsequently </w:t>
      </w:r>
      <w:r w:rsidR="00111E3F">
        <w:rPr>
          <w:rFonts w:ascii="Arial" w:hAnsi="Arial" w:cs="Arial"/>
        </w:rPr>
        <w:t>electricity demand</w:t>
      </w:r>
      <w:r w:rsidR="00C70576">
        <w:rPr>
          <w:rFonts w:ascii="Arial" w:hAnsi="Arial" w:cs="Arial"/>
        </w:rPr>
        <w:t xml:space="preserve"> </w:t>
      </w:r>
      <w:proofErr w:type="gramStart"/>
      <w:r w:rsidR="00C70576">
        <w:rPr>
          <w:rFonts w:ascii="Arial" w:hAnsi="Arial" w:cs="Arial"/>
        </w:rPr>
        <w:t>have</w:t>
      </w:r>
      <w:proofErr w:type="gramEnd"/>
      <w:r w:rsidR="00C70576">
        <w:rPr>
          <w:rFonts w:ascii="Arial" w:hAnsi="Arial" w:cs="Arial"/>
        </w:rPr>
        <w:t xml:space="preserve"> </w:t>
      </w:r>
      <w:r w:rsidR="009029FD">
        <w:rPr>
          <w:rFonts w:ascii="Arial" w:hAnsi="Arial" w:cs="Arial"/>
        </w:rPr>
        <w:t>peaks and troughs followed by sharp changes</w:t>
      </w:r>
      <w:r w:rsidR="009E5E51">
        <w:rPr>
          <w:rFonts w:ascii="Arial" w:hAnsi="Arial" w:cs="Arial"/>
        </w:rPr>
        <w:t xml:space="preserve">; therefore, </w:t>
      </w:r>
      <w:r w:rsidR="004E621D">
        <w:rPr>
          <w:rFonts w:ascii="Arial" w:hAnsi="Arial" w:cs="Arial"/>
        </w:rPr>
        <w:t xml:space="preserve">a well-tuned ARIMA may </w:t>
      </w:r>
      <w:r w:rsidR="00CF6785">
        <w:rPr>
          <w:rFonts w:ascii="Arial" w:hAnsi="Arial" w:cs="Arial"/>
        </w:rPr>
        <w:t xml:space="preserve">fail to predict </w:t>
      </w:r>
      <w:r w:rsidR="00AA3884">
        <w:rPr>
          <w:rFonts w:ascii="Arial" w:hAnsi="Arial" w:cs="Arial"/>
        </w:rPr>
        <w:t>th</w:t>
      </w:r>
      <w:r w:rsidR="008878CD">
        <w:rPr>
          <w:rFonts w:ascii="Arial" w:hAnsi="Arial" w:cs="Arial"/>
        </w:rPr>
        <w:t>e extrema while performing very well otherwise.</w:t>
      </w:r>
      <w:r w:rsidR="00F03906" w:rsidRPr="00B76E58">
        <w:rPr>
          <w:rFonts w:ascii="Arial" w:hAnsi="Arial" w:cs="Arial"/>
        </w:rPr>
        <w:t xml:space="preserve"> </w:t>
      </w:r>
    </w:p>
    <w:p w14:paraId="4D246342" w14:textId="77777777" w:rsidR="005D2B0A" w:rsidRPr="00B76E58" w:rsidRDefault="005D2B0A" w:rsidP="00ED3197">
      <w:pPr>
        <w:pStyle w:val="HTMLPreformatted"/>
        <w:wordWrap w:val="0"/>
        <w:jc w:val="both"/>
        <w:rPr>
          <w:rFonts w:ascii="Arial" w:hAnsi="Arial" w:cs="Arial"/>
        </w:rPr>
      </w:pPr>
    </w:p>
    <w:p w14:paraId="1DC0EC20" w14:textId="77777777" w:rsidR="005D2B0A" w:rsidRPr="00B76E58" w:rsidRDefault="005D2B0A" w:rsidP="00ED3197">
      <w:pPr>
        <w:pStyle w:val="HTMLPreformatted"/>
        <w:wordWrap w:val="0"/>
        <w:jc w:val="both"/>
        <w:rPr>
          <w:rFonts w:ascii="Arial" w:hAnsi="Arial" w:cs="Arial"/>
        </w:rPr>
      </w:pPr>
    </w:p>
    <w:p w14:paraId="35445F34" w14:textId="2F8D3B40" w:rsidR="00936741" w:rsidRPr="00B76E58" w:rsidRDefault="08271A08" w:rsidP="00ED3197">
      <w:pPr>
        <w:pStyle w:val="HTMLPreformatted"/>
        <w:wordWrap w:val="0"/>
        <w:jc w:val="both"/>
        <w:rPr>
          <w:rFonts w:ascii="Arial" w:hAnsi="Arial" w:cs="Arial"/>
        </w:rPr>
      </w:pPr>
      <w:r>
        <w:rPr>
          <w:noProof/>
        </w:rPr>
        <w:drawing>
          <wp:inline distT="0" distB="0" distL="0" distR="0" wp14:anchorId="5826DD3E" wp14:editId="79053F6C">
            <wp:extent cx="5207000" cy="3771900"/>
            <wp:effectExtent l="9525" t="9525" r="9525" b="9525"/>
            <wp:docPr id="8635145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46">
                      <a:extLst>
                        <a:ext uri="{28A0092B-C50C-407E-A947-70E740481C1C}">
                          <a14:useLocalDpi xmlns:a14="http://schemas.microsoft.com/office/drawing/2010/main" val="0"/>
                        </a:ext>
                      </a:extLst>
                    </a:blip>
                    <a:stretch>
                      <a:fillRect/>
                    </a:stretch>
                  </pic:blipFill>
                  <pic:spPr>
                    <a:xfrm>
                      <a:off x="0" y="0"/>
                      <a:ext cx="5207000" cy="3771900"/>
                    </a:xfrm>
                    <a:prstGeom prst="rect">
                      <a:avLst/>
                    </a:prstGeom>
                    <a:ln w="9525">
                      <a:solidFill>
                        <a:schemeClr val="tx1"/>
                      </a:solidFill>
                      <a:prstDash val="solid"/>
                    </a:ln>
                  </pic:spPr>
                </pic:pic>
              </a:graphicData>
            </a:graphic>
          </wp:inline>
        </w:drawing>
      </w:r>
    </w:p>
    <w:p w14:paraId="5663425A" w14:textId="3D1D7E5A" w:rsidR="00ED3197" w:rsidRPr="00B76E58" w:rsidRDefault="00ED3197" w:rsidP="00ED3197">
      <w:pPr>
        <w:jc w:val="both"/>
        <w:rPr>
          <w:rFonts w:ascii="Arial" w:hAnsi="Arial" w:cs="Arial"/>
          <w:sz w:val="20"/>
          <w:szCs w:val="20"/>
        </w:rPr>
      </w:pPr>
      <w:r w:rsidRPr="00B76E58">
        <w:rPr>
          <w:rFonts w:ascii="Arial" w:hAnsi="Arial" w:cs="Arial"/>
          <w:sz w:val="20"/>
          <w:szCs w:val="20"/>
        </w:rPr>
        <w:t>Figure 1</w:t>
      </w:r>
      <w:r w:rsidR="001E4078">
        <w:rPr>
          <w:rFonts w:ascii="Arial" w:hAnsi="Arial" w:cs="Arial"/>
          <w:sz w:val="20"/>
          <w:szCs w:val="20"/>
        </w:rPr>
        <w:t>8</w:t>
      </w:r>
      <w:r w:rsidRPr="00B76E58">
        <w:rPr>
          <w:rFonts w:ascii="Arial" w:hAnsi="Arial" w:cs="Arial"/>
          <w:sz w:val="20"/>
          <w:szCs w:val="20"/>
        </w:rPr>
        <w:t>: Plot of ARIMA prediction using full dataset</w:t>
      </w:r>
    </w:p>
    <w:p w14:paraId="47028D38" w14:textId="19C15CDB" w:rsidR="003B22CF" w:rsidRPr="00B76E58" w:rsidRDefault="00F1339D" w:rsidP="00D71BBF">
      <w:pPr>
        <w:pStyle w:val="Heading1"/>
        <w:rPr>
          <w:rFonts w:ascii="Arial" w:hAnsi="Arial" w:cs="Arial"/>
        </w:rPr>
      </w:pPr>
      <w:bookmarkStart w:id="21" w:name="_Toc164535522"/>
      <w:r w:rsidRPr="00B76E58">
        <w:rPr>
          <w:rFonts w:ascii="Arial" w:hAnsi="Arial" w:cs="Arial"/>
        </w:rPr>
        <w:lastRenderedPageBreak/>
        <w:t>Discussion</w:t>
      </w:r>
      <w:bookmarkEnd w:id="21"/>
    </w:p>
    <w:p w14:paraId="53331369" w14:textId="7246646A" w:rsidR="009630D6" w:rsidRPr="00B76E58" w:rsidRDefault="009630D6" w:rsidP="00AB1115">
      <w:pPr>
        <w:pStyle w:val="Heading3"/>
        <w:rPr>
          <w:rFonts w:ascii="Arial" w:hAnsi="Arial" w:cs="Arial"/>
        </w:rPr>
      </w:pPr>
      <w:r w:rsidRPr="00B76E58">
        <w:rPr>
          <w:rFonts w:ascii="Arial" w:hAnsi="Arial" w:cs="Arial"/>
        </w:rPr>
        <w:t>Long Term Modelling –</w:t>
      </w:r>
      <w:r w:rsidR="001F0456">
        <w:rPr>
          <w:rFonts w:ascii="Arial" w:hAnsi="Arial" w:cs="Arial"/>
        </w:rPr>
        <w:t xml:space="preserve"> </w:t>
      </w:r>
      <w:r w:rsidRPr="00B76E58">
        <w:rPr>
          <w:rFonts w:ascii="Arial" w:hAnsi="Arial" w:cs="Arial"/>
        </w:rPr>
        <w:t>Regression</w:t>
      </w:r>
      <w:r w:rsidR="001F0456">
        <w:rPr>
          <w:rFonts w:ascii="Arial" w:hAnsi="Arial" w:cs="Arial"/>
        </w:rPr>
        <w:t xml:space="preserve"> Analysis</w:t>
      </w:r>
    </w:p>
    <w:p w14:paraId="4CDF5BC5" w14:textId="32DA93CA" w:rsidR="002D523D" w:rsidRDefault="002D523D" w:rsidP="2271082E">
      <w:pPr>
        <w:rPr>
          <w:rFonts w:ascii="Arial" w:eastAsia="system-ui" w:hAnsi="Arial" w:cs="Arial"/>
          <w:color w:val="0D0D0D" w:themeColor="text1" w:themeTint="F2"/>
        </w:rPr>
      </w:pPr>
    </w:p>
    <w:p w14:paraId="733F5DFA" w14:textId="6D386264" w:rsidR="41B27FE2" w:rsidRPr="00E40311" w:rsidRDefault="41B27FE2" w:rsidP="00E40311">
      <w:pPr>
        <w:jc w:val="both"/>
        <w:rPr>
          <w:rFonts w:ascii="Arial" w:hAnsi="Arial" w:cs="Arial"/>
        </w:rPr>
      </w:pPr>
      <w:r w:rsidRPr="00B76E58">
        <w:rPr>
          <w:rFonts w:ascii="Arial" w:eastAsia="system-ui" w:hAnsi="Arial" w:cs="Arial"/>
          <w:color w:val="0D0D0D" w:themeColor="text1" w:themeTint="F2"/>
        </w:rPr>
        <w:t xml:space="preserve">We started with </w:t>
      </w:r>
      <w:r w:rsidR="008135A9">
        <w:rPr>
          <w:rFonts w:ascii="Arial" w:eastAsia="system-ui" w:hAnsi="Arial" w:cs="Arial"/>
          <w:color w:val="0D0D0D" w:themeColor="text1" w:themeTint="F2"/>
        </w:rPr>
        <w:t>linear</w:t>
      </w:r>
      <w:r w:rsidR="008135A9" w:rsidRPr="00B76E58">
        <w:rPr>
          <w:rFonts w:ascii="Arial" w:eastAsia="system-ui" w:hAnsi="Arial" w:cs="Arial"/>
          <w:color w:val="0D0D0D" w:themeColor="text1" w:themeTint="F2"/>
        </w:rPr>
        <w:t xml:space="preserve"> </w:t>
      </w:r>
      <w:r w:rsidR="008135A9">
        <w:rPr>
          <w:rFonts w:ascii="Arial" w:eastAsia="system-ui" w:hAnsi="Arial" w:cs="Arial"/>
          <w:color w:val="0D0D0D" w:themeColor="text1" w:themeTint="F2"/>
        </w:rPr>
        <w:t>r</w:t>
      </w:r>
      <w:r w:rsidR="008135A9" w:rsidRPr="00B76E58">
        <w:rPr>
          <w:rFonts w:ascii="Arial" w:eastAsia="system-ui" w:hAnsi="Arial" w:cs="Arial"/>
          <w:color w:val="0D0D0D" w:themeColor="text1" w:themeTint="F2"/>
        </w:rPr>
        <w:t>egression</w:t>
      </w:r>
      <w:r w:rsidRPr="00B76E58">
        <w:rPr>
          <w:rFonts w:ascii="Arial" w:eastAsia="system-ui" w:hAnsi="Arial" w:cs="Arial"/>
          <w:color w:val="0D0D0D" w:themeColor="text1" w:themeTint="F2"/>
        </w:rPr>
        <w:t xml:space="preserve"> model</w:t>
      </w:r>
      <w:r w:rsidR="00E40311">
        <w:rPr>
          <w:rFonts w:ascii="Arial" w:eastAsia="system-ui" w:hAnsi="Arial" w:cs="Arial"/>
          <w:color w:val="0D0D0D" w:themeColor="text1" w:themeTint="F2"/>
        </w:rPr>
        <w:t>ling</w:t>
      </w:r>
      <w:r w:rsidRPr="00B76E58">
        <w:rPr>
          <w:rFonts w:ascii="Arial" w:eastAsia="system-ui" w:hAnsi="Arial" w:cs="Arial"/>
          <w:color w:val="0D0D0D" w:themeColor="text1" w:themeTint="F2"/>
        </w:rPr>
        <w:t xml:space="preserve"> because it is easy to understand and interpret, and </w:t>
      </w:r>
      <w:r w:rsidR="008A3701">
        <w:rPr>
          <w:rFonts w:ascii="Arial" w:eastAsia="system-ui" w:hAnsi="Arial" w:cs="Arial"/>
          <w:color w:val="0D0D0D" w:themeColor="text1" w:themeTint="F2"/>
        </w:rPr>
        <w:t xml:space="preserve">it </w:t>
      </w:r>
      <w:r w:rsidRPr="00B76E58">
        <w:rPr>
          <w:rFonts w:ascii="Arial" w:eastAsia="system-ui" w:hAnsi="Arial" w:cs="Arial"/>
          <w:color w:val="0D0D0D" w:themeColor="text1" w:themeTint="F2"/>
        </w:rPr>
        <w:t xml:space="preserve">works well with small datasets. </w:t>
      </w:r>
      <w:r w:rsidR="00AC75C6">
        <w:rPr>
          <w:rFonts w:ascii="Arial" w:hAnsi="Arial" w:cs="Arial"/>
        </w:rPr>
        <w:t xml:space="preserve">We see from the plot in Figure 14 a prediction model that provides and indicative but not accurate prediction of demand. This is useable in the long term, as we are not looking to predict an exact number, but rather an indicative range that would enable users to make policy decisions. Having said that, the MSE is still higher than we would like. This may be due to the non-linearity of </w:t>
      </w:r>
      <w:r w:rsidR="00FE05C0">
        <w:rPr>
          <w:rFonts w:ascii="Arial" w:hAnsi="Arial" w:cs="Arial"/>
        </w:rPr>
        <w:t>t</w:t>
      </w:r>
      <w:r w:rsidR="00AC75C6">
        <w:rPr>
          <w:rFonts w:ascii="Arial" w:hAnsi="Arial" w:cs="Arial"/>
        </w:rPr>
        <w:t xml:space="preserve">emperature. </w:t>
      </w:r>
      <w:r w:rsidR="002D523D">
        <w:rPr>
          <w:rFonts w:ascii="Arial" w:eastAsia="system-ui" w:hAnsi="Arial" w:cs="Arial"/>
          <w:color w:val="0D0D0D" w:themeColor="text1" w:themeTint="F2"/>
        </w:rPr>
        <w:t xml:space="preserve">Since, </w:t>
      </w:r>
      <w:r w:rsidRPr="00B76E58">
        <w:rPr>
          <w:rFonts w:ascii="Arial" w:eastAsia="system-ui" w:hAnsi="Arial" w:cs="Arial"/>
          <w:color w:val="0D0D0D" w:themeColor="text1" w:themeTint="F2"/>
        </w:rPr>
        <w:t xml:space="preserve">the relationship between temperature and demand is clearly V-shaped, </w:t>
      </w:r>
      <w:r w:rsidR="002D523D">
        <w:rPr>
          <w:rFonts w:ascii="Arial" w:eastAsia="system-ui" w:hAnsi="Arial" w:cs="Arial"/>
          <w:color w:val="0D0D0D" w:themeColor="text1" w:themeTint="F2"/>
        </w:rPr>
        <w:t xml:space="preserve">a </w:t>
      </w:r>
      <w:r w:rsidRPr="00B76E58">
        <w:rPr>
          <w:rFonts w:ascii="Arial" w:eastAsia="system-ui" w:hAnsi="Arial" w:cs="Arial"/>
          <w:color w:val="0D0D0D" w:themeColor="text1" w:themeTint="F2"/>
        </w:rPr>
        <w:t xml:space="preserve">polynomial regression with a degree of 2 is </w:t>
      </w:r>
      <w:r w:rsidR="002D523D">
        <w:rPr>
          <w:rFonts w:ascii="Arial" w:eastAsia="system-ui" w:hAnsi="Arial" w:cs="Arial"/>
          <w:color w:val="0D0D0D" w:themeColor="text1" w:themeTint="F2"/>
        </w:rPr>
        <w:t xml:space="preserve">likely </w:t>
      </w:r>
      <w:r w:rsidRPr="00B76E58">
        <w:rPr>
          <w:rFonts w:ascii="Arial" w:eastAsia="system-ui" w:hAnsi="Arial" w:cs="Arial"/>
          <w:color w:val="0D0D0D" w:themeColor="text1" w:themeTint="F2"/>
        </w:rPr>
        <w:t>more suitable here.</w:t>
      </w:r>
    </w:p>
    <w:p w14:paraId="0F7F950C" w14:textId="77777777" w:rsidR="002D523D" w:rsidRDefault="002D523D" w:rsidP="2271082E">
      <w:pPr>
        <w:rPr>
          <w:rFonts w:ascii="Arial" w:eastAsia="system-ui" w:hAnsi="Arial" w:cs="Arial"/>
          <w:color w:val="0D0D0D" w:themeColor="text1" w:themeTint="F2"/>
        </w:rPr>
      </w:pPr>
    </w:p>
    <w:p w14:paraId="23B760D0" w14:textId="1C3F2C9F" w:rsidR="002D523D" w:rsidRPr="00B76E58" w:rsidRDefault="00E40311" w:rsidP="002D523D">
      <w:pPr>
        <w:jc w:val="both"/>
        <w:rPr>
          <w:rFonts w:ascii="Arial" w:hAnsi="Arial" w:cs="Arial"/>
        </w:rPr>
      </w:pPr>
      <w:r>
        <w:rPr>
          <w:rFonts w:ascii="Arial" w:hAnsi="Arial" w:cs="Arial"/>
        </w:rPr>
        <w:t xml:space="preserve">We then looked at a </w:t>
      </w:r>
      <w:r w:rsidR="002C7835">
        <w:rPr>
          <w:rFonts w:ascii="Arial" w:hAnsi="Arial" w:cs="Arial"/>
        </w:rPr>
        <w:t xml:space="preserve">second-degree </w:t>
      </w:r>
      <w:r w:rsidR="00FE05C0">
        <w:rPr>
          <w:rFonts w:ascii="Arial" w:hAnsi="Arial" w:cs="Arial"/>
        </w:rPr>
        <w:t>p</w:t>
      </w:r>
      <w:r>
        <w:rPr>
          <w:rFonts w:ascii="Arial" w:hAnsi="Arial" w:cs="Arial"/>
        </w:rPr>
        <w:t xml:space="preserve">olynomial </w:t>
      </w:r>
      <w:r w:rsidR="00FE05C0">
        <w:rPr>
          <w:rFonts w:ascii="Arial" w:hAnsi="Arial" w:cs="Arial"/>
        </w:rPr>
        <w:t>r</w:t>
      </w:r>
      <w:r>
        <w:rPr>
          <w:rFonts w:ascii="Arial" w:hAnsi="Arial" w:cs="Arial"/>
        </w:rPr>
        <w:t xml:space="preserve">egression which may be a closer fit. </w:t>
      </w:r>
      <w:r w:rsidR="0031733F">
        <w:rPr>
          <w:rFonts w:ascii="Arial" w:hAnsi="Arial" w:cs="Arial"/>
        </w:rPr>
        <w:t>But we</w:t>
      </w:r>
      <w:r w:rsidR="002D523D" w:rsidRPr="00B76E58">
        <w:rPr>
          <w:rFonts w:ascii="Arial" w:hAnsi="Arial" w:cs="Arial"/>
        </w:rPr>
        <w:t xml:space="preserve"> can see the prediction i</w:t>
      </w:r>
      <w:r w:rsidR="002D523D">
        <w:rPr>
          <w:rFonts w:ascii="Arial" w:hAnsi="Arial" w:cs="Arial"/>
        </w:rPr>
        <w:t xml:space="preserve">s </w:t>
      </w:r>
      <w:r w:rsidR="0031733F">
        <w:rPr>
          <w:rFonts w:ascii="Arial" w:hAnsi="Arial" w:cs="Arial"/>
        </w:rPr>
        <w:t xml:space="preserve">still </w:t>
      </w:r>
      <w:r w:rsidR="002D523D">
        <w:rPr>
          <w:rFonts w:ascii="Arial" w:hAnsi="Arial" w:cs="Arial"/>
        </w:rPr>
        <w:t>not a strong goodness of</w:t>
      </w:r>
      <w:r w:rsidR="002D523D" w:rsidRPr="00B76E58">
        <w:rPr>
          <w:rFonts w:ascii="Arial" w:hAnsi="Arial" w:cs="Arial"/>
        </w:rPr>
        <w:t xml:space="preserve"> fi</w:t>
      </w:r>
      <w:r w:rsidR="002D523D">
        <w:rPr>
          <w:rFonts w:ascii="Arial" w:hAnsi="Arial" w:cs="Arial"/>
        </w:rPr>
        <w:t xml:space="preserve">t, but from the plot we can see the fit is enough that the model is informative. The </w:t>
      </w:r>
      <w:r w:rsidR="00FE05C0">
        <w:rPr>
          <w:rFonts w:ascii="Arial" w:hAnsi="Arial" w:cs="Arial"/>
        </w:rPr>
        <w:t>t</w:t>
      </w:r>
      <w:r w:rsidR="002D523D">
        <w:rPr>
          <w:rFonts w:ascii="Arial" w:hAnsi="Arial" w:cs="Arial"/>
        </w:rPr>
        <w:t xml:space="preserve">esting R-squared error and </w:t>
      </w:r>
      <w:r w:rsidR="00FE05C0">
        <w:rPr>
          <w:rFonts w:ascii="Arial" w:hAnsi="Arial" w:cs="Arial"/>
        </w:rPr>
        <w:t>t</w:t>
      </w:r>
      <w:r w:rsidR="002D523D">
        <w:rPr>
          <w:rFonts w:ascii="Arial" w:hAnsi="Arial" w:cs="Arial"/>
        </w:rPr>
        <w:t xml:space="preserve">esting MSE also indicate that the goodness of fit is not strong. We would want to see a </w:t>
      </w:r>
      <w:r w:rsidR="00FE05C0">
        <w:rPr>
          <w:rFonts w:ascii="Arial" w:hAnsi="Arial" w:cs="Arial"/>
        </w:rPr>
        <w:t>t</w:t>
      </w:r>
      <w:r w:rsidR="002D523D">
        <w:rPr>
          <w:rFonts w:ascii="Arial" w:hAnsi="Arial" w:cs="Arial"/>
        </w:rPr>
        <w:t xml:space="preserve">esting MSE closer to 0, and a </w:t>
      </w:r>
      <w:r w:rsidR="00FE05C0">
        <w:rPr>
          <w:rFonts w:ascii="Arial" w:hAnsi="Arial" w:cs="Arial"/>
        </w:rPr>
        <w:t>t</w:t>
      </w:r>
      <w:r w:rsidR="002D523D">
        <w:rPr>
          <w:rFonts w:ascii="Arial" w:hAnsi="Arial" w:cs="Arial"/>
        </w:rPr>
        <w:t xml:space="preserve">esting R-Squared error closer to 1. </w:t>
      </w:r>
      <w:r w:rsidR="0031733F">
        <w:rPr>
          <w:rFonts w:ascii="Arial" w:hAnsi="Arial" w:cs="Arial"/>
        </w:rPr>
        <w:t>Like</w:t>
      </w:r>
      <w:r w:rsidR="002D523D">
        <w:rPr>
          <w:rFonts w:ascii="Arial" w:hAnsi="Arial" w:cs="Arial"/>
        </w:rPr>
        <w:t xml:space="preserve"> the </w:t>
      </w:r>
      <w:r w:rsidR="00FE05C0">
        <w:rPr>
          <w:rFonts w:ascii="Arial" w:hAnsi="Arial" w:cs="Arial"/>
        </w:rPr>
        <w:t>l</w:t>
      </w:r>
      <w:r w:rsidR="002D523D">
        <w:rPr>
          <w:rFonts w:ascii="Arial" w:hAnsi="Arial" w:cs="Arial"/>
        </w:rPr>
        <w:t xml:space="preserve">inear </w:t>
      </w:r>
      <w:r w:rsidR="00FE05C0">
        <w:rPr>
          <w:rFonts w:ascii="Arial" w:hAnsi="Arial" w:cs="Arial"/>
        </w:rPr>
        <w:t>r</w:t>
      </w:r>
      <w:r w:rsidR="002D523D">
        <w:rPr>
          <w:rFonts w:ascii="Arial" w:hAnsi="Arial" w:cs="Arial"/>
        </w:rPr>
        <w:t>egression, we are not getting the level of accuracy in the model that we would like, but believe the model is still usable for long term predictions as the error would naturally be much larger. The polynomial regression has a better goodness of fit compared to then linear regression.</w:t>
      </w:r>
    </w:p>
    <w:p w14:paraId="7191325C" w14:textId="77777777" w:rsidR="00AB1115" w:rsidRPr="00B76E58" w:rsidRDefault="00AB1115" w:rsidP="00AB1115">
      <w:pPr>
        <w:rPr>
          <w:rFonts w:ascii="Arial" w:hAnsi="Arial" w:cs="Arial"/>
        </w:rPr>
      </w:pPr>
    </w:p>
    <w:p w14:paraId="65284752" w14:textId="2150806D" w:rsidR="009630D6" w:rsidRPr="00B76E58" w:rsidRDefault="009630D6" w:rsidP="00AB1115">
      <w:pPr>
        <w:pStyle w:val="Heading3"/>
        <w:rPr>
          <w:rFonts w:ascii="Arial" w:hAnsi="Arial" w:cs="Arial"/>
        </w:rPr>
      </w:pPr>
      <w:r w:rsidRPr="00B76E58">
        <w:rPr>
          <w:rFonts w:ascii="Arial" w:hAnsi="Arial" w:cs="Arial"/>
        </w:rPr>
        <w:t>Short Term Modelling - ARIMA</w:t>
      </w:r>
    </w:p>
    <w:p w14:paraId="232F5B7A" w14:textId="40EC290D" w:rsidR="00CB2139" w:rsidRDefault="008F1026" w:rsidP="008F1026">
      <w:pPr>
        <w:rPr>
          <w:rFonts w:ascii="Arial" w:hAnsi="Arial" w:cs="Arial"/>
        </w:rPr>
      </w:pPr>
      <w:r w:rsidRPr="00B76E58">
        <w:rPr>
          <w:rFonts w:ascii="Arial" w:hAnsi="Arial" w:cs="Arial"/>
        </w:rPr>
        <w:t xml:space="preserve">Our prediction using ARIMA is useful but limited. It provides a usable </w:t>
      </w:r>
      <w:r w:rsidR="008A3701" w:rsidRPr="00B76E58">
        <w:rPr>
          <w:rFonts w:ascii="Arial" w:hAnsi="Arial" w:cs="Arial"/>
        </w:rPr>
        <w:t>prediction but</w:t>
      </w:r>
      <w:r w:rsidRPr="00B76E58">
        <w:rPr>
          <w:rFonts w:ascii="Arial" w:hAnsi="Arial" w:cs="Arial"/>
        </w:rPr>
        <w:t xml:space="preserve"> </w:t>
      </w:r>
      <w:r w:rsidR="00C83528">
        <w:rPr>
          <w:rFonts w:ascii="Arial" w:hAnsi="Arial" w:cs="Arial"/>
        </w:rPr>
        <w:t xml:space="preserve">has </w:t>
      </w:r>
      <w:r w:rsidR="002A3325">
        <w:rPr>
          <w:rFonts w:ascii="Arial" w:hAnsi="Arial" w:cs="Arial"/>
        </w:rPr>
        <w:t xml:space="preserve">scope of further </w:t>
      </w:r>
      <w:r w:rsidR="00D63E72">
        <w:rPr>
          <w:rFonts w:ascii="Arial" w:hAnsi="Arial" w:cs="Arial"/>
        </w:rPr>
        <w:t xml:space="preserve">parameter </w:t>
      </w:r>
      <w:r w:rsidR="002A3325">
        <w:rPr>
          <w:rFonts w:ascii="Arial" w:hAnsi="Arial" w:cs="Arial"/>
        </w:rPr>
        <w:t>refinement</w:t>
      </w:r>
      <w:r w:rsidRPr="00B76E58">
        <w:rPr>
          <w:rFonts w:ascii="Arial" w:hAnsi="Arial" w:cs="Arial"/>
        </w:rPr>
        <w:t xml:space="preserve"> </w:t>
      </w:r>
      <w:r w:rsidR="00D63E72">
        <w:rPr>
          <w:rFonts w:ascii="Arial" w:hAnsi="Arial" w:cs="Arial"/>
        </w:rPr>
        <w:t xml:space="preserve">to improve predictions, aside </w:t>
      </w:r>
      <w:r w:rsidR="00E8496A">
        <w:rPr>
          <w:rFonts w:ascii="Arial" w:hAnsi="Arial" w:cs="Arial"/>
        </w:rPr>
        <w:t xml:space="preserve">general </w:t>
      </w:r>
      <w:r w:rsidR="00FD6B53">
        <w:rPr>
          <w:rFonts w:ascii="Arial" w:hAnsi="Arial" w:cs="Arial"/>
        </w:rPr>
        <w:t>limitation of ARIMA models</w:t>
      </w:r>
      <w:r w:rsidR="00E8496A">
        <w:rPr>
          <w:rFonts w:ascii="Arial" w:hAnsi="Arial" w:cs="Arial"/>
        </w:rPr>
        <w:t xml:space="preserve"> at</w:t>
      </w:r>
      <w:r w:rsidRPr="00B76E58">
        <w:rPr>
          <w:rFonts w:ascii="Arial" w:hAnsi="Arial" w:cs="Arial"/>
        </w:rPr>
        <w:t xml:space="preserve"> the extremes. </w:t>
      </w:r>
      <w:r w:rsidR="00CB15AA">
        <w:rPr>
          <w:rFonts w:ascii="Arial" w:hAnsi="Arial" w:cs="Arial"/>
        </w:rPr>
        <w:t xml:space="preserve">With </w:t>
      </w:r>
      <w:r w:rsidR="00747F36">
        <w:rPr>
          <w:rFonts w:ascii="Arial" w:hAnsi="Arial" w:cs="Arial"/>
        </w:rPr>
        <w:t>time and computational capability, we</w:t>
      </w:r>
      <w:r w:rsidRPr="00B76E58">
        <w:rPr>
          <w:rFonts w:ascii="Arial" w:hAnsi="Arial" w:cs="Arial"/>
        </w:rPr>
        <w:t xml:space="preserve"> </w:t>
      </w:r>
      <w:r w:rsidR="00AC132D">
        <w:rPr>
          <w:rFonts w:ascii="Arial" w:hAnsi="Arial" w:cs="Arial"/>
        </w:rPr>
        <w:t xml:space="preserve">could </w:t>
      </w:r>
      <w:r w:rsidR="00C9102A">
        <w:rPr>
          <w:rFonts w:ascii="Arial" w:hAnsi="Arial" w:cs="Arial"/>
        </w:rPr>
        <w:t xml:space="preserve">address stationarity and </w:t>
      </w:r>
      <w:r w:rsidR="006E7B9C">
        <w:rPr>
          <w:rFonts w:ascii="Arial" w:hAnsi="Arial" w:cs="Arial"/>
        </w:rPr>
        <w:t>refine parameters</w:t>
      </w:r>
      <w:r w:rsidRPr="00B76E58">
        <w:rPr>
          <w:rFonts w:ascii="Arial" w:hAnsi="Arial" w:cs="Arial"/>
        </w:rPr>
        <w:t xml:space="preserve"> </w:t>
      </w:r>
      <w:r w:rsidR="006E7B9C">
        <w:rPr>
          <w:rFonts w:ascii="Arial" w:hAnsi="Arial" w:cs="Arial"/>
        </w:rPr>
        <w:t>achieve</w:t>
      </w:r>
      <w:r w:rsidRPr="00B76E58">
        <w:rPr>
          <w:rFonts w:ascii="Arial" w:hAnsi="Arial" w:cs="Arial"/>
        </w:rPr>
        <w:t xml:space="preserve"> </w:t>
      </w:r>
      <w:r w:rsidR="00E366F2">
        <w:rPr>
          <w:rFonts w:ascii="Arial" w:hAnsi="Arial" w:cs="Arial"/>
        </w:rPr>
        <w:t>substantial accuracy in</w:t>
      </w:r>
      <w:r w:rsidRPr="00B76E58">
        <w:rPr>
          <w:rFonts w:ascii="Arial" w:hAnsi="Arial" w:cs="Arial"/>
        </w:rPr>
        <w:t xml:space="preserve"> prediction.</w:t>
      </w:r>
    </w:p>
    <w:p w14:paraId="28B9E4C9" w14:textId="77777777" w:rsidR="00CB2139" w:rsidRDefault="00CB2139" w:rsidP="008F1026">
      <w:pPr>
        <w:rPr>
          <w:rFonts w:ascii="Arial" w:hAnsi="Arial" w:cs="Arial"/>
        </w:rPr>
      </w:pPr>
    </w:p>
    <w:p w14:paraId="50041BEE" w14:textId="64583013" w:rsidR="008F1026" w:rsidRPr="00B76E58" w:rsidRDefault="00586849" w:rsidP="008F1026">
      <w:pPr>
        <w:rPr>
          <w:rFonts w:ascii="Arial" w:hAnsi="Arial" w:cs="Arial"/>
        </w:rPr>
      </w:pPr>
      <w:r w:rsidRPr="00083C81">
        <w:rPr>
          <w:rFonts w:ascii="Arial" w:hAnsi="Arial" w:cs="Arial"/>
        </w:rPr>
        <w:t>While we have confidence on</w:t>
      </w:r>
      <w:r w:rsidR="00083C81">
        <w:rPr>
          <w:rFonts w:ascii="Arial" w:hAnsi="Arial" w:cs="Arial"/>
        </w:rPr>
        <w:t xml:space="preserve"> the</w:t>
      </w:r>
      <w:r w:rsidRPr="00083C81">
        <w:rPr>
          <w:rFonts w:ascii="Arial" w:hAnsi="Arial" w:cs="Arial"/>
        </w:rPr>
        <w:t xml:space="preserve"> capability of </w:t>
      </w:r>
      <w:r w:rsidR="00DA5238" w:rsidRPr="00083C81">
        <w:rPr>
          <w:rFonts w:ascii="Arial" w:hAnsi="Arial" w:cs="Arial"/>
        </w:rPr>
        <w:t>ARIMA model in electricity demand prediction</w:t>
      </w:r>
      <w:r w:rsidR="009121F8" w:rsidRPr="00083C81">
        <w:rPr>
          <w:rFonts w:ascii="Arial" w:hAnsi="Arial" w:cs="Arial"/>
        </w:rPr>
        <w:t xml:space="preserve"> </w:t>
      </w:r>
      <w:proofErr w:type="gramStart"/>
      <w:r w:rsidR="009121F8" w:rsidRPr="00083C81">
        <w:rPr>
          <w:rFonts w:ascii="Arial" w:hAnsi="Arial" w:cs="Arial"/>
        </w:rPr>
        <w:t xml:space="preserve">to a great extent, </w:t>
      </w:r>
      <w:r w:rsidR="00B6608A" w:rsidRPr="00083C81">
        <w:rPr>
          <w:rFonts w:ascii="Arial" w:hAnsi="Arial" w:cs="Arial"/>
        </w:rPr>
        <w:t xml:space="preserve">for </w:t>
      </w:r>
      <w:r w:rsidR="004207BC" w:rsidRPr="00083C81">
        <w:rPr>
          <w:rFonts w:ascii="Arial" w:hAnsi="Arial" w:cs="Arial"/>
        </w:rPr>
        <w:t>energy supplier</w:t>
      </w:r>
      <w:r w:rsidR="00083C81">
        <w:rPr>
          <w:rFonts w:ascii="Arial" w:hAnsi="Arial" w:cs="Arial"/>
        </w:rPr>
        <w:t>s</w:t>
      </w:r>
      <w:r w:rsidR="004207BC" w:rsidRPr="00083C81">
        <w:rPr>
          <w:rFonts w:ascii="Arial" w:hAnsi="Arial" w:cs="Arial"/>
        </w:rPr>
        <w:t xml:space="preserve"> </w:t>
      </w:r>
      <w:r w:rsidR="00960E18" w:rsidRPr="00083C81">
        <w:rPr>
          <w:rFonts w:ascii="Arial" w:hAnsi="Arial" w:cs="Arial"/>
        </w:rPr>
        <w:t>who may need</w:t>
      </w:r>
      <w:proofErr w:type="gramEnd"/>
      <w:r w:rsidR="00960E18" w:rsidRPr="00083C81">
        <w:rPr>
          <w:rFonts w:ascii="Arial" w:hAnsi="Arial" w:cs="Arial"/>
        </w:rPr>
        <w:t xml:space="preserve"> </w:t>
      </w:r>
      <w:r w:rsidR="00E66E06" w:rsidRPr="00083C81">
        <w:rPr>
          <w:rFonts w:ascii="Arial" w:hAnsi="Arial" w:cs="Arial"/>
        </w:rPr>
        <w:t xml:space="preserve">very high level of accuracy </w:t>
      </w:r>
      <w:r w:rsidR="0098765C" w:rsidRPr="00083C81">
        <w:rPr>
          <w:rFonts w:ascii="Arial" w:hAnsi="Arial" w:cs="Arial"/>
        </w:rPr>
        <w:t xml:space="preserve">in </w:t>
      </w:r>
      <w:r w:rsidR="00DE2B74" w:rsidRPr="00083C81">
        <w:rPr>
          <w:rFonts w:ascii="Arial" w:hAnsi="Arial" w:cs="Arial"/>
        </w:rPr>
        <w:t xml:space="preserve">short time intervals, </w:t>
      </w:r>
      <w:r w:rsidR="008F1026" w:rsidRPr="00BB37DF">
        <w:rPr>
          <w:rFonts w:ascii="Arial" w:hAnsi="Arial" w:cs="Arial"/>
        </w:rPr>
        <w:t xml:space="preserve">ARIMA model </w:t>
      </w:r>
      <w:r w:rsidR="009779F1" w:rsidRPr="00083C81">
        <w:rPr>
          <w:rFonts w:ascii="Arial" w:hAnsi="Arial" w:cs="Arial"/>
        </w:rPr>
        <w:t>may not</w:t>
      </w:r>
      <w:r w:rsidR="009779F1" w:rsidRPr="00BB37DF">
        <w:rPr>
          <w:rFonts w:ascii="Arial" w:hAnsi="Arial" w:cs="Arial"/>
        </w:rPr>
        <w:t xml:space="preserve"> </w:t>
      </w:r>
      <w:r w:rsidR="009779F1" w:rsidRPr="00083C81">
        <w:rPr>
          <w:rFonts w:ascii="Arial" w:hAnsi="Arial" w:cs="Arial"/>
        </w:rPr>
        <w:t>be</w:t>
      </w:r>
      <w:r w:rsidR="009779F1" w:rsidRPr="00BB37DF">
        <w:rPr>
          <w:rFonts w:ascii="Arial" w:hAnsi="Arial" w:cs="Arial"/>
        </w:rPr>
        <w:t xml:space="preserve"> </w:t>
      </w:r>
      <w:r w:rsidR="008F1026" w:rsidRPr="00BB37DF">
        <w:rPr>
          <w:rFonts w:ascii="Arial" w:hAnsi="Arial" w:cs="Arial"/>
        </w:rPr>
        <w:t>ideal</w:t>
      </w:r>
      <w:r w:rsidR="008F1026" w:rsidRPr="00613C93">
        <w:rPr>
          <w:rFonts w:ascii="Arial" w:hAnsi="Arial" w:cs="Arial"/>
        </w:rPr>
        <w:t>.</w:t>
      </w:r>
      <w:r w:rsidR="00CB2139">
        <w:rPr>
          <w:rFonts w:ascii="Arial" w:hAnsi="Arial" w:cs="Arial"/>
        </w:rPr>
        <w:t xml:space="preserve"> </w:t>
      </w:r>
      <w:r w:rsidR="008F1026" w:rsidRPr="00B76E58">
        <w:rPr>
          <w:rFonts w:ascii="Arial" w:hAnsi="Arial" w:cs="Arial"/>
        </w:rPr>
        <w:t xml:space="preserve">This is backed by the literature review, and in particular the study </w:t>
      </w:r>
      <w:r w:rsidR="008F1026" w:rsidRPr="00B76E58">
        <w:rPr>
          <w:rFonts w:ascii="Arial" w:hAnsi="Arial" w:cs="Arial"/>
          <w:lang w:val="en-US"/>
        </w:rPr>
        <w:t>Finding the Best ARIMA Model to Forecast Daily Peak Electricity Demand</w:t>
      </w:r>
      <w:r w:rsidR="008F1026" w:rsidRPr="00B76E58">
        <w:rPr>
          <w:rFonts w:ascii="Arial" w:hAnsi="Arial" w:cs="Arial"/>
        </w:rPr>
        <w:t xml:space="preserve"> (</w:t>
      </w:r>
      <w:proofErr w:type="spellStart"/>
      <w:r w:rsidR="008F1026" w:rsidRPr="00B76E58">
        <w:rPr>
          <w:rFonts w:ascii="Arial" w:hAnsi="Arial" w:cs="Arial"/>
        </w:rPr>
        <w:t>As’ad</w:t>
      </w:r>
      <w:proofErr w:type="spellEnd"/>
      <w:r w:rsidR="008F1026" w:rsidRPr="00B76E58">
        <w:rPr>
          <w:rFonts w:ascii="Arial" w:hAnsi="Arial" w:cs="Arial"/>
        </w:rPr>
        <w:t xml:space="preserve"> 2012) which explains that the ARIMA Model is not effective for data with extremes. For energy demand this is an issue as predicting the extremes is most useful, as that is when there will be the most demand for energy.</w:t>
      </w:r>
    </w:p>
    <w:p w14:paraId="547976DA" w14:textId="77777777" w:rsidR="008F1026" w:rsidRPr="00B76E58" w:rsidRDefault="008F1026" w:rsidP="008F1026">
      <w:pPr>
        <w:rPr>
          <w:rFonts w:ascii="Arial" w:hAnsi="Arial" w:cs="Arial"/>
        </w:rPr>
      </w:pPr>
    </w:p>
    <w:p w14:paraId="3D70E76B" w14:textId="4FCA15AD" w:rsidR="00253622" w:rsidRPr="00B76E58" w:rsidRDefault="00A41E61" w:rsidP="00253622">
      <w:pPr>
        <w:pStyle w:val="NormalWeb"/>
        <w:spacing w:before="0" w:beforeAutospacing="0" w:after="240" w:afterAutospacing="0"/>
        <w:jc w:val="both"/>
        <w:rPr>
          <w:rFonts w:ascii="Arial" w:hAnsi="Arial" w:cs="Arial"/>
        </w:rPr>
      </w:pPr>
      <w:r w:rsidRPr="00B76E58">
        <w:rPr>
          <w:rFonts w:ascii="Arial" w:hAnsi="Arial" w:cs="Arial"/>
        </w:rPr>
        <w:t>By</w:t>
      </w:r>
      <w:r w:rsidR="00253622" w:rsidRPr="00B76E58">
        <w:rPr>
          <w:rFonts w:ascii="Arial" w:hAnsi="Arial" w:cs="Arial"/>
        </w:rPr>
        <w:t xml:space="preserve"> produc</w:t>
      </w:r>
      <w:r w:rsidRPr="00B76E58">
        <w:rPr>
          <w:rFonts w:ascii="Arial" w:hAnsi="Arial" w:cs="Arial"/>
        </w:rPr>
        <w:t xml:space="preserve">ing </w:t>
      </w:r>
      <w:r w:rsidR="00253622" w:rsidRPr="00B76E58">
        <w:rPr>
          <w:rFonts w:ascii="Arial" w:hAnsi="Arial" w:cs="Arial"/>
        </w:rPr>
        <w:t>an Auto-Correlation Function (ACF) and Partial Auto-Correlation Function (PACF) plots to assess the seasonality of the data.</w:t>
      </w:r>
    </w:p>
    <w:p w14:paraId="2F6ACDB6" w14:textId="77777777" w:rsidR="00253622" w:rsidRPr="00B76E58" w:rsidRDefault="00253622" w:rsidP="00253622">
      <w:pPr>
        <w:rPr>
          <w:rFonts w:ascii="Arial" w:hAnsi="Arial" w:cs="Arial"/>
        </w:rPr>
      </w:pPr>
      <w:r w:rsidRPr="00B76E58">
        <w:rPr>
          <w:rFonts w:ascii="Arial" w:hAnsi="Arial" w:cs="Arial"/>
          <w:noProof/>
        </w:rPr>
        <w:lastRenderedPageBreak/>
        <w:drawing>
          <wp:inline distT="0" distB="0" distL="0" distR="0" wp14:anchorId="6C0DB3E2" wp14:editId="64BAD68B">
            <wp:extent cx="5648325" cy="3704116"/>
            <wp:effectExtent l="19050" t="19050" r="9525" b="10795"/>
            <wp:docPr id="791199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199741" name=""/>
                    <pic:cNvPicPr/>
                  </pic:nvPicPr>
                  <pic:blipFill rotWithShape="1">
                    <a:blip r:embed="rId47"/>
                    <a:srcRect l="7313" t="40854" r="6104"/>
                    <a:stretch/>
                  </pic:blipFill>
                  <pic:spPr bwMode="auto">
                    <a:xfrm>
                      <a:off x="0" y="0"/>
                      <a:ext cx="5652491" cy="3706848"/>
                    </a:xfrm>
                    <a:prstGeom prst="rect">
                      <a:avLst/>
                    </a:prstGeom>
                    <a:ln w="9525">
                      <a:solidFill>
                        <a:schemeClr val="tx1"/>
                      </a:solidFill>
                    </a:ln>
                    <a:extLst>
                      <a:ext uri="{53640926-AAD7-44D8-BBD7-CCE9431645EC}">
                        <a14:shadowObscured xmlns:a14="http://schemas.microsoft.com/office/drawing/2010/main"/>
                      </a:ext>
                    </a:extLst>
                  </pic:spPr>
                </pic:pic>
              </a:graphicData>
            </a:graphic>
          </wp:inline>
        </w:drawing>
      </w:r>
    </w:p>
    <w:p w14:paraId="2F6290CA" w14:textId="00282543" w:rsidR="00253622" w:rsidRPr="00B76E58" w:rsidRDefault="00253622" w:rsidP="00253622">
      <w:pPr>
        <w:rPr>
          <w:rFonts w:ascii="Arial" w:hAnsi="Arial" w:cs="Arial"/>
          <w:sz w:val="20"/>
          <w:szCs w:val="20"/>
        </w:rPr>
      </w:pPr>
      <w:r w:rsidRPr="00B76E58">
        <w:rPr>
          <w:rFonts w:ascii="Arial" w:hAnsi="Arial" w:cs="Arial"/>
          <w:sz w:val="20"/>
          <w:szCs w:val="20"/>
        </w:rPr>
        <w:t xml:space="preserve">Figure </w:t>
      </w:r>
      <w:r w:rsidR="00755B1C" w:rsidRPr="00B76E58">
        <w:rPr>
          <w:rFonts w:ascii="Arial" w:hAnsi="Arial" w:cs="Arial"/>
          <w:sz w:val="20"/>
          <w:szCs w:val="20"/>
        </w:rPr>
        <w:t>18</w:t>
      </w:r>
      <w:r w:rsidRPr="00B76E58">
        <w:rPr>
          <w:rFonts w:ascii="Arial" w:hAnsi="Arial" w:cs="Arial"/>
          <w:sz w:val="20"/>
          <w:szCs w:val="20"/>
        </w:rPr>
        <w:t>: ACF Plot</w:t>
      </w:r>
    </w:p>
    <w:p w14:paraId="73596EC5" w14:textId="77777777" w:rsidR="00253622" w:rsidRPr="00B76E58" w:rsidRDefault="00253622" w:rsidP="00253622">
      <w:pPr>
        <w:rPr>
          <w:rFonts w:ascii="Arial" w:hAnsi="Arial" w:cs="Arial"/>
        </w:rPr>
      </w:pPr>
    </w:p>
    <w:p w14:paraId="48FB7028" w14:textId="77777777" w:rsidR="00253622" w:rsidRPr="00B76E58" w:rsidRDefault="00253622" w:rsidP="00253622">
      <w:pPr>
        <w:rPr>
          <w:rFonts w:ascii="Arial" w:hAnsi="Arial" w:cs="Arial"/>
        </w:rPr>
      </w:pPr>
      <w:r w:rsidRPr="00B76E58">
        <w:rPr>
          <w:rFonts w:ascii="Arial" w:hAnsi="Arial" w:cs="Arial"/>
        </w:rPr>
        <w:t>The ACF plot indicates three key findings:</w:t>
      </w:r>
    </w:p>
    <w:p w14:paraId="710A7A48" w14:textId="77777777" w:rsidR="00253622" w:rsidRPr="00B76E58" w:rsidRDefault="00253622" w:rsidP="00253622">
      <w:pPr>
        <w:rPr>
          <w:rFonts w:ascii="Arial" w:hAnsi="Arial" w:cs="Arial"/>
        </w:rPr>
      </w:pPr>
    </w:p>
    <w:p w14:paraId="3A020E7F" w14:textId="77777777" w:rsidR="00253622" w:rsidRPr="00B76E58" w:rsidRDefault="00253622" w:rsidP="00253622">
      <w:pPr>
        <w:pStyle w:val="ListParagraph"/>
        <w:numPr>
          <w:ilvl w:val="0"/>
          <w:numId w:val="14"/>
        </w:numPr>
        <w:rPr>
          <w:rFonts w:ascii="Arial" w:hAnsi="Arial" w:cs="Arial"/>
        </w:rPr>
      </w:pPr>
      <w:r w:rsidRPr="00B76E58">
        <w:rPr>
          <w:rFonts w:ascii="Arial" w:hAnsi="Arial" w:cs="Arial"/>
        </w:rPr>
        <w:t>Strong Seasonality - The ACF plot exhibits a pronounced cyclical pattern characterized by peaks and troughs at consistent intervals. This pattern is indicative of a significant seasonal influence within the temperature data. Such a recurring pattern over intervals suggests the need for a seasonal adjustment in our time series analysis.</w:t>
      </w:r>
    </w:p>
    <w:p w14:paraId="7BF2FF04" w14:textId="15299009" w:rsidR="00253622" w:rsidRPr="00B76E58" w:rsidRDefault="00253622" w:rsidP="00253622">
      <w:pPr>
        <w:pStyle w:val="ListParagraph"/>
        <w:numPr>
          <w:ilvl w:val="0"/>
          <w:numId w:val="14"/>
        </w:numPr>
        <w:rPr>
          <w:rFonts w:ascii="Arial" w:hAnsi="Arial" w:cs="Arial"/>
        </w:rPr>
      </w:pPr>
      <w:r w:rsidRPr="00B76E58">
        <w:rPr>
          <w:rFonts w:ascii="Arial" w:hAnsi="Arial" w:cs="Arial"/>
        </w:rPr>
        <w:t xml:space="preserve">Seasonal Cycle Identification - The interval between successive peaks in the ACF plot represents the length of the seasonal cycle. Identifying this length is critical as it informs the seasonal component of a SARIMA (Seasonal ARIMA) model. The regularity and significance of these peaks suggest the presence of a strong seasonal component that should be accounted for in the </w:t>
      </w:r>
      <w:r w:rsidR="006D69BC" w:rsidRPr="00B76E58">
        <w:rPr>
          <w:rFonts w:ascii="Arial" w:hAnsi="Arial" w:cs="Arial"/>
        </w:rPr>
        <w:t>modelling</w:t>
      </w:r>
      <w:r w:rsidRPr="00B76E58">
        <w:rPr>
          <w:rFonts w:ascii="Arial" w:hAnsi="Arial" w:cs="Arial"/>
        </w:rPr>
        <w:t xml:space="preserve"> process.</w:t>
      </w:r>
    </w:p>
    <w:p w14:paraId="342E3756" w14:textId="4450E24A" w:rsidR="00253622" w:rsidRPr="00B76E58" w:rsidRDefault="00253622" w:rsidP="00253622">
      <w:pPr>
        <w:pStyle w:val="ListParagraph"/>
        <w:numPr>
          <w:ilvl w:val="0"/>
          <w:numId w:val="14"/>
        </w:numPr>
        <w:rPr>
          <w:rFonts w:ascii="Arial" w:hAnsi="Arial" w:cs="Arial"/>
        </w:rPr>
      </w:pPr>
      <w:r w:rsidRPr="00B76E58">
        <w:rPr>
          <w:rFonts w:ascii="Arial" w:hAnsi="Arial" w:cs="Arial"/>
        </w:rPr>
        <w:t xml:space="preserve">Gradual Decline in Autocorrelation - A slow decrease in the autocorrelation values as the lag increases suggests </w:t>
      </w:r>
      <w:r w:rsidRPr="00AE13BA">
        <w:rPr>
          <w:rFonts w:ascii="Arial" w:hAnsi="Arial" w:cs="Arial"/>
        </w:rPr>
        <w:t>potential non-stationarity in the series.</w:t>
      </w:r>
      <w:r w:rsidRPr="00B76E58">
        <w:rPr>
          <w:rFonts w:ascii="Arial" w:hAnsi="Arial" w:cs="Arial"/>
        </w:rPr>
        <w:t xml:space="preserve"> Non-stationarity implies that the statistical properties of the series change over time, which is a crucial consideration for time series </w:t>
      </w:r>
      <w:r w:rsidR="006D69BC" w:rsidRPr="00B76E58">
        <w:rPr>
          <w:rFonts w:ascii="Arial" w:hAnsi="Arial" w:cs="Arial"/>
        </w:rPr>
        <w:t>modelling</w:t>
      </w:r>
      <w:r w:rsidRPr="00B76E58">
        <w:rPr>
          <w:rFonts w:ascii="Arial" w:hAnsi="Arial" w:cs="Arial"/>
        </w:rPr>
        <w:t xml:space="preserve"> as most models assume stationarity.</w:t>
      </w:r>
    </w:p>
    <w:p w14:paraId="757D95AF" w14:textId="77777777" w:rsidR="00115B1A" w:rsidRPr="00B76E58" w:rsidRDefault="00115B1A" w:rsidP="00115B1A">
      <w:pPr>
        <w:rPr>
          <w:rFonts w:ascii="Arial" w:hAnsi="Arial" w:cs="Arial"/>
        </w:rPr>
      </w:pPr>
    </w:p>
    <w:p w14:paraId="3840C0ED" w14:textId="776BFD2C" w:rsidR="00115B1A" w:rsidRPr="00B76E58" w:rsidRDefault="00115B1A" w:rsidP="00115B1A">
      <w:pPr>
        <w:rPr>
          <w:rFonts w:ascii="Arial" w:hAnsi="Arial" w:cs="Arial"/>
        </w:rPr>
      </w:pPr>
      <w:r w:rsidRPr="00B76E58">
        <w:rPr>
          <w:rFonts w:ascii="Arial" w:hAnsi="Arial" w:cs="Arial"/>
        </w:rPr>
        <w:t xml:space="preserve">The ACF plot has provided valuable insights that direct the construction of an effective time series model. The strong seasonality and potential non-stationarity imply the use of SARIMA </w:t>
      </w:r>
      <w:r w:rsidR="006D69BC" w:rsidRPr="00B76E58">
        <w:rPr>
          <w:rFonts w:ascii="Arial" w:hAnsi="Arial" w:cs="Arial"/>
        </w:rPr>
        <w:t>modelling</w:t>
      </w:r>
      <w:r w:rsidRPr="00B76E58">
        <w:rPr>
          <w:rFonts w:ascii="Arial" w:hAnsi="Arial" w:cs="Arial"/>
        </w:rPr>
        <w:t xml:space="preserve"> with adequate differencing to stabilize the mean. The identification of the seasonal cycle will inform the seasonal differencing term to ensure that the model captures the underlying patterns accurately.</w:t>
      </w:r>
    </w:p>
    <w:p w14:paraId="6A058C19" w14:textId="77777777" w:rsidR="00755B1C" w:rsidRPr="00B76E58" w:rsidRDefault="00755B1C" w:rsidP="00115B1A">
      <w:pPr>
        <w:rPr>
          <w:rFonts w:ascii="Arial" w:hAnsi="Arial" w:cs="Arial"/>
        </w:rPr>
      </w:pPr>
    </w:p>
    <w:p w14:paraId="3552874F" w14:textId="008622BA" w:rsidR="00755B1C" w:rsidRPr="00B76E58" w:rsidRDefault="00755B1C" w:rsidP="00115B1A">
      <w:pPr>
        <w:rPr>
          <w:rFonts w:ascii="Arial" w:hAnsi="Arial" w:cs="Arial"/>
        </w:rPr>
      </w:pPr>
      <w:r w:rsidRPr="00B76E58">
        <w:rPr>
          <w:rFonts w:ascii="Arial" w:hAnsi="Arial" w:cs="Arial"/>
        </w:rPr>
        <w:t xml:space="preserve">Similarly, by looking at the </w:t>
      </w:r>
      <w:r w:rsidR="0092034F" w:rsidRPr="00B76E58">
        <w:rPr>
          <w:rFonts w:ascii="Arial" w:hAnsi="Arial" w:cs="Arial"/>
        </w:rPr>
        <w:t>PACF</w:t>
      </w:r>
      <w:r w:rsidRPr="00B76E58">
        <w:rPr>
          <w:rFonts w:ascii="Arial" w:hAnsi="Arial" w:cs="Arial"/>
        </w:rPr>
        <w:t xml:space="preserve"> plot in </w:t>
      </w:r>
      <w:r w:rsidR="008D24B4">
        <w:rPr>
          <w:rFonts w:ascii="Arial" w:hAnsi="Arial" w:cs="Arial"/>
        </w:rPr>
        <w:t>f</w:t>
      </w:r>
      <w:r w:rsidRPr="00B76E58">
        <w:rPr>
          <w:rFonts w:ascii="Arial" w:hAnsi="Arial" w:cs="Arial"/>
        </w:rPr>
        <w:t xml:space="preserve">igure 19 we </w:t>
      </w:r>
      <w:r w:rsidR="00060165" w:rsidRPr="00B76E58">
        <w:rPr>
          <w:rFonts w:ascii="Arial" w:hAnsi="Arial" w:cs="Arial"/>
        </w:rPr>
        <w:t>get four key findings:</w:t>
      </w:r>
    </w:p>
    <w:p w14:paraId="37170880" w14:textId="7C29C855" w:rsidR="00FE3AA1" w:rsidRPr="00B76E58" w:rsidRDefault="00FE3AA1" w:rsidP="00FE3AA1">
      <w:pPr>
        <w:pStyle w:val="ListParagraph"/>
        <w:numPr>
          <w:ilvl w:val="0"/>
          <w:numId w:val="15"/>
        </w:numPr>
        <w:rPr>
          <w:rFonts w:ascii="Arial" w:hAnsi="Arial" w:cs="Arial"/>
        </w:rPr>
      </w:pPr>
      <w:r w:rsidRPr="00B76E58">
        <w:rPr>
          <w:rFonts w:ascii="Arial" w:hAnsi="Arial" w:cs="Arial"/>
        </w:rPr>
        <w:t xml:space="preserve">Immediate Lag Significance - The significant spike at the immediate first lag indicates a strong correlation that is not explained by the correlation at all other lags. </w:t>
      </w:r>
      <w:r w:rsidRPr="00B76E58">
        <w:rPr>
          <w:rFonts w:ascii="Arial" w:hAnsi="Arial" w:cs="Arial"/>
        </w:rPr>
        <w:lastRenderedPageBreak/>
        <w:t>This suggests that the temperature data has a significant autoregressive component at lag 1.</w:t>
      </w:r>
    </w:p>
    <w:p w14:paraId="6E0A2C62" w14:textId="3200106C" w:rsidR="00FE3AA1" w:rsidRPr="00B76E58" w:rsidRDefault="00FE3AA1" w:rsidP="00FE3AA1">
      <w:pPr>
        <w:pStyle w:val="ListParagraph"/>
        <w:numPr>
          <w:ilvl w:val="0"/>
          <w:numId w:val="15"/>
        </w:numPr>
        <w:rPr>
          <w:rFonts w:ascii="Arial" w:hAnsi="Arial" w:cs="Arial"/>
        </w:rPr>
      </w:pPr>
      <w:r w:rsidRPr="00B76E58">
        <w:rPr>
          <w:rFonts w:ascii="Arial" w:hAnsi="Arial" w:cs="Arial"/>
        </w:rPr>
        <w:t xml:space="preserve">Tail-off Pattern - The PACF plot shows a tailing off pattern, with most lags beyond the first not showing significant partial autocorrelation. This tail-off indicates that the direct correlation between the temperature data points and their subsequent lags diminishes quickly, which is typical for an </w:t>
      </w:r>
      <w:proofErr w:type="gramStart"/>
      <w:r w:rsidRPr="00B76E58">
        <w:rPr>
          <w:rFonts w:ascii="Arial" w:hAnsi="Arial" w:cs="Arial"/>
        </w:rPr>
        <w:t>AR(</w:t>
      </w:r>
      <w:proofErr w:type="gramEnd"/>
      <w:r w:rsidRPr="00B76E58">
        <w:rPr>
          <w:rFonts w:ascii="Arial" w:hAnsi="Arial" w:cs="Arial"/>
        </w:rPr>
        <w:t>1) process where only the first lag is considered.</w:t>
      </w:r>
    </w:p>
    <w:p w14:paraId="49BBB177" w14:textId="521B31BF" w:rsidR="00FE3AA1" w:rsidRPr="00B76E58" w:rsidRDefault="00FE3AA1" w:rsidP="00FE3AA1">
      <w:pPr>
        <w:pStyle w:val="ListParagraph"/>
        <w:numPr>
          <w:ilvl w:val="0"/>
          <w:numId w:val="15"/>
        </w:numPr>
        <w:rPr>
          <w:rFonts w:ascii="Arial" w:hAnsi="Arial" w:cs="Arial"/>
        </w:rPr>
      </w:pPr>
      <w:r w:rsidRPr="00B76E58">
        <w:rPr>
          <w:rFonts w:ascii="Arial" w:hAnsi="Arial" w:cs="Arial"/>
        </w:rPr>
        <w:t xml:space="preserve">Lag Order for AR Model - The significance of the initial lag in the PACF plot is a strong indication of the need for an </w:t>
      </w:r>
      <w:proofErr w:type="gramStart"/>
      <w:r w:rsidRPr="00B76E58">
        <w:rPr>
          <w:rFonts w:ascii="Arial" w:hAnsi="Arial" w:cs="Arial"/>
        </w:rPr>
        <w:t>AR(</w:t>
      </w:r>
      <w:proofErr w:type="gramEnd"/>
      <w:r w:rsidRPr="00B76E58">
        <w:rPr>
          <w:rFonts w:ascii="Arial" w:hAnsi="Arial" w:cs="Arial"/>
        </w:rPr>
        <w:t>1) term in the ARIMA model. It suggests that the immediate past value has a substantial impact on the current value of the series, with minimal influence from further past values.</w:t>
      </w:r>
    </w:p>
    <w:p w14:paraId="34E0A250" w14:textId="0F49BC3F" w:rsidR="00060165" w:rsidRPr="00B76E58" w:rsidRDefault="00FE3AA1" w:rsidP="00FE3AA1">
      <w:pPr>
        <w:pStyle w:val="ListParagraph"/>
        <w:numPr>
          <w:ilvl w:val="0"/>
          <w:numId w:val="15"/>
        </w:numPr>
        <w:rPr>
          <w:rFonts w:ascii="Arial" w:hAnsi="Arial" w:cs="Arial"/>
        </w:rPr>
      </w:pPr>
      <w:r w:rsidRPr="00B76E58">
        <w:rPr>
          <w:rFonts w:ascii="Arial" w:hAnsi="Arial" w:cs="Arial"/>
        </w:rPr>
        <w:t>Negative Correlation at Higher Lags - The PACF plot does not show any significant negative correlations at higher lags that would be indicative of an oscillating pattern which is typically seen in over-differenced series.</w:t>
      </w:r>
    </w:p>
    <w:p w14:paraId="0A6A31F3" w14:textId="77777777" w:rsidR="00AB1115" w:rsidRPr="00B76E58" w:rsidRDefault="00AB1115" w:rsidP="00115B1A">
      <w:pPr>
        <w:rPr>
          <w:rFonts w:ascii="Arial" w:hAnsi="Arial" w:cs="Arial"/>
        </w:rPr>
      </w:pPr>
    </w:p>
    <w:p w14:paraId="2DD55D26" w14:textId="584FD9FA" w:rsidR="00115B1A" w:rsidRPr="00B76E58" w:rsidRDefault="00AB1115" w:rsidP="00115B1A">
      <w:pPr>
        <w:rPr>
          <w:rFonts w:ascii="Arial" w:hAnsi="Arial" w:cs="Arial"/>
        </w:rPr>
      </w:pPr>
      <w:r w:rsidRPr="00B76E58">
        <w:rPr>
          <w:rFonts w:ascii="Arial" w:hAnsi="Arial" w:cs="Arial"/>
        </w:rPr>
        <w:t xml:space="preserve">The PACF analysis confirms that an </w:t>
      </w:r>
      <w:proofErr w:type="gramStart"/>
      <w:r w:rsidRPr="00B76E58">
        <w:rPr>
          <w:rFonts w:ascii="Arial" w:hAnsi="Arial" w:cs="Arial"/>
        </w:rPr>
        <w:t>AR(</w:t>
      </w:r>
      <w:proofErr w:type="gramEnd"/>
      <w:r w:rsidRPr="00B76E58">
        <w:rPr>
          <w:rFonts w:ascii="Arial" w:hAnsi="Arial" w:cs="Arial"/>
        </w:rPr>
        <w:t>1) model is appropriate for the temperature time series data. The significant correlation at lag 1 and the rapid decrease in correlation at higher lags provide clear guidance for the AR component of our predictive model. The lack of significant correlations at higher lags suggests that the temperature data is likely not over-differenced.</w:t>
      </w:r>
    </w:p>
    <w:p w14:paraId="6C2CB9A2" w14:textId="77777777" w:rsidR="00AB1115" w:rsidRPr="00B76E58" w:rsidRDefault="00AB1115" w:rsidP="00115B1A">
      <w:pPr>
        <w:rPr>
          <w:rFonts w:ascii="Arial" w:hAnsi="Arial" w:cs="Arial"/>
        </w:rPr>
      </w:pPr>
    </w:p>
    <w:p w14:paraId="449670DE" w14:textId="77777777" w:rsidR="005745F4" w:rsidRPr="00B76E58" w:rsidRDefault="005745F4" w:rsidP="005745F4">
      <w:pPr>
        <w:rPr>
          <w:rFonts w:ascii="Arial" w:hAnsi="Arial" w:cs="Arial"/>
        </w:rPr>
      </w:pPr>
      <w:r w:rsidRPr="00B76E58">
        <w:rPr>
          <w:rFonts w:ascii="Arial" w:hAnsi="Arial" w:cs="Arial"/>
          <w:noProof/>
        </w:rPr>
        <w:drawing>
          <wp:inline distT="0" distB="0" distL="0" distR="0" wp14:anchorId="5A74D2FB" wp14:editId="35BFFFC3">
            <wp:extent cx="5585843" cy="3699357"/>
            <wp:effectExtent l="12700" t="12700" r="15240" b="9525"/>
            <wp:docPr id="1889409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409949" name=""/>
                    <pic:cNvPicPr/>
                  </pic:nvPicPr>
                  <pic:blipFill>
                    <a:blip r:embed="rId48"/>
                    <a:stretch>
                      <a:fillRect/>
                    </a:stretch>
                  </pic:blipFill>
                  <pic:spPr>
                    <a:xfrm>
                      <a:off x="0" y="0"/>
                      <a:ext cx="5719390" cy="3787802"/>
                    </a:xfrm>
                    <a:prstGeom prst="rect">
                      <a:avLst/>
                    </a:prstGeom>
                    <a:ln w="9525">
                      <a:solidFill>
                        <a:schemeClr val="tx1"/>
                      </a:solidFill>
                    </a:ln>
                  </pic:spPr>
                </pic:pic>
              </a:graphicData>
            </a:graphic>
          </wp:inline>
        </w:drawing>
      </w:r>
    </w:p>
    <w:p w14:paraId="5A3E8F98" w14:textId="3C991585" w:rsidR="00A06667" w:rsidRPr="001E4078" w:rsidRDefault="005745F4" w:rsidP="001E4078">
      <w:pPr>
        <w:rPr>
          <w:rFonts w:ascii="Arial" w:hAnsi="Arial" w:cs="Arial"/>
          <w:sz w:val="20"/>
          <w:szCs w:val="20"/>
        </w:rPr>
      </w:pPr>
      <w:r w:rsidRPr="00B76E58">
        <w:rPr>
          <w:rFonts w:ascii="Arial" w:hAnsi="Arial" w:cs="Arial"/>
          <w:sz w:val="20"/>
          <w:szCs w:val="20"/>
        </w:rPr>
        <w:t>Figure 19: PACF plot</w:t>
      </w:r>
    </w:p>
    <w:p w14:paraId="7E79C6C1" w14:textId="77777777" w:rsidR="00642ADB" w:rsidRDefault="00642ADB">
      <w:pPr>
        <w:rPr>
          <w:rFonts w:ascii="Arial" w:eastAsiaTheme="majorEastAsia" w:hAnsi="Arial" w:cs="Arial"/>
          <w:color w:val="0F4761" w:themeColor="accent1" w:themeShade="BF"/>
          <w:sz w:val="40"/>
          <w:szCs w:val="40"/>
        </w:rPr>
      </w:pPr>
      <w:bookmarkStart w:id="22" w:name="_Toc164535523"/>
      <w:r>
        <w:rPr>
          <w:rFonts w:ascii="Arial" w:hAnsi="Arial" w:cs="Arial"/>
        </w:rPr>
        <w:br w:type="page"/>
      </w:r>
    </w:p>
    <w:p w14:paraId="60C14B60" w14:textId="04885D8E" w:rsidR="00951B05" w:rsidRPr="00B76E58" w:rsidRDefault="00951B05" w:rsidP="00951B05">
      <w:pPr>
        <w:pStyle w:val="Heading1"/>
        <w:rPr>
          <w:rFonts w:ascii="Arial" w:hAnsi="Arial" w:cs="Arial"/>
        </w:rPr>
      </w:pPr>
      <w:r w:rsidRPr="00B76E58">
        <w:rPr>
          <w:rFonts w:ascii="Arial" w:hAnsi="Arial" w:cs="Arial"/>
        </w:rPr>
        <w:lastRenderedPageBreak/>
        <w:t>Conclusion</w:t>
      </w:r>
      <w:r w:rsidR="00FB2834" w:rsidRPr="00B76E58">
        <w:rPr>
          <w:rFonts w:ascii="Arial" w:hAnsi="Arial" w:cs="Arial"/>
        </w:rPr>
        <w:t xml:space="preserve"> and Further Issues</w:t>
      </w:r>
      <w:bookmarkEnd w:id="22"/>
    </w:p>
    <w:p w14:paraId="0C36392D" w14:textId="422017DD" w:rsidR="002F6FBD" w:rsidRPr="00B76E58" w:rsidRDefault="002F6FBD" w:rsidP="00443EFB">
      <w:pPr>
        <w:pStyle w:val="NormalWeb"/>
        <w:spacing w:before="0" w:beforeAutospacing="0" w:after="240" w:afterAutospacing="0"/>
        <w:jc w:val="both"/>
        <w:rPr>
          <w:rFonts w:ascii="Arial" w:hAnsi="Arial" w:cs="Arial"/>
        </w:rPr>
      </w:pPr>
      <w:r w:rsidRPr="00B76E58">
        <w:rPr>
          <w:rFonts w:ascii="Arial" w:hAnsi="Arial" w:cs="Arial"/>
        </w:rPr>
        <w:t xml:space="preserve">The results in this paper are informative </w:t>
      </w:r>
      <w:r w:rsidR="00E248E5">
        <w:rPr>
          <w:rFonts w:ascii="Arial" w:hAnsi="Arial" w:cs="Arial"/>
        </w:rPr>
        <w:t xml:space="preserve">to understand </w:t>
      </w:r>
      <w:r w:rsidR="00D1662D">
        <w:rPr>
          <w:rFonts w:ascii="Arial" w:hAnsi="Arial" w:cs="Arial"/>
        </w:rPr>
        <w:t xml:space="preserve">influencing factors </w:t>
      </w:r>
      <w:r w:rsidRPr="00B76E58">
        <w:rPr>
          <w:rFonts w:ascii="Arial" w:hAnsi="Arial" w:cs="Arial"/>
        </w:rPr>
        <w:t>for both long</w:t>
      </w:r>
      <w:r w:rsidR="0092034F" w:rsidRPr="00B76E58">
        <w:rPr>
          <w:rFonts w:ascii="Arial" w:hAnsi="Arial" w:cs="Arial"/>
        </w:rPr>
        <w:t>-</w:t>
      </w:r>
      <w:r w:rsidRPr="00B76E58">
        <w:rPr>
          <w:rFonts w:ascii="Arial" w:hAnsi="Arial" w:cs="Arial"/>
        </w:rPr>
        <w:t>term and short</w:t>
      </w:r>
      <w:r w:rsidR="4CA3E569" w:rsidRPr="00B76E58">
        <w:rPr>
          <w:rFonts w:ascii="Arial" w:hAnsi="Arial" w:cs="Arial"/>
        </w:rPr>
        <w:t>-</w:t>
      </w:r>
      <w:r w:rsidRPr="00B76E58">
        <w:rPr>
          <w:rFonts w:ascii="Arial" w:hAnsi="Arial" w:cs="Arial"/>
        </w:rPr>
        <w:t>term</w:t>
      </w:r>
      <w:r w:rsidR="008E2E7D">
        <w:rPr>
          <w:rFonts w:ascii="Arial" w:hAnsi="Arial" w:cs="Arial"/>
        </w:rPr>
        <w:t xml:space="preserve">, which can support </w:t>
      </w:r>
      <w:r w:rsidR="008926BC">
        <w:rPr>
          <w:rFonts w:ascii="Arial" w:hAnsi="Arial" w:cs="Arial"/>
        </w:rPr>
        <w:t>forecasting and</w:t>
      </w:r>
      <w:r w:rsidRPr="00B76E58">
        <w:rPr>
          <w:rFonts w:ascii="Arial" w:hAnsi="Arial" w:cs="Arial"/>
        </w:rPr>
        <w:t xml:space="preserve"> decision making.</w:t>
      </w:r>
      <w:r w:rsidRPr="00B76E58">
        <w:rPr>
          <w:rStyle w:val="apple-converted-space"/>
          <w:rFonts w:ascii="Arial" w:eastAsiaTheme="majorEastAsia" w:hAnsi="Arial" w:cs="Arial"/>
        </w:rPr>
        <w:t> </w:t>
      </w:r>
    </w:p>
    <w:p w14:paraId="173C1E5C" w14:textId="328A4F04" w:rsidR="002F6FBD" w:rsidRPr="00B76E58" w:rsidRDefault="002F6FBD" w:rsidP="00443EFB">
      <w:pPr>
        <w:pStyle w:val="NormalWeb"/>
        <w:spacing w:before="0" w:beforeAutospacing="0" w:after="240" w:afterAutospacing="0"/>
        <w:jc w:val="both"/>
        <w:rPr>
          <w:rFonts w:ascii="Arial" w:hAnsi="Arial" w:cs="Arial"/>
        </w:rPr>
      </w:pPr>
      <w:r w:rsidRPr="00B76E58">
        <w:rPr>
          <w:rFonts w:ascii="Arial" w:hAnsi="Arial" w:cs="Arial"/>
        </w:rPr>
        <w:t>From a long</w:t>
      </w:r>
      <w:r w:rsidR="455FA378" w:rsidRPr="00B76E58">
        <w:rPr>
          <w:rFonts w:ascii="Arial" w:hAnsi="Arial" w:cs="Arial"/>
        </w:rPr>
        <w:t>-</w:t>
      </w:r>
      <w:r w:rsidRPr="00B76E58">
        <w:rPr>
          <w:rFonts w:ascii="Arial" w:hAnsi="Arial" w:cs="Arial"/>
        </w:rPr>
        <w:t xml:space="preserve">term perspective, </w:t>
      </w:r>
      <w:r w:rsidR="00EE45AC" w:rsidRPr="00B76E58">
        <w:rPr>
          <w:rFonts w:ascii="Arial" w:hAnsi="Arial" w:cs="Arial"/>
        </w:rPr>
        <w:t>three</w:t>
      </w:r>
      <w:r w:rsidRPr="00B76E58">
        <w:rPr>
          <w:rFonts w:ascii="Arial" w:hAnsi="Arial" w:cs="Arial"/>
        </w:rPr>
        <w:t xml:space="preserve"> key factors which this paper determined to strongly influence energy demand </w:t>
      </w:r>
      <w:r w:rsidR="00284328">
        <w:rPr>
          <w:rFonts w:ascii="Arial" w:hAnsi="Arial" w:cs="Arial"/>
        </w:rPr>
        <w:t>were temperature,</w:t>
      </w:r>
      <w:r w:rsidR="00284328" w:rsidRPr="00B76E58">
        <w:rPr>
          <w:rFonts w:ascii="Arial" w:hAnsi="Arial" w:cs="Arial"/>
        </w:rPr>
        <w:t xml:space="preserve"> </w:t>
      </w:r>
      <w:r w:rsidR="0085170C">
        <w:rPr>
          <w:rFonts w:ascii="Arial" w:hAnsi="Arial" w:cs="Arial"/>
        </w:rPr>
        <w:t>s</w:t>
      </w:r>
      <w:r w:rsidRPr="00B76E58">
        <w:rPr>
          <w:rFonts w:ascii="Arial" w:hAnsi="Arial" w:cs="Arial"/>
        </w:rPr>
        <w:t>olar PV installations</w:t>
      </w:r>
      <w:r w:rsidR="00284328">
        <w:rPr>
          <w:rFonts w:ascii="Arial" w:hAnsi="Arial" w:cs="Arial"/>
        </w:rPr>
        <w:t xml:space="preserve"> and</w:t>
      </w:r>
      <w:r w:rsidR="00EE45AC" w:rsidRPr="00B76E58">
        <w:rPr>
          <w:rFonts w:ascii="Arial" w:hAnsi="Arial" w:cs="Arial"/>
        </w:rPr>
        <w:t xml:space="preserve"> </w:t>
      </w:r>
      <w:proofErr w:type="spellStart"/>
      <w:r w:rsidR="00CE568D">
        <w:rPr>
          <w:rFonts w:ascii="Arial" w:hAnsi="Arial" w:cs="Arial"/>
        </w:rPr>
        <w:t>p</w:t>
      </w:r>
      <w:r w:rsidR="00CE568D" w:rsidRPr="00B76E58">
        <w:rPr>
          <w:rFonts w:ascii="Arial" w:hAnsi="Arial" w:cs="Arial"/>
        </w:rPr>
        <w:t>ric</w:t>
      </w:r>
      <w:r w:rsidR="00A80AD3">
        <w:rPr>
          <w:rFonts w:ascii="Arial" w:hAnsi="Arial" w:cs="Arial"/>
        </w:rPr>
        <w:t>s</w:t>
      </w:r>
      <w:proofErr w:type="spellEnd"/>
      <w:r w:rsidRPr="00B76E58">
        <w:rPr>
          <w:rFonts w:ascii="Arial" w:hAnsi="Arial" w:cs="Arial"/>
        </w:rPr>
        <w:t>.</w:t>
      </w:r>
      <w:r w:rsidRPr="00B76E58">
        <w:rPr>
          <w:rStyle w:val="apple-converted-space"/>
          <w:rFonts w:ascii="Arial" w:eastAsiaTheme="majorEastAsia" w:hAnsi="Arial" w:cs="Arial"/>
        </w:rPr>
        <w:t> </w:t>
      </w:r>
    </w:p>
    <w:p w14:paraId="78656CEF" w14:textId="29DBD9C3" w:rsidR="002F6FBD" w:rsidRPr="00B76E58" w:rsidRDefault="002F6FBD" w:rsidP="00443EFB">
      <w:pPr>
        <w:pStyle w:val="NormalWeb"/>
        <w:spacing w:before="0" w:beforeAutospacing="0" w:after="240" w:afterAutospacing="0"/>
        <w:jc w:val="both"/>
        <w:rPr>
          <w:rFonts w:ascii="Arial" w:hAnsi="Arial" w:cs="Arial"/>
        </w:rPr>
      </w:pPr>
      <w:r w:rsidRPr="00B76E58">
        <w:rPr>
          <w:rFonts w:ascii="Arial" w:hAnsi="Arial" w:cs="Arial"/>
        </w:rPr>
        <w:t xml:space="preserve">First, policy makers can use the linear regression model to understand at a basic level the impact Solar PV Installations has on the reduction in energy demand from traditional sources (Coal and Natural Gas). By doing </w:t>
      </w:r>
      <w:r w:rsidR="00A80AD3" w:rsidRPr="00B76E58">
        <w:rPr>
          <w:rFonts w:ascii="Arial" w:hAnsi="Arial" w:cs="Arial"/>
        </w:rPr>
        <w:t>scenario-based</w:t>
      </w:r>
      <w:r w:rsidRPr="00B76E58">
        <w:rPr>
          <w:rFonts w:ascii="Arial" w:hAnsi="Arial" w:cs="Arial"/>
        </w:rPr>
        <w:t xml:space="preserve"> planning to determine the optimal </w:t>
      </w:r>
      <w:proofErr w:type="gramStart"/>
      <w:r w:rsidRPr="00B76E58">
        <w:rPr>
          <w:rFonts w:ascii="Arial" w:hAnsi="Arial" w:cs="Arial"/>
        </w:rPr>
        <w:t>amount</w:t>
      </w:r>
      <w:proofErr w:type="gramEnd"/>
      <w:r w:rsidRPr="00B76E58">
        <w:rPr>
          <w:rFonts w:ascii="Arial" w:hAnsi="Arial" w:cs="Arial"/>
        </w:rPr>
        <w:t xml:space="preserve"> of </w:t>
      </w:r>
      <w:r w:rsidR="00C16271">
        <w:rPr>
          <w:rFonts w:ascii="Arial" w:hAnsi="Arial" w:cs="Arial"/>
        </w:rPr>
        <w:t>s</w:t>
      </w:r>
      <w:r w:rsidRPr="00B76E58">
        <w:rPr>
          <w:rFonts w:ascii="Arial" w:hAnsi="Arial" w:cs="Arial"/>
        </w:rPr>
        <w:t xml:space="preserve">olar PVs that will be required to meet our future energy needs, the NSW Government can develop policies and incentive schemes targeted at increasing grass-roots </w:t>
      </w:r>
      <w:r w:rsidR="00C16271">
        <w:rPr>
          <w:rFonts w:ascii="Arial" w:hAnsi="Arial" w:cs="Arial"/>
        </w:rPr>
        <w:t>s</w:t>
      </w:r>
      <w:r w:rsidR="00C16271" w:rsidRPr="00B76E58">
        <w:rPr>
          <w:rFonts w:ascii="Arial" w:hAnsi="Arial" w:cs="Arial"/>
        </w:rPr>
        <w:t xml:space="preserve">olar </w:t>
      </w:r>
      <w:r w:rsidRPr="00B76E58">
        <w:rPr>
          <w:rFonts w:ascii="Arial" w:hAnsi="Arial" w:cs="Arial"/>
        </w:rPr>
        <w:t xml:space="preserve">PV installations to achieve the </w:t>
      </w:r>
      <w:r w:rsidR="002B3D27">
        <w:rPr>
          <w:rFonts w:ascii="Arial" w:hAnsi="Arial" w:cs="Arial"/>
        </w:rPr>
        <w:t>renewable energy targets</w:t>
      </w:r>
      <w:r w:rsidRPr="00B76E58">
        <w:rPr>
          <w:rFonts w:ascii="Arial" w:hAnsi="Arial" w:cs="Arial"/>
        </w:rPr>
        <w:t xml:space="preserve">. This analysis, in particular the findings from the Literature Review </w:t>
      </w:r>
      <w:proofErr w:type="gramStart"/>
      <w:r w:rsidR="002B3D27" w:rsidRPr="00B76E58">
        <w:rPr>
          <w:rFonts w:ascii="Arial" w:hAnsi="Arial" w:cs="Arial"/>
        </w:rPr>
        <w:t>in regard to</w:t>
      </w:r>
      <w:proofErr w:type="gramEnd"/>
      <w:r w:rsidRPr="00B76E58">
        <w:rPr>
          <w:rFonts w:ascii="Arial" w:hAnsi="Arial" w:cs="Arial"/>
        </w:rPr>
        <w:t xml:space="preserve"> the energy efficiencies generated through </w:t>
      </w:r>
      <w:r w:rsidR="008A36BA">
        <w:rPr>
          <w:rFonts w:ascii="Arial" w:hAnsi="Arial" w:cs="Arial"/>
        </w:rPr>
        <w:t>s</w:t>
      </w:r>
      <w:r w:rsidRPr="00B76E58">
        <w:rPr>
          <w:rFonts w:ascii="Arial" w:hAnsi="Arial" w:cs="Arial"/>
        </w:rPr>
        <w:t xml:space="preserve">olar PVs and other renewable </w:t>
      </w:r>
      <w:r w:rsidR="008A36BA">
        <w:rPr>
          <w:rFonts w:ascii="Arial" w:hAnsi="Arial" w:cs="Arial"/>
        </w:rPr>
        <w:t>sources</w:t>
      </w:r>
      <w:r w:rsidR="006604EF">
        <w:rPr>
          <w:rFonts w:ascii="Arial" w:hAnsi="Arial" w:cs="Arial"/>
        </w:rPr>
        <w:t>,</w:t>
      </w:r>
      <w:r w:rsidR="008A36BA" w:rsidRPr="00B76E58">
        <w:rPr>
          <w:rFonts w:ascii="Arial" w:hAnsi="Arial" w:cs="Arial"/>
        </w:rPr>
        <w:t xml:space="preserve"> </w:t>
      </w:r>
      <w:r w:rsidRPr="00B76E58">
        <w:rPr>
          <w:rFonts w:ascii="Arial" w:hAnsi="Arial" w:cs="Arial"/>
        </w:rPr>
        <w:t>and Exploratory Data Analysis</w:t>
      </w:r>
      <w:r w:rsidR="006604EF">
        <w:rPr>
          <w:rFonts w:ascii="Arial" w:hAnsi="Arial" w:cs="Arial"/>
        </w:rPr>
        <w:t>,</w:t>
      </w:r>
      <w:r w:rsidRPr="00B76E58">
        <w:rPr>
          <w:rFonts w:ascii="Arial" w:hAnsi="Arial" w:cs="Arial"/>
        </w:rPr>
        <w:t xml:space="preserve"> will be useful for driving support for climate change policy </w:t>
      </w:r>
      <w:r w:rsidR="00443EFB" w:rsidRPr="00B76E58">
        <w:rPr>
          <w:rFonts w:ascii="Arial" w:hAnsi="Arial" w:cs="Arial"/>
        </w:rPr>
        <w:t>discussions</w:t>
      </w:r>
      <w:r w:rsidRPr="00B76E58">
        <w:rPr>
          <w:rFonts w:ascii="Arial" w:hAnsi="Arial" w:cs="Arial"/>
        </w:rPr>
        <w:t xml:space="preserve"> and analysis more holistically.</w:t>
      </w:r>
      <w:r w:rsidRPr="00B76E58">
        <w:rPr>
          <w:rStyle w:val="apple-converted-space"/>
          <w:rFonts w:ascii="Arial" w:eastAsiaTheme="majorEastAsia" w:hAnsi="Arial" w:cs="Arial"/>
        </w:rPr>
        <w:t> </w:t>
      </w:r>
    </w:p>
    <w:p w14:paraId="661111E5" w14:textId="1DEF90E4" w:rsidR="002F6FBD" w:rsidRPr="00B76E58" w:rsidRDefault="002F6FBD" w:rsidP="00443EFB">
      <w:pPr>
        <w:pStyle w:val="NormalWeb"/>
        <w:spacing w:before="0" w:beforeAutospacing="0" w:after="240" w:afterAutospacing="0"/>
        <w:jc w:val="both"/>
        <w:rPr>
          <w:rFonts w:ascii="Arial" w:hAnsi="Arial" w:cs="Arial"/>
        </w:rPr>
      </w:pPr>
      <w:r w:rsidRPr="00B76E58">
        <w:rPr>
          <w:rFonts w:ascii="Arial" w:hAnsi="Arial" w:cs="Arial"/>
        </w:rPr>
        <w:t>Second, the NSW Government can use the regression model to understand the impact population has on the energy demand. By using their own population projection</w:t>
      </w:r>
      <w:r w:rsidR="00A92C1E">
        <w:rPr>
          <w:rFonts w:ascii="Arial" w:hAnsi="Arial" w:cs="Arial"/>
        </w:rPr>
        <w:t>,</w:t>
      </w:r>
      <w:r w:rsidRPr="00B76E58">
        <w:rPr>
          <w:rFonts w:ascii="Arial" w:hAnsi="Arial" w:cs="Arial"/>
        </w:rPr>
        <w:t xml:space="preserve"> they will be able to see what the long</w:t>
      </w:r>
      <w:r w:rsidR="00A92C1E">
        <w:rPr>
          <w:rFonts w:ascii="Arial" w:hAnsi="Arial" w:cs="Arial"/>
        </w:rPr>
        <w:t>-</w:t>
      </w:r>
      <w:r w:rsidRPr="00B76E58">
        <w:rPr>
          <w:rFonts w:ascii="Arial" w:hAnsi="Arial" w:cs="Arial"/>
        </w:rPr>
        <w:t xml:space="preserve">term energy demand is going to look like, also taking into consideration GDP, and </w:t>
      </w:r>
      <w:r w:rsidR="00A92C1E">
        <w:rPr>
          <w:rFonts w:ascii="Arial" w:hAnsi="Arial" w:cs="Arial"/>
        </w:rPr>
        <w:t>p</w:t>
      </w:r>
      <w:r w:rsidR="00A92C1E" w:rsidRPr="00B76E58">
        <w:rPr>
          <w:rFonts w:ascii="Arial" w:hAnsi="Arial" w:cs="Arial"/>
        </w:rPr>
        <w:t xml:space="preserve">rice </w:t>
      </w:r>
      <w:r w:rsidRPr="00B76E58">
        <w:rPr>
          <w:rFonts w:ascii="Arial" w:hAnsi="Arial" w:cs="Arial"/>
        </w:rPr>
        <w:t>as other factors that would drive changes to the energy demand along with the population.</w:t>
      </w:r>
    </w:p>
    <w:p w14:paraId="37E86ECF" w14:textId="06FCC713" w:rsidR="002F6FBD" w:rsidRPr="00B76E58" w:rsidRDefault="002F6FBD" w:rsidP="00443EFB">
      <w:pPr>
        <w:pStyle w:val="NormalWeb"/>
        <w:spacing w:before="0" w:beforeAutospacing="0" w:after="240" w:afterAutospacing="0"/>
        <w:jc w:val="both"/>
        <w:rPr>
          <w:rFonts w:ascii="Arial" w:hAnsi="Arial" w:cs="Arial"/>
        </w:rPr>
      </w:pPr>
      <w:r w:rsidRPr="00B76E58">
        <w:rPr>
          <w:rFonts w:ascii="Arial" w:hAnsi="Arial" w:cs="Arial"/>
        </w:rPr>
        <w:t>From a short</w:t>
      </w:r>
      <w:r w:rsidR="00177AFA">
        <w:rPr>
          <w:rFonts w:ascii="Arial" w:hAnsi="Arial" w:cs="Arial"/>
        </w:rPr>
        <w:t>-</w:t>
      </w:r>
      <w:r w:rsidRPr="00B76E58">
        <w:rPr>
          <w:rFonts w:ascii="Arial" w:hAnsi="Arial" w:cs="Arial"/>
        </w:rPr>
        <w:t xml:space="preserve">term perspective, </w:t>
      </w:r>
      <w:r w:rsidR="00177AFA">
        <w:rPr>
          <w:rFonts w:ascii="Arial" w:hAnsi="Arial" w:cs="Arial"/>
        </w:rPr>
        <w:t>t</w:t>
      </w:r>
      <w:r w:rsidR="00177AFA" w:rsidRPr="00B76E58">
        <w:rPr>
          <w:rFonts w:ascii="Arial" w:hAnsi="Arial" w:cs="Arial"/>
        </w:rPr>
        <w:t xml:space="preserve">emperature </w:t>
      </w:r>
      <w:r w:rsidRPr="00B76E58">
        <w:rPr>
          <w:rFonts w:ascii="Arial" w:hAnsi="Arial" w:cs="Arial"/>
        </w:rPr>
        <w:t xml:space="preserve">is the key element in influencing energy demand. Energy </w:t>
      </w:r>
      <w:r w:rsidR="00785DAE">
        <w:rPr>
          <w:rFonts w:ascii="Arial" w:hAnsi="Arial" w:cs="Arial"/>
        </w:rPr>
        <w:t>d</w:t>
      </w:r>
      <w:r w:rsidR="00785DAE" w:rsidRPr="00B76E58">
        <w:rPr>
          <w:rFonts w:ascii="Arial" w:hAnsi="Arial" w:cs="Arial"/>
        </w:rPr>
        <w:t>istributors</w:t>
      </w:r>
      <w:r w:rsidRPr="00B76E58">
        <w:rPr>
          <w:rFonts w:ascii="Arial" w:hAnsi="Arial" w:cs="Arial"/>
        </w:rPr>
        <w:t xml:space="preserve"> and organisations in the </w:t>
      </w:r>
      <w:r w:rsidR="00443EFB" w:rsidRPr="00B76E58">
        <w:rPr>
          <w:rFonts w:ascii="Arial" w:hAnsi="Arial" w:cs="Arial"/>
        </w:rPr>
        <w:t>electricity</w:t>
      </w:r>
      <w:r w:rsidRPr="00B76E58">
        <w:rPr>
          <w:rFonts w:ascii="Arial" w:hAnsi="Arial" w:cs="Arial"/>
        </w:rPr>
        <w:t xml:space="preserve"> industry </w:t>
      </w:r>
      <w:r w:rsidR="00C65A92" w:rsidRPr="00B76E58">
        <w:rPr>
          <w:rFonts w:ascii="Arial" w:hAnsi="Arial" w:cs="Arial"/>
        </w:rPr>
        <w:t>could</w:t>
      </w:r>
      <w:r w:rsidRPr="00B76E58">
        <w:rPr>
          <w:rFonts w:ascii="Arial" w:hAnsi="Arial" w:cs="Arial"/>
        </w:rPr>
        <w:t xml:space="preserve"> use this model to predict energy demand. By doing so, they can incentivise their customers through a </w:t>
      </w:r>
      <w:r w:rsidR="00443EFB" w:rsidRPr="00B76E58">
        <w:rPr>
          <w:rFonts w:ascii="Arial" w:hAnsi="Arial" w:cs="Arial"/>
        </w:rPr>
        <w:t>variety</w:t>
      </w:r>
      <w:r w:rsidRPr="00B76E58">
        <w:rPr>
          <w:rFonts w:ascii="Arial" w:hAnsi="Arial" w:cs="Arial"/>
        </w:rPr>
        <w:t xml:space="preserve"> of means, including but not limited to, schemes to reduce load during hot hours of the day, or pre-purchasing energy blocks so smooth out demand over a period time. The ARIMA model shows</w:t>
      </w:r>
      <w:r w:rsidR="00443EFB" w:rsidRPr="00B76E58">
        <w:rPr>
          <w:rFonts w:ascii="Arial" w:hAnsi="Arial" w:cs="Arial"/>
        </w:rPr>
        <w:t xml:space="preserve"> that by </w:t>
      </w:r>
      <w:r w:rsidR="00C00E88" w:rsidRPr="00B76E58">
        <w:rPr>
          <w:rFonts w:ascii="Arial" w:hAnsi="Arial" w:cs="Arial"/>
        </w:rPr>
        <w:t xml:space="preserve">using a shorter </w:t>
      </w:r>
      <w:proofErr w:type="gramStart"/>
      <w:r w:rsidR="00C00E88" w:rsidRPr="00B76E58">
        <w:rPr>
          <w:rFonts w:ascii="Arial" w:hAnsi="Arial" w:cs="Arial"/>
        </w:rPr>
        <w:t>time period</w:t>
      </w:r>
      <w:proofErr w:type="gramEnd"/>
      <w:r w:rsidR="00C00E88" w:rsidRPr="00B76E58">
        <w:rPr>
          <w:rFonts w:ascii="Arial" w:hAnsi="Arial" w:cs="Arial"/>
        </w:rPr>
        <w:t xml:space="preserve"> (3 months) of data, we can predict with confidence </w:t>
      </w:r>
      <w:r w:rsidR="0016784A" w:rsidRPr="00B76E58">
        <w:rPr>
          <w:rFonts w:ascii="Arial" w:hAnsi="Arial" w:cs="Arial"/>
        </w:rPr>
        <w:t xml:space="preserve">a short span forward. </w:t>
      </w:r>
      <w:r w:rsidR="00B93116" w:rsidRPr="00B76E58">
        <w:rPr>
          <w:rFonts w:ascii="Arial" w:hAnsi="Arial" w:cs="Arial"/>
        </w:rPr>
        <w:t>The limitation around the accuracy of the ARIMA models for extreme values, means while the</w:t>
      </w:r>
      <w:r w:rsidR="002D7090" w:rsidRPr="00B76E58">
        <w:rPr>
          <w:rFonts w:ascii="Arial" w:hAnsi="Arial" w:cs="Arial"/>
        </w:rPr>
        <w:t xml:space="preserve"> model is informative, and can be used to drive customer behaviour through incentives, there are likely more useful models that better predict the demand at </w:t>
      </w:r>
      <w:r w:rsidR="003C0595" w:rsidRPr="00B76E58">
        <w:rPr>
          <w:rFonts w:ascii="Arial" w:hAnsi="Arial" w:cs="Arial"/>
        </w:rPr>
        <w:t>temperature</w:t>
      </w:r>
      <w:r w:rsidR="003C0595">
        <w:rPr>
          <w:rFonts w:ascii="Arial" w:hAnsi="Arial" w:cs="Arial"/>
        </w:rPr>
        <w:t xml:space="preserve"> </w:t>
      </w:r>
      <w:r w:rsidR="002D7090" w:rsidRPr="00B76E58">
        <w:rPr>
          <w:rFonts w:ascii="Arial" w:hAnsi="Arial" w:cs="Arial"/>
        </w:rPr>
        <w:t>extreme</w:t>
      </w:r>
      <w:r w:rsidR="003C0595">
        <w:rPr>
          <w:rFonts w:ascii="Arial" w:hAnsi="Arial" w:cs="Arial"/>
        </w:rPr>
        <w:t>s</w:t>
      </w:r>
      <w:r w:rsidR="002D7090" w:rsidRPr="00B76E58">
        <w:rPr>
          <w:rFonts w:ascii="Arial" w:hAnsi="Arial" w:cs="Arial"/>
        </w:rPr>
        <w:t>.</w:t>
      </w:r>
    </w:p>
    <w:p w14:paraId="59041741" w14:textId="3EE953C8" w:rsidR="002647A2" w:rsidRPr="00B76E58" w:rsidRDefault="00786779" w:rsidP="002647A2">
      <w:pPr>
        <w:pStyle w:val="NormalWeb"/>
        <w:spacing w:before="0" w:beforeAutospacing="0" w:after="240" w:afterAutospacing="0"/>
        <w:rPr>
          <w:rFonts w:ascii="Arial" w:hAnsi="Arial" w:cs="Arial"/>
        </w:rPr>
      </w:pPr>
      <w:r>
        <w:rPr>
          <w:rFonts w:ascii="Arial" w:hAnsi="Arial" w:cs="Arial"/>
        </w:rPr>
        <w:t>Foll</w:t>
      </w:r>
      <w:r w:rsidR="00041992">
        <w:rPr>
          <w:rFonts w:ascii="Arial" w:hAnsi="Arial" w:cs="Arial"/>
        </w:rPr>
        <w:t xml:space="preserve">owing are few areas that we would </w:t>
      </w:r>
      <w:r w:rsidR="00E26378">
        <w:rPr>
          <w:rFonts w:ascii="Arial" w:hAnsi="Arial" w:cs="Arial"/>
        </w:rPr>
        <w:t>have liked to explore further,</w:t>
      </w:r>
      <w:r w:rsidR="00C81A90">
        <w:rPr>
          <w:rFonts w:ascii="Arial" w:hAnsi="Arial" w:cs="Arial"/>
        </w:rPr>
        <w:t xml:space="preserve"> if time permitted.</w:t>
      </w:r>
    </w:p>
    <w:p w14:paraId="0CFCFD3F" w14:textId="65E13D16" w:rsidR="002647A2" w:rsidRPr="00B76E58" w:rsidRDefault="002647A2" w:rsidP="00083C81">
      <w:pPr>
        <w:pStyle w:val="NormalWeb"/>
        <w:numPr>
          <w:ilvl w:val="0"/>
          <w:numId w:val="13"/>
        </w:numPr>
        <w:spacing w:before="0" w:beforeAutospacing="0" w:after="240" w:afterAutospacing="0"/>
        <w:jc w:val="both"/>
        <w:rPr>
          <w:rFonts w:ascii="Arial" w:hAnsi="Arial" w:cs="Arial"/>
        </w:rPr>
      </w:pPr>
      <w:r w:rsidRPr="00B76E58">
        <w:rPr>
          <w:rFonts w:ascii="Arial" w:hAnsi="Arial" w:cs="Arial"/>
        </w:rPr>
        <w:t xml:space="preserve">The impact of </w:t>
      </w:r>
      <w:r w:rsidR="00C81A90">
        <w:rPr>
          <w:rFonts w:ascii="Arial" w:hAnsi="Arial" w:cs="Arial"/>
        </w:rPr>
        <w:t>s</w:t>
      </w:r>
      <w:r w:rsidR="00C81A90" w:rsidRPr="00B76E58">
        <w:rPr>
          <w:rFonts w:ascii="Arial" w:hAnsi="Arial" w:cs="Arial"/>
        </w:rPr>
        <w:t xml:space="preserve">olar </w:t>
      </w:r>
      <w:r w:rsidRPr="00B76E58">
        <w:rPr>
          <w:rFonts w:ascii="Arial" w:hAnsi="Arial" w:cs="Arial"/>
        </w:rPr>
        <w:t xml:space="preserve">PVs </w:t>
      </w:r>
      <w:r w:rsidR="00C93ACB">
        <w:rPr>
          <w:rFonts w:ascii="Arial" w:hAnsi="Arial" w:cs="Arial"/>
        </w:rPr>
        <w:t>and invest</w:t>
      </w:r>
      <w:r w:rsidR="00B134C5">
        <w:rPr>
          <w:rFonts w:ascii="Arial" w:hAnsi="Arial" w:cs="Arial"/>
        </w:rPr>
        <w:t xml:space="preserve">ment in </w:t>
      </w:r>
      <w:r w:rsidR="000B44AE">
        <w:rPr>
          <w:rFonts w:ascii="Arial" w:hAnsi="Arial" w:cs="Arial"/>
        </w:rPr>
        <w:t xml:space="preserve">energy </w:t>
      </w:r>
      <w:r w:rsidR="00F67B91">
        <w:rPr>
          <w:rFonts w:ascii="Arial" w:hAnsi="Arial" w:cs="Arial"/>
        </w:rPr>
        <w:t xml:space="preserve">storage </w:t>
      </w:r>
      <w:r w:rsidR="000B44AE">
        <w:rPr>
          <w:rFonts w:ascii="Arial" w:hAnsi="Arial" w:cs="Arial"/>
        </w:rPr>
        <w:t xml:space="preserve">facilities </w:t>
      </w:r>
      <w:r w:rsidRPr="00B76E58">
        <w:rPr>
          <w:rFonts w:ascii="Arial" w:hAnsi="Arial" w:cs="Arial"/>
        </w:rPr>
        <w:t>on the overall energy demand</w:t>
      </w:r>
      <w:r w:rsidR="000B3903">
        <w:rPr>
          <w:rFonts w:ascii="Arial" w:hAnsi="Arial" w:cs="Arial"/>
        </w:rPr>
        <w:t xml:space="preserve"> </w:t>
      </w:r>
      <w:r w:rsidR="00B33A4A">
        <w:rPr>
          <w:rFonts w:ascii="Arial" w:hAnsi="Arial" w:cs="Arial"/>
        </w:rPr>
        <w:t xml:space="preserve">to substantiate current </w:t>
      </w:r>
      <w:r w:rsidR="00BA4D81">
        <w:rPr>
          <w:rFonts w:ascii="Arial" w:hAnsi="Arial" w:cs="Arial"/>
        </w:rPr>
        <w:t>renewable</w:t>
      </w:r>
      <w:r w:rsidRPr="00B76E58">
        <w:rPr>
          <w:rFonts w:ascii="Arial" w:hAnsi="Arial" w:cs="Arial"/>
        </w:rPr>
        <w:t xml:space="preserve"> </w:t>
      </w:r>
      <w:r w:rsidR="00BA4D81">
        <w:rPr>
          <w:rFonts w:ascii="Arial" w:hAnsi="Arial" w:cs="Arial"/>
        </w:rPr>
        <w:t>energy</w:t>
      </w:r>
      <w:r w:rsidRPr="00B76E58">
        <w:rPr>
          <w:rFonts w:ascii="Arial" w:hAnsi="Arial" w:cs="Arial"/>
        </w:rPr>
        <w:t xml:space="preserve"> policy </w:t>
      </w:r>
      <w:r w:rsidR="00BA4D81">
        <w:rPr>
          <w:rFonts w:ascii="Arial" w:hAnsi="Arial" w:cs="Arial"/>
        </w:rPr>
        <w:t xml:space="preserve">or </w:t>
      </w:r>
      <w:r w:rsidR="008A7793">
        <w:rPr>
          <w:rFonts w:ascii="Arial" w:hAnsi="Arial" w:cs="Arial"/>
        </w:rPr>
        <w:t xml:space="preserve">suggest </w:t>
      </w:r>
      <w:r w:rsidR="00B65C9F">
        <w:rPr>
          <w:rFonts w:ascii="Arial" w:hAnsi="Arial" w:cs="Arial"/>
        </w:rPr>
        <w:t>impro</w:t>
      </w:r>
      <w:r w:rsidR="00FE19FE">
        <w:rPr>
          <w:rFonts w:ascii="Arial" w:hAnsi="Arial" w:cs="Arial"/>
        </w:rPr>
        <w:t>vement</w:t>
      </w:r>
      <w:r w:rsidRPr="00B76E58">
        <w:rPr>
          <w:rFonts w:ascii="Arial" w:hAnsi="Arial" w:cs="Arial"/>
        </w:rPr>
        <w:t xml:space="preserve">. By looking at data that distinguished residential </w:t>
      </w:r>
      <w:r w:rsidR="006F7138">
        <w:rPr>
          <w:rFonts w:ascii="Arial" w:hAnsi="Arial" w:cs="Arial"/>
        </w:rPr>
        <w:t>s</w:t>
      </w:r>
      <w:r w:rsidR="006F7138" w:rsidRPr="00B76E58">
        <w:rPr>
          <w:rFonts w:ascii="Arial" w:hAnsi="Arial" w:cs="Arial"/>
        </w:rPr>
        <w:t xml:space="preserve">olar </w:t>
      </w:r>
      <w:r w:rsidRPr="00B76E58">
        <w:rPr>
          <w:rFonts w:ascii="Arial" w:hAnsi="Arial" w:cs="Arial"/>
        </w:rPr>
        <w:t xml:space="preserve">PV installations versus industrial scale </w:t>
      </w:r>
      <w:r w:rsidR="006F7138">
        <w:rPr>
          <w:rFonts w:ascii="Arial" w:hAnsi="Arial" w:cs="Arial"/>
        </w:rPr>
        <w:t>s</w:t>
      </w:r>
      <w:r w:rsidR="006F7138" w:rsidRPr="00B76E58">
        <w:rPr>
          <w:rFonts w:ascii="Arial" w:hAnsi="Arial" w:cs="Arial"/>
        </w:rPr>
        <w:t xml:space="preserve">olar </w:t>
      </w:r>
      <w:r w:rsidRPr="00B76E58">
        <w:rPr>
          <w:rFonts w:ascii="Arial" w:hAnsi="Arial" w:cs="Arial"/>
        </w:rPr>
        <w:t>PV installations, and how more large</w:t>
      </w:r>
      <w:r w:rsidR="4F5016B3" w:rsidRPr="42823925">
        <w:rPr>
          <w:rFonts w:ascii="Arial" w:hAnsi="Arial" w:cs="Arial"/>
        </w:rPr>
        <w:t>-</w:t>
      </w:r>
      <w:r w:rsidRPr="00B76E58">
        <w:rPr>
          <w:rFonts w:ascii="Arial" w:hAnsi="Arial" w:cs="Arial"/>
        </w:rPr>
        <w:t xml:space="preserve">scale implementations of </w:t>
      </w:r>
      <w:r w:rsidR="006F7138">
        <w:rPr>
          <w:rFonts w:ascii="Arial" w:hAnsi="Arial" w:cs="Arial"/>
        </w:rPr>
        <w:t>s</w:t>
      </w:r>
      <w:r w:rsidR="006F7138" w:rsidRPr="00B76E58">
        <w:rPr>
          <w:rFonts w:ascii="Arial" w:hAnsi="Arial" w:cs="Arial"/>
        </w:rPr>
        <w:t xml:space="preserve">olar </w:t>
      </w:r>
      <w:r w:rsidRPr="00B76E58">
        <w:rPr>
          <w:rFonts w:ascii="Arial" w:hAnsi="Arial" w:cs="Arial"/>
        </w:rPr>
        <w:t xml:space="preserve">PVs could impact energy demand would be more useful for policy makers </w:t>
      </w:r>
      <w:r w:rsidR="009762E4">
        <w:rPr>
          <w:rFonts w:ascii="Arial" w:hAnsi="Arial" w:cs="Arial"/>
        </w:rPr>
        <w:t xml:space="preserve">and investors </w:t>
      </w:r>
      <w:r w:rsidRPr="00B76E58">
        <w:rPr>
          <w:rFonts w:ascii="Arial" w:hAnsi="Arial" w:cs="Arial"/>
        </w:rPr>
        <w:t>to make informed decisions.</w:t>
      </w:r>
    </w:p>
    <w:p w14:paraId="608C0B30" w14:textId="6AC941AD" w:rsidR="002647A2" w:rsidRPr="00B76E58" w:rsidRDefault="002647A2" w:rsidP="00083C81">
      <w:pPr>
        <w:pStyle w:val="NormalWeb"/>
        <w:numPr>
          <w:ilvl w:val="0"/>
          <w:numId w:val="13"/>
        </w:numPr>
        <w:spacing w:before="0" w:beforeAutospacing="0" w:after="240" w:afterAutospacing="0"/>
        <w:jc w:val="both"/>
        <w:rPr>
          <w:rFonts w:ascii="Arial" w:hAnsi="Arial" w:cs="Arial"/>
        </w:rPr>
      </w:pPr>
      <w:r w:rsidRPr="00B76E58">
        <w:rPr>
          <w:rFonts w:ascii="Arial" w:hAnsi="Arial" w:cs="Arial"/>
        </w:rPr>
        <w:t xml:space="preserve">More investigation on </w:t>
      </w:r>
      <w:r w:rsidR="004804E0">
        <w:rPr>
          <w:rFonts w:ascii="Arial" w:hAnsi="Arial" w:cs="Arial"/>
        </w:rPr>
        <w:t>impact of retail p</w:t>
      </w:r>
      <w:r w:rsidR="004804E0" w:rsidRPr="00B76E58">
        <w:rPr>
          <w:rFonts w:ascii="Arial" w:hAnsi="Arial" w:cs="Arial"/>
        </w:rPr>
        <w:t>ricing</w:t>
      </w:r>
      <w:r w:rsidRPr="00B76E58">
        <w:rPr>
          <w:rFonts w:ascii="Arial" w:hAnsi="Arial" w:cs="Arial"/>
        </w:rPr>
        <w:t xml:space="preserve">. Given the macroeconomic </w:t>
      </w:r>
      <w:r w:rsidR="004804E0">
        <w:rPr>
          <w:rFonts w:ascii="Arial" w:hAnsi="Arial" w:cs="Arial"/>
        </w:rPr>
        <w:t>environment</w:t>
      </w:r>
      <w:r w:rsidR="004804E0" w:rsidRPr="00B76E58">
        <w:rPr>
          <w:rFonts w:ascii="Arial" w:hAnsi="Arial" w:cs="Arial"/>
        </w:rPr>
        <w:t xml:space="preserve"> </w:t>
      </w:r>
      <w:r w:rsidRPr="00B76E58">
        <w:rPr>
          <w:rFonts w:ascii="Arial" w:hAnsi="Arial" w:cs="Arial"/>
        </w:rPr>
        <w:t xml:space="preserve">in 2023 and 2024, and </w:t>
      </w:r>
      <w:r w:rsidR="00EB3394">
        <w:rPr>
          <w:rFonts w:ascii="Arial" w:hAnsi="Arial" w:cs="Arial"/>
        </w:rPr>
        <w:t>prevailing high</w:t>
      </w:r>
      <w:r w:rsidRPr="00B76E58">
        <w:rPr>
          <w:rFonts w:ascii="Arial" w:hAnsi="Arial" w:cs="Arial"/>
        </w:rPr>
        <w:t xml:space="preserve"> inflation rate in Australia, there has been a lot of discussion about affordability of basic bills (i.e. rent, utilities, etc.). Our model showed that </w:t>
      </w:r>
      <w:r w:rsidR="004628B7">
        <w:rPr>
          <w:rFonts w:ascii="Arial" w:hAnsi="Arial" w:cs="Arial"/>
        </w:rPr>
        <w:t>p</w:t>
      </w:r>
      <w:r w:rsidRPr="00B76E58">
        <w:rPr>
          <w:rFonts w:ascii="Arial" w:hAnsi="Arial" w:cs="Arial"/>
        </w:rPr>
        <w:t>rice does influence energy demand over the long term</w:t>
      </w:r>
      <w:r w:rsidR="004628B7">
        <w:rPr>
          <w:rFonts w:ascii="Arial" w:hAnsi="Arial" w:cs="Arial"/>
        </w:rPr>
        <w:t>;</w:t>
      </w:r>
      <w:r w:rsidRPr="00B76E58">
        <w:rPr>
          <w:rFonts w:ascii="Arial" w:hAnsi="Arial" w:cs="Arial"/>
        </w:rPr>
        <w:t xml:space="preserve"> </w:t>
      </w:r>
      <w:r w:rsidR="004628B7">
        <w:rPr>
          <w:rFonts w:ascii="Arial" w:hAnsi="Arial" w:cs="Arial"/>
        </w:rPr>
        <w:t>but</w:t>
      </w:r>
      <w:r w:rsidRPr="00B76E58">
        <w:rPr>
          <w:rFonts w:ascii="Arial" w:hAnsi="Arial" w:cs="Arial"/>
        </w:rPr>
        <w:t xml:space="preserve"> given more time, we should </w:t>
      </w:r>
      <w:r w:rsidR="00400853" w:rsidRPr="00B76E58">
        <w:rPr>
          <w:rFonts w:ascii="Arial" w:hAnsi="Arial" w:cs="Arial"/>
        </w:rPr>
        <w:t>investigate</w:t>
      </w:r>
      <w:r w:rsidRPr="00B76E58">
        <w:rPr>
          <w:rFonts w:ascii="Arial" w:hAnsi="Arial" w:cs="Arial"/>
        </w:rPr>
        <w:t xml:space="preserve"> this more </w:t>
      </w:r>
      <w:r w:rsidR="00400853">
        <w:rPr>
          <w:rFonts w:ascii="Arial" w:hAnsi="Arial" w:cs="Arial"/>
        </w:rPr>
        <w:t>detail</w:t>
      </w:r>
      <w:r w:rsidR="00400853" w:rsidRPr="00B76E58">
        <w:rPr>
          <w:rFonts w:ascii="Arial" w:hAnsi="Arial" w:cs="Arial"/>
        </w:rPr>
        <w:t xml:space="preserve"> </w:t>
      </w:r>
      <w:r w:rsidRPr="00B76E58">
        <w:rPr>
          <w:rFonts w:ascii="Arial" w:hAnsi="Arial" w:cs="Arial"/>
        </w:rPr>
        <w:t>with other models to ensure price affordab</w:t>
      </w:r>
      <w:r w:rsidR="001C13EA">
        <w:rPr>
          <w:rFonts w:ascii="Arial" w:hAnsi="Arial" w:cs="Arial"/>
        </w:rPr>
        <w:t>i</w:t>
      </w:r>
      <w:r w:rsidRPr="00B76E58">
        <w:rPr>
          <w:rFonts w:ascii="Arial" w:hAnsi="Arial" w:cs="Arial"/>
        </w:rPr>
        <w:t>l</w:t>
      </w:r>
      <w:r w:rsidR="001C13EA">
        <w:rPr>
          <w:rFonts w:ascii="Arial" w:hAnsi="Arial" w:cs="Arial"/>
        </w:rPr>
        <w:t>ity</w:t>
      </w:r>
      <w:r w:rsidRPr="00B76E58">
        <w:rPr>
          <w:rFonts w:ascii="Arial" w:hAnsi="Arial" w:cs="Arial"/>
        </w:rPr>
        <w:t xml:space="preserve"> for all NSW residents.</w:t>
      </w:r>
    </w:p>
    <w:p w14:paraId="2460A530" w14:textId="6AD75DAB" w:rsidR="0071205B" w:rsidRPr="0071205B" w:rsidRDefault="0071205B" w:rsidP="002647A2">
      <w:pPr>
        <w:pStyle w:val="NormalWeb"/>
        <w:numPr>
          <w:ilvl w:val="0"/>
          <w:numId w:val="13"/>
        </w:numPr>
        <w:spacing w:before="0" w:beforeAutospacing="0" w:after="240" w:afterAutospacing="0"/>
        <w:rPr>
          <w:rFonts w:ascii="Arial" w:hAnsi="Arial" w:cs="Arial"/>
        </w:rPr>
      </w:pPr>
      <w:r w:rsidRPr="00083C81">
        <w:rPr>
          <w:rStyle w:val="ui-provider"/>
          <w:rFonts w:ascii="Arial" w:eastAsiaTheme="majorEastAsia" w:hAnsi="Arial" w:cs="Arial"/>
        </w:rPr>
        <w:lastRenderedPageBreak/>
        <w:t xml:space="preserve">Although not included in the main body of this report, we undertook a </w:t>
      </w:r>
      <w:r w:rsidR="00083C81" w:rsidRPr="00083C81">
        <w:rPr>
          <w:rStyle w:val="ui-provider"/>
          <w:rFonts w:ascii="Arial" w:eastAsiaTheme="majorEastAsia" w:hAnsi="Arial" w:cs="Arial"/>
        </w:rPr>
        <w:t>modelling</w:t>
      </w:r>
      <w:r w:rsidRPr="00083C81">
        <w:rPr>
          <w:rStyle w:val="ui-provider"/>
          <w:rFonts w:ascii="Arial" w:eastAsiaTheme="majorEastAsia" w:hAnsi="Arial" w:cs="Arial"/>
        </w:rPr>
        <w:t xml:space="preserve"> exercise using </w:t>
      </w:r>
      <w:proofErr w:type="spellStart"/>
      <w:r w:rsidRPr="00083C81">
        <w:rPr>
          <w:rStyle w:val="ui-provider"/>
          <w:rFonts w:ascii="Arial" w:eastAsiaTheme="majorEastAsia" w:hAnsi="Arial" w:cs="Arial"/>
        </w:rPr>
        <w:t>XGBoost</w:t>
      </w:r>
      <w:proofErr w:type="spellEnd"/>
      <w:r w:rsidRPr="00083C81">
        <w:rPr>
          <w:rStyle w:val="ui-provider"/>
          <w:rFonts w:ascii="Arial" w:eastAsiaTheme="majorEastAsia" w:hAnsi="Arial" w:cs="Arial"/>
        </w:rPr>
        <w:t xml:space="preserve"> (XGB) and Long Short-Term Memory (LSTM) networks to explore additional areas of study. Unfortunately, due to a lack of comprehensive data, this exercise did not yield insights suitable for inclusion in the final report. Nevertheless, the methodologies and processes involved in the </w:t>
      </w:r>
      <w:r w:rsidR="00083C81" w:rsidRPr="00083C81">
        <w:rPr>
          <w:rStyle w:val="ui-provider"/>
          <w:rFonts w:ascii="Arial" w:eastAsiaTheme="majorEastAsia" w:hAnsi="Arial" w:cs="Arial"/>
        </w:rPr>
        <w:t>modelling</w:t>
      </w:r>
      <w:r w:rsidRPr="00083C81">
        <w:rPr>
          <w:rStyle w:val="ui-provider"/>
          <w:rFonts w:ascii="Arial" w:eastAsiaTheme="majorEastAsia" w:hAnsi="Arial" w:cs="Arial"/>
        </w:rPr>
        <w:t xml:space="preserve"> have been documented in the appendix section of this report. Additionally, the corresponding code has been made available in our GitHub repository.</w:t>
      </w:r>
    </w:p>
    <w:p w14:paraId="53179DB4" w14:textId="63316C52" w:rsidR="00DD0258" w:rsidRPr="00B76E58" w:rsidRDefault="00BC2E93" w:rsidP="002647A2">
      <w:pPr>
        <w:pStyle w:val="NormalWeb"/>
        <w:numPr>
          <w:ilvl w:val="0"/>
          <w:numId w:val="13"/>
        </w:numPr>
        <w:spacing w:before="0" w:beforeAutospacing="0" w:after="240" w:afterAutospacing="0"/>
        <w:rPr>
          <w:rFonts w:ascii="Arial" w:hAnsi="Arial" w:cs="Arial"/>
        </w:rPr>
      </w:pPr>
      <w:r>
        <w:rPr>
          <w:rFonts w:ascii="Arial" w:hAnsi="Arial" w:cs="Arial"/>
        </w:rPr>
        <w:t xml:space="preserve">A more robust ARIMA model, that addresses </w:t>
      </w:r>
      <w:r w:rsidR="00333B52">
        <w:rPr>
          <w:rFonts w:ascii="Arial" w:hAnsi="Arial" w:cs="Arial"/>
        </w:rPr>
        <w:t xml:space="preserve">non-stationarity in the data by introducing a differencing term (based on auto-correlation factor analysis) </w:t>
      </w:r>
      <w:r w:rsidR="00D67169">
        <w:rPr>
          <w:rFonts w:ascii="Arial" w:hAnsi="Arial" w:cs="Arial"/>
        </w:rPr>
        <w:t>a</w:t>
      </w:r>
      <w:r w:rsidR="00FC426B">
        <w:rPr>
          <w:rFonts w:ascii="Arial" w:hAnsi="Arial" w:cs="Arial"/>
        </w:rPr>
        <w:t xml:space="preserve">long with further tuning of parameters </w:t>
      </w:r>
      <w:r w:rsidR="00536E19">
        <w:rPr>
          <w:rFonts w:ascii="Arial" w:hAnsi="Arial" w:cs="Arial"/>
        </w:rPr>
        <w:t xml:space="preserve">to achieve </w:t>
      </w:r>
      <w:r w:rsidR="00F24605">
        <w:rPr>
          <w:rFonts w:ascii="Arial" w:hAnsi="Arial" w:cs="Arial"/>
        </w:rPr>
        <w:t>better fit (</w:t>
      </w:r>
      <w:r w:rsidR="007C2D23">
        <w:rPr>
          <w:rFonts w:ascii="Arial" w:hAnsi="Arial" w:cs="Arial"/>
        </w:rPr>
        <w:t xml:space="preserve">higher </w:t>
      </w:r>
      <w:r w:rsidR="00F24605">
        <w:rPr>
          <w:rFonts w:ascii="Arial" w:hAnsi="Arial" w:cs="Arial"/>
        </w:rPr>
        <w:t>R</w:t>
      </w:r>
      <w:r w:rsidR="00CA1ED2" w:rsidRPr="00083C81">
        <w:rPr>
          <w:rFonts w:ascii="Arial" w:hAnsi="Arial" w:cs="Arial"/>
          <w:vertAlign w:val="superscript"/>
        </w:rPr>
        <w:t>2</w:t>
      </w:r>
      <w:r w:rsidR="007C2D23">
        <w:rPr>
          <w:rFonts w:ascii="Arial" w:hAnsi="Arial" w:cs="Arial"/>
        </w:rPr>
        <w:t xml:space="preserve"> </w:t>
      </w:r>
      <w:r w:rsidR="00CA1ED2">
        <w:rPr>
          <w:rFonts w:ascii="Arial" w:hAnsi="Arial" w:cs="Arial"/>
        </w:rPr>
        <w:t xml:space="preserve">and </w:t>
      </w:r>
      <w:r w:rsidR="0087459D">
        <w:rPr>
          <w:rFonts w:ascii="Arial" w:hAnsi="Arial" w:cs="Arial"/>
        </w:rPr>
        <w:t xml:space="preserve">lower residual variance </w:t>
      </w:r>
      <w:r w:rsidR="001778F1">
        <w:rPr>
          <w:rFonts w:ascii="Arial" w:hAnsi="Arial" w:cs="Arial"/>
        </w:rPr>
        <w:t>at testing phase</w:t>
      </w:r>
      <w:r w:rsidR="00121608">
        <w:rPr>
          <w:rFonts w:ascii="Arial" w:hAnsi="Arial" w:cs="Arial"/>
        </w:rPr>
        <w:t>).</w:t>
      </w:r>
    </w:p>
    <w:p w14:paraId="5588939A" w14:textId="77777777" w:rsidR="00C00E88" w:rsidRPr="00B76E58" w:rsidRDefault="00C00E88">
      <w:pPr>
        <w:rPr>
          <w:rFonts w:ascii="Arial" w:eastAsiaTheme="majorEastAsia" w:hAnsi="Arial" w:cs="Arial"/>
          <w:color w:val="0F4761" w:themeColor="accent1" w:themeShade="BF"/>
          <w:sz w:val="40"/>
          <w:szCs w:val="40"/>
        </w:rPr>
      </w:pPr>
      <w:r w:rsidRPr="00B76E58">
        <w:rPr>
          <w:rFonts w:ascii="Arial" w:hAnsi="Arial" w:cs="Arial"/>
        </w:rPr>
        <w:br w:type="page"/>
      </w:r>
    </w:p>
    <w:p w14:paraId="6EBF17F7" w14:textId="57543BD7" w:rsidR="000661C4" w:rsidRPr="00B76E58" w:rsidRDefault="000661C4" w:rsidP="00ED3197">
      <w:pPr>
        <w:pStyle w:val="Heading1"/>
        <w:jc w:val="both"/>
        <w:rPr>
          <w:rFonts w:ascii="Arial" w:hAnsi="Arial" w:cs="Arial"/>
        </w:rPr>
      </w:pPr>
      <w:bookmarkStart w:id="23" w:name="_Toc164535524"/>
      <w:r w:rsidRPr="00B76E58">
        <w:rPr>
          <w:rFonts w:ascii="Arial" w:hAnsi="Arial" w:cs="Arial"/>
        </w:rPr>
        <w:lastRenderedPageBreak/>
        <w:t>References</w:t>
      </w:r>
      <w:bookmarkEnd w:id="23"/>
    </w:p>
    <w:p w14:paraId="7FBD1912" w14:textId="77777777" w:rsidR="000661C4" w:rsidRPr="00B76E58" w:rsidRDefault="000661C4" w:rsidP="009A77B1">
      <w:pPr>
        <w:pStyle w:val="NoSpacing"/>
        <w:rPr>
          <w:rFonts w:ascii="Arial" w:hAnsi="Arial" w:cs="Arial"/>
          <w:lang w:val="en-US"/>
        </w:rPr>
      </w:pPr>
      <w:r w:rsidRPr="00B76E58">
        <w:rPr>
          <w:rFonts w:ascii="Arial" w:hAnsi="Arial" w:cs="Arial"/>
          <w:lang w:val="en-US"/>
        </w:rPr>
        <w:t xml:space="preserve">Ahmed, T., </w:t>
      </w:r>
      <w:proofErr w:type="spellStart"/>
      <w:r w:rsidRPr="00B76E58">
        <w:rPr>
          <w:rFonts w:ascii="Arial" w:hAnsi="Arial" w:cs="Arial"/>
          <w:lang w:val="en-US"/>
        </w:rPr>
        <w:t>Muttaqi</w:t>
      </w:r>
      <w:proofErr w:type="spellEnd"/>
      <w:r w:rsidRPr="00B76E58">
        <w:rPr>
          <w:rFonts w:ascii="Arial" w:hAnsi="Arial" w:cs="Arial"/>
          <w:lang w:val="en-US"/>
        </w:rPr>
        <w:t xml:space="preserve">, K.M. and </w:t>
      </w:r>
      <w:proofErr w:type="spellStart"/>
      <w:r w:rsidRPr="00B76E58">
        <w:rPr>
          <w:rFonts w:ascii="Arial" w:hAnsi="Arial" w:cs="Arial"/>
          <w:lang w:val="en-US"/>
        </w:rPr>
        <w:t>Agalgaonkar</w:t>
      </w:r>
      <w:proofErr w:type="spellEnd"/>
      <w:r w:rsidRPr="00B76E58">
        <w:rPr>
          <w:rFonts w:ascii="Arial" w:hAnsi="Arial" w:cs="Arial"/>
          <w:lang w:val="en-US"/>
        </w:rPr>
        <w:t xml:space="preserve">, A.P. (2012). Climate change impacts on electricity demand in the State of New South Wales, Australia. </w:t>
      </w:r>
      <w:r w:rsidRPr="00B76E58">
        <w:rPr>
          <w:rFonts w:ascii="Arial" w:hAnsi="Arial" w:cs="Arial"/>
          <w:i/>
          <w:iCs/>
          <w:lang w:val="en-US"/>
        </w:rPr>
        <w:t>Applied Energy</w:t>
      </w:r>
      <w:r w:rsidRPr="00B76E58">
        <w:rPr>
          <w:rFonts w:ascii="Arial" w:hAnsi="Arial" w:cs="Arial"/>
          <w:lang w:val="en-US"/>
        </w:rPr>
        <w:t xml:space="preserve">, 98, pp.376–383. </w:t>
      </w:r>
      <w:proofErr w:type="spellStart"/>
      <w:proofErr w:type="gramStart"/>
      <w:r w:rsidRPr="00B76E58">
        <w:rPr>
          <w:rFonts w:ascii="Arial" w:hAnsi="Arial" w:cs="Arial"/>
          <w:lang w:val="en-US"/>
        </w:rPr>
        <w:t>doi:https</w:t>
      </w:r>
      <w:proofErr w:type="spellEnd"/>
      <w:r w:rsidRPr="00B76E58">
        <w:rPr>
          <w:rFonts w:ascii="Arial" w:hAnsi="Arial" w:cs="Arial"/>
          <w:lang w:val="en-US"/>
        </w:rPr>
        <w:t>://doi.org/10.1016/j.apenergy.2012.03.059</w:t>
      </w:r>
      <w:proofErr w:type="gramEnd"/>
      <w:r w:rsidRPr="00B76E58">
        <w:rPr>
          <w:rFonts w:ascii="Arial" w:hAnsi="Arial" w:cs="Arial"/>
          <w:lang w:val="en-US"/>
        </w:rPr>
        <w:t>.</w:t>
      </w:r>
    </w:p>
    <w:p w14:paraId="1477D5AE" w14:textId="77777777" w:rsidR="000661C4" w:rsidRPr="00B76E58" w:rsidRDefault="000661C4" w:rsidP="009A77B1">
      <w:pPr>
        <w:pStyle w:val="NoSpacing"/>
        <w:rPr>
          <w:rFonts w:ascii="Arial" w:hAnsi="Arial" w:cs="Arial"/>
          <w:lang w:val="en-US"/>
        </w:rPr>
      </w:pPr>
    </w:p>
    <w:p w14:paraId="544D3DB7" w14:textId="77777777" w:rsidR="000661C4" w:rsidRPr="00B76E58" w:rsidRDefault="000661C4" w:rsidP="009A77B1">
      <w:pPr>
        <w:pStyle w:val="NoSpacing"/>
        <w:rPr>
          <w:rFonts w:ascii="Arial" w:hAnsi="Arial" w:cs="Arial"/>
          <w:lang w:val="en-US"/>
        </w:rPr>
      </w:pPr>
      <w:proofErr w:type="spellStart"/>
      <w:r w:rsidRPr="00B76E58">
        <w:rPr>
          <w:rFonts w:ascii="Arial" w:hAnsi="Arial" w:cs="Arial"/>
          <w:lang w:val="en-US"/>
        </w:rPr>
        <w:t>Akhwanzada</w:t>
      </w:r>
      <w:proofErr w:type="spellEnd"/>
      <w:r w:rsidRPr="00B76E58">
        <w:rPr>
          <w:rFonts w:ascii="Arial" w:hAnsi="Arial" w:cs="Arial"/>
          <w:lang w:val="en-US"/>
        </w:rPr>
        <w:t xml:space="preserve">, S.A. and Tahar, R.M. (2012). Strategic Forecasting of Electricity Demand Using System Dynamics Approach. </w:t>
      </w:r>
      <w:r w:rsidRPr="00B76E58">
        <w:rPr>
          <w:rFonts w:ascii="Arial" w:hAnsi="Arial" w:cs="Arial"/>
          <w:i/>
          <w:iCs/>
          <w:lang w:val="en-US"/>
        </w:rPr>
        <w:t>International Journal of Environmental Science and Development</w:t>
      </w:r>
      <w:r w:rsidRPr="00B76E58">
        <w:rPr>
          <w:rFonts w:ascii="Arial" w:hAnsi="Arial" w:cs="Arial"/>
          <w:lang w:val="en-US"/>
        </w:rPr>
        <w:t>, [online] 3(4). Available at: https://www.ijesd.org/papers/241-B063.pdf [Accessed 15 Apr. 2024].</w:t>
      </w:r>
    </w:p>
    <w:p w14:paraId="32457697" w14:textId="77777777" w:rsidR="000661C4" w:rsidRPr="00B76E58" w:rsidRDefault="000661C4" w:rsidP="009A77B1">
      <w:pPr>
        <w:pStyle w:val="NoSpacing"/>
        <w:rPr>
          <w:rFonts w:ascii="Arial" w:hAnsi="Arial" w:cs="Arial"/>
          <w:lang w:val="en-US"/>
        </w:rPr>
      </w:pPr>
    </w:p>
    <w:p w14:paraId="2DE341EB" w14:textId="77777777" w:rsidR="000661C4" w:rsidRPr="00B76E58" w:rsidRDefault="000661C4" w:rsidP="009A77B1">
      <w:pPr>
        <w:pStyle w:val="NoSpacing"/>
        <w:rPr>
          <w:rFonts w:ascii="Arial" w:hAnsi="Arial" w:cs="Arial"/>
          <w:lang w:val="en-US"/>
        </w:rPr>
      </w:pPr>
      <w:proofErr w:type="spellStart"/>
      <w:r w:rsidRPr="00B76E58">
        <w:rPr>
          <w:rFonts w:ascii="Arial" w:hAnsi="Arial" w:cs="Arial"/>
          <w:lang w:val="en-US"/>
        </w:rPr>
        <w:t>As’ad</w:t>
      </w:r>
      <w:proofErr w:type="spellEnd"/>
      <w:r w:rsidRPr="00B76E58">
        <w:rPr>
          <w:rFonts w:ascii="Arial" w:hAnsi="Arial" w:cs="Arial"/>
          <w:lang w:val="en-US"/>
        </w:rPr>
        <w:t xml:space="preserve">, M. (2012). Finding the Best ARIMA Model to Forecast Daily Peak Electricity Demand. </w:t>
      </w:r>
      <w:r w:rsidRPr="00B76E58">
        <w:rPr>
          <w:rFonts w:ascii="Arial" w:hAnsi="Arial" w:cs="Arial"/>
          <w:i/>
          <w:iCs/>
          <w:lang w:val="en-US"/>
        </w:rPr>
        <w:t>Applied Statistics Education and Research Collaboration (ASEARC) - Conference Papers</w:t>
      </w:r>
      <w:r w:rsidRPr="00B76E58">
        <w:rPr>
          <w:rFonts w:ascii="Arial" w:hAnsi="Arial" w:cs="Arial"/>
          <w:lang w:val="en-US"/>
        </w:rPr>
        <w:t>. [online] Available at: https://ro.uow.edu.au/asearc/12 [Accessed 15 Apr. 2024].</w:t>
      </w:r>
    </w:p>
    <w:p w14:paraId="02649DA8" w14:textId="77777777" w:rsidR="000661C4" w:rsidRPr="00B76E58" w:rsidRDefault="000661C4" w:rsidP="009A77B1">
      <w:pPr>
        <w:pStyle w:val="NoSpacing"/>
        <w:rPr>
          <w:rFonts w:ascii="Arial" w:hAnsi="Arial" w:cs="Arial"/>
          <w:lang w:val="en-US"/>
        </w:rPr>
      </w:pPr>
    </w:p>
    <w:p w14:paraId="6900DBDE" w14:textId="77777777" w:rsidR="000661C4" w:rsidRPr="00B76E58" w:rsidRDefault="000661C4" w:rsidP="009A77B1">
      <w:pPr>
        <w:pStyle w:val="NoSpacing"/>
        <w:rPr>
          <w:rFonts w:ascii="Arial" w:hAnsi="Arial" w:cs="Arial"/>
          <w:lang w:val="en-US"/>
        </w:rPr>
      </w:pPr>
      <w:r w:rsidRPr="00B76E58">
        <w:rPr>
          <w:rFonts w:ascii="Arial" w:hAnsi="Arial" w:cs="Arial"/>
          <w:lang w:val="en-US"/>
        </w:rPr>
        <w:t xml:space="preserve">Australian Energy Market Operator (2023a). </w:t>
      </w:r>
      <w:r w:rsidRPr="00B76E58">
        <w:rPr>
          <w:rFonts w:ascii="Arial" w:hAnsi="Arial" w:cs="Arial"/>
          <w:i/>
          <w:iCs/>
          <w:lang w:val="en-US"/>
        </w:rPr>
        <w:t>Major Publications Library</w:t>
      </w:r>
      <w:r w:rsidRPr="00B76E58">
        <w:rPr>
          <w:rFonts w:ascii="Arial" w:hAnsi="Arial" w:cs="Arial"/>
          <w:lang w:val="en-US"/>
        </w:rPr>
        <w:t>. [online] aemo.com.au. Available at: https://aemo.com.au/-/media/files/major-publications/isp/2023/2023-iasr-infographic.pdf?la=en [Accessed 15 Apr. 2024].</w:t>
      </w:r>
    </w:p>
    <w:p w14:paraId="60FFC970" w14:textId="77777777" w:rsidR="000661C4" w:rsidRPr="00B76E58" w:rsidRDefault="000661C4" w:rsidP="009A77B1">
      <w:pPr>
        <w:pStyle w:val="NoSpacing"/>
        <w:rPr>
          <w:rFonts w:ascii="Arial" w:hAnsi="Arial" w:cs="Arial"/>
          <w:lang w:val="en-US"/>
        </w:rPr>
      </w:pPr>
    </w:p>
    <w:p w14:paraId="4FDFACD9" w14:textId="77777777" w:rsidR="000661C4" w:rsidRPr="00B76E58" w:rsidRDefault="000661C4" w:rsidP="009A77B1">
      <w:pPr>
        <w:pStyle w:val="NoSpacing"/>
        <w:rPr>
          <w:rFonts w:ascii="Arial" w:hAnsi="Arial" w:cs="Arial"/>
          <w:lang w:val="en-US"/>
        </w:rPr>
      </w:pPr>
      <w:r w:rsidRPr="00B76E58">
        <w:rPr>
          <w:rFonts w:ascii="Arial" w:hAnsi="Arial" w:cs="Arial"/>
          <w:lang w:val="en-US"/>
        </w:rPr>
        <w:t xml:space="preserve">Australian Energy Market Operator (2023b). </w:t>
      </w:r>
      <w:r w:rsidRPr="00B76E58">
        <w:rPr>
          <w:rFonts w:ascii="Arial" w:hAnsi="Arial" w:cs="Arial"/>
          <w:i/>
          <w:iCs/>
          <w:lang w:val="en-US"/>
        </w:rPr>
        <w:t>NEM Electricity Statement of Opportunities ESOO</w:t>
      </w:r>
      <w:r w:rsidRPr="00B76E58">
        <w:rPr>
          <w:rFonts w:ascii="Arial" w:hAnsi="Arial" w:cs="Arial"/>
          <w:lang w:val="en-US"/>
        </w:rPr>
        <w:t>. [online] aemo.com.au. Available at: https://www.aemo.com.au/-/media/files/electricity/nem/planning_and_forecasting/nem_esoo/2023/2023-electricity-statement-of-opportunities.pdf?la=en [Accessed 15 Apr. 2024].</w:t>
      </w:r>
    </w:p>
    <w:p w14:paraId="52F6CE88" w14:textId="77777777" w:rsidR="000661C4" w:rsidRPr="00B76E58" w:rsidRDefault="000661C4" w:rsidP="009A77B1">
      <w:pPr>
        <w:pStyle w:val="NoSpacing"/>
        <w:rPr>
          <w:rFonts w:ascii="Arial" w:hAnsi="Arial" w:cs="Arial"/>
          <w:lang w:val="en-US"/>
        </w:rPr>
      </w:pPr>
    </w:p>
    <w:p w14:paraId="615E1F1B" w14:textId="77777777" w:rsidR="000661C4" w:rsidRPr="00B76E58" w:rsidRDefault="000661C4" w:rsidP="009A77B1">
      <w:pPr>
        <w:pStyle w:val="NoSpacing"/>
        <w:rPr>
          <w:rFonts w:ascii="Arial" w:hAnsi="Arial" w:cs="Arial"/>
          <w:lang w:val="en-US"/>
        </w:rPr>
      </w:pPr>
      <w:r w:rsidRPr="00B76E58">
        <w:rPr>
          <w:rFonts w:ascii="Arial" w:hAnsi="Arial" w:cs="Arial"/>
          <w:lang w:val="en-US"/>
        </w:rPr>
        <w:t xml:space="preserve">Department of Climate Change, Energy, the Environment and Water (2023a). </w:t>
      </w:r>
      <w:r w:rsidRPr="00B76E58">
        <w:rPr>
          <w:rFonts w:ascii="Arial" w:hAnsi="Arial" w:cs="Arial"/>
          <w:i/>
          <w:iCs/>
          <w:lang w:val="en-US"/>
        </w:rPr>
        <w:t>National Energy Performance Strategy - DCCEEW</w:t>
      </w:r>
      <w:r w:rsidRPr="00B76E58">
        <w:rPr>
          <w:rFonts w:ascii="Arial" w:hAnsi="Arial" w:cs="Arial"/>
          <w:lang w:val="en-US"/>
        </w:rPr>
        <w:t>. [online] Dcceew.gov.au. Available at: https://www.dcceew.gov.au/energy/strategies-and-frameworks/national-energy-performance-strategy [Accessed 15 Apr. 2024].</w:t>
      </w:r>
    </w:p>
    <w:p w14:paraId="72DC37A1" w14:textId="77777777" w:rsidR="000661C4" w:rsidRPr="00B76E58" w:rsidRDefault="000661C4" w:rsidP="009A77B1">
      <w:pPr>
        <w:pStyle w:val="NoSpacing"/>
        <w:rPr>
          <w:rFonts w:ascii="Arial" w:hAnsi="Arial" w:cs="Arial"/>
          <w:lang w:val="en-US"/>
        </w:rPr>
      </w:pPr>
    </w:p>
    <w:p w14:paraId="054F201E" w14:textId="77777777" w:rsidR="000661C4" w:rsidRPr="00B76E58" w:rsidRDefault="000661C4" w:rsidP="009A77B1">
      <w:pPr>
        <w:pStyle w:val="NoSpacing"/>
        <w:rPr>
          <w:rFonts w:ascii="Arial" w:hAnsi="Arial" w:cs="Arial"/>
          <w:lang w:val="en-US"/>
        </w:rPr>
      </w:pPr>
      <w:r w:rsidRPr="00B76E58">
        <w:rPr>
          <w:rFonts w:ascii="Arial" w:hAnsi="Arial" w:cs="Arial"/>
          <w:lang w:val="en-US"/>
        </w:rPr>
        <w:t xml:space="preserve">Department of Climate Change, Energy, the Environment and Water (2023b). </w:t>
      </w:r>
      <w:r w:rsidRPr="00B76E58">
        <w:rPr>
          <w:rFonts w:ascii="Arial" w:hAnsi="Arial" w:cs="Arial"/>
          <w:i/>
          <w:iCs/>
          <w:lang w:val="en-US"/>
        </w:rPr>
        <w:t>Powering Australia - DCCEEW</w:t>
      </w:r>
      <w:r w:rsidRPr="00B76E58">
        <w:rPr>
          <w:rFonts w:ascii="Arial" w:hAnsi="Arial" w:cs="Arial"/>
          <w:lang w:val="en-US"/>
        </w:rPr>
        <w:t>. [online] Dcceew.gov.au. Available at: https://www.dcceew.gov.au/energy/strategies-and-frameworks/powering-australia [Accessed 15 Apr. 2024].</w:t>
      </w:r>
    </w:p>
    <w:p w14:paraId="478FBF58" w14:textId="77777777" w:rsidR="000661C4" w:rsidRPr="00B76E58" w:rsidRDefault="000661C4" w:rsidP="009A77B1">
      <w:pPr>
        <w:pStyle w:val="NoSpacing"/>
        <w:rPr>
          <w:rFonts w:ascii="Arial" w:hAnsi="Arial" w:cs="Arial"/>
          <w:lang w:val="en-US"/>
        </w:rPr>
      </w:pPr>
    </w:p>
    <w:p w14:paraId="70AC5F65" w14:textId="77777777" w:rsidR="000661C4" w:rsidRPr="00B76E58" w:rsidRDefault="000661C4" w:rsidP="009A77B1">
      <w:pPr>
        <w:pStyle w:val="NoSpacing"/>
        <w:rPr>
          <w:rFonts w:ascii="Arial" w:hAnsi="Arial" w:cs="Arial"/>
          <w:lang w:val="en-US"/>
        </w:rPr>
      </w:pPr>
      <w:r w:rsidRPr="00B76E58">
        <w:rPr>
          <w:rFonts w:ascii="Arial" w:hAnsi="Arial" w:cs="Arial"/>
          <w:lang w:val="en-US"/>
        </w:rPr>
        <w:t xml:space="preserve">Energy Security Board (2021). </w:t>
      </w:r>
      <w:r w:rsidRPr="00B76E58">
        <w:rPr>
          <w:rFonts w:ascii="Arial" w:hAnsi="Arial" w:cs="Arial"/>
          <w:i/>
          <w:iCs/>
          <w:lang w:val="en-US"/>
        </w:rPr>
        <w:t>Integration of consumer energy resources (CER) and flexible demand</w:t>
      </w:r>
      <w:r w:rsidRPr="00B76E58">
        <w:rPr>
          <w:rFonts w:ascii="Arial" w:hAnsi="Arial" w:cs="Arial"/>
          <w:lang w:val="en-US"/>
        </w:rPr>
        <w:t>. [online] ESB. Available at: https://esb-post2025-market-design.aemc.gov.au/integration-of-distributed-energy-resources-der-and-flexible-demand [Accessed 18 Mar. 2024].</w:t>
      </w:r>
    </w:p>
    <w:p w14:paraId="1FD48A06" w14:textId="77777777" w:rsidR="000661C4" w:rsidRPr="00B76E58" w:rsidRDefault="000661C4" w:rsidP="009A77B1">
      <w:pPr>
        <w:pStyle w:val="NoSpacing"/>
        <w:rPr>
          <w:rFonts w:ascii="Arial" w:hAnsi="Arial" w:cs="Arial"/>
          <w:lang w:val="en-US"/>
        </w:rPr>
      </w:pPr>
    </w:p>
    <w:p w14:paraId="37BFC40C" w14:textId="77777777" w:rsidR="000661C4" w:rsidRPr="00B76E58" w:rsidRDefault="000661C4" w:rsidP="009A77B1">
      <w:pPr>
        <w:pStyle w:val="NoSpacing"/>
        <w:rPr>
          <w:rFonts w:ascii="Arial" w:hAnsi="Arial" w:cs="Arial"/>
          <w:lang w:val="en-US"/>
        </w:rPr>
      </w:pPr>
      <w:r w:rsidRPr="00B76E58">
        <w:rPr>
          <w:rFonts w:ascii="Arial" w:hAnsi="Arial" w:cs="Arial"/>
          <w:lang w:val="en-US"/>
        </w:rPr>
        <w:t xml:space="preserve">Energy.gov.au. (2022). </w:t>
      </w:r>
      <w:r w:rsidRPr="00B76E58">
        <w:rPr>
          <w:rFonts w:ascii="Arial" w:hAnsi="Arial" w:cs="Arial"/>
          <w:i/>
          <w:iCs/>
          <w:lang w:val="en-US"/>
        </w:rPr>
        <w:t>National Energy Transformation Partnership | energy.gov.au</w:t>
      </w:r>
      <w:r w:rsidRPr="00B76E58">
        <w:rPr>
          <w:rFonts w:ascii="Arial" w:hAnsi="Arial" w:cs="Arial"/>
          <w:lang w:val="en-US"/>
        </w:rPr>
        <w:t>. [online] Available at: https://www.energy.gov.au/energy-and-climate-change-ministerial-council/national-energy-transformation-partnership [Accessed 15 Apr. 2024].</w:t>
      </w:r>
    </w:p>
    <w:p w14:paraId="52D0DF38" w14:textId="77777777" w:rsidR="000661C4" w:rsidRPr="00B76E58" w:rsidRDefault="000661C4" w:rsidP="009A77B1">
      <w:pPr>
        <w:pStyle w:val="NoSpacing"/>
        <w:rPr>
          <w:rFonts w:ascii="Arial" w:hAnsi="Arial" w:cs="Arial"/>
          <w:lang w:val="en-US"/>
        </w:rPr>
      </w:pPr>
    </w:p>
    <w:p w14:paraId="32103F89" w14:textId="77777777" w:rsidR="000661C4" w:rsidRPr="00B76E58" w:rsidRDefault="000661C4" w:rsidP="009A77B1">
      <w:pPr>
        <w:pStyle w:val="NoSpacing"/>
        <w:rPr>
          <w:rFonts w:ascii="Arial" w:hAnsi="Arial" w:cs="Arial"/>
          <w:lang w:val="en-US"/>
        </w:rPr>
      </w:pPr>
      <w:r w:rsidRPr="00B76E58">
        <w:rPr>
          <w:rFonts w:ascii="Arial" w:hAnsi="Arial" w:cs="Arial"/>
          <w:lang w:val="en-US"/>
        </w:rPr>
        <w:t xml:space="preserve">Fong, W.K., Matsumoto, H., </w:t>
      </w:r>
      <w:proofErr w:type="spellStart"/>
      <w:r w:rsidRPr="00B76E58">
        <w:rPr>
          <w:rFonts w:ascii="Arial" w:hAnsi="Arial" w:cs="Arial"/>
          <w:lang w:val="en-US"/>
        </w:rPr>
        <w:t>Lun</w:t>
      </w:r>
      <w:proofErr w:type="spellEnd"/>
      <w:r w:rsidRPr="00B76E58">
        <w:rPr>
          <w:rFonts w:ascii="Arial" w:hAnsi="Arial" w:cs="Arial"/>
          <w:lang w:val="en-US"/>
        </w:rPr>
        <w:t xml:space="preserve">, Y.F. and Kimura, R. (2007). System dynamic model for the prediction of urban energy consumption trends. Proceedings I of the 6th international conference on indoor air quality. </w:t>
      </w:r>
      <w:r w:rsidRPr="00B76E58">
        <w:rPr>
          <w:rFonts w:ascii="Arial" w:hAnsi="Arial" w:cs="Arial"/>
          <w:i/>
          <w:iCs/>
          <w:lang w:val="en-US"/>
        </w:rPr>
        <w:t>ventilation &amp; energy conservation in buildings</w:t>
      </w:r>
      <w:r w:rsidRPr="00B76E58">
        <w:rPr>
          <w:rFonts w:ascii="Arial" w:hAnsi="Arial" w:cs="Arial"/>
          <w:lang w:val="en-US"/>
        </w:rPr>
        <w:t>, pp.762–769.</w:t>
      </w:r>
    </w:p>
    <w:p w14:paraId="34623C98" w14:textId="77777777" w:rsidR="000661C4" w:rsidRPr="00B76E58" w:rsidRDefault="000661C4" w:rsidP="009A77B1">
      <w:pPr>
        <w:pStyle w:val="NoSpacing"/>
        <w:rPr>
          <w:rFonts w:ascii="Arial" w:hAnsi="Arial" w:cs="Arial"/>
          <w:lang w:val="en-US"/>
        </w:rPr>
      </w:pPr>
    </w:p>
    <w:p w14:paraId="37BB542F" w14:textId="77777777" w:rsidR="000661C4" w:rsidRPr="00B76E58" w:rsidRDefault="000661C4" w:rsidP="009A77B1">
      <w:pPr>
        <w:pStyle w:val="NoSpacing"/>
        <w:rPr>
          <w:rFonts w:ascii="Arial" w:hAnsi="Arial" w:cs="Arial"/>
          <w:lang w:val="en-US"/>
        </w:rPr>
      </w:pPr>
      <w:proofErr w:type="spellStart"/>
      <w:r w:rsidRPr="00B76E58">
        <w:rPr>
          <w:rFonts w:ascii="Arial" w:hAnsi="Arial" w:cs="Arial"/>
          <w:lang w:val="en-US"/>
        </w:rPr>
        <w:t>Ghalehkhondabi</w:t>
      </w:r>
      <w:proofErr w:type="spellEnd"/>
      <w:r w:rsidRPr="00B76E58">
        <w:rPr>
          <w:rFonts w:ascii="Arial" w:hAnsi="Arial" w:cs="Arial"/>
          <w:lang w:val="en-US"/>
        </w:rPr>
        <w:t xml:space="preserve">, I., </w:t>
      </w:r>
      <w:proofErr w:type="spellStart"/>
      <w:r w:rsidRPr="00B76E58">
        <w:rPr>
          <w:rFonts w:ascii="Arial" w:hAnsi="Arial" w:cs="Arial"/>
          <w:lang w:val="en-US"/>
        </w:rPr>
        <w:t>Ardjmand</w:t>
      </w:r>
      <w:proofErr w:type="spellEnd"/>
      <w:r w:rsidRPr="00B76E58">
        <w:rPr>
          <w:rFonts w:ascii="Arial" w:hAnsi="Arial" w:cs="Arial"/>
          <w:lang w:val="en-US"/>
        </w:rPr>
        <w:t xml:space="preserve">, E., </w:t>
      </w:r>
      <w:proofErr w:type="spellStart"/>
      <w:r w:rsidRPr="00B76E58">
        <w:rPr>
          <w:rFonts w:ascii="Arial" w:hAnsi="Arial" w:cs="Arial"/>
          <w:lang w:val="en-US"/>
        </w:rPr>
        <w:t>Weckman</w:t>
      </w:r>
      <w:proofErr w:type="spellEnd"/>
      <w:r w:rsidRPr="00B76E58">
        <w:rPr>
          <w:rFonts w:ascii="Arial" w:hAnsi="Arial" w:cs="Arial"/>
          <w:lang w:val="en-US"/>
        </w:rPr>
        <w:t xml:space="preserve">, G.R. and Young, W.A. (2016). An overview of energy demand forecasting methods published in 2005–2015. </w:t>
      </w:r>
      <w:r w:rsidRPr="00B76E58">
        <w:rPr>
          <w:rFonts w:ascii="Arial" w:hAnsi="Arial" w:cs="Arial"/>
          <w:i/>
          <w:iCs/>
          <w:lang w:val="en-US"/>
        </w:rPr>
        <w:t>Energy Systems</w:t>
      </w:r>
      <w:r w:rsidRPr="00B76E58">
        <w:rPr>
          <w:rFonts w:ascii="Arial" w:hAnsi="Arial" w:cs="Arial"/>
          <w:lang w:val="en-US"/>
        </w:rPr>
        <w:t xml:space="preserve">, [online] 8(2), pp.411–447. </w:t>
      </w:r>
      <w:proofErr w:type="spellStart"/>
      <w:proofErr w:type="gramStart"/>
      <w:r w:rsidRPr="00B76E58">
        <w:rPr>
          <w:rFonts w:ascii="Arial" w:hAnsi="Arial" w:cs="Arial"/>
          <w:lang w:val="en-US"/>
        </w:rPr>
        <w:t>doi:https</w:t>
      </w:r>
      <w:proofErr w:type="spellEnd"/>
      <w:r w:rsidRPr="00B76E58">
        <w:rPr>
          <w:rFonts w:ascii="Arial" w:hAnsi="Arial" w:cs="Arial"/>
          <w:lang w:val="en-US"/>
        </w:rPr>
        <w:t>://doi.org/10.1007/s12667-016-0203-y</w:t>
      </w:r>
      <w:proofErr w:type="gramEnd"/>
      <w:r w:rsidRPr="00B76E58">
        <w:rPr>
          <w:rFonts w:ascii="Arial" w:hAnsi="Arial" w:cs="Arial"/>
          <w:lang w:val="en-US"/>
        </w:rPr>
        <w:t>.</w:t>
      </w:r>
    </w:p>
    <w:p w14:paraId="2899550F" w14:textId="77777777" w:rsidR="000661C4" w:rsidRPr="00B76E58" w:rsidRDefault="000661C4" w:rsidP="009A77B1">
      <w:pPr>
        <w:pStyle w:val="NoSpacing"/>
        <w:rPr>
          <w:rFonts w:ascii="Arial" w:hAnsi="Arial" w:cs="Arial"/>
          <w:lang w:val="en-US"/>
        </w:rPr>
      </w:pPr>
    </w:p>
    <w:p w14:paraId="1D60ECF4" w14:textId="77777777" w:rsidR="000661C4" w:rsidRPr="00B76E58" w:rsidRDefault="000661C4" w:rsidP="009A77B1">
      <w:pPr>
        <w:pStyle w:val="NoSpacing"/>
        <w:rPr>
          <w:rFonts w:ascii="Arial" w:hAnsi="Arial" w:cs="Arial"/>
          <w:lang w:val="en-US"/>
        </w:rPr>
      </w:pPr>
      <w:r w:rsidRPr="00B76E58">
        <w:rPr>
          <w:rFonts w:ascii="Arial" w:hAnsi="Arial" w:cs="Arial"/>
          <w:lang w:val="en-US"/>
        </w:rPr>
        <w:t xml:space="preserve">Hagan, M.T. and Behr, S.M. (1987). The Time Series Approach to Short Term Load Forecasting. </w:t>
      </w:r>
      <w:r w:rsidRPr="00B76E58">
        <w:rPr>
          <w:rFonts w:ascii="Arial" w:hAnsi="Arial" w:cs="Arial"/>
          <w:i/>
          <w:iCs/>
          <w:lang w:val="en-US"/>
        </w:rPr>
        <w:t>IEEE Transactions on Power Systems</w:t>
      </w:r>
      <w:r w:rsidRPr="00B76E58">
        <w:rPr>
          <w:rFonts w:ascii="Arial" w:hAnsi="Arial" w:cs="Arial"/>
          <w:lang w:val="en-US"/>
        </w:rPr>
        <w:t xml:space="preserve">, 2(3), pp.785–791. </w:t>
      </w:r>
      <w:proofErr w:type="spellStart"/>
      <w:proofErr w:type="gramStart"/>
      <w:r w:rsidRPr="00B76E58">
        <w:rPr>
          <w:rFonts w:ascii="Arial" w:hAnsi="Arial" w:cs="Arial"/>
          <w:lang w:val="en-US"/>
        </w:rPr>
        <w:t>doi:https</w:t>
      </w:r>
      <w:proofErr w:type="spellEnd"/>
      <w:r w:rsidRPr="00B76E58">
        <w:rPr>
          <w:rFonts w:ascii="Arial" w:hAnsi="Arial" w:cs="Arial"/>
          <w:lang w:val="en-US"/>
        </w:rPr>
        <w:t>://doi.org/10.1109/tpwrs.1987.4335210</w:t>
      </w:r>
      <w:proofErr w:type="gramEnd"/>
      <w:r w:rsidRPr="00B76E58">
        <w:rPr>
          <w:rFonts w:ascii="Arial" w:hAnsi="Arial" w:cs="Arial"/>
          <w:lang w:val="en-US"/>
        </w:rPr>
        <w:t>.</w:t>
      </w:r>
    </w:p>
    <w:p w14:paraId="2A6F1194" w14:textId="77777777" w:rsidR="000661C4" w:rsidRPr="00B76E58" w:rsidRDefault="000661C4" w:rsidP="009A77B1">
      <w:pPr>
        <w:pStyle w:val="NoSpacing"/>
        <w:rPr>
          <w:rFonts w:ascii="Arial" w:hAnsi="Arial" w:cs="Arial"/>
          <w:lang w:val="en-US"/>
        </w:rPr>
      </w:pPr>
    </w:p>
    <w:p w14:paraId="02021271" w14:textId="77777777" w:rsidR="000661C4" w:rsidRPr="00B76E58" w:rsidRDefault="000661C4" w:rsidP="009A77B1">
      <w:pPr>
        <w:pStyle w:val="NoSpacing"/>
        <w:rPr>
          <w:rFonts w:ascii="Arial" w:hAnsi="Arial" w:cs="Arial"/>
          <w:lang w:val="en-US"/>
        </w:rPr>
      </w:pPr>
      <w:proofErr w:type="spellStart"/>
      <w:r w:rsidRPr="00B76E58">
        <w:rPr>
          <w:rFonts w:ascii="Arial" w:hAnsi="Arial" w:cs="Arial"/>
          <w:lang w:val="en-US"/>
        </w:rPr>
        <w:t>Hor</w:t>
      </w:r>
      <w:proofErr w:type="spellEnd"/>
      <w:r w:rsidRPr="00B76E58">
        <w:rPr>
          <w:rFonts w:ascii="Arial" w:hAnsi="Arial" w:cs="Arial"/>
          <w:lang w:val="en-US"/>
        </w:rPr>
        <w:t xml:space="preserve">, C.-L., Watson, S.J. and </w:t>
      </w:r>
      <w:proofErr w:type="spellStart"/>
      <w:r w:rsidRPr="00B76E58">
        <w:rPr>
          <w:rFonts w:ascii="Arial" w:hAnsi="Arial" w:cs="Arial"/>
          <w:lang w:val="en-US"/>
        </w:rPr>
        <w:t>Majithia</w:t>
      </w:r>
      <w:proofErr w:type="spellEnd"/>
      <w:r w:rsidRPr="00B76E58">
        <w:rPr>
          <w:rFonts w:ascii="Arial" w:hAnsi="Arial" w:cs="Arial"/>
          <w:lang w:val="en-US"/>
        </w:rPr>
        <w:t xml:space="preserve">, S. (2006). Daily Load Forecasting and Maximum Demand Estimation using ARIMA and GARCH. </w:t>
      </w:r>
      <w:r w:rsidRPr="00B76E58">
        <w:rPr>
          <w:rFonts w:ascii="Arial" w:hAnsi="Arial" w:cs="Arial"/>
          <w:i/>
          <w:iCs/>
          <w:lang w:val="en-US"/>
        </w:rPr>
        <w:t>2006 International Conference on Probabilistic Methods Applied to Power Systems</w:t>
      </w:r>
      <w:r w:rsidRPr="00B76E58">
        <w:rPr>
          <w:rFonts w:ascii="Arial" w:hAnsi="Arial" w:cs="Arial"/>
          <w:lang w:val="en-US"/>
        </w:rPr>
        <w:t xml:space="preserve">. [online] </w:t>
      </w:r>
      <w:proofErr w:type="spellStart"/>
      <w:proofErr w:type="gramStart"/>
      <w:r w:rsidRPr="00B76E58">
        <w:rPr>
          <w:rFonts w:ascii="Arial" w:hAnsi="Arial" w:cs="Arial"/>
          <w:lang w:val="en-US"/>
        </w:rPr>
        <w:t>doi:https</w:t>
      </w:r>
      <w:proofErr w:type="spellEnd"/>
      <w:r w:rsidRPr="00B76E58">
        <w:rPr>
          <w:rFonts w:ascii="Arial" w:hAnsi="Arial" w:cs="Arial"/>
          <w:lang w:val="en-US"/>
        </w:rPr>
        <w:t>://doi.org/10.1109/pmaps.2006.360237</w:t>
      </w:r>
      <w:proofErr w:type="gramEnd"/>
      <w:r w:rsidRPr="00B76E58">
        <w:rPr>
          <w:rFonts w:ascii="Arial" w:hAnsi="Arial" w:cs="Arial"/>
          <w:lang w:val="en-US"/>
        </w:rPr>
        <w:t>.</w:t>
      </w:r>
    </w:p>
    <w:p w14:paraId="248A2AF4" w14:textId="77777777" w:rsidR="000661C4" w:rsidRPr="00B76E58" w:rsidRDefault="000661C4" w:rsidP="009A77B1">
      <w:pPr>
        <w:pStyle w:val="NoSpacing"/>
        <w:rPr>
          <w:rFonts w:ascii="Arial" w:hAnsi="Arial" w:cs="Arial"/>
          <w:lang w:val="en-US"/>
        </w:rPr>
      </w:pPr>
    </w:p>
    <w:p w14:paraId="639EAB6E" w14:textId="77777777" w:rsidR="000661C4" w:rsidRPr="00B76E58" w:rsidRDefault="000661C4" w:rsidP="009A77B1">
      <w:pPr>
        <w:pStyle w:val="NoSpacing"/>
        <w:rPr>
          <w:rFonts w:ascii="Arial" w:hAnsi="Arial" w:cs="Arial"/>
          <w:lang w:val="en-US"/>
        </w:rPr>
      </w:pPr>
      <w:r w:rsidRPr="00B76E58">
        <w:rPr>
          <w:rFonts w:ascii="Arial" w:hAnsi="Arial" w:cs="Arial"/>
          <w:lang w:val="en-US"/>
        </w:rPr>
        <w:t xml:space="preserve">IEA (2019). </w:t>
      </w:r>
      <w:r w:rsidRPr="00B76E58">
        <w:rPr>
          <w:rFonts w:ascii="Arial" w:hAnsi="Arial" w:cs="Arial"/>
          <w:i/>
          <w:iCs/>
          <w:lang w:val="en-US"/>
        </w:rPr>
        <w:t>Data &amp; Statistics - IEA</w:t>
      </w:r>
      <w:r w:rsidRPr="00B76E58">
        <w:rPr>
          <w:rFonts w:ascii="Arial" w:hAnsi="Arial" w:cs="Arial"/>
          <w:lang w:val="en-US"/>
        </w:rPr>
        <w:t>. [online] International Energy Agency. Available at: https://www.iea.org/data-and-statistics [Accessed 15 Apr. 2024].</w:t>
      </w:r>
    </w:p>
    <w:p w14:paraId="5923952B" w14:textId="77777777" w:rsidR="000661C4" w:rsidRPr="00B76E58" w:rsidRDefault="000661C4" w:rsidP="009A77B1">
      <w:pPr>
        <w:pStyle w:val="NoSpacing"/>
        <w:rPr>
          <w:rFonts w:ascii="Arial" w:hAnsi="Arial" w:cs="Arial"/>
          <w:lang w:val="en-US"/>
        </w:rPr>
      </w:pPr>
    </w:p>
    <w:p w14:paraId="451E7647" w14:textId="77777777" w:rsidR="000661C4" w:rsidRPr="00B76E58" w:rsidRDefault="000661C4" w:rsidP="009A77B1">
      <w:pPr>
        <w:pStyle w:val="NoSpacing"/>
        <w:rPr>
          <w:rFonts w:ascii="Arial" w:hAnsi="Arial" w:cs="Arial"/>
          <w:lang w:val="en-US"/>
        </w:rPr>
      </w:pPr>
      <w:proofErr w:type="spellStart"/>
      <w:r w:rsidRPr="00B76E58">
        <w:rPr>
          <w:rFonts w:ascii="Arial" w:hAnsi="Arial" w:cs="Arial"/>
          <w:lang w:val="en-US"/>
        </w:rPr>
        <w:t>Intarapravich</w:t>
      </w:r>
      <w:proofErr w:type="spellEnd"/>
      <w:r w:rsidRPr="00B76E58">
        <w:rPr>
          <w:rFonts w:ascii="Arial" w:hAnsi="Arial" w:cs="Arial"/>
          <w:lang w:val="en-US"/>
        </w:rPr>
        <w:t xml:space="preserve">, D., Johnson, C.J., Li, B., Long, S., </w:t>
      </w:r>
      <w:proofErr w:type="spellStart"/>
      <w:r w:rsidRPr="00B76E58">
        <w:rPr>
          <w:rFonts w:ascii="Arial" w:hAnsi="Arial" w:cs="Arial"/>
          <w:lang w:val="en-US"/>
        </w:rPr>
        <w:t>Pezeshki</w:t>
      </w:r>
      <w:proofErr w:type="spellEnd"/>
      <w:r w:rsidRPr="00B76E58">
        <w:rPr>
          <w:rFonts w:ascii="Arial" w:hAnsi="Arial" w:cs="Arial"/>
          <w:lang w:val="en-US"/>
        </w:rPr>
        <w:t xml:space="preserve">, S., </w:t>
      </w:r>
      <w:proofErr w:type="spellStart"/>
      <w:r w:rsidRPr="00B76E58">
        <w:rPr>
          <w:rFonts w:ascii="Arial" w:hAnsi="Arial" w:cs="Arial"/>
          <w:lang w:val="en-US"/>
        </w:rPr>
        <w:t>Prawiraatmadja</w:t>
      </w:r>
      <w:proofErr w:type="spellEnd"/>
      <w:r w:rsidRPr="00B76E58">
        <w:rPr>
          <w:rFonts w:ascii="Arial" w:hAnsi="Arial" w:cs="Arial"/>
          <w:lang w:val="en-US"/>
        </w:rPr>
        <w:t xml:space="preserve">, W., Tang, F.C. and Wu, K. (1996). 3. Asia-Pacific energy supply and demand to 2010. </w:t>
      </w:r>
      <w:r w:rsidRPr="00B76E58">
        <w:rPr>
          <w:rFonts w:ascii="Arial" w:hAnsi="Arial" w:cs="Arial"/>
          <w:i/>
          <w:iCs/>
          <w:lang w:val="en-US"/>
        </w:rPr>
        <w:t>Energy</w:t>
      </w:r>
      <w:r w:rsidRPr="00B76E58">
        <w:rPr>
          <w:rFonts w:ascii="Arial" w:hAnsi="Arial" w:cs="Arial"/>
          <w:lang w:val="en-US"/>
        </w:rPr>
        <w:t xml:space="preserve">, [online] 21(11), pp.1017–1039. </w:t>
      </w:r>
      <w:proofErr w:type="spellStart"/>
      <w:proofErr w:type="gramStart"/>
      <w:r w:rsidRPr="00B76E58">
        <w:rPr>
          <w:rFonts w:ascii="Arial" w:hAnsi="Arial" w:cs="Arial"/>
          <w:lang w:val="en-US"/>
        </w:rPr>
        <w:t>doi:https</w:t>
      </w:r>
      <w:proofErr w:type="spellEnd"/>
      <w:r w:rsidRPr="00B76E58">
        <w:rPr>
          <w:rFonts w:ascii="Arial" w:hAnsi="Arial" w:cs="Arial"/>
          <w:lang w:val="en-US"/>
        </w:rPr>
        <w:t>://doi.org/10.1016/0360-5442(96)00085-0</w:t>
      </w:r>
      <w:proofErr w:type="gramEnd"/>
      <w:r w:rsidRPr="00B76E58">
        <w:rPr>
          <w:rFonts w:ascii="Arial" w:hAnsi="Arial" w:cs="Arial"/>
          <w:lang w:val="en-US"/>
        </w:rPr>
        <w:t>.</w:t>
      </w:r>
    </w:p>
    <w:p w14:paraId="3CAC4B99" w14:textId="77777777" w:rsidR="000661C4" w:rsidRPr="00B76E58" w:rsidRDefault="000661C4" w:rsidP="009A77B1">
      <w:pPr>
        <w:pStyle w:val="NoSpacing"/>
        <w:rPr>
          <w:rFonts w:ascii="Arial" w:hAnsi="Arial" w:cs="Arial"/>
          <w:lang w:val="en-US"/>
        </w:rPr>
      </w:pPr>
    </w:p>
    <w:p w14:paraId="38DD0333" w14:textId="77777777" w:rsidR="000661C4" w:rsidRPr="00B76E58" w:rsidRDefault="000661C4" w:rsidP="009A77B1">
      <w:pPr>
        <w:pStyle w:val="NoSpacing"/>
        <w:rPr>
          <w:rFonts w:ascii="Arial" w:hAnsi="Arial" w:cs="Arial"/>
          <w:lang w:val="en-US"/>
        </w:rPr>
      </w:pPr>
      <w:r w:rsidRPr="00B76E58">
        <w:rPr>
          <w:rFonts w:ascii="Arial" w:hAnsi="Arial" w:cs="Arial"/>
          <w:lang w:val="en-US"/>
        </w:rPr>
        <w:t xml:space="preserve">International Energy Agency. (n.d.). </w:t>
      </w:r>
      <w:r w:rsidRPr="00B76E58">
        <w:rPr>
          <w:rFonts w:ascii="Arial" w:hAnsi="Arial" w:cs="Arial"/>
          <w:i/>
          <w:iCs/>
          <w:lang w:val="en-US"/>
        </w:rPr>
        <w:t>International Energy Agency</w:t>
      </w:r>
      <w:r w:rsidRPr="00B76E58">
        <w:rPr>
          <w:rFonts w:ascii="Arial" w:hAnsi="Arial" w:cs="Arial"/>
          <w:lang w:val="en-US"/>
        </w:rPr>
        <w:t>. [online] Available at: https://www.iea.org/about [Accessed 15 Apr. 2024].</w:t>
      </w:r>
    </w:p>
    <w:p w14:paraId="11D09478" w14:textId="77777777" w:rsidR="000661C4" w:rsidRPr="00B76E58" w:rsidRDefault="000661C4" w:rsidP="009A77B1">
      <w:pPr>
        <w:pStyle w:val="NoSpacing"/>
        <w:rPr>
          <w:rFonts w:ascii="Arial" w:hAnsi="Arial" w:cs="Arial"/>
          <w:lang w:val="en-US"/>
        </w:rPr>
      </w:pPr>
    </w:p>
    <w:p w14:paraId="09DC8A60" w14:textId="77777777" w:rsidR="000661C4" w:rsidRPr="00B76E58" w:rsidRDefault="000661C4" w:rsidP="009A77B1">
      <w:pPr>
        <w:pStyle w:val="NoSpacing"/>
        <w:rPr>
          <w:rFonts w:ascii="Arial" w:hAnsi="Arial" w:cs="Arial"/>
          <w:lang w:val="en-US"/>
        </w:rPr>
      </w:pPr>
      <w:r w:rsidRPr="00B76E58">
        <w:rPr>
          <w:rFonts w:ascii="Arial" w:hAnsi="Arial" w:cs="Arial"/>
          <w:lang w:val="en-US"/>
        </w:rPr>
        <w:t xml:space="preserve">Islam, M.A., Che, H.S., </w:t>
      </w:r>
      <w:proofErr w:type="spellStart"/>
      <w:r w:rsidRPr="00B76E58">
        <w:rPr>
          <w:rFonts w:ascii="Arial" w:hAnsi="Arial" w:cs="Arial"/>
          <w:lang w:val="en-US"/>
        </w:rPr>
        <w:t>Hasanuzzaman</w:t>
      </w:r>
      <w:proofErr w:type="spellEnd"/>
      <w:r w:rsidRPr="00B76E58">
        <w:rPr>
          <w:rFonts w:ascii="Arial" w:hAnsi="Arial" w:cs="Arial"/>
          <w:lang w:val="en-US"/>
        </w:rPr>
        <w:t xml:space="preserve">, M. and Rahim, N.A. (2020). Energy demand forecasting. </w:t>
      </w:r>
      <w:r w:rsidRPr="00B76E58">
        <w:rPr>
          <w:rFonts w:ascii="Arial" w:hAnsi="Arial" w:cs="Arial"/>
          <w:i/>
          <w:iCs/>
          <w:lang w:val="en-US"/>
        </w:rPr>
        <w:t>Energy for Sustainable Development</w:t>
      </w:r>
      <w:r w:rsidRPr="00B76E58">
        <w:rPr>
          <w:rFonts w:ascii="Arial" w:hAnsi="Arial" w:cs="Arial"/>
          <w:lang w:val="en-US"/>
        </w:rPr>
        <w:t xml:space="preserve">, pp.105–123. </w:t>
      </w:r>
      <w:proofErr w:type="spellStart"/>
      <w:proofErr w:type="gramStart"/>
      <w:r w:rsidRPr="00B76E58">
        <w:rPr>
          <w:rFonts w:ascii="Arial" w:hAnsi="Arial" w:cs="Arial"/>
          <w:lang w:val="en-US"/>
        </w:rPr>
        <w:t>doi:https</w:t>
      </w:r>
      <w:proofErr w:type="spellEnd"/>
      <w:r w:rsidRPr="00B76E58">
        <w:rPr>
          <w:rFonts w:ascii="Arial" w:hAnsi="Arial" w:cs="Arial"/>
          <w:lang w:val="en-US"/>
        </w:rPr>
        <w:t>://doi.org/10.1016/b978-0-12-814645-3.00005-5</w:t>
      </w:r>
      <w:proofErr w:type="gramEnd"/>
      <w:r w:rsidRPr="00B76E58">
        <w:rPr>
          <w:rFonts w:ascii="Arial" w:hAnsi="Arial" w:cs="Arial"/>
          <w:lang w:val="en-US"/>
        </w:rPr>
        <w:t>.</w:t>
      </w:r>
    </w:p>
    <w:p w14:paraId="6CB542FD" w14:textId="77777777" w:rsidR="000661C4" w:rsidRPr="00B76E58" w:rsidRDefault="000661C4" w:rsidP="009A77B1">
      <w:pPr>
        <w:pStyle w:val="NoSpacing"/>
        <w:rPr>
          <w:rFonts w:ascii="Arial" w:hAnsi="Arial" w:cs="Arial"/>
          <w:lang w:val="en-US"/>
        </w:rPr>
      </w:pPr>
    </w:p>
    <w:p w14:paraId="00D7D402" w14:textId="77777777" w:rsidR="000661C4" w:rsidRPr="00B76E58" w:rsidRDefault="000661C4" w:rsidP="009A77B1">
      <w:pPr>
        <w:pStyle w:val="NoSpacing"/>
        <w:rPr>
          <w:rFonts w:ascii="Arial" w:hAnsi="Arial" w:cs="Arial"/>
          <w:lang w:val="en-US"/>
        </w:rPr>
      </w:pPr>
      <w:r w:rsidRPr="00B76E58">
        <w:rPr>
          <w:rFonts w:ascii="Arial" w:hAnsi="Arial" w:cs="Arial"/>
          <w:lang w:val="en-US"/>
        </w:rPr>
        <w:t xml:space="preserve">Kareem, Y.H. and Majeed, A.R. (2006). Monthly Peak-load Demand Forecasting for </w:t>
      </w:r>
      <w:proofErr w:type="spellStart"/>
      <w:r w:rsidRPr="00B76E58">
        <w:rPr>
          <w:rFonts w:ascii="Arial" w:hAnsi="Arial" w:cs="Arial"/>
          <w:lang w:val="en-US"/>
        </w:rPr>
        <w:t>Sulaimany</w:t>
      </w:r>
      <w:proofErr w:type="spellEnd"/>
      <w:r w:rsidRPr="00B76E58">
        <w:rPr>
          <w:rFonts w:ascii="Arial" w:hAnsi="Arial" w:cs="Arial"/>
          <w:lang w:val="en-US"/>
        </w:rPr>
        <w:t xml:space="preserve"> Governorate Using SARIMA. </w:t>
      </w:r>
      <w:proofErr w:type="spellStart"/>
      <w:proofErr w:type="gramStart"/>
      <w:r w:rsidRPr="00B76E58">
        <w:rPr>
          <w:rFonts w:ascii="Arial" w:hAnsi="Arial" w:cs="Arial"/>
          <w:lang w:val="en-US"/>
        </w:rPr>
        <w:t>doi:https</w:t>
      </w:r>
      <w:proofErr w:type="spellEnd"/>
      <w:r w:rsidRPr="00B76E58">
        <w:rPr>
          <w:rFonts w:ascii="Arial" w:hAnsi="Arial" w:cs="Arial"/>
          <w:lang w:val="en-US"/>
        </w:rPr>
        <w:t>://doi.org/10.1109/tdcla.2006.311383</w:t>
      </w:r>
      <w:proofErr w:type="gramEnd"/>
      <w:r w:rsidRPr="00B76E58">
        <w:rPr>
          <w:rFonts w:ascii="Arial" w:hAnsi="Arial" w:cs="Arial"/>
          <w:lang w:val="en-US"/>
        </w:rPr>
        <w:t>.</w:t>
      </w:r>
    </w:p>
    <w:p w14:paraId="72ECFA02" w14:textId="77777777" w:rsidR="000661C4" w:rsidRPr="00B76E58" w:rsidRDefault="000661C4" w:rsidP="009A77B1">
      <w:pPr>
        <w:pStyle w:val="NoSpacing"/>
        <w:rPr>
          <w:rFonts w:ascii="Arial" w:hAnsi="Arial" w:cs="Arial"/>
          <w:lang w:val="en-US"/>
        </w:rPr>
      </w:pPr>
    </w:p>
    <w:p w14:paraId="08402228" w14:textId="17977FBE" w:rsidR="000661C4" w:rsidRPr="00B76E58" w:rsidRDefault="000661C4" w:rsidP="009A77B1">
      <w:pPr>
        <w:pStyle w:val="NoSpacing"/>
        <w:rPr>
          <w:rFonts w:ascii="Arial" w:hAnsi="Arial" w:cs="Arial"/>
          <w:lang w:val="en-US"/>
        </w:rPr>
      </w:pPr>
      <w:proofErr w:type="spellStart"/>
      <w:r w:rsidRPr="00B76E58">
        <w:rPr>
          <w:rFonts w:ascii="Arial" w:hAnsi="Arial" w:cs="Arial"/>
          <w:lang w:val="en-US"/>
        </w:rPr>
        <w:t>Kayacan</w:t>
      </w:r>
      <w:proofErr w:type="spellEnd"/>
      <w:r w:rsidRPr="00B76E58">
        <w:rPr>
          <w:rFonts w:ascii="Arial" w:hAnsi="Arial" w:cs="Arial"/>
          <w:lang w:val="en-US"/>
        </w:rPr>
        <w:t xml:space="preserve">, B., </w:t>
      </w:r>
      <w:proofErr w:type="spellStart"/>
      <w:r w:rsidRPr="00B76E58">
        <w:rPr>
          <w:rFonts w:ascii="Arial" w:hAnsi="Arial" w:cs="Arial"/>
          <w:lang w:val="en-US"/>
        </w:rPr>
        <w:t>Ucal</w:t>
      </w:r>
      <w:proofErr w:type="spellEnd"/>
      <w:r w:rsidRPr="00B76E58">
        <w:rPr>
          <w:rFonts w:ascii="Arial" w:hAnsi="Arial" w:cs="Arial"/>
          <w:lang w:val="en-US"/>
        </w:rPr>
        <w:t xml:space="preserve">, M., </w:t>
      </w:r>
      <w:proofErr w:type="spellStart"/>
      <w:r w:rsidRPr="00B76E58">
        <w:rPr>
          <w:rFonts w:ascii="Arial" w:hAnsi="Arial" w:cs="Arial"/>
          <w:lang w:val="en-US"/>
        </w:rPr>
        <w:t>Öztürk</w:t>
      </w:r>
      <w:proofErr w:type="spellEnd"/>
      <w:r w:rsidRPr="00B76E58">
        <w:rPr>
          <w:rFonts w:ascii="Arial" w:hAnsi="Arial" w:cs="Arial"/>
          <w:lang w:val="en-US"/>
        </w:rPr>
        <w:t xml:space="preserve">, A., </w:t>
      </w:r>
      <w:proofErr w:type="spellStart"/>
      <w:r w:rsidRPr="00B76E58">
        <w:rPr>
          <w:rFonts w:ascii="Arial" w:hAnsi="Arial" w:cs="Arial"/>
          <w:lang w:val="en-US"/>
        </w:rPr>
        <w:t>Balı</w:t>
      </w:r>
      <w:proofErr w:type="spellEnd"/>
      <w:r w:rsidRPr="00B76E58">
        <w:rPr>
          <w:rFonts w:ascii="Arial" w:hAnsi="Arial" w:cs="Arial"/>
          <w:lang w:val="en-US"/>
        </w:rPr>
        <w:t xml:space="preserve">, R., </w:t>
      </w:r>
      <w:proofErr w:type="spellStart"/>
      <w:r w:rsidRPr="00B76E58">
        <w:rPr>
          <w:rFonts w:ascii="Arial" w:hAnsi="Arial" w:cs="Arial"/>
          <w:lang w:val="en-US"/>
        </w:rPr>
        <w:t>Koçer</w:t>
      </w:r>
      <w:proofErr w:type="spellEnd"/>
      <w:r w:rsidRPr="00B76E58">
        <w:rPr>
          <w:rFonts w:ascii="Arial" w:hAnsi="Arial" w:cs="Arial"/>
          <w:lang w:val="en-US"/>
        </w:rPr>
        <w:t xml:space="preserve">, S. and Kaplan, E. (2012). A primary econometric approach to </w:t>
      </w:r>
      <w:r w:rsidR="006D69BC" w:rsidRPr="00B76E58">
        <w:rPr>
          <w:rFonts w:ascii="Arial" w:hAnsi="Arial" w:cs="Arial"/>
          <w:lang w:val="en-US"/>
        </w:rPr>
        <w:t>modelling</w:t>
      </w:r>
      <w:r w:rsidRPr="00B76E58">
        <w:rPr>
          <w:rFonts w:ascii="Arial" w:hAnsi="Arial" w:cs="Arial"/>
          <w:lang w:val="en-US"/>
        </w:rPr>
        <w:t xml:space="preserve"> and forecasting the demand for fuelwood in Turkey. </w:t>
      </w:r>
      <w:r w:rsidRPr="00B76E58">
        <w:rPr>
          <w:rFonts w:ascii="Arial" w:hAnsi="Arial" w:cs="Arial"/>
          <w:i/>
          <w:iCs/>
          <w:lang w:val="en-US"/>
        </w:rPr>
        <w:t>Journal of Food Agriculture and Environment</w:t>
      </w:r>
      <w:r w:rsidRPr="00B76E58">
        <w:rPr>
          <w:rFonts w:ascii="Arial" w:hAnsi="Arial" w:cs="Arial"/>
          <w:lang w:val="en-US"/>
        </w:rPr>
        <w:t>, 1010, pp.934–937.</w:t>
      </w:r>
    </w:p>
    <w:p w14:paraId="1F6B081D" w14:textId="77777777" w:rsidR="000661C4" w:rsidRPr="00B76E58" w:rsidRDefault="000661C4" w:rsidP="009A77B1">
      <w:pPr>
        <w:pStyle w:val="NoSpacing"/>
        <w:rPr>
          <w:rFonts w:ascii="Arial" w:hAnsi="Arial" w:cs="Arial"/>
          <w:lang w:val="en-US"/>
        </w:rPr>
      </w:pPr>
    </w:p>
    <w:p w14:paraId="6823011F" w14:textId="77777777" w:rsidR="000661C4" w:rsidRPr="00B76E58" w:rsidRDefault="000661C4" w:rsidP="009A77B1">
      <w:pPr>
        <w:pStyle w:val="NoSpacing"/>
        <w:rPr>
          <w:rFonts w:ascii="Arial" w:hAnsi="Arial" w:cs="Arial"/>
          <w:lang w:val="en-US"/>
        </w:rPr>
      </w:pPr>
      <w:proofErr w:type="spellStart"/>
      <w:r w:rsidRPr="00B76E58">
        <w:rPr>
          <w:rFonts w:ascii="Arial" w:hAnsi="Arial" w:cs="Arial"/>
          <w:lang w:val="en-US"/>
        </w:rPr>
        <w:t>Latief</w:t>
      </w:r>
      <w:proofErr w:type="spellEnd"/>
      <w:r w:rsidRPr="00B76E58">
        <w:rPr>
          <w:rFonts w:ascii="Arial" w:hAnsi="Arial" w:cs="Arial"/>
          <w:lang w:val="en-US"/>
        </w:rPr>
        <w:t xml:space="preserve">, Y. (2023). </w:t>
      </w:r>
      <w:r w:rsidRPr="00B76E58">
        <w:rPr>
          <w:rFonts w:ascii="Arial" w:hAnsi="Arial" w:cs="Arial"/>
          <w:i/>
          <w:iCs/>
          <w:lang w:val="en-US"/>
        </w:rPr>
        <w:t>Power outage potential drives updated Australian market rules</w:t>
      </w:r>
      <w:r w:rsidRPr="00B76E58">
        <w:rPr>
          <w:rFonts w:ascii="Arial" w:hAnsi="Arial" w:cs="Arial"/>
          <w:lang w:val="en-US"/>
        </w:rPr>
        <w:t>. [online] Smart Energy International. Available at: https://www.smart-energy.com/industry-sectors/business/australia-updates-market-rules-to-reduce-power-outage-potential/ [Accessed 18 Mar. 2024].</w:t>
      </w:r>
    </w:p>
    <w:p w14:paraId="21EEF222" w14:textId="77777777" w:rsidR="000661C4" w:rsidRPr="00B76E58" w:rsidRDefault="000661C4" w:rsidP="009A77B1">
      <w:pPr>
        <w:pStyle w:val="NoSpacing"/>
        <w:rPr>
          <w:rFonts w:ascii="Arial" w:hAnsi="Arial" w:cs="Arial"/>
          <w:lang w:val="en-US"/>
        </w:rPr>
      </w:pPr>
    </w:p>
    <w:p w14:paraId="66CBBD18" w14:textId="77777777" w:rsidR="000661C4" w:rsidRPr="00B76E58" w:rsidRDefault="000661C4" w:rsidP="009A77B1">
      <w:pPr>
        <w:pStyle w:val="NoSpacing"/>
        <w:rPr>
          <w:rFonts w:ascii="Arial" w:hAnsi="Arial" w:cs="Arial"/>
          <w:lang w:val="en-US"/>
        </w:rPr>
      </w:pPr>
      <w:r w:rsidRPr="00B76E58">
        <w:rPr>
          <w:rFonts w:ascii="Arial" w:hAnsi="Arial" w:cs="Arial"/>
          <w:lang w:val="en-US"/>
        </w:rPr>
        <w:t xml:space="preserve">McLoughlin, F., Duffy, A. and Conlon, M. (2013). Evaluation of time series techniques to </w:t>
      </w:r>
      <w:proofErr w:type="spellStart"/>
      <w:r w:rsidRPr="00B76E58">
        <w:rPr>
          <w:rFonts w:ascii="Arial" w:hAnsi="Arial" w:cs="Arial"/>
          <w:lang w:val="en-US"/>
        </w:rPr>
        <w:t>characterise</w:t>
      </w:r>
      <w:proofErr w:type="spellEnd"/>
      <w:r w:rsidRPr="00B76E58">
        <w:rPr>
          <w:rFonts w:ascii="Arial" w:hAnsi="Arial" w:cs="Arial"/>
          <w:lang w:val="en-US"/>
        </w:rPr>
        <w:t xml:space="preserve"> domestic electricity demand. </w:t>
      </w:r>
      <w:r w:rsidRPr="00B76E58">
        <w:rPr>
          <w:rFonts w:ascii="Arial" w:hAnsi="Arial" w:cs="Arial"/>
          <w:i/>
          <w:iCs/>
          <w:lang w:val="en-US"/>
        </w:rPr>
        <w:t>Energy</w:t>
      </w:r>
      <w:r w:rsidRPr="00B76E58">
        <w:rPr>
          <w:rFonts w:ascii="Arial" w:hAnsi="Arial" w:cs="Arial"/>
          <w:lang w:val="en-US"/>
        </w:rPr>
        <w:t xml:space="preserve">, 50, pp.120–130. </w:t>
      </w:r>
      <w:proofErr w:type="spellStart"/>
      <w:proofErr w:type="gramStart"/>
      <w:r w:rsidRPr="00B76E58">
        <w:rPr>
          <w:rFonts w:ascii="Arial" w:hAnsi="Arial" w:cs="Arial"/>
          <w:lang w:val="en-US"/>
        </w:rPr>
        <w:t>doi:https</w:t>
      </w:r>
      <w:proofErr w:type="spellEnd"/>
      <w:r w:rsidRPr="00B76E58">
        <w:rPr>
          <w:rFonts w:ascii="Arial" w:hAnsi="Arial" w:cs="Arial"/>
          <w:lang w:val="en-US"/>
        </w:rPr>
        <w:t>://doi.org/10.1016/j.energy.2012.11.048</w:t>
      </w:r>
      <w:proofErr w:type="gramEnd"/>
      <w:r w:rsidRPr="00B76E58">
        <w:rPr>
          <w:rFonts w:ascii="Arial" w:hAnsi="Arial" w:cs="Arial"/>
          <w:lang w:val="en-US"/>
        </w:rPr>
        <w:t>.</w:t>
      </w:r>
    </w:p>
    <w:p w14:paraId="31222B25" w14:textId="77777777" w:rsidR="000661C4" w:rsidRPr="00B76E58" w:rsidRDefault="000661C4" w:rsidP="009A77B1">
      <w:pPr>
        <w:pStyle w:val="NoSpacing"/>
        <w:rPr>
          <w:rFonts w:ascii="Arial" w:hAnsi="Arial" w:cs="Arial"/>
          <w:lang w:val="en-US"/>
        </w:rPr>
      </w:pPr>
    </w:p>
    <w:p w14:paraId="06DDF3BA" w14:textId="77777777" w:rsidR="000661C4" w:rsidRPr="00B76E58" w:rsidRDefault="000661C4" w:rsidP="009A77B1">
      <w:pPr>
        <w:pStyle w:val="NoSpacing"/>
        <w:rPr>
          <w:rFonts w:ascii="Arial" w:hAnsi="Arial" w:cs="Arial"/>
          <w:lang w:val="en-US"/>
        </w:rPr>
      </w:pPr>
      <w:r w:rsidRPr="00B76E58">
        <w:rPr>
          <w:rFonts w:ascii="Arial" w:hAnsi="Arial" w:cs="Arial"/>
          <w:lang w:val="en-US"/>
        </w:rPr>
        <w:t xml:space="preserve">Mohamed, Z. and </w:t>
      </w:r>
      <w:proofErr w:type="spellStart"/>
      <w:r w:rsidRPr="00B76E58">
        <w:rPr>
          <w:rFonts w:ascii="Arial" w:hAnsi="Arial" w:cs="Arial"/>
          <w:lang w:val="en-US"/>
        </w:rPr>
        <w:t>Bodger</w:t>
      </w:r>
      <w:proofErr w:type="spellEnd"/>
      <w:r w:rsidRPr="00B76E58">
        <w:rPr>
          <w:rFonts w:ascii="Arial" w:hAnsi="Arial" w:cs="Arial"/>
          <w:lang w:val="en-US"/>
        </w:rPr>
        <w:t xml:space="preserve">, P. (2005). Forecasting electricity consumption in New Zealand using economic and demographic variables. </w:t>
      </w:r>
      <w:r w:rsidRPr="00B76E58">
        <w:rPr>
          <w:rFonts w:ascii="Arial" w:hAnsi="Arial" w:cs="Arial"/>
          <w:i/>
          <w:iCs/>
          <w:lang w:val="en-US"/>
        </w:rPr>
        <w:t>Energy</w:t>
      </w:r>
      <w:r w:rsidRPr="00B76E58">
        <w:rPr>
          <w:rFonts w:ascii="Arial" w:hAnsi="Arial" w:cs="Arial"/>
          <w:lang w:val="en-US"/>
        </w:rPr>
        <w:t xml:space="preserve">, 30(10), pp.1833–1843. </w:t>
      </w:r>
      <w:proofErr w:type="spellStart"/>
      <w:proofErr w:type="gramStart"/>
      <w:r w:rsidRPr="00B76E58">
        <w:rPr>
          <w:rFonts w:ascii="Arial" w:hAnsi="Arial" w:cs="Arial"/>
          <w:lang w:val="en-US"/>
        </w:rPr>
        <w:t>doi:https</w:t>
      </w:r>
      <w:proofErr w:type="spellEnd"/>
      <w:r w:rsidRPr="00B76E58">
        <w:rPr>
          <w:rFonts w:ascii="Arial" w:hAnsi="Arial" w:cs="Arial"/>
          <w:lang w:val="en-US"/>
        </w:rPr>
        <w:t>://doi.org/10.1016/j.energy.2004.08.012</w:t>
      </w:r>
      <w:proofErr w:type="gramEnd"/>
      <w:r w:rsidRPr="00B76E58">
        <w:rPr>
          <w:rFonts w:ascii="Arial" w:hAnsi="Arial" w:cs="Arial"/>
          <w:lang w:val="en-US"/>
        </w:rPr>
        <w:t>.</w:t>
      </w:r>
    </w:p>
    <w:p w14:paraId="0BDBCC6A" w14:textId="77777777" w:rsidR="000661C4" w:rsidRPr="00B76E58" w:rsidRDefault="000661C4" w:rsidP="009A77B1">
      <w:pPr>
        <w:pStyle w:val="NoSpacing"/>
        <w:rPr>
          <w:rFonts w:ascii="Arial" w:hAnsi="Arial" w:cs="Arial"/>
          <w:lang w:val="en-US"/>
        </w:rPr>
      </w:pPr>
    </w:p>
    <w:p w14:paraId="0A3DA792" w14:textId="77777777" w:rsidR="000661C4" w:rsidRPr="00B76E58" w:rsidRDefault="000661C4" w:rsidP="009A77B1">
      <w:pPr>
        <w:pStyle w:val="NoSpacing"/>
        <w:rPr>
          <w:rFonts w:ascii="Arial" w:hAnsi="Arial" w:cs="Arial"/>
          <w:lang w:val="en-US"/>
        </w:rPr>
      </w:pPr>
      <w:r w:rsidRPr="00B76E58">
        <w:rPr>
          <w:rFonts w:ascii="Arial" w:hAnsi="Arial" w:cs="Arial"/>
          <w:lang w:val="en-US"/>
        </w:rPr>
        <w:t xml:space="preserve">Nelson, T. (2015). Australian Climate Change Policy - Where </w:t>
      </w:r>
      <w:proofErr w:type="gramStart"/>
      <w:r w:rsidRPr="00B76E58">
        <w:rPr>
          <w:rFonts w:ascii="Arial" w:hAnsi="Arial" w:cs="Arial"/>
          <w:lang w:val="en-US"/>
        </w:rPr>
        <w:t>To</w:t>
      </w:r>
      <w:proofErr w:type="gramEnd"/>
      <w:r w:rsidRPr="00B76E58">
        <w:rPr>
          <w:rFonts w:ascii="Arial" w:hAnsi="Arial" w:cs="Arial"/>
          <w:lang w:val="en-US"/>
        </w:rPr>
        <w:t xml:space="preserve"> From Here? </w:t>
      </w:r>
      <w:r w:rsidRPr="00B76E58">
        <w:rPr>
          <w:rFonts w:ascii="Arial" w:hAnsi="Arial" w:cs="Arial"/>
          <w:i/>
          <w:iCs/>
          <w:lang w:val="en-US"/>
        </w:rPr>
        <w:t>Economic Papers: A journal of applied economics and policy</w:t>
      </w:r>
      <w:r w:rsidRPr="00B76E58">
        <w:rPr>
          <w:rFonts w:ascii="Arial" w:hAnsi="Arial" w:cs="Arial"/>
          <w:lang w:val="en-US"/>
        </w:rPr>
        <w:t xml:space="preserve">, 34(4), pp.257–272. </w:t>
      </w:r>
      <w:proofErr w:type="spellStart"/>
      <w:proofErr w:type="gramStart"/>
      <w:r w:rsidRPr="00B76E58">
        <w:rPr>
          <w:rFonts w:ascii="Arial" w:hAnsi="Arial" w:cs="Arial"/>
          <w:lang w:val="en-US"/>
        </w:rPr>
        <w:t>doi:https</w:t>
      </w:r>
      <w:proofErr w:type="spellEnd"/>
      <w:r w:rsidRPr="00B76E58">
        <w:rPr>
          <w:rFonts w:ascii="Arial" w:hAnsi="Arial" w:cs="Arial"/>
          <w:lang w:val="en-US"/>
        </w:rPr>
        <w:t>://doi.org/10.1111/1759-3441.12114</w:t>
      </w:r>
      <w:proofErr w:type="gramEnd"/>
      <w:r w:rsidRPr="00B76E58">
        <w:rPr>
          <w:rFonts w:ascii="Arial" w:hAnsi="Arial" w:cs="Arial"/>
          <w:lang w:val="en-US"/>
        </w:rPr>
        <w:t>.</w:t>
      </w:r>
    </w:p>
    <w:p w14:paraId="7A525431" w14:textId="77777777" w:rsidR="000661C4" w:rsidRPr="00B76E58" w:rsidRDefault="000661C4" w:rsidP="009A77B1">
      <w:pPr>
        <w:pStyle w:val="NoSpacing"/>
        <w:rPr>
          <w:rFonts w:ascii="Arial" w:hAnsi="Arial" w:cs="Arial"/>
          <w:lang w:val="en-US"/>
        </w:rPr>
      </w:pPr>
    </w:p>
    <w:p w14:paraId="4374D8EE" w14:textId="77777777" w:rsidR="000661C4" w:rsidRPr="00B76E58" w:rsidRDefault="000661C4" w:rsidP="009A77B1">
      <w:pPr>
        <w:pStyle w:val="NoSpacing"/>
        <w:rPr>
          <w:rFonts w:ascii="Arial" w:hAnsi="Arial" w:cs="Arial"/>
          <w:lang w:val="en-US"/>
        </w:rPr>
      </w:pPr>
      <w:r w:rsidRPr="00B76E58">
        <w:rPr>
          <w:rFonts w:ascii="Arial" w:hAnsi="Arial" w:cs="Arial"/>
          <w:lang w:val="fr-FR"/>
        </w:rPr>
        <w:t xml:space="preserve">Nogales, F.J., Contreras, J., </w:t>
      </w:r>
      <w:proofErr w:type="spellStart"/>
      <w:r w:rsidRPr="00B76E58">
        <w:rPr>
          <w:rFonts w:ascii="Arial" w:hAnsi="Arial" w:cs="Arial"/>
          <w:lang w:val="fr-FR"/>
        </w:rPr>
        <w:t>Conejo</w:t>
      </w:r>
      <w:proofErr w:type="spellEnd"/>
      <w:r w:rsidRPr="00B76E58">
        <w:rPr>
          <w:rFonts w:ascii="Arial" w:hAnsi="Arial" w:cs="Arial"/>
          <w:lang w:val="fr-FR"/>
        </w:rPr>
        <w:t xml:space="preserve">, A.J. and </w:t>
      </w:r>
      <w:proofErr w:type="spellStart"/>
      <w:r w:rsidRPr="00B76E58">
        <w:rPr>
          <w:rFonts w:ascii="Arial" w:hAnsi="Arial" w:cs="Arial"/>
          <w:lang w:val="fr-FR"/>
        </w:rPr>
        <w:t>Espinola</w:t>
      </w:r>
      <w:proofErr w:type="spellEnd"/>
      <w:r w:rsidRPr="00B76E58">
        <w:rPr>
          <w:rFonts w:ascii="Arial" w:hAnsi="Arial" w:cs="Arial"/>
          <w:lang w:val="fr-FR"/>
        </w:rPr>
        <w:t xml:space="preserve">, R. (2002). </w:t>
      </w:r>
      <w:r w:rsidRPr="00B76E58">
        <w:rPr>
          <w:rFonts w:ascii="Arial" w:hAnsi="Arial" w:cs="Arial"/>
          <w:lang w:val="en-US"/>
        </w:rPr>
        <w:t xml:space="preserve">Forecasting next-day electricity prices by time series models. </w:t>
      </w:r>
      <w:r w:rsidRPr="00B76E58">
        <w:rPr>
          <w:rFonts w:ascii="Arial" w:hAnsi="Arial" w:cs="Arial"/>
          <w:i/>
          <w:iCs/>
          <w:lang w:val="en-US"/>
        </w:rPr>
        <w:t>IEEE Transactions on Power Systems</w:t>
      </w:r>
      <w:r w:rsidRPr="00B76E58">
        <w:rPr>
          <w:rFonts w:ascii="Arial" w:hAnsi="Arial" w:cs="Arial"/>
          <w:lang w:val="en-US"/>
        </w:rPr>
        <w:t xml:space="preserve">, 17(2), pp.342–348. </w:t>
      </w:r>
      <w:proofErr w:type="spellStart"/>
      <w:proofErr w:type="gramStart"/>
      <w:r w:rsidRPr="00B76E58">
        <w:rPr>
          <w:rFonts w:ascii="Arial" w:hAnsi="Arial" w:cs="Arial"/>
          <w:lang w:val="en-US"/>
        </w:rPr>
        <w:t>doi:https</w:t>
      </w:r>
      <w:proofErr w:type="spellEnd"/>
      <w:r w:rsidRPr="00B76E58">
        <w:rPr>
          <w:rFonts w:ascii="Arial" w:hAnsi="Arial" w:cs="Arial"/>
          <w:lang w:val="en-US"/>
        </w:rPr>
        <w:t>://doi.org/10.1109/tpwrs.2002.1007902</w:t>
      </w:r>
      <w:proofErr w:type="gramEnd"/>
      <w:r w:rsidRPr="00B76E58">
        <w:rPr>
          <w:rFonts w:ascii="Arial" w:hAnsi="Arial" w:cs="Arial"/>
          <w:lang w:val="en-US"/>
        </w:rPr>
        <w:t>.</w:t>
      </w:r>
    </w:p>
    <w:p w14:paraId="74B30956" w14:textId="77777777" w:rsidR="000661C4" w:rsidRPr="00B76E58" w:rsidRDefault="000661C4" w:rsidP="009A77B1">
      <w:pPr>
        <w:pStyle w:val="NoSpacing"/>
        <w:rPr>
          <w:rFonts w:ascii="Arial" w:hAnsi="Arial" w:cs="Arial"/>
          <w:lang w:val="en-US"/>
        </w:rPr>
      </w:pPr>
    </w:p>
    <w:p w14:paraId="137A1125" w14:textId="77777777" w:rsidR="000661C4" w:rsidRPr="00B76E58" w:rsidRDefault="000661C4" w:rsidP="009A77B1">
      <w:pPr>
        <w:pStyle w:val="NoSpacing"/>
        <w:rPr>
          <w:rFonts w:ascii="Arial" w:hAnsi="Arial" w:cs="Arial"/>
          <w:lang w:val="en-US"/>
        </w:rPr>
      </w:pPr>
      <w:r w:rsidRPr="00B76E58">
        <w:rPr>
          <w:rFonts w:ascii="Arial" w:hAnsi="Arial" w:cs="Arial"/>
          <w:lang w:val="en-US"/>
        </w:rPr>
        <w:t xml:space="preserve">NSW Climate and Energy Action (2022). </w:t>
      </w:r>
      <w:r w:rsidRPr="00B76E58">
        <w:rPr>
          <w:rFonts w:ascii="Arial" w:hAnsi="Arial" w:cs="Arial"/>
          <w:i/>
          <w:iCs/>
          <w:lang w:val="en-US"/>
        </w:rPr>
        <w:t>Electric Vehicle Strategy</w:t>
      </w:r>
      <w:r w:rsidRPr="00B76E58">
        <w:rPr>
          <w:rFonts w:ascii="Arial" w:hAnsi="Arial" w:cs="Arial"/>
          <w:lang w:val="en-US"/>
        </w:rPr>
        <w:t>. [online] Available at: https://www.energy.nsw.gov.au/sites/default/files/2022-09/nsw-electric-vehicle-strategy-210225.pdf [Accessed 15 Apr. 2024].</w:t>
      </w:r>
    </w:p>
    <w:p w14:paraId="4CF0774E" w14:textId="77777777" w:rsidR="000661C4" w:rsidRPr="00B76E58" w:rsidRDefault="000661C4" w:rsidP="009A77B1">
      <w:pPr>
        <w:pStyle w:val="NoSpacing"/>
        <w:rPr>
          <w:rFonts w:ascii="Arial" w:hAnsi="Arial" w:cs="Arial"/>
          <w:lang w:val="en-US"/>
        </w:rPr>
      </w:pPr>
    </w:p>
    <w:p w14:paraId="401DD463" w14:textId="77777777" w:rsidR="000661C4" w:rsidRPr="00B76E58" w:rsidRDefault="000661C4" w:rsidP="009A77B1">
      <w:pPr>
        <w:pStyle w:val="NoSpacing"/>
        <w:rPr>
          <w:rFonts w:ascii="Arial" w:hAnsi="Arial" w:cs="Arial"/>
          <w:lang w:val="en-US"/>
        </w:rPr>
      </w:pPr>
      <w:r w:rsidRPr="00B76E58">
        <w:rPr>
          <w:rFonts w:ascii="Arial" w:hAnsi="Arial" w:cs="Arial"/>
          <w:lang w:val="en-US"/>
        </w:rPr>
        <w:t xml:space="preserve">NSW Environment Protection Authority (n.d.). </w:t>
      </w:r>
      <w:r w:rsidRPr="00B76E58">
        <w:rPr>
          <w:rFonts w:ascii="Arial" w:hAnsi="Arial" w:cs="Arial"/>
          <w:i/>
          <w:iCs/>
          <w:lang w:val="en-US"/>
        </w:rPr>
        <w:t>Energy Consumption | NSW State of the Environment</w:t>
      </w:r>
      <w:r w:rsidRPr="00B76E58">
        <w:rPr>
          <w:rFonts w:ascii="Arial" w:hAnsi="Arial" w:cs="Arial"/>
          <w:lang w:val="en-US"/>
        </w:rPr>
        <w:t>. [online] www.soe.epa.nsw.gov.au. Available at: https://www.soe.epa.nsw.gov.au/all-themes/human-settlement/energy-consumption [Accessed 15 Apr. 2024].</w:t>
      </w:r>
    </w:p>
    <w:p w14:paraId="5369A6C4" w14:textId="77777777" w:rsidR="000661C4" w:rsidRPr="00B76E58" w:rsidRDefault="000661C4" w:rsidP="009A77B1">
      <w:pPr>
        <w:pStyle w:val="NoSpacing"/>
        <w:rPr>
          <w:rFonts w:ascii="Arial" w:hAnsi="Arial" w:cs="Arial"/>
          <w:lang w:val="en-US"/>
        </w:rPr>
      </w:pPr>
    </w:p>
    <w:p w14:paraId="172F8E03" w14:textId="77777777" w:rsidR="000661C4" w:rsidRPr="00B76E58" w:rsidRDefault="000661C4" w:rsidP="009A77B1">
      <w:pPr>
        <w:pStyle w:val="NoSpacing"/>
        <w:rPr>
          <w:rFonts w:ascii="Arial" w:hAnsi="Arial" w:cs="Arial"/>
          <w:lang w:val="en-US"/>
        </w:rPr>
      </w:pPr>
      <w:r w:rsidRPr="00B76E58">
        <w:rPr>
          <w:rFonts w:ascii="Arial" w:hAnsi="Arial" w:cs="Arial"/>
          <w:lang w:val="en-US"/>
        </w:rPr>
        <w:t xml:space="preserve">Sandiford, M., </w:t>
      </w:r>
      <w:proofErr w:type="spellStart"/>
      <w:r w:rsidRPr="00B76E58">
        <w:rPr>
          <w:rFonts w:ascii="Arial" w:hAnsi="Arial" w:cs="Arial"/>
          <w:lang w:val="en-US"/>
        </w:rPr>
        <w:t>Forcey</w:t>
      </w:r>
      <w:proofErr w:type="spellEnd"/>
      <w:r w:rsidRPr="00B76E58">
        <w:rPr>
          <w:rFonts w:ascii="Arial" w:hAnsi="Arial" w:cs="Arial"/>
          <w:lang w:val="en-US"/>
        </w:rPr>
        <w:t xml:space="preserve">, T., Pears, A. and McConnell, D. (2015). Five Years of Declining Annual Consumption of Grid-Supplied Electricity in Eastern Australia: Causes and Consequences. </w:t>
      </w:r>
      <w:r w:rsidRPr="00B76E58">
        <w:rPr>
          <w:rFonts w:ascii="Arial" w:hAnsi="Arial" w:cs="Arial"/>
          <w:i/>
          <w:iCs/>
          <w:lang w:val="en-US"/>
        </w:rPr>
        <w:t>The Electricity Journal</w:t>
      </w:r>
      <w:r w:rsidRPr="00B76E58">
        <w:rPr>
          <w:rFonts w:ascii="Arial" w:hAnsi="Arial" w:cs="Arial"/>
          <w:lang w:val="en-US"/>
        </w:rPr>
        <w:t xml:space="preserve">, 28(7), pp.96–117. </w:t>
      </w:r>
      <w:proofErr w:type="spellStart"/>
      <w:proofErr w:type="gramStart"/>
      <w:r w:rsidRPr="00B76E58">
        <w:rPr>
          <w:rFonts w:ascii="Arial" w:hAnsi="Arial" w:cs="Arial"/>
          <w:lang w:val="en-US"/>
        </w:rPr>
        <w:t>doi:https</w:t>
      </w:r>
      <w:proofErr w:type="spellEnd"/>
      <w:r w:rsidRPr="00B76E58">
        <w:rPr>
          <w:rFonts w:ascii="Arial" w:hAnsi="Arial" w:cs="Arial"/>
          <w:lang w:val="en-US"/>
        </w:rPr>
        <w:t>://doi.org/10.1016/j.tej.2015.07.007</w:t>
      </w:r>
      <w:proofErr w:type="gramEnd"/>
      <w:r w:rsidRPr="00B76E58">
        <w:rPr>
          <w:rFonts w:ascii="Arial" w:hAnsi="Arial" w:cs="Arial"/>
          <w:lang w:val="en-US"/>
        </w:rPr>
        <w:t>.</w:t>
      </w:r>
    </w:p>
    <w:p w14:paraId="1667D6A5" w14:textId="77777777" w:rsidR="000661C4" w:rsidRPr="00B76E58" w:rsidRDefault="000661C4" w:rsidP="009A77B1">
      <w:pPr>
        <w:pStyle w:val="NoSpacing"/>
        <w:rPr>
          <w:rFonts w:ascii="Arial" w:hAnsi="Arial" w:cs="Arial"/>
          <w:lang w:val="en-US"/>
        </w:rPr>
      </w:pPr>
    </w:p>
    <w:p w14:paraId="28A22B58" w14:textId="77777777" w:rsidR="000661C4" w:rsidRPr="00B76E58" w:rsidRDefault="000661C4" w:rsidP="009A77B1">
      <w:pPr>
        <w:pStyle w:val="NoSpacing"/>
        <w:rPr>
          <w:rFonts w:ascii="Arial" w:hAnsi="Arial" w:cs="Arial"/>
          <w:lang w:val="en-US"/>
        </w:rPr>
      </w:pPr>
      <w:proofErr w:type="spellStart"/>
      <w:r w:rsidRPr="00B76E58">
        <w:rPr>
          <w:rFonts w:ascii="Arial" w:hAnsi="Arial" w:cs="Arial"/>
          <w:lang w:val="en-US"/>
        </w:rPr>
        <w:lastRenderedPageBreak/>
        <w:t>Sigauke</w:t>
      </w:r>
      <w:proofErr w:type="spellEnd"/>
      <w:r w:rsidRPr="00B76E58">
        <w:rPr>
          <w:rFonts w:ascii="Arial" w:hAnsi="Arial" w:cs="Arial"/>
          <w:lang w:val="en-US"/>
        </w:rPr>
        <w:t xml:space="preserve">, C. and </w:t>
      </w:r>
      <w:proofErr w:type="spellStart"/>
      <w:r w:rsidRPr="00B76E58">
        <w:rPr>
          <w:rFonts w:ascii="Arial" w:hAnsi="Arial" w:cs="Arial"/>
          <w:lang w:val="en-US"/>
        </w:rPr>
        <w:t>Chikobvu</w:t>
      </w:r>
      <w:proofErr w:type="spellEnd"/>
      <w:r w:rsidRPr="00B76E58">
        <w:rPr>
          <w:rFonts w:ascii="Arial" w:hAnsi="Arial" w:cs="Arial"/>
          <w:lang w:val="en-US"/>
        </w:rPr>
        <w:t xml:space="preserve">, D. (2011). Prediction of daily peak electricity demand in South Africa using volatility forecasting models. </w:t>
      </w:r>
      <w:r w:rsidRPr="00B76E58">
        <w:rPr>
          <w:rFonts w:ascii="Arial" w:hAnsi="Arial" w:cs="Arial"/>
          <w:i/>
          <w:iCs/>
          <w:lang w:val="en-US"/>
        </w:rPr>
        <w:t>Energy Economics</w:t>
      </w:r>
      <w:r w:rsidRPr="00B76E58">
        <w:rPr>
          <w:rFonts w:ascii="Arial" w:hAnsi="Arial" w:cs="Arial"/>
          <w:lang w:val="en-US"/>
        </w:rPr>
        <w:t xml:space="preserve">, 33(5), pp.882–888. </w:t>
      </w:r>
      <w:proofErr w:type="spellStart"/>
      <w:proofErr w:type="gramStart"/>
      <w:r w:rsidRPr="00B76E58">
        <w:rPr>
          <w:rFonts w:ascii="Arial" w:hAnsi="Arial" w:cs="Arial"/>
          <w:lang w:val="en-US"/>
        </w:rPr>
        <w:t>doi:https</w:t>
      </w:r>
      <w:proofErr w:type="spellEnd"/>
      <w:r w:rsidRPr="00B76E58">
        <w:rPr>
          <w:rFonts w:ascii="Arial" w:hAnsi="Arial" w:cs="Arial"/>
          <w:lang w:val="en-US"/>
        </w:rPr>
        <w:t>://doi.org/10.1016/j.eneco.2011.02.013</w:t>
      </w:r>
      <w:proofErr w:type="gramEnd"/>
      <w:r w:rsidRPr="00B76E58">
        <w:rPr>
          <w:rFonts w:ascii="Arial" w:hAnsi="Arial" w:cs="Arial"/>
          <w:lang w:val="en-US"/>
        </w:rPr>
        <w:t>.</w:t>
      </w:r>
    </w:p>
    <w:p w14:paraId="706599AB" w14:textId="77777777" w:rsidR="000661C4" w:rsidRPr="00B76E58" w:rsidRDefault="000661C4" w:rsidP="009A77B1">
      <w:pPr>
        <w:pStyle w:val="NoSpacing"/>
        <w:rPr>
          <w:rFonts w:ascii="Arial" w:hAnsi="Arial" w:cs="Arial"/>
          <w:lang w:val="en-US"/>
        </w:rPr>
      </w:pPr>
    </w:p>
    <w:p w14:paraId="04C53900" w14:textId="77777777" w:rsidR="000661C4" w:rsidRPr="00B76E58" w:rsidRDefault="000661C4" w:rsidP="009A77B1">
      <w:pPr>
        <w:pStyle w:val="NoSpacing"/>
        <w:rPr>
          <w:rFonts w:ascii="Arial" w:hAnsi="Arial" w:cs="Arial"/>
          <w:lang w:val="en-US"/>
        </w:rPr>
      </w:pPr>
      <w:r w:rsidRPr="00B76E58">
        <w:rPr>
          <w:rFonts w:ascii="Arial" w:hAnsi="Arial" w:cs="Arial"/>
          <w:lang w:val="en-US"/>
        </w:rPr>
        <w:t xml:space="preserve">Smith, M., </w:t>
      </w:r>
      <w:proofErr w:type="spellStart"/>
      <w:r w:rsidRPr="00B76E58">
        <w:rPr>
          <w:rFonts w:ascii="Arial" w:hAnsi="Arial" w:cs="Arial"/>
          <w:lang w:val="en-US"/>
        </w:rPr>
        <w:t>Hargroves</w:t>
      </w:r>
      <w:proofErr w:type="spellEnd"/>
      <w:r w:rsidRPr="00B76E58">
        <w:rPr>
          <w:rFonts w:ascii="Arial" w:hAnsi="Arial" w:cs="Arial"/>
          <w:lang w:val="en-US"/>
        </w:rPr>
        <w:t xml:space="preserve">, K. (Charlie), Stasinopoulos, P., Stephens, R., Desha, C. and </w:t>
      </w:r>
      <w:proofErr w:type="spellStart"/>
      <w:r w:rsidRPr="00B76E58">
        <w:rPr>
          <w:rFonts w:ascii="Arial" w:hAnsi="Arial" w:cs="Arial"/>
          <w:lang w:val="en-US"/>
        </w:rPr>
        <w:t>Hargroves</w:t>
      </w:r>
      <w:proofErr w:type="spellEnd"/>
      <w:r w:rsidRPr="00B76E58">
        <w:rPr>
          <w:rFonts w:ascii="Arial" w:hAnsi="Arial" w:cs="Arial"/>
          <w:lang w:val="en-US"/>
        </w:rPr>
        <w:t xml:space="preserve">, S. (2007). </w:t>
      </w:r>
      <w:r w:rsidRPr="00B76E58">
        <w:rPr>
          <w:rFonts w:ascii="Arial" w:hAnsi="Arial" w:cs="Arial"/>
          <w:i/>
          <w:iCs/>
          <w:lang w:val="en-US"/>
        </w:rPr>
        <w:t>Energy transformed: Sustainable energy solutions for climate change mitigation</w:t>
      </w:r>
      <w:r w:rsidRPr="00B76E58">
        <w:rPr>
          <w:rFonts w:ascii="Arial" w:hAnsi="Arial" w:cs="Arial"/>
          <w:lang w:val="en-US"/>
        </w:rPr>
        <w:t xml:space="preserve">. [online] </w:t>
      </w:r>
      <w:r w:rsidRPr="00B76E58">
        <w:rPr>
          <w:rFonts w:ascii="Arial" w:hAnsi="Arial" w:cs="Arial"/>
          <w:i/>
          <w:iCs/>
          <w:lang w:val="en-US"/>
        </w:rPr>
        <w:t>eprints.qut.edu.au</w:t>
      </w:r>
      <w:r w:rsidRPr="00B76E58">
        <w:rPr>
          <w:rFonts w:ascii="Arial" w:hAnsi="Arial" w:cs="Arial"/>
          <w:lang w:val="en-US"/>
        </w:rPr>
        <w:t>. Australia: The Natural Edge Project, CSIRO, and Griffith University. Available at: https://eprints.qut.edu.au/85180/.</w:t>
      </w:r>
    </w:p>
    <w:p w14:paraId="1D285C7D" w14:textId="77777777" w:rsidR="000661C4" w:rsidRPr="00B76E58" w:rsidRDefault="000661C4" w:rsidP="009A77B1">
      <w:pPr>
        <w:pStyle w:val="NoSpacing"/>
        <w:rPr>
          <w:rFonts w:ascii="Arial" w:hAnsi="Arial" w:cs="Arial"/>
          <w:lang w:val="en-US"/>
        </w:rPr>
      </w:pPr>
    </w:p>
    <w:p w14:paraId="3070F6B0" w14:textId="378339F4" w:rsidR="000661C4" w:rsidRPr="00B76E58" w:rsidRDefault="000661C4" w:rsidP="009A77B1">
      <w:pPr>
        <w:pStyle w:val="NoSpacing"/>
        <w:rPr>
          <w:rFonts w:ascii="Arial" w:hAnsi="Arial" w:cs="Arial"/>
          <w:lang w:val="en-US"/>
        </w:rPr>
      </w:pPr>
      <w:proofErr w:type="spellStart"/>
      <w:r w:rsidRPr="00B76E58">
        <w:rPr>
          <w:rFonts w:ascii="Arial" w:hAnsi="Arial" w:cs="Arial"/>
          <w:lang w:val="en-US"/>
        </w:rPr>
        <w:t>Vaudreuil</w:t>
      </w:r>
      <w:proofErr w:type="spellEnd"/>
      <w:r w:rsidRPr="00B76E58">
        <w:rPr>
          <w:rFonts w:ascii="Arial" w:hAnsi="Arial" w:cs="Arial"/>
          <w:lang w:val="en-US"/>
        </w:rPr>
        <w:t xml:space="preserve">, M.P.: System dynamics computer simulation </w:t>
      </w:r>
      <w:r w:rsidR="006D69BC" w:rsidRPr="00B76E58">
        <w:rPr>
          <w:rFonts w:ascii="Arial" w:hAnsi="Arial" w:cs="Arial"/>
          <w:lang w:val="en-US"/>
        </w:rPr>
        <w:t>modelling</w:t>
      </w:r>
      <w:r w:rsidRPr="00B76E58">
        <w:rPr>
          <w:rFonts w:ascii="Arial" w:hAnsi="Arial" w:cs="Arial"/>
          <w:lang w:val="en-US"/>
        </w:rPr>
        <w:t xml:space="preserve"> to forecast the energy demands for the Montachusett region under a Variety of Simulations and Scenarios (Doctoral dissertation, WORCESTER POLYTECHNIC INSTITUTE) (2011) </w:t>
      </w:r>
    </w:p>
    <w:p w14:paraId="78B47827" w14:textId="77777777" w:rsidR="000661C4" w:rsidRPr="00B76E58" w:rsidRDefault="000661C4" w:rsidP="009A77B1">
      <w:pPr>
        <w:pStyle w:val="NoSpacing"/>
        <w:rPr>
          <w:rFonts w:ascii="Arial" w:hAnsi="Arial" w:cs="Arial"/>
          <w:lang w:val="en-US"/>
        </w:rPr>
      </w:pPr>
    </w:p>
    <w:p w14:paraId="3E72758A" w14:textId="77777777" w:rsidR="000661C4" w:rsidRPr="00B76E58" w:rsidRDefault="000661C4" w:rsidP="009A77B1">
      <w:pPr>
        <w:pStyle w:val="NoSpacing"/>
        <w:rPr>
          <w:rFonts w:ascii="Arial" w:hAnsi="Arial" w:cs="Arial"/>
          <w:lang w:val="en-US"/>
        </w:rPr>
      </w:pPr>
      <w:r w:rsidRPr="00B76E58">
        <w:rPr>
          <w:rFonts w:ascii="Arial" w:hAnsi="Arial" w:cs="Arial"/>
          <w:lang w:val="en-US"/>
        </w:rPr>
        <w:t xml:space="preserve">Verdejo, H., </w:t>
      </w:r>
      <w:proofErr w:type="spellStart"/>
      <w:r w:rsidRPr="00B76E58">
        <w:rPr>
          <w:rFonts w:ascii="Arial" w:hAnsi="Arial" w:cs="Arial"/>
          <w:lang w:val="en-US"/>
        </w:rPr>
        <w:t>Awerkin</w:t>
      </w:r>
      <w:proofErr w:type="spellEnd"/>
      <w:r w:rsidRPr="00B76E58">
        <w:rPr>
          <w:rFonts w:ascii="Arial" w:hAnsi="Arial" w:cs="Arial"/>
          <w:lang w:val="en-US"/>
        </w:rPr>
        <w:t xml:space="preserve">, A., Becker, C. and Olguin, G. (2017). Statistic linear parametric techniques for residential electric energy demand forecasting. A review and an implementation to Chile. </w:t>
      </w:r>
      <w:r w:rsidRPr="00B76E58">
        <w:rPr>
          <w:rFonts w:ascii="Arial" w:hAnsi="Arial" w:cs="Arial"/>
          <w:i/>
          <w:iCs/>
          <w:lang w:val="en-US"/>
        </w:rPr>
        <w:t>Renewable and Sustainable Energy Reviews</w:t>
      </w:r>
      <w:r w:rsidRPr="00B76E58">
        <w:rPr>
          <w:rFonts w:ascii="Arial" w:hAnsi="Arial" w:cs="Arial"/>
          <w:lang w:val="en-US"/>
        </w:rPr>
        <w:t xml:space="preserve">, [online] 74, pp.512–521. </w:t>
      </w:r>
      <w:proofErr w:type="spellStart"/>
      <w:proofErr w:type="gramStart"/>
      <w:r w:rsidRPr="00B76E58">
        <w:rPr>
          <w:rFonts w:ascii="Arial" w:hAnsi="Arial" w:cs="Arial"/>
          <w:lang w:val="en-US"/>
        </w:rPr>
        <w:t>doi:https</w:t>
      </w:r>
      <w:proofErr w:type="spellEnd"/>
      <w:r w:rsidRPr="00B76E58">
        <w:rPr>
          <w:rFonts w:ascii="Arial" w:hAnsi="Arial" w:cs="Arial"/>
          <w:lang w:val="en-US"/>
        </w:rPr>
        <w:t>://doi.org/10.1016/j.rser.2017.01.110</w:t>
      </w:r>
      <w:proofErr w:type="gramEnd"/>
      <w:r w:rsidRPr="00B76E58">
        <w:rPr>
          <w:rFonts w:ascii="Arial" w:hAnsi="Arial" w:cs="Arial"/>
          <w:lang w:val="en-US"/>
        </w:rPr>
        <w:t>.</w:t>
      </w:r>
    </w:p>
    <w:p w14:paraId="48141543" w14:textId="77777777" w:rsidR="000661C4" w:rsidRPr="00B76E58" w:rsidRDefault="000661C4" w:rsidP="009A77B1">
      <w:pPr>
        <w:pStyle w:val="NoSpacing"/>
        <w:rPr>
          <w:rFonts w:ascii="Arial" w:hAnsi="Arial" w:cs="Arial"/>
          <w:lang w:val="en-US"/>
        </w:rPr>
      </w:pPr>
    </w:p>
    <w:p w14:paraId="1053F3CF" w14:textId="634F1658" w:rsidR="000661C4" w:rsidRPr="00B76E58" w:rsidRDefault="000661C4" w:rsidP="009A77B1">
      <w:pPr>
        <w:pStyle w:val="NoSpacing"/>
        <w:rPr>
          <w:rFonts w:ascii="Arial" w:hAnsi="Arial" w:cs="Arial"/>
          <w:lang w:val="en-US"/>
        </w:rPr>
      </w:pPr>
      <w:r w:rsidRPr="00B76E58">
        <w:rPr>
          <w:rFonts w:ascii="Arial" w:hAnsi="Arial" w:cs="Arial"/>
          <w:lang w:val="en-US"/>
        </w:rPr>
        <w:t xml:space="preserve">Zhang, Q., </w:t>
      </w:r>
      <w:proofErr w:type="spellStart"/>
      <w:r w:rsidRPr="00B76E58">
        <w:rPr>
          <w:rFonts w:ascii="Arial" w:hAnsi="Arial" w:cs="Arial"/>
          <w:lang w:val="en-US"/>
        </w:rPr>
        <w:t>Ou</w:t>
      </w:r>
      <w:proofErr w:type="spellEnd"/>
      <w:r w:rsidRPr="00B76E58">
        <w:rPr>
          <w:rFonts w:ascii="Arial" w:hAnsi="Arial" w:cs="Arial"/>
          <w:lang w:val="en-US"/>
        </w:rPr>
        <w:t xml:space="preserve">, X., Yan, X. and Zhang, X. (2017). Electric Vehicle Market Penetration and Impacts on Energy Consumption and CO2 Emission in the Future: Beijing Case. </w:t>
      </w:r>
      <w:r w:rsidRPr="00B76E58">
        <w:rPr>
          <w:rFonts w:ascii="Arial" w:hAnsi="Arial" w:cs="Arial"/>
          <w:i/>
          <w:iCs/>
          <w:lang w:val="en-US"/>
        </w:rPr>
        <w:t>Energies</w:t>
      </w:r>
      <w:r w:rsidRPr="00B76E58">
        <w:rPr>
          <w:rFonts w:ascii="Arial" w:hAnsi="Arial" w:cs="Arial"/>
          <w:lang w:val="en-US"/>
        </w:rPr>
        <w:t xml:space="preserve">, 10(2), p.228. </w:t>
      </w:r>
      <w:proofErr w:type="spellStart"/>
      <w:proofErr w:type="gramStart"/>
      <w:r w:rsidRPr="00B76E58">
        <w:rPr>
          <w:rFonts w:ascii="Arial" w:hAnsi="Arial" w:cs="Arial"/>
          <w:lang w:val="en-US"/>
        </w:rPr>
        <w:t>doi:https</w:t>
      </w:r>
      <w:proofErr w:type="spellEnd"/>
      <w:r w:rsidRPr="00B76E58">
        <w:rPr>
          <w:rFonts w:ascii="Arial" w:hAnsi="Arial" w:cs="Arial"/>
          <w:lang w:val="en-US"/>
        </w:rPr>
        <w:t>://doi.org/10.3390/en10020228</w:t>
      </w:r>
      <w:proofErr w:type="gramEnd"/>
      <w:r w:rsidRPr="00B76E58">
        <w:rPr>
          <w:rFonts w:ascii="Arial" w:hAnsi="Arial" w:cs="Arial"/>
          <w:lang w:val="en-US"/>
        </w:rPr>
        <w:t>.</w:t>
      </w:r>
    </w:p>
    <w:p w14:paraId="0A31D1DC" w14:textId="77777777" w:rsidR="000C421C" w:rsidRPr="00B76E58" w:rsidRDefault="000C421C" w:rsidP="009A77B1">
      <w:pPr>
        <w:pStyle w:val="NoSpacing"/>
        <w:rPr>
          <w:rFonts w:ascii="Arial" w:hAnsi="Arial" w:cs="Arial"/>
          <w:lang w:val="en-US"/>
        </w:rPr>
      </w:pPr>
    </w:p>
    <w:p w14:paraId="3C579F3F" w14:textId="77777777" w:rsidR="0048390F" w:rsidRDefault="0048390F" w:rsidP="009A77B1">
      <w:pPr>
        <w:pStyle w:val="NoSpacing"/>
        <w:rPr>
          <w:rFonts w:ascii="Arial" w:hAnsi="Arial" w:cs="Arial"/>
          <w:lang w:val="en-US"/>
        </w:rPr>
      </w:pPr>
    </w:p>
    <w:p w14:paraId="7401E384" w14:textId="12EF1529" w:rsidR="00DF6212" w:rsidRDefault="00DF6212">
      <w:pPr>
        <w:rPr>
          <w:rFonts w:ascii="Arial" w:eastAsiaTheme="minorHAnsi" w:hAnsi="Arial" w:cs="Arial"/>
          <w:sz w:val="22"/>
          <w:szCs w:val="22"/>
          <w:lang w:val="en-US" w:eastAsia="en-US"/>
        </w:rPr>
      </w:pPr>
      <w:r>
        <w:rPr>
          <w:rFonts w:ascii="Arial" w:hAnsi="Arial" w:cs="Arial"/>
          <w:lang w:val="en-US"/>
        </w:rPr>
        <w:br w:type="page"/>
      </w:r>
    </w:p>
    <w:p w14:paraId="0AE4BD6A" w14:textId="23ECDC7B" w:rsidR="00CF6088" w:rsidRDefault="00CF6088" w:rsidP="00083C81">
      <w:pPr>
        <w:pStyle w:val="Heading1"/>
        <w:rPr>
          <w:rFonts w:ascii="Arial" w:hAnsi="Arial" w:cs="Arial"/>
          <w:lang w:val="en-US"/>
        </w:rPr>
      </w:pPr>
      <w:bookmarkStart w:id="24" w:name="_Toc164535525"/>
      <w:r>
        <w:rPr>
          <w:rFonts w:ascii="Arial" w:hAnsi="Arial" w:cs="Arial"/>
          <w:lang w:val="en-US"/>
        </w:rPr>
        <w:lastRenderedPageBreak/>
        <w:t>A</w:t>
      </w:r>
      <w:r w:rsidRPr="00B76E58">
        <w:rPr>
          <w:rFonts w:ascii="Arial" w:hAnsi="Arial" w:cs="Arial"/>
          <w:lang w:val="en-US"/>
        </w:rPr>
        <w:t xml:space="preserve">ppendix </w:t>
      </w:r>
      <w:r>
        <w:rPr>
          <w:rFonts w:ascii="Arial" w:hAnsi="Arial" w:cs="Arial"/>
          <w:lang w:val="en-US"/>
        </w:rPr>
        <w:t>1</w:t>
      </w:r>
      <w:r w:rsidRPr="00B76E58">
        <w:rPr>
          <w:rFonts w:ascii="Arial" w:hAnsi="Arial" w:cs="Arial"/>
          <w:lang w:val="en-US"/>
        </w:rPr>
        <w:t xml:space="preserve"> – </w:t>
      </w:r>
      <w:r>
        <w:rPr>
          <w:rFonts w:ascii="Arial" w:hAnsi="Arial" w:cs="Arial"/>
          <w:lang w:val="en-US"/>
        </w:rPr>
        <w:t>ML Modelling</w:t>
      </w:r>
      <w:bookmarkEnd w:id="24"/>
    </w:p>
    <w:p w14:paraId="73233E71" w14:textId="77777777" w:rsidR="00DE42AE" w:rsidRPr="0053681E" w:rsidRDefault="00DE42AE" w:rsidP="00DE42AE">
      <w:pPr>
        <w:pStyle w:val="Heading2"/>
        <w:rPr>
          <w:rFonts w:eastAsia="Arial"/>
          <w:lang w:val="en-US"/>
        </w:rPr>
      </w:pPr>
      <w:bookmarkStart w:id="25" w:name="_Toc164535526"/>
      <w:r w:rsidRPr="4439CE1F">
        <w:rPr>
          <w:rFonts w:eastAsia="Arial"/>
          <w:lang w:val="en-US"/>
        </w:rPr>
        <w:t>Objective</w:t>
      </w:r>
      <w:bookmarkEnd w:id="25"/>
    </w:p>
    <w:p w14:paraId="2A1F5B41" w14:textId="77777777" w:rsidR="00DE42AE" w:rsidRDefault="00DE42AE" w:rsidP="00DE42AE">
      <w:pPr>
        <w:rPr>
          <w:rFonts w:ascii="Arial" w:eastAsia="Arial" w:hAnsi="Arial" w:cs="Arial"/>
          <w:lang w:val="en-US"/>
        </w:rPr>
      </w:pPr>
      <w:r w:rsidRPr="4439CE1F">
        <w:rPr>
          <w:rFonts w:ascii="Arial" w:eastAsia="Arial" w:hAnsi="Arial" w:cs="Arial"/>
          <w:lang w:val="en-US"/>
        </w:rPr>
        <w:t>The objective of this project is to forecast both total grid demand and energy generated from solar panels in New South Wales (NSW). Ideally, we would like to find out when energy generated from solar panels will intersect with total grid demand.</w:t>
      </w:r>
    </w:p>
    <w:p w14:paraId="0FFC9D2A" w14:textId="77777777" w:rsidR="00DE42AE" w:rsidRPr="0053681E" w:rsidRDefault="00DE42AE" w:rsidP="00DE42AE">
      <w:pPr>
        <w:rPr>
          <w:rFonts w:ascii="Arial" w:eastAsia="Arial" w:hAnsi="Arial" w:cs="Arial"/>
          <w:lang w:val="en-US"/>
        </w:rPr>
      </w:pPr>
      <w:r w:rsidRPr="4439CE1F">
        <w:rPr>
          <w:rFonts w:ascii="Arial" w:eastAsia="Arial" w:hAnsi="Arial" w:cs="Arial"/>
          <w:lang w:val="en-US"/>
        </w:rPr>
        <w:t xml:space="preserve">We set out with the goal of </w:t>
      </w:r>
    </w:p>
    <w:p w14:paraId="692611D9" w14:textId="77777777" w:rsidR="00DE42AE" w:rsidRPr="0053681E" w:rsidRDefault="00DE42AE" w:rsidP="00DE42AE">
      <w:pPr>
        <w:rPr>
          <w:rFonts w:ascii="Arial" w:eastAsia="Arial" w:hAnsi="Arial" w:cs="Arial"/>
          <w:lang w:val="en-US"/>
        </w:rPr>
      </w:pPr>
    </w:p>
    <w:p w14:paraId="74879782" w14:textId="77777777" w:rsidR="00DE42AE" w:rsidRPr="0053681E" w:rsidRDefault="00DE42AE" w:rsidP="00DE42AE">
      <w:pPr>
        <w:pStyle w:val="Heading2"/>
        <w:rPr>
          <w:rFonts w:eastAsia="Arial"/>
          <w:lang w:val="en-US"/>
        </w:rPr>
      </w:pPr>
      <w:bookmarkStart w:id="26" w:name="_Toc164535527"/>
      <w:r w:rsidRPr="4439CE1F">
        <w:rPr>
          <w:rFonts w:eastAsia="Arial"/>
          <w:lang w:val="en-US"/>
        </w:rPr>
        <w:t>Datasets</w:t>
      </w:r>
      <w:bookmarkEnd w:id="26"/>
    </w:p>
    <w:p w14:paraId="10CC42BA" w14:textId="77777777" w:rsidR="00DE42AE" w:rsidRPr="0053681E" w:rsidRDefault="00DE42AE" w:rsidP="00DE42AE">
      <w:pPr>
        <w:rPr>
          <w:rFonts w:ascii="Arial" w:eastAsia="Arial" w:hAnsi="Arial" w:cs="Arial"/>
          <w:lang w:val="en-US"/>
        </w:rPr>
      </w:pPr>
      <w:r w:rsidRPr="4439CE1F">
        <w:rPr>
          <w:rFonts w:ascii="Arial" w:eastAsia="Arial" w:hAnsi="Arial" w:cs="Arial"/>
          <w:lang w:val="en-US"/>
        </w:rPr>
        <w:t>In total, 4 datasets were used:</w:t>
      </w:r>
    </w:p>
    <w:p w14:paraId="07288DA6" w14:textId="77777777" w:rsidR="00DE42AE" w:rsidRPr="0053681E" w:rsidRDefault="00DE42AE" w:rsidP="00DE42AE">
      <w:pPr>
        <w:pStyle w:val="ListParagraph"/>
        <w:numPr>
          <w:ilvl w:val="0"/>
          <w:numId w:val="16"/>
        </w:numPr>
        <w:spacing w:after="160" w:line="278" w:lineRule="auto"/>
        <w:rPr>
          <w:rFonts w:ascii="Arial" w:eastAsia="Arial" w:hAnsi="Arial" w:cs="Arial"/>
          <w:lang w:val="en-US"/>
        </w:rPr>
      </w:pPr>
      <w:r w:rsidRPr="4439CE1F">
        <w:rPr>
          <w:rFonts w:ascii="Arial" w:eastAsia="Arial" w:hAnsi="Arial" w:cs="Arial"/>
          <w:lang w:val="en-US"/>
        </w:rPr>
        <w:t xml:space="preserve">population from 2009 to 2020 (quarterly), </w:t>
      </w:r>
    </w:p>
    <w:p w14:paraId="39CED5FF" w14:textId="77777777" w:rsidR="00DE42AE" w:rsidRPr="0053681E" w:rsidRDefault="00DE42AE" w:rsidP="00DE42AE">
      <w:pPr>
        <w:pStyle w:val="ListParagraph"/>
        <w:numPr>
          <w:ilvl w:val="0"/>
          <w:numId w:val="16"/>
        </w:numPr>
        <w:spacing w:after="160" w:line="278" w:lineRule="auto"/>
        <w:rPr>
          <w:rFonts w:ascii="Arial" w:eastAsia="Arial" w:hAnsi="Arial" w:cs="Arial"/>
          <w:lang w:val="en-US"/>
        </w:rPr>
      </w:pPr>
      <w:r w:rsidRPr="4439CE1F">
        <w:rPr>
          <w:rFonts w:ascii="Arial" w:eastAsia="Arial" w:hAnsi="Arial" w:cs="Arial"/>
          <w:lang w:val="en-US"/>
        </w:rPr>
        <w:t>projected population from 2022 to 2071 (yearly)</w:t>
      </w:r>
    </w:p>
    <w:p w14:paraId="4EF4766C" w14:textId="77777777" w:rsidR="00DE42AE" w:rsidRPr="0053681E" w:rsidRDefault="00DE42AE" w:rsidP="00DE42AE">
      <w:pPr>
        <w:pStyle w:val="ListParagraph"/>
        <w:numPr>
          <w:ilvl w:val="0"/>
          <w:numId w:val="16"/>
        </w:numPr>
        <w:spacing w:after="160" w:line="278" w:lineRule="auto"/>
        <w:rPr>
          <w:rFonts w:ascii="Arial" w:eastAsia="Arial" w:hAnsi="Arial" w:cs="Arial"/>
          <w:lang w:val="en-US"/>
        </w:rPr>
      </w:pPr>
      <w:r w:rsidRPr="4439CE1F">
        <w:rPr>
          <w:rFonts w:ascii="Arial" w:eastAsia="Arial" w:hAnsi="Arial" w:cs="Arial"/>
          <w:lang w:val="en-US"/>
        </w:rPr>
        <w:t>total grid demand from 2010 to 2021 (every 30 minutes)</w:t>
      </w:r>
    </w:p>
    <w:p w14:paraId="136FDE76" w14:textId="77777777" w:rsidR="00DE42AE" w:rsidRPr="0053681E" w:rsidRDefault="00DE42AE" w:rsidP="00DE42AE">
      <w:pPr>
        <w:pStyle w:val="ListParagraph"/>
        <w:numPr>
          <w:ilvl w:val="0"/>
          <w:numId w:val="16"/>
        </w:numPr>
        <w:spacing w:after="160" w:line="278" w:lineRule="auto"/>
        <w:rPr>
          <w:rFonts w:ascii="Arial" w:eastAsia="Arial" w:hAnsi="Arial" w:cs="Arial"/>
          <w:lang w:val="en-US"/>
        </w:rPr>
      </w:pPr>
      <w:r w:rsidRPr="4439CE1F">
        <w:rPr>
          <w:rFonts w:ascii="Arial" w:eastAsia="Arial" w:hAnsi="Arial" w:cs="Arial"/>
          <w:lang w:val="en-US"/>
        </w:rPr>
        <w:t>energy generated from solar panels from 2009 to 2024 (yearly)</w:t>
      </w:r>
    </w:p>
    <w:p w14:paraId="45B60472" w14:textId="77777777" w:rsidR="00DE42AE" w:rsidRPr="0053681E" w:rsidRDefault="00DE42AE" w:rsidP="00DE42AE">
      <w:pPr>
        <w:rPr>
          <w:rFonts w:ascii="Arial" w:eastAsia="Arial" w:hAnsi="Arial" w:cs="Arial"/>
          <w:lang w:val="en-US"/>
        </w:rPr>
      </w:pPr>
    </w:p>
    <w:p w14:paraId="72D5705D" w14:textId="77777777" w:rsidR="00DE42AE" w:rsidRPr="0053681E" w:rsidRDefault="00DE42AE" w:rsidP="00DE42AE">
      <w:pPr>
        <w:pStyle w:val="Heading2"/>
        <w:rPr>
          <w:rFonts w:eastAsia="Arial"/>
          <w:lang w:val="en-US"/>
        </w:rPr>
      </w:pPr>
      <w:bookmarkStart w:id="27" w:name="_Toc164535528"/>
      <w:r w:rsidRPr="4439CE1F">
        <w:rPr>
          <w:rFonts w:eastAsia="Arial"/>
          <w:lang w:val="en-US"/>
        </w:rPr>
        <w:t>Data Cleaning</w:t>
      </w:r>
      <w:bookmarkEnd w:id="27"/>
    </w:p>
    <w:p w14:paraId="01448FA8" w14:textId="77777777" w:rsidR="00DE42AE" w:rsidRPr="0053681E" w:rsidRDefault="00DE42AE" w:rsidP="00DE42AE">
      <w:pPr>
        <w:rPr>
          <w:rFonts w:ascii="Arial" w:eastAsia="Arial" w:hAnsi="Arial" w:cs="Arial"/>
          <w:lang w:val="en-US"/>
        </w:rPr>
      </w:pPr>
      <w:r w:rsidRPr="4439CE1F">
        <w:rPr>
          <w:rFonts w:ascii="Arial" w:eastAsia="Arial" w:hAnsi="Arial" w:cs="Arial"/>
          <w:lang w:val="en-US"/>
        </w:rPr>
        <w:t>Firstly, datetime columns were converted to datetime format. Also, datetime features such as month, day, hour and minute were created for relevant datasets for further processing.</w:t>
      </w:r>
    </w:p>
    <w:p w14:paraId="3E47DADA" w14:textId="77777777" w:rsidR="00DE42AE" w:rsidRPr="0053681E" w:rsidRDefault="00DE42AE" w:rsidP="00DE42AE">
      <w:pPr>
        <w:rPr>
          <w:rFonts w:ascii="Arial" w:eastAsia="Arial" w:hAnsi="Arial" w:cs="Arial"/>
          <w:lang w:val="en-US"/>
        </w:rPr>
      </w:pPr>
    </w:p>
    <w:p w14:paraId="65A3A739" w14:textId="77777777" w:rsidR="00DE42AE" w:rsidRPr="0053681E" w:rsidRDefault="00DE42AE" w:rsidP="00DE42AE">
      <w:pPr>
        <w:pStyle w:val="Heading2"/>
        <w:rPr>
          <w:rFonts w:eastAsia="Arial"/>
          <w:lang w:val="en-US"/>
        </w:rPr>
      </w:pPr>
      <w:bookmarkStart w:id="28" w:name="_Toc164535529"/>
      <w:r w:rsidRPr="4439CE1F">
        <w:rPr>
          <w:rFonts w:eastAsia="Arial"/>
          <w:lang w:val="en-US"/>
        </w:rPr>
        <w:t>Data Exploration</w:t>
      </w:r>
      <w:bookmarkEnd w:id="28"/>
    </w:p>
    <w:p w14:paraId="52532CB1" w14:textId="77777777" w:rsidR="00DE42AE" w:rsidRPr="0053681E" w:rsidRDefault="00DE42AE" w:rsidP="00DE42AE">
      <w:pPr>
        <w:rPr>
          <w:rFonts w:ascii="Arial" w:eastAsia="Arial" w:hAnsi="Arial" w:cs="Arial"/>
          <w:lang w:val="en-US"/>
        </w:rPr>
      </w:pPr>
      <w:r w:rsidRPr="4439CE1F">
        <w:rPr>
          <w:rFonts w:ascii="Arial" w:eastAsia="Arial" w:hAnsi="Arial" w:cs="Arial"/>
          <w:lang w:val="en-US"/>
        </w:rPr>
        <w:t>Graph below shows population from 2009 to 2020, where the general trend is increasing linearly.</w:t>
      </w:r>
    </w:p>
    <w:p w14:paraId="5BE66D39" w14:textId="77777777" w:rsidR="00DE42AE" w:rsidRPr="0053681E" w:rsidRDefault="00DE42AE" w:rsidP="00DE42AE">
      <w:pPr>
        <w:rPr>
          <w:rFonts w:ascii="Arial" w:eastAsia="Arial" w:hAnsi="Arial" w:cs="Arial"/>
          <w:lang w:val="en-US"/>
        </w:rPr>
      </w:pPr>
      <w:r>
        <w:rPr>
          <w:noProof/>
        </w:rPr>
        <w:drawing>
          <wp:inline distT="0" distB="0" distL="0" distR="0" wp14:anchorId="002E4401" wp14:editId="09F39BC8">
            <wp:extent cx="4010025" cy="2784468"/>
            <wp:effectExtent l="19050" t="19050" r="9525" b="16510"/>
            <wp:docPr id="1989176766" name="Picture 1"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9">
                      <a:extLst>
                        <a:ext uri="{28A0092B-C50C-407E-A947-70E740481C1C}">
                          <a14:useLocalDpi xmlns:a14="http://schemas.microsoft.com/office/drawing/2010/main" val="0"/>
                        </a:ext>
                      </a:extLst>
                    </a:blip>
                    <a:stretch>
                      <a:fillRect/>
                    </a:stretch>
                  </pic:blipFill>
                  <pic:spPr>
                    <a:xfrm>
                      <a:off x="0" y="0"/>
                      <a:ext cx="4010025" cy="2784468"/>
                    </a:xfrm>
                    <a:prstGeom prst="rect">
                      <a:avLst/>
                    </a:prstGeom>
                    <a:ln w="6350">
                      <a:solidFill>
                        <a:schemeClr val="tx1"/>
                      </a:solidFill>
                    </a:ln>
                  </pic:spPr>
                </pic:pic>
              </a:graphicData>
            </a:graphic>
          </wp:inline>
        </w:drawing>
      </w:r>
    </w:p>
    <w:p w14:paraId="31F90544" w14:textId="77777777" w:rsidR="00DE42AE" w:rsidRPr="0053681E" w:rsidRDefault="00DE42AE" w:rsidP="00DE42AE">
      <w:pPr>
        <w:rPr>
          <w:rFonts w:ascii="Arial" w:eastAsia="Arial" w:hAnsi="Arial" w:cs="Arial"/>
          <w:lang w:val="en-US"/>
        </w:rPr>
      </w:pPr>
    </w:p>
    <w:p w14:paraId="394BC836" w14:textId="77777777" w:rsidR="00DE42AE" w:rsidRPr="0053681E" w:rsidRDefault="00DE42AE" w:rsidP="00DE42AE">
      <w:pPr>
        <w:rPr>
          <w:rFonts w:ascii="Arial" w:eastAsia="Arial" w:hAnsi="Arial" w:cs="Arial"/>
          <w:lang w:val="en-US"/>
        </w:rPr>
      </w:pPr>
    </w:p>
    <w:p w14:paraId="2B4C9689" w14:textId="77777777" w:rsidR="00DE42AE" w:rsidRPr="0053681E" w:rsidRDefault="00DE42AE" w:rsidP="00DE42AE">
      <w:pPr>
        <w:rPr>
          <w:rFonts w:ascii="Arial" w:eastAsia="Arial" w:hAnsi="Arial" w:cs="Arial"/>
          <w:lang w:val="en-US"/>
        </w:rPr>
      </w:pPr>
      <w:r w:rsidRPr="4439CE1F">
        <w:rPr>
          <w:rFonts w:ascii="Arial" w:eastAsia="Arial" w:hAnsi="Arial" w:cs="Arial"/>
          <w:lang w:val="en-US"/>
        </w:rPr>
        <w:t>Below graph shows population from 2009 to 2020, where the general trend is increasing logarithmically.</w:t>
      </w:r>
    </w:p>
    <w:p w14:paraId="3437D438" w14:textId="77777777" w:rsidR="00DE42AE" w:rsidRPr="0053681E" w:rsidRDefault="00DE42AE" w:rsidP="00DE42AE">
      <w:pPr>
        <w:rPr>
          <w:rFonts w:ascii="Arial" w:eastAsia="Arial" w:hAnsi="Arial" w:cs="Arial"/>
          <w:lang w:val="en-US"/>
        </w:rPr>
      </w:pPr>
      <w:r>
        <w:rPr>
          <w:noProof/>
        </w:rPr>
        <w:lastRenderedPageBreak/>
        <w:drawing>
          <wp:inline distT="0" distB="0" distL="0" distR="0" wp14:anchorId="61ABEAB9" wp14:editId="1B58A3BA">
            <wp:extent cx="5534026" cy="3939247"/>
            <wp:effectExtent l="19050" t="19050" r="9525" b="23495"/>
            <wp:docPr id="170035306" name="Picture 3"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50">
                      <a:extLst>
                        <a:ext uri="{28A0092B-C50C-407E-A947-70E740481C1C}">
                          <a14:useLocalDpi xmlns:a14="http://schemas.microsoft.com/office/drawing/2010/main" val="0"/>
                        </a:ext>
                      </a:extLst>
                    </a:blip>
                    <a:stretch>
                      <a:fillRect/>
                    </a:stretch>
                  </pic:blipFill>
                  <pic:spPr>
                    <a:xfrm>
                      <a:off x="0" y="0"/>
                      <a:ext cx="5534026" cy="3939247"/>
                    </a:xfrm>
                    <a:prstGeom prst="rect">
                      <a:avLst/>
                    </a:prstGeom>
                    <a:ln w="6350">
                      <a:solidFill>
                        <a:schemeClr val="tx1"/>
                      </a:solidFill>
                    </a:ln>
                  </pic:spPr>
                </pic:pic>
              </a:graphicData>
            </a:graphic>
          </wp:inline>
        </w:drawing>
      </w:r>
    </w:p>
    <w:p w14:paraId="5CD54900" w14:textId="77777777" w:rsidR="00DE42AE" w:rsidRDefault="00DE42AE" w:rsidP="00DE42AE">
      <w:pPr>
        <w:rPr>
          <w:rFonts w:ascii="Arial" w:eastAsia="Arial" w:hAnsi="Arial" w:cs="Arial"/>
          <w:lang w:val="en-US"/>
        </w:rPr>
      </w:pPr>
      <w:r w:rsidRPr="4439CE1F">
        <w:rPr>
          <w:rFonts w:ascii="Arial" w:eastAsia="Arial" w:hAnsi="Arial" w:cs="Arial"/>
          <w:lang w:val="en-US"/>
        </w:rPr>
        <w:t>Below graph shows total grid demand from 2010 to 2021, where seasonality is observed.</w:t>
      </w:r>
    </w:p>
    <w:p w14:paraId="7D5E6AF9" w14:textId="77777777" w:rsidR="00DE42AE" w:rsidRPr="0053681E" w:rsidRDefault="00DE42AE" w:rsidP="00DE42AE">
      <w:pPr>
        <w:rPr>
          <w:rFonts w:ascii="Arial" w:eastAsia="Arial" w:hAnsi="Arial" w:cs="Arial"/>
          <w:lang w:val="en-US"/>
        </w:rPr>
      </w:pPr>
      <w:r>
        <w:rPr>
          <w:noProof/>
        </w:rPr>
        <w:drawing>
          <wp:inline distT="0" distB="0" distL="0" distR="0" wp14:anchorId="328DC9AC" wp14:editId="047EA0AF">
            <wp:extent cx="4991102" cy="3401341"/>
            <wp:effectExtent l="19050" t="19050" r="19050" b="27940"/>
            <wp:docPr id="1513830620" name="Picture 4" descr="A graph of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51">
                      <a:extLst>
                        <a:ext uri="{28A0092B-C50C-407E-A947-70E740481C1C}">
                          <a14:useLocalDpi xmlns:a14="http://schemas.microsoft.com/office/drawing/2010/main" val="0"/>
                        </a:ext>
                      </a:extLst>
                    </a:blip>
                    <a:stretch>
                      <a:fillRect/>
                    </a:stretch>
                  </pic:blipFill>
                  <pic:spPr>
                    <a:xfrm>
                      <a:off x="0" y="0"/>
                      <a:ext cx="4991102" cy="3401341"/>
                    </a:xfrm>
                    <a:prstGeom prst="rect">
                      <a:avLst/>
                    </a:prstGeom>
                    <a:ln w="6350">
                      <a:solidFill>
                        <a:schemeClr val="tx1"/>
                      </a:solidFill>
                    </a:ln>
                  </pic:spPr>
                </pic:pic>
              </a:graphicData>
            </a:graphic>
          </wp:inline>
        </w:drawing>
      </w:r>
    </w:p>
    <w:p w14:paraId="2A3ADAD4" w14:textId="77777777" w:rsidR="00DE42AE" w:rsidRPr="0053681E" w:rsidRDefault="00DE42AE" w:rsidP="00DE42AE">
      <w:pPr>
        <w:rPr>
          <w:rFonts w:ascii="Arial" w:eastAsia="Arial" w:hAnsi="Arial" w:cs="Arial"/>
          <w:lang w:val="en-US"/>
        </w:rPr>
      </w:pPr>
      <w:r w:rsidRPr="4439CE1F">
        <w:rPr>
          <w:rFonts w:ascii="Arial" w:eastAsia="Arial" w:hAnsi="Arial" w:cs="Arial"/>
          <w:lang w:val="en-US"/>
        </w:rPr>
        <w:t>Below graph shows energy generated from solar panels from 2009 to 2024, where the general trend is increasing exponentially. It is to note that energy generated from solar panels was more than ten times smaller than total grid demand.</w:t>
      </w:r>
    </w:p>
    <w:p w14:paraId="2EE9C0F9" w14:textId="77777777" w:rsidR="00DE42AE" w:rsidRPr="0053681E" w:rsidRDefault="00DE42AE" w:rsidP="00DE42AE">
      <w:pPr>
        <w:rPr>
          <w:rFonts w:ascii="Arial" w:eastAsia="Arial" w:hAnsi="Arial" w:cs="Arial"/>
          <w:lang w:val="en-US"/>
        </w:rPr>
      </w:pPr>
      <w:r>
        <w:rPr>
          <w:noProof/>
        </w:rPr>
        <w:lastRenderedPageBreak/>
        <w:drawing>
          <wp:inline distT="0" distB="0" distL="0" distR="0" wp14:anchorId="08E6FAD9" wp14:editId="2031FCD3">
            <wp:extent cx="4362450" cy="2894217"/>
            <wp:effectExtent l="19050" t="19050" r="19050" b="20955"/>
            <wp:docPr id="454052777" name="Picture 5" descr="A graph of a growing solar pan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52">
                      <a:extLst>
                        <a:ext uri="{28A0092B-C50C-407E-A947-70E740481C1C}">
                          <a14:useLocalDpi xmlns:a14="http://schemas.microsoft.com/office/drawing/2010/main" val="0"/>
                        </a:ext>
                      </a:extLst>
                    </a:blip>
                    <a:stretch>
                      <a:fillRect/>
                    </a:stretch>
                  </pic:blipFill>
                  <pic:spPr>
                    <a:xfrm>
                      <a:off x="0" y="0"/>
                      <a:ext cx="4362450" cy="2894217"/>
                    </a:xfrm>
                    <a:prstGeom prst="rect">
                      <a:avLst/>
                    </a:prstGeom>
                    <a:ln w="6350">
                      <a:solidFill>
                        <a:schemeClr val="tx1"/>
                      </a:solidFill>
                    </a:ln>
                  </pic:spPr>
                </pic:pic>
              </a:graphicData>
            </a:graphic>
          </wp:inline>
        </w:drawing>
      </w:r>
    </w:p>
    <w:p w14:paraId="589CCEA5" w14:textId="77777777" w:rsidR="00DE42AE" w:rsidRPr="0053681E" w:rsidRDefault="00DE42AE" w:rsidP="00DE42AE">
      <w:pPr>
        <w:rPr>
          <w:rFonts w:ascii="Arial" w:eastAsia="Arial" w:hAnsi="Arial" w:cs="Arial"/>
          <w:lang w:val="en-US"/>
        </w:rPr>
      </w:pPr>
      <w:r w:rsidRPr="4439CE1F">
        <w:rPr>
          <w:rFonts w:ascii="Arial" w:eastAsia="Arial" w:hAnsi="Arial" w:cs="Arial"/>
          <w:lang w:val="en-US"/>
        </w:rPr>
        <w:t>From correlation table of the 3 historical datasets below, weak correlation (21%) was observed between total grid demand and population, while strong correlation (88%) was between energy generated from solar panels and population. As such, population would be used as a feature for modelling of both total grid demand and energy generated from solar panels.</w:t>
      </w:r>
    </w:p>
    <w:p w14:paraId="12B08701" w14:textId="77777777" w:rsidR="00DE42AE" w:rsidRPr="0053681E" w:rsidRDefault="00DE42AE" w:rsidP="00DE42AE">
      <w:pPr>
        <w:jc w:val="center"/>
        <w:rPr>
          <w:rFonts w:ascii="Arial" w:eastAsia="Arial" w:hAnsi="Arial" w:cs="Arial"/>
          <w:lang w:val="en-US"/>
        </w:rPr>
      </w:pPr>
      <w:r>
        <w:rPr>
          <w:noProof/>
        </w:rPr>
        <w:drawing>
          <wp:inline distT="0" distB="0" distL="0" distR="0" wp14:anchorId="38BCE1A7" wp14:editId="41298395">
            <wp:extent cx="4121583" cy="1409700"/>
            <wp:effectExtent l="19050" t="19050" r="12700" b="19050"/>
            <wp:docPr id="438700731" name="Picture 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53">
                      <a:extLst>
                        <a:ext uri="{28A0092B-C50C-407E-A947-70E740481C1C}">
                          <a14:useLocalDpi xmlns:a14="http://schemas.microsoft.com/office/drawing/2010/main" val="0"/>
                        </a:ext>
                      </a:extLst>
                    </a:blip>
                    <a:stretch>
                      <a:fillRect/>
                    </a:stretch>
                  </pic:blipFill>
                  <pic:spPr>
                    <a:xfrm>
                      <a:off x="0" y="0"/>
                      <a:ext cx="4121583" cy="1409700"/>
                    </a:xfrm>
                    <a:prstGeom prst="rect">
                      <a:avLst/>
                    </a:prstGeom>
                    <a:ln w="6350">
                      <a:solidFill>
                        <a:schemeClr val="tx1"/>
                      </a:solidFill>
                    </a:ln>
                  </pic:spPr>
                </pic:pic>
              </a:graphicData>
            </a:graphic>
          </wp:inline>
        </w:drawing>
      </w:r>
    </w:p>
    <w:p w14:paraId="1937FCE5" w14:textId="77777777" w:rsidR="00DE42AE" w:rsidRPr="0053681E" w:rsidRDefault="00DE42AE" w:rsidP="00DE42AE">
      <w:pPr>
        <w:rPr>
          <w:rFonts w:ascii="Arial" w:eastAsia="Arial" w:hAnsi="Arial" w:cs="Arial"/>
          <w:lang w:val="en-US"/>
        </w:rPr>
      </w:pPr>
    </w:p>
    <w:p w14:paraId="13ED9444" w14:textId="77777777" w:rsidR="00DE42AE" w:rsidRPr="0053681E" w:rsidRDefault="00DE42AE" w:rsidP="00DE42AE">
      <w:pPr>
        <w:rPr>
          <w:rFonts w:ascii="Arial" w:eastAsia="Arial" w:hAnsi="Arial" w:cs="Arial"/>
          <w:u w:val="single"/>
          <w:lang w:val="en-US"/>
        </w:rPr>
      </w:pPr>
      <w:r w:rsidRPr="4439CE1F">
        <w:rPr>
          <w:rFonts w:ascii="Arial" w:eastAsia="Arial" w:hAnsi="Arial" w:cs="Arial"/>
          <w:u w:val="single"/>
          <w:lang w:val="en-US"/>
        </w:rPr>
        <w:t>Modelling for total grid demand</w:t>
      </w:r>
    </w:p>
    <w:p w14:paraId="1C5DBB96" w14:textId="77777777" w:rsidR="00DE42AE" w:rsidRPr="0053681E" w:rsidRDefault="00DE42AE" w:rsidP="00DE42AE">
      <w:pPr>
        <w:rPr>
          <w:rFonts w:ascii="Arial" w:eastAsia="Arial" w:hAnsi="Arial" w:cs="Arial"/>
          <w:lang w:val="en-US"/>
        </w:rPr>
      </w:pPr>
      <w:r w:rsidRPr="4439CE1F">
        <w:rPr>
          <w:rFonts w:ascii="Arial" w:eastAsia="Arial" w:hAnsi="Arial" w:cs="Arial"/>
          <w:lang w:val="en-US"/>
        </w:rPr>
        <w:t>Firstly, both population and total grid demand datasets were changed to yearly frequency and merged. Next, 4 features were created for modelling of total grid demand: year, population, lag 1 and lag 2 features. The merged dataset was then split into train and test set, in 80%/20% ratio. Data from train set was from 2012 to 2018, while data from test set was from 2019 to 2020. As train set was very small, we can expect the final model to not perform as well as when train set was sufficiently large. Next, normalizing of the dataset (to between 0 and 1) was carried out.</w:t>
      </w:r>
    </w:p>
    <w:p w14:paraId="52F23CE3" w14:textId="77777777" w:rsidR="00DE42AE" w:rsidRPr="0053681E" w:rsidRDefault="00DE42AE" w:rsidP="00DE42AE">
      <w:pPr>
        <w:rPr>
          <w:rFonts w:ascii="Arial" w:eastAsia="Arial" w:hAnsi="Arial" w:cs="Arial"/>
          <w:lang w:val="en-US"/>
        </w:rPr>
      </w:pPr>
      <w:r w:rsidRPr="4439CE1F">
        <w:rPr>
          <w:rFonts w:ascii="Arial" w:eastAsia="Arial" w:hAnsi="Arial" w:cs="Arial"/>
          <w:lang w:val="en-US"/>
        </w:rPr>
        <w:t>Long Short-Term Memory (LSTM) model was used for modelling. The graph below shows the root mean square error (RMSE) at different number of LSTM units. LSTM units of 2 had the lowest RMSE score, and subsequent modelling would be carried out with it.</w:t>
      </w:r>
    </w:p>
    <w:p w14:paraId="3216B0AD" w14:textId="77777777" w:rsidR="00DE42AE" w:rsidRPr="0053681E" w:rsidRDefault="00DE42AE" w:rsidP="00DE42AE">
      <w:pPr>
        <w:rPr>
          <w:rFonts w:ascii="Arial" w:eastAsia="Arial" w:hAnsi="Arial" w:cs="Arial"/>
          <w:lang w:val="en-US"/>
        </w:rPr>
      </w:pPr>
    </w:p>
    <w:p w14:paraId="2B849904" w14:textId="77777777" w:rsidR="00DE42AE" w:rsidRPr="0053681E" w:rsidRDefault="00DE42AE" w:rsidP="00DE42AE">
      <w:pPr>
        <w:rPr>
          <w:rFonts w:ascii="Arial" w:eastAsia="Arial" w:hAnsi="Arial" w:cs="Arial"/>
          <w:lang w:val="en-US"/>
        </w:rPr>
      </w:pPr>
      <w:r>
        <w:rPr>
          <w:noProof/>
        </w:rPr>
        <w:lastRenderedPageBreak/>
        <w:drawing>
          <wp:inline distT="0" distB="0" distL="0" distR="0" wp14:anchorId="70A9C2A4" wp14:editId="3B9D13C6">
            <wp:extent cx="3924300" cy="2765511"/>
            <wp:effectExtent l="19050" t="19050" r="19050" b="15875"/>
            <wp:docPr id="1319913809" name="Picture 13" descr="A graph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54">
                      <a:extLst>
                        <a:ext uri="{28A0092B-C50C-407E-A947-70E740481C1C}">
                          <a14:useLocalDpi xmlns:a14="http://schemas.microsoft.com/office/drawing/2010/main" val="0"/>
                        </a:ext>
                      </a:extLst>
                    </a:blip>
                    <a:stretch>
                      <a:fillRect/>
                    </a:stretch>
                  </pic:blipFill>
                  <pic:spPr>
                    <a:xfrm>
                      <a:off x="0" y="0"/>
                      <a:ext cx="3924300" cy="2765511"/>
                    </a:xfrm>
                    <a:prstGeom prst="rect">
                      <a:avLst/>
                    </a:prstGeom>
                    <a:ln w="6350">
                      <a:solidFill>
                        <a:schemeClr val="tx1"/>
                      </a:solidFill>
                    </a:ln>
                  </pic:spPr>
                </pic:pic>
              </a:graphicData>
            </a:graphic>
          </wp:inline>
        </w:drawing>
      </w:r>
    </w:p>
    <w:p w14:paraId="18EF02D3" w14:textId="77777777" w:rsidR="00DE42AE" w:rsidRPr="0053681E" w:rsidRDefault="00DE42AE" w:rsidP="00DE42AE">
      <w:pPr>
        <w:rPr>
          <w:rFonts w:ascii="Arial" w:eastAsia="Arial" w:hAnsi="Arial" w:cs="Arial"/>
          <w:lang w:val="en-US"/>
        </w:rPr>
      </w:pPr>
    </w:p>
    <w:p w14:paraId="244C205C" w14:textId="77777777" w:rsidR="00DE42AE" w:rsidRPr="0053681E" w:rsidRDefault="00DE42AE" w:rsidP="00DE42AE">
      <w:pPr>
        <w:rPr>
          <w:rFonts w:ascii="Arial" w:eastAsia="Arial" w:hAnsi="Arial" w:cs="Arial"/>
          <w:lang w:val="en-US"/>
        </w:rPr>
      </w:pPr>
      <w:r w:rsidRPr="4439CE1F">
        <w:rPr>
          <w:rFonts w:ascii="Arial" w:eastAsia="Arial" w:hAnsi="Arial" w:cs="Arial"/>
          <w:lang w:val="en-US"/>
        </w:rPr>
        <w:t>Below graph compares the predicted and true values in 2019 and 2020. Finally, the model was trained on the entire dataset (i.e. from 2012 to 2020) and will be used for forecasting into the future.</w:t>
      </w:r>
    </w:p>
    <w:p w14:paraId="17823CBF" w14:textId="77777777" w:rsidR="00DE42AE" w:rsidRPr="0053681E" w:rsidRDefault="00DE42AE" w:rsidP="00DE42AE">
      <w:pPr>
        <w:rPr>
          <w:rFonts w:ascii="Arial" w:eastAsia="Arial" w:hAnsi="Arial" w:cs="Arial"/>
          <w:lang w:val="en-US"/>
        </w:rPr>
      </w:pPr>
      <w:r>
        <w:rPr>
          <w:noProof/>
        </w:rPr>
        <w:drawing>
          <wp:inline distT="0" distB="0" distL="0" distR="0" wp14:anchorId="140C790F" wp14:editId="3D8CFE07">
            <wp:extent cx="3648126" cy="2381061"/>
            <wp:effectExtent l="19050" t="19050" r="9525" b="19685"/>
            <wp:docPr id="848480861" name="Picture 14" descr="A graph showing the difference between true and predicti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55">
                      <a:extLst>
                        <a:ext uri="{28A0092B-C50C-407E-A947-70E740481C1C}">
                          <a14:useLocalDpi xmlns:a14="http://schemas.microsoft.com/office/drawing/2010/main" val="0"/>
                        </a:ext>
                      </a:extLst>
                    </a:blip>
                    <a:stretch>
                      <a:fillRect/>
                    </a:stretch>
                  </pic:blipFill>
                  <pic:spPr>
                    <a:xfrm>
                      <a:off x="0" y="0"/>
                      <a:ext cx="3648126" cy="2381061"/>
                    </a:xfrm>
                    <a:prstGeom prst="rect">
                      <a:avLst/>
                    </a:prstGeom>
                    <a:ln w="6350">
                      <a:solidFill>
                        <a:schemeClr val="tx1"/>
                      </a:solidFill>
                    </a:ln>
                  </pic:spPr>
                </pic:pic>
              </a:graphicData>
            </a:graphic>
          </wp:inline>
        </w:drawing>
      </w:r>
    </w:p>
    <w:p w14:paraId="7A611E43" w14:textId="77777777" w:rsidR="00DE42AE" w:rsidRPr="0053681E" w:rsidRDefault="00DE42AE" w:rsidP="00DE42AE">
      <w:pPr>
        <w:rPr>
          <w:rFonts w:ascii="Arial" w:eastAsia="Arial" w:hAnsi="Arial" w:cs="Arial"/>
          <w:lang w:val="en-US"/>
        </w:rPr>
      </w:pPr>
    </w:p>
    <w:p w14:paraId="7AD2D6FD" w14:textId="77777777" w:rsidR="00DE42AE" w:rsidRPr="0053681E" w:rsidRDefault="00DE42AE" w:rsidP="00083C81">
      <w:pPr>
        <w:pStyle w:val="Heading2"/>
        <w:rPr>
          <w:rFonts w:eastAsia="Arial"/>
          <w:lang w:val="en-US"/>
        </w:rPr>
      </w:pPr>
      <w:bookmarkStart w:id="29" w:name="_Toc164535530"/>
      <w:r w:rsidRPr="4439CE1F">
        <w:rPr>
          <w:rFonts w:eastAsia="Arial"/>
          <w:lang w:val="en-US"/>
        </w:rPr>
        <w:t xml:space="preserve">Modelling for energy generated from solar </w:t>
      </w:r>
      <w:proofErr w:type="gramStart"/>
      <w:r w:rsidRPr="4439CE1F">
        <w:rPr>
          <w:rFonts w:eastAsia="Arial"/>
          <w:lang w:val="en-US"/>
        </w:rPr>
        <w:t>panels</w:t>
      </w:r>
      <w:bookmarkEnd w:id="29"/>
      <w:proofErr w:type="gramEnd"/>
    </w:p>
    <w:p w14:paraId="058EA246" w14:textId="77777777" w:rsidR="00DE42AE" w:rsidRPr="0053681E" w:rsidRDefault="00DE42AE" w:rsidP="00DE42AE">
      <w:pPr>
        <w:rPr>
          <w:rFonts w:ascii="Arial" w:eastAsia="Arial" w:hAnsi="Arial" w:cs="Arial"/>
          <w:lang w:val="en-US"/>
        </w:rPr>
      </w:pPr>
      <w:r w:rsidRPr="4439CE1F">
        <w:rPr>
          <w:rFonts w:ascii="Arial" w:eastAsia="Arial" w:hAnsi="Arial" w:cs="Arial"/>
          <w:lang w:val="en-US"/>
        </w:rPr>
        <w:t>Firstly, population dataset was changed to yearly frequency and merged with energy generated from solar panels dataset. Next, 4 features were created for modelling of total grid demand: year, population, lag 1 and lag 2 features. The merged dataset was then split into train and test set, in 80%/20% ratio. Data from train set was from 2011 to 2018, while data from test set was from 2019 to 2020. As train set was very small, we can expect the final model to not perform as well as when train set was sufficiently large. Next, normalizing of the dataset (to between 0 and 1) was carried out.</w:t>
      </w:r>
    </w:p>
    <w:p w14:paraId="4BF3FC5E" w14:textId="77777777" w:rsidR="00DE42AE" w:rsidRPr="0053681E" w:rsidRDefault="00DE42AE" w:rsidP="00DE42AE">
      <w:pPr>
        <w:rPr>
          <w:rFonts w:ascii="Arial" w:eastAsia="Arial" w:hAnsi="Arial" w:cs="Arial"/>
          <w:lang w:val="en-US"/>
        </w:rPr>
      </w:pPr>
      <w:r w:rsidRPr="4439CE1F">
        <w:rPr>
          <w:rFonts w:ascii="Arial" w:eastAsia="Arial" w:hAnsi="Arial" w:cs="Arial"/>
          <w:lang w:val="en-US"/>
        </w:rPr>
        <w:t>Long Short-Term Memory (LSTM) model was used for modelling. The graph below shows the root mean square error (RMSE) at different number of LSTM units. LSTM units of 64 had the lowest RMSE score, and subsequent modelling would be carried out with it.</w:t>
      </w:r>
    </w:p>
    <w:p w14:paraId="6A25910A" w14:textId="77777777" w:rsidR="00DE42AE" w:rsidRPr="0053681E" w:rsidRDefault="00DE42AE" w:rsidP="00DE42AE">
      <w:pPr>
        <w:rPr>
          <w:rFonts w:ascii="Arial" w:eastAsia="Arial" w:hAnsi="Arial" w:cs="Arial"/>
          <w:lang w:val="en-US"/>
        </w:rPr>
      </w:pPr>
      <w:r>
        <w:rPr>
          <w:noProof/>
        </w:rPr>
        <w:lastRenderedPageBreak/>
        <w:drawing>
          <wp:inline distT="0" distB="0" distL="0" distR="0" wp14:anchorId="64FA3A9E" wp14:editId="6EA7A4B3">
            <wp:extent cx="3933825" cy="2798288"/>
            <wp:effectExtent l="19050" t="19050" r="9525" b="21590"/>
            <wp:docPr id="1574491281" name="Picture 15"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56">
                      <a:extLst>
                        <a:ext uri="{28A0092B-C50C-407E-A947-70E740481C1C}">
                          <a14:useLocalDpi xmlns:a14="http://schemas.microsoft.com/office/drawing/2010/main" val="0"/>
                        </a:ext>
                      </a:extLst>
                    </a:blip>
                    <a:stretch>
                      <a:fillRect/>
                    </a:stretch>
                  </pic:blipFill>
                  <pic:spPr>
                    <a:xfrm>
                      <a:off x="0" y="0"/>
                      <a:ext cx="3933825" cy="2798288"/>
                    </a:xfrm>
                    <a:prstGeom prst="rect">
                      <a:avLst/>
                    </a:prstGeom>
                    <a:ln w="6350">
                      <a:solidFill>
                        <a:schemeClr val="tx1"/>
                      </a:solidFill>
                    </a:ln>
                  </pic:spPr>
                </pic:pic>
              </a:graphicData>
            </a:graphic>
          </wp:inline>
        </w:drawing>
      </w:r>
    </w:p>
    <w:p w14:paraId="3E3A263E" w14:textId="77777777" w:rsidR="00DE42AE" w:rsidRPr="0053681E" w:rsidRDefault="00DE42AE" w:rsidP="00DE42AE">
      <w:pPr>
        <w:rPr>
          <w:rFonts w:ascii="Arial" w:eastAsia="Arial" w:hAnsi="Arial" w:cs="Arial"/>
          <w:lang w:val="en-US"/>
        </w:rPr>
      </w:pPr>
      <w:r w:rsidRPr="4439CE1F">
        <w:rPr>
          <w:rFonts w:ascii="Arial" w:eastAsia="Arial" w:hAnsi="Arial" w:cs="Arial"/>
          <w:lang w:val="en-US"/>
        </w:rPr>
        <w:t>Below graph compares the predicted and true values in 2019 and 2020. Finally, the model was trained on the entire dataset (i.e. from 2011 to 2020) and will be used for forecasting into the future.</w:t>
      </w:r>
    </w:p>
    <w:p w14:paraId="57D9EACB" w14:textId="77777777" w:rsidR="00DE42AE" w:rsidRPr="0053681E" w:rsidRDefault="00DE42AE" w:rsidP="00DE42AE">
      <w:pPr>
        <w:rPr>
          <w:rFonts w:ascii="Arial" w:eastAsia="Arial" w:hAnsi="Arial" w:cs="Arial"/>
          <w:lang w:val="en-US"/>
        </w:rPr>
      </w:pPr>
    </w:p>
    <w:p w14:paraId="5E115884" w14:textId="77777777" w:rsidR="00DE42AE" w:rsidRPr="0053681E" w:rsidRDefault="00DE42AE" w:rsidP="00DE42AE">
      <w:pPr>
        <w:rPr>
          <w:rFonts w:ascii="Arial" w:eastAsia="Arial" w:hAnsi="Arial" w:cs="Arial"/>
          <w:lang w:val="en-US"/>
        </w:rPr>
      </w:pPr>
      <w:r>
        <w:rPr>
          <w:noProof/>
        </w:rPr>
        <w:drawing>
          <wp:inline distT="0" distB="0" distL="0" distR="0" wp14:anchorId="3066570C" wp14:editId="6126301D">
            <wp:extent cx="5448832" cy="2705100"/>
            <wp:effectExtent l="19050" t="19050" r="19050" b="19050"/>
            <wp:docPr id="1766116758" name="Picture 16" descr="A graph of a solar pan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57">
                      <a:extLst>
                        <a:ext uri="{28A0092B-C50C-407E-A947-70E740481C1C}">
                          <a14:useLocalDpi xmlns:a14="http://schemas.microsoft.com/office/drawing/2010/main" val="0"/>
                        </a:ext>
                      </a:extLst>
                    </a:blip>
                    <a:stretch>
                      <a:fillRect/>
                    </a:stretch>
                  </pic:blipFill>
                  <pic:spPr>
                    <a:xfrm>
                      <a:off x="0" y="0"/>
                      <a:ext cx="5448832" cy="2705100"/>
                    </a:xfrm>
                    <a:prstGeom prst="rect">
                      <a:avLst/>
                    </a:prstGeom>
                    <a:ln w="6350">
                      <a:solidFill>
                        <a:schemeClr val="tx1"/>
                      </a:solidFill>
                    </a:ln>
                  </pic:spPr>
                </pic:pic>
              </a:graphicData>
            </a:graphic>
          </wp:inline>
        </w:drawing>
      </w:r>
    </w:p>
    <w:p w14:paraId="5A7DB9EF" w14:textId="77777777" w:rsidR="00DE42AE" w:rsidRPr="0053681E" w:rsidRDefault="00DE42AE" w:rsidP="00DE42AE">
      <w:pPr>
        <w:rPr>
          <w:rFonts w:ascii="Arial" w:eastAsia="Arial" w:hAnsi="Arial" w:cs="Arial"/>
          <w:lang w:val="en-US"/>
        </w:rPr>
      </w:pPr>
    </w:p>
    <w:p w14:paraId="2452FAF0" w14:textId="77777777" w:rsidR="00DE42AE" w:rsidRPr="0053681E" w:rsidRDefault="00DE42AE" w:rsidP="00DE42AE">
      <w:pPr>
        <w:pStyle w:val="Heading2"/>
        <w:rPr>
          <w:rFonts w:eastAsia="Arial"/>
          <w:lang w:val="en-US"/>
        </w:rPr>
      </w:pPr>
      <w:bookmarkStart w:id="30" w:name="_Toc164535531"/>
      <w:r w:rsidRPr="4439CE1F">
        <w:rPr>
          <w:rFonts w:eastAsia="Arial"/>
          <w:lang w:val="en-US"/>
        </w:rPr>
        <w:t>Forecasting</w:t>
      </w:r>
      <w:bookmarkEnd w:id="30"/>
    </w:p>
    <w:p w14:paraId="1E719F5B" w14:textId="77777777" w:rsidR="00DE42AE" w:rsidRPr="0053681E" w:rsidRDefault="00DE42AE" w:rsidP="00DE42AE">
      <w:pPr>
        <w:rPr>
          <w:rFonts w:ascii="Arial" w:eastAsia="Arial" w:hAnsi="Arial" w:cs="Arial"/>
          <w:lang w:val="en-US"/>
        </w:rPr>
      </w:pPr>
      <w:r w:rsidRPr="4439CE1F">
        <w:rPr>
          <w:rFonts w:ascii="Arial" w:eastAsia="Arial" w:hAnsi="Arial" w:cs="Arial"/>
          <w:lang w:val="en-US"/>
        </w:rPr>
        <w:t>Forecasting for total grid demand and energy generated from solar panels were performed from 2021 to 2071 using projected population dataset as population feature. The graph below shows the forecast of total grid demand till year 2070. Due to small train dataset, only lag of 2 features were created to prevent further loss of data for training. Also, although population was used as a feature, it had a weak correlation to the target. The above factors could possibly explain why the model was unable to capture the fluctuations, as seen in historical data from 2009 to 2020.</w:t>
      </w:r>
    </w:p>
    <w:p w14:paraId="07FB3B8E" w14:textId="77777777" w:rsidR="00DE42AE" w:rsidRPr="0053681E" w:rsidRDefault="00DE42AE" w:rsidP="00DE42AE">
      <w:pPr>
        <w:rPr>
          <w:rFonts w:ascii="Arial" w:eastAsia="Arial" w:hAnsi="Arial" w:cs="Arial"/>
          <w:lang w:val="en-US"/>
        </w:rPr>
      </w:pPr>
      <w:r>
        <w:rPr>
          <w:noProof/>
        </w:rPr>
        <w:lastRenderedPageBreak/>
        <w:drawing>
          <wp:inline distT="0" distB="0" distL="0" distR="0" wp14:anchorId="1110B0B0" wp14:editId="485715D8">
            <wp:extent cx="4838698" cy="3352612"/>
            <wp:effectExtent l="19050" t="19050" r="19050" b="19685"/>
            <wp:docPr id="189362256" name="Picture 17" descr="A graph showing the number of th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58">
                      <a:extLst>
                        <a:ext uri="{28A0092B-C50C-407E-A947-70E740481C1C}">
                          <a14:useLocalDpi xmlns:a14="http://schemas.microsoft.com/office/drawing/2010/main" val="0"/>
                        </a:ext>
                      </a:extLst>
                    </a:blip>
                    <a:stretch>
                      <a:fillRect/>
                    </a:stretch>
                  </pic:blipFill>
                  <pic:spPr>
                    <a:xfrm>
                      <a:off x="0" y="0"/>
                      <a:ext cx="4838698" cy="3352612"/>
                    </a:xfrm>
                    <a:prstGeom prst="rect">
                      <a:avLst/>
                    </a:prstGeom>
                    <a:ln w="6350">
                      <a:solidFill>
                        <a:schemeClr val="tx1"/>
                      </a:solidFill>
                    </a:ln>
                  </pic:spPr>
                </pic:pic>
              </a:graphicData>
            </a:graphic>
          </wp:inline>
        </w:drawing>
      </w:r>
    </w:p>
    <w:p w14:paraId="4C2873BA" w14:textId="77777777" w:rsidR="00DE42AE" w:rsidRPr="0053681E" w:rsidRDefault="00DE42AE" w:rsidP="00DE42AE">
      <w:pPr>
        <w:rPr>
          <w:rFonts w:ascii="Arial" w:eastAsia="Arial" w:hAnsi="Arial" w:cs="Arial"/>
          <w:lang w:val="en-US"/>
        </w:rPr>
      </w:pPr>
      <w:r w:rsidRPr="4439CE1F">
        <w:rPr>
          <w:rFonts w:ascii="Arial" w:eastAsia="Arial" w:hAnsi="Arial" w:cs="Arial"/>
          <w:lang w:val="en-US"/>
        </w:rPr>
        <w:t>For forecast of energy from solar panels till year 2070, the graph is as shown below.</w:t>
      </w:r>
    </w:p>
    <w:p w14:paraId="46EC88CD" w14:textId="77777777" w:rsidR="00DE42AE" w:rsidRPr="0053681E" w:rsidRDefault="00DE42AE" w:rsidP="00DE42AE">
      <w:pPr>
        <w:rPr>
          <w:rFonts w:ascii="Arial" w:eastAsia="Arial" w:hAnsi="Arial" w:cs="Arial"/>
          <w:lang w:val="en-US"/>
        </w:rPr>
      </w:pPr>
      <w:r>
        <w:rPr>
          <w:noProof/>
        </w:rPr>
        <w:drawing>
          <wp:inline distT="0" distB="0" distL="0" distR="0" wp14:anchorId="4FEDEB5D" wp14:editId="756B3E33">
            <wp:extent cx="4185481" cy="2869747"/>
            <wp:effectExtent l="12700" t="12700" r="18415" b="13335"/>
            <wp:docPr id="1807411646" name="Picture 18" descr="A graph of a graph showing the energy from solar pan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59">
                      <a:extLst>
                        <a:ext uri="{28A0092B-C50C-407E-A947-70E740481C1C}">
                          <a14:useLocalDpi xmlns:a14="http://schemas.microsoft.com/office/drawing/2010/main" val="0"/>
                        </a:ext>
                      </a:extLst>
                    </a:blip>
                    <a:stretch>
                      <a:fillRect/>
                    </a:stretch>
                  </pic:blipFill>
                  <pic:spPr>
                    <a:xfrm>
                      <a:off x="0" y="0"/>
                      <a:ext cx="4210035" cy="2886582"/>
                    </a:xfrm>
                    <a:prstGeom prst="rect">
                      <a:avLst/>
                    </a:prstGeom>
                    <a:ln w="6350">
                      <a:solidFill>
                        <a:schemeClr val="tx1"/>
                      </a:solidFill>
                    </a:ln>
                  </pic:spPr>
                </pic:pic>
              </a:graphicData>
            </a:graphic>
          </wp:inline>
        </w:drawing>
      </w:r>
    </w:p>
    <w:p w14:paraId="7B48FF54" w14:textId="77777777" w:rsidR="00DE42AE" w:rsidRPr="0053681E" w:rsidRDefault="00DE42AE" w:rsidP="00DE42AE">
      <w:pPr>
        <w:rPr>
          <w:rFonts w:ascii="Arial" w:eastAsia="Arial" w:hAnsi="Arial" w:cs="Arial"/>
          <w:lang w:val="en-US"/>
        </w:rPr>
      </w:pPr>
    </w:p>
    <w:p w14:paraId="3A783812" w14:textId="77777777" w:rsidR="00DE42AE" w:rsidRPr="0053681E" w:rsidRDefault="00DE42AE" w:rsidP="00DE42AE">
      <w:pPr>
        <w:rPr>
          <w:rFonts w:ascii="Arial" w:eastAsia="Arial" w:hAnsi="Arial" w:cs="Arial"/>
          <w:lang w:val="en-US"/>
        </w:rPr>
      </w:pPr>
      <w:r w:rsidRPr="4439CE1F">
        <w:rPr>
          <w:rFonts w:ascii="Arial" w:eastAsia="Arial" w:hAnsi="Arial" w:cs="Arial"/>
          <w:lang w:val="en-US"/>
        </w:rPr>
        <w:t>Based on the modelling forecasts for both targets, unfortunately no intersection point was observed, as shown in graph below.</w:t>
      </w:r>
    </w:p>
    <w:p w14:paraId="310BDC70" w14:textId="77777777" w:rsidR="00DE42AE" w:rsidRPr="00F2267F" w:rsidRDefault="00DE42AE" w:rsidP="00DE42AE">
      <w:pPr>
        <w:rPr>
          <w:rFonts w:ascii="Arial" w:eastAsia="Arial" w:hAnsi="Arial" w:cs="Arial"/>
          <w:lang w:val="en-US"/>
        </w:rPr>
      </w:pPr>
      <w:r>
        <w:rPr>
          <w:noProof/>
        </w:rPr>
        <w:lastRenderedPageBreak/>
        <w:drawing>
          <wp:inline distT="0" distB="0" distL="0" distR="0" wp14:anchorId="2E3E2E8D" wp14:editId="228CB303">
            <wp:extent cx="4561496" cy="2692120"/>
            <wp:effectExtent l="12700" t="12700" r="10795" b="13335"/>
            <wp:docPr id="727952882" name="Picture 20" descr="A graph of energy and energ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60">
                      <a:extLst>
                        <a:ext uri="{28A0092B-C50C-407E-A947-70E740481C1C}">
                          <a14:useLocalDpi xmlns:a14="http://schemas.microsoft.com/office/drawing/2010/main" val="0"/>
                        </a:ext>
                      </a:extLst>
                    </a:blip>
                    <a:stretch>
                      <a:fillRect/>
                    </a:stretch>
                  </pic:blipFill>
                  <pic:spPr>
                    <a:xfrm>
                      <a:off x="0" y="0"/>
                      <a:ext cx="4580152" cy="2703130"/>
                    </a:xfrm>
                    <a:prstGeom prst="rect">
                      <a:avLst/>
                    </a:prstGeom>
                    <a:ln w="6350">
                      <a:solidFill>
                        <a:schemeClr val="tx1"/>
                      </a:solidFill>
                    </a:ln>
                  </pic:spPr>
                </pic:pic>
              </a:graphicData>
            </a:graphic>
          </wp:inline>
        </w:drawing>
      </w:r>
    </w:p>
    <w:p w14:paraId="2F147C9F" w14:textId="77777777" w:rsidR="00DE42AE" w:rsidRPr="0053681E" w:rsidRDefault="00DE42AE" w:rsidP="00DE42AE">
      <w:pPr>
        <w:pStyle w:val="Heading2"/>
        <w:rPr>
          <w:rFonts w:eastAsia="Arial"/>
          <w:lang w:val="en-US"/>
        </w:rPr>
      </w:pPr>
      <w:bookmarkStart w:id="31" w:name="_Toc164535532"/>
      <w:r w:rsidRPr="4439CE1F">
        <w:rPr>
          <w:rFonts w:eastAsia="Arial"/>
          <w:lang w:val="en-US"/>
        </w:rPr>
        <w:t>Conclusion</w:t>
      </w:r>
      <w:bookmarkEnd w:id="31"/>
    </w:p>
    <w:p w14:paraId="3FFDA1A0" w14:textId="77777777" w:rsidR="00DE42AE" w:rsidRPr="00F2267F" w:rsidRDefault="00DE42AE" w:rsidP="00DE42AE">
      <w:pPr>
        <w:rPr>
          <w:rFonts w:ascii="Arial" w:eastAsia="Arial" w:hAnsi="Arial" w:cs="Arial"/>
          <w:lang w:val="en-US"/>
        </w:rPr>
      </w:pPr>
      <w:r w:rsidRPr="00F2267F">
        <w:rPr>
          <w:rFonts w:ascii="Arial" w:eastAsia="Arial" w:hAnsi="Arial" w:cs="Arial"/>
          <w:lang w:val="en-US"/>
        </w:rPr>
        <w:t>Forecasting of both total grid demand and energy generated from solar panels in NSW were performed in this project. Due to the small datasets available for training in both cases, it can be expected that the performance of both models to not perform well, especially for forecasting deep into the future. It is recommended to increase the size of time series datasets, as well as having more relevant features to improve the model.</w:t>
      </w:r>
    </w:p>
    <w:p w14:paraId="5B03A3C0" w14:textId="77777777" w:rsidR="00CF6088" w:rsidRDefault="00CF6088">
      <w:pPr>
        <w:rPr>
          <w:rFonts w:ascii="Arial" w:hAnsi="Arial" w:cs="Arial"/>
          <w:lang w:val="en-US"/>
        </w:rPr>
      </w:pPr>
    </w:p>
    <w:p w14:paraId="790B90BF" w14:textId="24E75DBB" w:rsidR="00CF6088" w:rsidRDefault="00CF6088">
      <w:pPr>
        <w:rPr>
          <w:rFonts w:ascii="Arial" w:eastAsiaTheme="majorEastAsia" w:hAnsi="Arial" w:cs="Arial"/>
          <w:color w:val="0F4761" w:themeColor="accent1" w:themeShade="BF"/>
          <w:sz w:val="40"/>
          <w:szCs w:val="40"/>
          <w:lang w:val="en-US"/>
        </w:rPr>
      </w:pPr>
      <w:r>
        <w:rPr>
          <w:rFonts w:ascii="Arial" w:hAnsi="Arial" w:cs="Arial"/>
          <w:lang w:val="en-US"/>
        </w:rPr>
        <w:br w:type="page"/>
      </w:r>
    </w:p>
    <w:p w14:paraId="31CC008F" w14:textId="3521FCD8" w:rsidR="000C421C" w:rsidRPr="00B76E58" w:rsidRDefault="00DF6212" w:rsidP="000C421C">
      <w:pPr>
        <w:pStyle w:val="Heading1"/>
        <w:rPr>
          <w:rFonts w:ascii="Arial" w:hAnsi="Arial" w:cs="Arial"/>
          <w:lang w:val="en-US"/>
        </w:rPr>
      </w:pPr>
      <w:bookmarkStart w:id="32" w:name="_Toc164535533"/>
      <w:r>
        <w:rPr>
          <w:rFonts w:ascii="Arial" w:hAnsi="Arial" w:cs="Arial"/>
          <w:lang w:val="en-US"/>
        </w:rPr>
        <w:lastRenderedPageBreak/>
        <w:t>A</w:t>
      </w:r>
      <w:r w:rsidR="000C421C" w:rsidRPr="00B76E58">
        <w:rPr>
          <w:rFonts w:ascii="Arial" w:hAnsi="Arial" w:cs="Arial"/>
          <w:lang w:val="en-US"/>
        </w:rPr>
        <w:t xml:space="preserve">ppendix </w:t>
      </w:r>
      <w:r w:rsidR="00CF6088">
        <w:rPr>
          <w:rFonts w:ascii="Arial" w:hAnsi="Arial" w:cs="Arial"/>
          <w:lang w:val="en-US"/>
        </w:rPr>
        <w:t>2</w:t>
      </w:r>
      <w:r w:rsidR="000C421C" w:rsidRPr="00B76E58">
        <w:rPr>
          <w:rFonts w:ascii="Arial" w:hAnsi="Arial" w:cs="Arial"/>
          <w:lang w:val="en-US"/>
        </w:rPr>
        <w:t xml:space="preserve"> – Code</w:t>
      </w:r>
      <w:bookmarkEnd w:id="32"/>
    </w:p>
    <w:p w14:paraId="62459713" w14:textId="77777777" w:rsidR="000C421C" w:rsidRPr="00B76E58" w:rsidRDefault="000C421C" w:rsidP="000C421C">
      <w:pPr>
        <w:rPr>
          <w:rFonts w:ascii="Arial" w:hAnsi="Arial" w:cs="Arial"/>
          <w:lang w:val="en-US"/>
        </w:rPr>
      </w:pPr>
    </w:p>
    <w:p w14:paraId="62818F2B" w14:textId="5964D41F" w:rsidR="000C421C" w:rsidRPr="00B76E58" w:rsidRDefault="000C421C" w:rsidP="000C421C">
      <w:pPr>
        <w:rPr>
          <w:rFonts w:ascii="Arial" w:hAnsi="Arial" w:cs="Arial"/>
          <w:lang w:val="en-US"/>
        </w:rPr>
      </w:pPr>
      <w:r w:rsidRPr="00B76E58">
        <w:rPr>
          <w:rFonts w:ascii="Arial" w:hAnsi="Arial" w:cs="Arial"/>
          <w:lang w:val="en-US"/>
        </w:rPr>
        <w:t xml:space="preserve">All our code can be found in the following </w:t>
      </w:r>
      <w:proofErr w:type="spellStart"/>
      <w:r w:rsidRPr="00B76E58">
        <w:rPr>
          <w:rFonts w:ascii="Arial" w:hAnsi="Arial" w:cs="Arial"/>
          <w:lang w:val="en-US"/>
        </w:rPr>
        <w:t>Jupyter</w:t>
      </w:r>
      <w:proofErr w:type="spellEnd"/>
      <w:r w:rsidRPr="00B76E58">
        <w:rPr>
          <w:rFonts w:ascii="Arial" w:hAnsi="Arial" w:cs="Arial"/>
          <w:lang w:val="en-US"/>
        </w:rPr>
        <w:t xml:space="preserve"> Notebooks in the </w:t>
      </w:r>
      <w:proofErr w:type="spellStart"/>
      <w:r w:rsidRPr="00B76E58">
        <w:rPr>
          <w:rFonts w:ascii="Arial" w:hAnsi="Arial" w:cs="Arial"/>
          <w:lang w:val="en-US"/>
        </w:rPr>
        <w:t>Github</w:t>
      </w:r>
      <w:proofErr w:type="spellEnd"/>
      <w:r w:rsidRPr="00B76E58">
        <w:rPr>
          <w:rFonts w:ascii="Arial" w:hAnsi="Arial" w:cs="Arial"/>
          <w:lang w:val="en-US"/>
        </w:rPr>
        <w:t xml:space="preserve"> repository:</w:t>
      </w:r>
    </w:p>
    <w:p w14:paraId="5616CC90" w14:textId="77777777" w:rsidR="000C421C" w:rsidRPr="00B76E58" w:rsidRDefault="000C421C" w:rsidP="000C421C">
      <w:pPr>
        <w:rPr>
          <w:rFonts w:ascii="Arial" w:hAnsi="Arial" w:cs="Arial"/>
          <w:lang w:val="en-US"/>
        </w:rPr>
      </w:pPr>
    </w:p>
    <w:p w14:paraId="0E8E9150" w14:textId="586FE957" w:rsidR="004834F0" w:rsidRPr="00B76E58" w:rsidRDefault="004834F0" w:rsidP="004834F0">
      <w:pPr>
        <w:jc w:val="both"/>
        <w:rPr>
          <w:rFonts w:ascii="Arial" w:hAnsi="Arial" w:cs="Arial"/>
        </w:rPr>
      </w:pPr>
      <w:r w:rsidRPr="00B76E58">
        <w:rPr>
          <w:rFonts w:ascii="Arial" w:hAnsi="Arial" w:cs="Arial"/>
          <w:lang w:val="en-US"/>
        </w:rPr>
        <w:t xml:space="preserve">EDA and </w:t>
      </w:r>
      <w:r w:rsidR="006E31A7">
        <w:rPr>
          <w:rFonts w:ascii="Arial" w:hAnsi="Arial" w:cs="Arial"/>
          <w:lang w:val="en-US"/>
        </w:rPr>
        <w:t xml:space="preserve">Statistical </w:t>
      </w:r>
      <w:r w:rsidRPr="00B76E58">
        <w:rPr>
          <w:rFonts w:ascii="Arial" w:hAnsi="Arial" w:cs="Arial"/>
          <w:lang w:val="en-US"/>
        </w:rPr>
        <w:t xml:space="preserve">Modelling: </w:t>
      </w:r>
      <w:hyperlink r:id="rId61" w:history="1">
        <w:proofErr w:type="spellStart"/>
        <w:r w:rsidRPr="00B76E58">
          <w:rPr>
            <w:rStyle w:val="Hyperlink"/>
            <w:rFonts w:ascii="Arial" w:hAnsi="Arial" w:cs="Arial"/>
          </w:rPr>
          <w:t>Group_Project_Report_Group_J.ipynb</w:t>
        </w:r>
        <w:proofErr w:type="spellEnd"/>
      </w:hyperlink>
    </w:p>
    <w:p w14:paraId="376FDD8B" w14:textId="0E697598" w:rsidR="000C421C" w:rsidRPr="00B76E58" w:rsidRDefault="000C421C" w:rsidP="000C421C">
      <w:pPr>
        <w:rPr>
          <w:rFonts w:ascii="Arial" w:hAnsi="Arial" w:cs="Arial"/>
          <w:lang w:val="en-US"/>
        </w:rPr>
      </w:pPr>
    </w:p>
    <w:p w14:paraId="0BCE4AD5" w14:textId="0456230F" w:rsidR="00DB44EF" w:rsidRPr="008A3701" w:rsidRDefault="004834F0" w:rsidP="00DB44EF">
      <w:pPr>
        <w:rPr>
          <w:rFonts w:ascii="Arial" w:hAnsi="Arial" w:cs="Arial"/>
          <w:color w:val="467886" w:themeColor="hyperlink"/>
          <w:u w:val="single"/>
          <w:lang w:val="en-US"/>
        </w:rPr>
      </w:pPr>
      <w:r w:rsidRPr="00B76E58">
        <w:rPr>
          <w:rFonts w:ascii="Arial" w:hAnsi="Arial" w:cs="Arial"/>
          <w:lang w:val="en-US"/>
        </w:rPr>
        <w:t>ACF and PACF</w:t>
      </w:r>
      <w:r w:rsidR="00B50BBB">
        <w:rPr>
          <w:rFonts w:ascii="Arial" w:hAnsi="Arial" w:cs="Arial"/>
          <w:lang w:val="en-US"/>
        </w:rPr>
        <w:t>, and ML Modelling</w:t>
      </w:r>
      <w:r w:rsidRPr="00B76E58">
        <w:rPr>
          <w:rFonts w:ascii="Arial" w:hAnsi="Arial" w:cs="Arial"/>
          <w:lang w:val="en-US"/>
        </w:rPr>
        <w:t xml:space="preserve">: </w:t>
      </w:r>
      <w:hyperlink r:id="rId62" w:history="1">
        <w:r w:rsidR="00DC6C3C" w:rsidRPr="00B76E58">
          <w:rPr>
            <w:rStyle w:val="Hyperlink"/>
            <w:rFonts w:ascii="Arial" w:hAnsi="Arial" w:cs="Arial"/>
            <w:lang w:val="en-US"/>
          </w:rPr>
          <w:t>ARIMA_REPORT_Rev01_U.ipynb</w:t>
        </w:r>
      </w:hyperlink>
    </w:p>
    <w:sectPr w:rsidR="00DB44EF" w:rsidRPr="008A3701" w:rsidSect="00742591">
      <w:footerReference w:type="even" r:id="rId63"/>
      <w:footerReference w:type="default" r:id="rId64"/>
      <w:pgSz w:w="11906" w:h="16838"/>
      <w:pgMar w:top="1440" w:right="1080" w:bottom="1440" w:left="108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54A378" w14:textId="77777777" w:rsidR="00742591" w:rsidRDefault="00742591" w:rsidP="00D727D4">
      <w:r>
        <w:separator/>
      </w:r>
    </w:p>
  </w:endnote>
  <w:endnote w:type="continuationSeparator" w:id="0">
    <w:p w14:paraId="21D5E0BD" w14:textId="77777777" w:rsidR="00742591" w:rsidRDefault="00742591" w:rsidP="00D727D4">
      <w:r>
        <w:continuationSeparator/>
      </w:r>
    </w:p>
  </w:endnote>
  <w:endnote w:type="continuationNotice" w:id="1">
    <w:p w14:paraId="2C1245DF" w14:textId="77777777" w:rsidR="00742591" w:rsidRDefault="0074259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var(--jp-content-font-family)">
    <w:altName w:val="Cambria"/>
    <w:panose1 w:val="020B0604020202020204"/>
    <w:charset w:val="00"/>
    <w:family w:val="roman"/>
    <w:notTrueType/>
    <w:pitch w:val="default"/>
  </w:font>
  <w:font w:name="system-ui">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62753673"/>
      <w:docPartObj>
        <w:docPartGallery w:val="Page Numbers (Bottom of Page)"/>
        <w:docPartUnique/>
      </w:docPartObj>
    </w:sdtPr>
    <w:sdtEndPr>
      <w:rPr>
        <w:rStyle w:val="PageNumber"/>
      </w:rPr>
    </w:sdtEndPr>
    <w:sdtContent>
      <w:p w14:paraId="2941793D" w14:textId="356470BA" w:rsidR="00D727D4" w:rsidRDefault="00D727D4" w:rsidP="00656B4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9D631CD" w14:textId="77777777" w:rsidR="00D727D4" w:rsidRDefault="00D727D4" w:rsidP="00D727D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Arial" w:hAnsi="Arial" w:cs="Arial"/>
        <w:sz w:val="18"/>
        <w:szCs w:val="18"/>
      </w:rPr>
      <w:id w:val="-662392783"/>
      <w:docPartObj>
        <w:docPartGallery w:val="Page Numbers (Bottom of Page)"/>
        <w:docPartUnique/>
      </w:docPartObj>
    </w:sdtPr>
    <w:sdtEndPr>
      <w:rPr>
        <w:rStyle w:val="PageNumber"/>
      </w:rPr>
    </w:sdtEndPr>
    <w:sdtContent>
      <w:p w14:paraId="3C9328B3" w14:textId="52396EA5" w:rsidR="00656B46" w:rsidRPr="00083C81" w:rsidRDefault="00656B46" w:rsidP="00C03BDF">
        <w:pPr>
          <w:pStyle w:val="Footer"/>
          <w:framePr w:wrap="none" w:vAnchor="text" w:hAnchor="margin" w:xAlign="right" w:y="1"/>
          <w:rPr>
            <w:rStyle w:val="PageNumber"/>
            <w:rFonts w:ascii="Arial" w:hAnsi="Arial" w:cs="Arial"/>
            <w:sz w:val="18"/>
            <w:szCs w:val="18"/>
          </w:rPr>
        </w:pPr>
        <w:r w:rsidRPr="00083C81">
          <w:rPr>
            <w:rStyle w:val="PageNumber"/>
            <w:rFonts w:ascii="Arial" w:hAnsi="Arial" w:cs="Arial"/>
            <w:sz w:val="18"/>
            <w:szCs w:val="18"/>
          </w:rPr>
          <w:fldChar w:fldCharType="begin"/>
        </w:r>
        <w:r w:rsidRPr="00083C81">
          <w:rPr>
            <w:rStyle w:val="PageNumber"/>
            <w:rFonts w:ascii="Arial" w:hAnsi="Arial" w:cs="Arial"/>
            <w:sz w:val="18"/>
            <w:szCs w:val="18"/>
          </w:rPr>
          <w:instrText xml:space="preserve"> PAGE </w:instrText>
        </w:r>
        <w:r w:rsidRPr="00083C81">
          <w:rPr>
            <w:rStyle w:val="PageNumber"/>
            <w:rFonts w:ascii="Arial" w:hAnsi="Arial" w:cs="Arial"/>
            <w:sz w:val="18"/>
            <w:szCs w:val="18"/>
          </w:rPr>
          <w:fldChar w:fldCharType="separate"/>
        </w:r>
        <w:r w:rsidRPr="00083C81">
          <w:rPr>
            <w:rStyle w:val="PageNumber"/>
            <w:rFonts w:ascii="Arial" w:hAnsi="Arial" w:cs="Arial"/>
            <w:noProof/>
            <w:sz w:val="18"/>
            <w:szCs w:val="18"/>
          </w:rPr>
          <w:t>21</w:t>
        </w:r>
        <w:r w:rsidRPr="00083C81">
          <w:rPr>
            <w:rStyle w:val="PageNumber"/>
            <w:rFonts w:ascii="Arial" w:hAnsi="Arial" w:cs="Arial"/>
            <w:sz w:val="18"/>
            <w:szCs w:val="18"/>
          </w:rPr>
          <w:fldChar w:fldCharType="end"/>
        </w:r>
      </w:p>
    </w:sdtContent>
  </w:sdt>
  <w:p w14:paraId="37A84F68" w14:textId="77777777" w:rsidR="00D727D4" w:rsidRPr="00742153" w:rsidRDefault="00D727D4" w:rsidP="00D727D4">
    <w:pPr>
      <w:pStyle w:val="Footer"/>
      <w:ind w:right="360"/>
      <w:rPr>
        <w:rFonts w:ascii="Arial" w:hAnsi="Arial" w:cs="Arial"/>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93D818" w14:textId="77777777" w:rsidR="00742591" w:rsidRDefault="00742591" w:rsidP="00D727D4">
      <w:r>
        <w:separator/>
      </w:r>
    </w:p>
  </w:footnote>
  <w:footnote w:type="continuationSeparator" w:id="0">
    <w:p w14:paraId="4F65131F" w14:textId="77777777" w:rsidR="00742591" w:rsidRDefault="00742591" w:rsidP="00D727D4">
      <w:r>
        <w:continuationSeparator/>
      </w:r>
    </w:p>
  </w:footnote>
  <w:footnote w:type="continuationNotice" w:id="1">
    <w:p w14:paraId="2A69B379" w14:textId="77777777" w:rsidR="00742591" w:rsidRDefault="00742591"/>
  </w:footnote>
  <w:footnote w:id="2">
    <w:p w14:paraId="7B2281DE" w14:textId="363BDBE1" w:rsidR="00B7765F" w:rsidRDefault="00B7765F">
      <w:pPr>
        <w:pStyle w:val="FootnoteText"/>
      </w:pPr>
      <w:r>
        <w:rPr>
          <w:rStyle w:val="FootnoteReference"/>
        </w:rPr>
        <w:footnoteRef/>
      </w:r>
      <w:r>
        <w:t xml:space="preserve"> Autoregressive Inte</w:t>
      </w:r>
      <w:r w:rsidR="004E74A3">
        <w:t>grated Moving Average</w:t>
      </w:r>
    </w:p>
  </w:footnote>
  <w:footnote w:id="3">
    <w:p w14:paraId="298D6EB3" w14:textId="6C9D6FBA" w:rsidR="009F7E62" w:rsidRDefault="009F7E62">
      <w:pPr>
        <w:pStyle w:val="FootnoteText"/>
      </w:pPr>
      <w:r>
        <w:rPr>
          <w:rStyle w:val="FootnoteReference"/>
        </w:rPr>
        <w:footnoteRef/>
      </w:r>
      <w:r>
        <w:t xml:space="preserve"> Autoregressive </w:t>
      </w:r>
      <w:r w:rsidR="00783F1B">
        <w:t>Moving Average</w:t>
      </w:r>
    </w:p>
  </w:footnote>
  <w:footnote w:id="4">
    <w:p w14:paraId="313D9BA1" w14:textId="4B5209CF" w:rsidR="005A4139" w:rsidRDefault="005A4139">
      <w:pPr>
        <w:pStyle w:val="FootnoteText"/>
      </w:pPr>
      <w:r>
        <w:rPr>
          <w:rStyle w:val="FootnoteReference"/>
        </w:rPr>
        <w:footnoteRef/>
      </w:r>
      <w:r>
        <w:t xml:space="preserve"> Mean Absolute Percentage Error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12368"/>
    <w:multiLevelType w:val="hybridMultilevel"/>
    <w:tmpl w:val="F10C1F84"/>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A9F16D2"/>
    <w:multiLevelType w:val="hybridMultilevel"/>
    <w:tmpl w:val="431616B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1B391806"/>
    <w:multiLevelType w:val="hybridMultilevel"/>
    <w:tmpl w:val="C23883D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D741485"/>
    <w:multiLevelType w:val="hybridMultilevel"/>
    <w:tmpl w:val="DC44C1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1C65E83"/>
    <w:multiLevelType w:val="hybridMultilevel"/>
    <w:tmpl w:val="2C7C195A"/>
    <w:lvl w:ilvl="0" w:tplc="08090001">
      <w:start w:val="1"/>
      <w:numFmt w:val="bullet"/>
      <w:lvlText w:val=""/>
      <w:lvlJc w:val="left"/>
      <w:pPr>
        <w:ind w:left="720" w:hanging="360"/>
      </w:pPr>
      <w:rPr>
        <w:rFonts w:ascii="Symbol" w:hAnsi="Symbol" w:hint="default"/>
      </w:rPr>
    </w:lvl>
    <w:lvl w:ilvl="1" w:tplc="E4B48CCC">
      <w:numFmt w:val="bullet"/>
      <w:lvlText w:val="-"/>
      <w:lvlJc w:val="left"/>
      <w:pPr>
        <w:ind w:left="1440" w:hanging="360"/>
      </w:pPr>
      <w:rPr>
        <w:rFonts w:ascii="Aptos" w:eastAsiaTheme="minorHAnsi" w:hAnsi="Aptos" w:cstheme="minorBid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2CD5BD4"/>
    <w:multiLevelType w:val="hybridMultilevel"/>
    <w:tmpl w:val="2C6A59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DC94208"/>
    <w:multiLevelType w:val="hybridMultilevel"/>
    <w:tmpl w:val="E6D292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82E0421"/>
    <w:multiLevelType w:val="hybridMultilevel"/>
    <w:tmpl w:val="917844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F986217"/>
    <w:multiLevelType w:val="hybridMultilevel"/>
    <w:tmpl w:val="A2DEA7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04135BC"/>
    <w:multiLevelType w:val="hybridMultilevel"/>
    <w:tmpl w:val="0128C6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3C35C48"/>
    <w:multiLevelType w:val="hybridMultilevel"/>
    <w:tmpl w:val="000E64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815236E"/>
    <w:multiLevelType w:val="hybridMultilevel"/>
    <w:tmpl w:val="FA9CE6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B831C74"/>
    <w:multiLevelType w:val="multilevel"/>
    <w:tmpl w:val="842E52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C840187"/>
    <w:multiLevelType w:val="hybridMultilevel"/>
    <w:tmpl w:val="49F216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2ED717E"/>
    <w:multiLevelType w:val="multilevel"/>
    <w:tmpl w:val="7178A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B392A76"/>
    <w:multiLevelType w:val="hybridMultilevel"/>
    <w:tmpl w:val="0F9660D2"/>
    <w:lvl w:ilvl="0" w:tplc="FF70F8B0">
      <w:numFmt w:val="bullet"/>
      <w:lvlText w:val="-"/>
      <w:lvlJc w:val="left"/>
      <w:pPr>
        <w:ind w:left="720" w:hanging="360"/>
      </w:pPr>
      <w:rPr>
        <w:rFonts w:ascii="Arial" w:eastAsiaTheme="minorHAnsi"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124422377">
    <w:abstractNumId w:val="15"/>
  </w:num>
  <w:num w:numId="2" w16cid:durableId="1867939350">
    <w:abstractNumId w:val="2"/>
  </w:num>
  <w:num w:numId="3" w16cid:durableId="311832001">
    <w:abstractNumId w:val="4"/>
  </w:num>
  <w:num w:numId="4" w16cid:durableId="137311761">
    <w:abstractNumId w:val="0"/>
  </w:num>
  <w:num w:numId="5" w16cid:durableId="945431534">
    <w:abstractNumId w:val="1"/>
  </w:num>
  <w:num w:numId="6" w16cid:durableId="1924142272">
    <w:abstractNumId w:val="9"/>
  </w:num>
  <w:num w:numId="7" w16cid:durableId="737631523">
    <w:abstractNumId w:val="8"/>
  </w:num>
  <w:num w:numId="8" w16cid:durableId="921597517">
    <w:abstractNumId w:val="10"/>
  </w:num>
  <w:num w:numId="9" w16cid:durableId="7294495">
    <w:abstractNumId w:val="11"/>
  </w:num>
  <w:num w:numId="10" w16cid:durableId="1089233690">
    <w:abstractNumId w:val="5"/>
  </w:num>
  <w:num w:numId="11" w16cid:durableId="7486879">
    <w:abstractNumId w:val="14"/>
  </w:num>
  <w:num w:numId="12" w16cid:durableId="983897677">
    <w:abstractNumId w:val="6"/>
  </w:num>
  <w:num w:numId="13" w16cid:durableId="589235059">
    <w:abstractNumId w:val="12"/>
  </w:num>
  <w:num w:numId="14" w16cid:durableId="568929390">
    <w:abstractNumId w:val="7"/>
  </w:num>
  <w:num w:numId="15" w16cid:durableId="406806297">
    <w:abstractNumId w:val="3"/>
  </w:num>
  <w:num w:numId="16" w16cid:durableId="2290490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27D4"/>
    <w:rsid w:val="0000094F"/>
    <w:rsid w:val="00000E2F"/>
    <w:rsid w:val="00000E59"/>
    <w:rsid w:val="00001FD0"/>
    <w:rsid w:val="0000380C"/>
    <w:rsid w:val="00003A84"/>
    <w:rsid w:val="00004DDA"/>
    <w:rsid w:val="0000513B"/>
    <w:rsid w:val="00006028"/>
    <w:rsid w:val="0000755D"/>
    <w:rsid w:val="00010365"/>
    <w:rsid w:val="00015623"/>
    <w:rsid w:val="00016D8D"/>
    <w:rsid w:val="000172D0"/>
    <w:rsid w:val="00020E00"/>
    <w:rsid w:val="000240D8"/>
    <w:rsid w:val="00025629"/>
    <w:rsid w:val="00026397"/>
    <w:rsid w:val="000274FA"/>
    <w:rsid w:val="00030A6C"/>
    <w:rsid w:val="00033676"/>
    <w:rsid w:val="00034F16"/>
    <w:rsid w:val="000354B2"/>
    <w:rsid w:val="000358E7"/>
    <w:rsid w:val="0003612D"/>
    <w:rsid w:val="00036263"/>
    <w:rsid w:val="000365DE"/>
    <w:rsid w:val="00036F73"/>
    <w:rsid w:val="0003704D"/>
    <w:rsid w:val="00037641"/>
    <w:rsid w:val="00037A2D"/>
    <w:rsid w:val="00041992"/>
    <w:rsid w:val="00042B04"/>
    <w:rsid w:val="0004398D"/>
    <w:rsid w:val="00044208"/>
    <w:rsid w:val="00044C6E"/>
    <w:rsid w:val="00047C10"/>
    <w:rsid w:val="00050886"/>
    <w:rsid w:val="00051D4B"/>
    <w:rsid w:val="0005220D"/>
    <w:rsid w:val="000554B6"/>
    <w:rsid w:val="00055842"/>
    <w:rsid w:val="000558C7"/>
    <w:rsid w:val="00056ABA"/>
    <w:rsid w:val="00056C41"/>
    <w:rsid w:val="00057B87"/>
    <w:rsid w:val="00060165"/>
    <w:rsid w:val="00060F7F"/>
    <w:rsid w:val="000661C4"/>
    <w:rsid w:val="000667AA"/>
    <w:rsid w:val="000703DA"/>
    <w:rsid w:val="000743E2"/>
    <w:rsid w:val="0007628E"/>
    <w:rsid w:val="00076F61"/>
    <w:rsid w:val="00080CE5"/>
    <w:rsid w:val="000811BD"/>
    <w:rsid w:val="000813D6"/>
    <w:rsid w:val="00082004"/>
    <w:rsid w:val="000833B6"/>
    <w:rsid w:val="00083C81"/>
    <w:rsid w:val="00083D40"/>
    <w:rsid w:val="00085933"/>
    <w:rsid w:val="00086CF9"/>
    <w:rsid w:val="00091BB0"/>
    <w:rsid w:val="00094783"/>
    <w:rsid w:val="0009630C"/>
    <w:rsid w:val="00096586"/>
    <w:rsid w:val="000A11FD"/>
    <w:rsid w:val="000A34C9"/>
    <w:rsid w:val="000A35A2"/>
    <w:rsid w:val="000A3655"/>
    <w:rsid w:val="000A3CCF"/>
    <w:rsid w:val="000A3E38"/>
    <w:rsid w:val="000A4245"/>
    <w:rsid w:val="000A4521"/>
    <w:rsid w:val="000A56E6"/>
    <w:rsid w:val="000B056A"/>
    <w:rsid w:val="000B082A"/>
    <w:rsid w:val="000B2C92"/>
    <w:rsid w:val="000B3903"/>
    <w:rsid w:val="000B44AE"/>
    <w:rsid w:val="000B45CE"/>
    <w:rsid w:val="000B61F0"/>
    <w:rsid w:val="000B6C53"/>
    <w:rsid w:val="000B7890"/>
    <w:rsid w:val="000C0F06"/>
    <w:rsid w:val="000C139F"/>
    <w:rsid w:val="000C1EEF"/>
    <w:rsid w:val="000C421C"/>
    <w:rsid w:val="000C5310"/>
    <w:rsid w:val="000D3A9A"/>
    <w:rsid w:val="000D4560"/>
    <w:rsid w:val="000D47CB"/>
    <w:rsid w:val="000D4BB9"/>
    <w:rsid w:val="000D5787"/>
    <w:rsid w:val="000D70B3"/>
    <w:rsid w:val="000D786B"/>
    <w:rsid w:val="000E14A0"/>
    <w:rsid w:val="000E19BB"/>
    <w:rsid w:val="000E3C14"/>
    <w:rsid w:val="000E454E"/>
    <w:rsid w:val="000E54FA"/>
    <w:rsid w:val="000E5C4F"/>
    <w:rsid w:val="000E6760"/>
    <w:rsid w:val="000E6A39"/>
    <w:rsid w:val="000F19AF"/>
    <w:rsid w:val="000F2EC2"/>
    <w:rsid w:val="000F38D9"/>
    <w:rsid w:val="000F408A"/>
    <w:rsid w:val="000F57D3"/>
    <w:rsid w:val="000F5C64"/>
    <w:rsid w:val="000F6888"/>
    <w:rsid w:val="000F6A10"/>
    <w:rsid w:val="000F6FA2"/>
    <w:rsid w:val="00100F27"/>
    <w:rsid w:val="00103230"/>
    <w:rsid w:val="00105B2B"/>
    <w:rsid w:val="00105D8C"/>
    <w:rsid w:val="00106097"/>
    <w:rsid w:val="00106ED4"/>
    <w:rsid w:val="00107ACF"/>
    <w:rsid w:val="00111592"/>
    <w:rsid w:val="001118F1"/>
    <w:rsid w:val="00111CF3"/>
    <w:rsid w:val="00111E3F"/>
    <w:rsid w:val="0011276D"/>
    <w:rsid w:val="001142C3"/>
    <w:rsid w:val="001157AD"/>
    <w:rsid w:val="00115B1A"/>
    <w:rsid w:val="00117A43"/>
    <w:rsid w:val="00120026"/>
    <w:rsid w:val="00121608"/>
    <w:rsid w:val="001228F4"/>
    <w:rsid w:val="00123D89"/>
    <w:rsid w:val="0012460C"/>
    <w:rsid w:val="0012460D"/>
    <w:rsid w:val="00125A09"/>
    <w:rsid w:val="00125DC8"/>
    <w:rsid w:val="00127464"/>
    <w:rsid w:val="0013089A"/>
    <w:rsid w:val="00130965"/>
    <w:rsid w:val="00131511"/>
    <w:rsid w:val="00132178"/>
    <w:rsid w:val="00134098"/>
    <w:rsid w:val="00136705"/>
    <w:rsid w:val="00136914"/>
    <w:rsid w:val="0013707F"/>
    <w:rsid w:val="0014124C"/>
    <w:rsid w:val="00142727"/>
    <w:rsid w:val="00146E19"/>
    <w:rsid w:val="001471CC"/>
    <w:rsid w:val="001510CE"/>
    <w:rsid w:val="00151660"/>
    <w:rsid w:val="00152847"/>
    <w:rsid w:val="001539A9"/>
    <w:rsid w:val="001553A3"/>
    <w:rsid w:val="00155451"/>
    <w:rsid w:val="001601BF"/>
    <w:rsid w:val="00165328"/>
    <w:rsid w:val="0016645D"/>
    <w:rsid w:val="0016784A"/>
    <w:rsid w:val="00171C7E"/>
    <w:rsid w:val="001722B2"/>
    <w:rsid w:val="00172A50"/>
    <w:rsid w:val="00174C4C"/>
    <w:rsid w:val="00176E05"/>
    <w:rsid w:val="001773C8"/>
    <w:rsid w:val="001778F1"/>
    <w:rsid w:val="00177AFA"/>
    <w:rsid w:val="00182039"/>
    <w:rsid w:val="001825AC"/>
    <w:rsid w:val="00183CD9"/>
    <w:rsid w:val="00184885"/>
    <w:rsid w:val="00185CC8"/>
    <w:rsid w:val="00187FF5"/>
    <w:rsid w:val="001907C8"/>
    <w:rsid w:val="00192CF2"/>
    <w:rsid w:val="0019341E"/>
    <w:rsid w:val="00197BCB"/>
    <w:rsid w:val="001A0118"/>
    <w:rsid w:val="001A27E3"/>
    <w:rsid w:val="001A78CC"/>
    <w:rsid w:val="001B09D6"/>
    <w:rsid w:val="001B35B9"/>
    <w:rsid w:val="001B3CC0"/>
    <w:rsid w:val="001B5B19"/>
    <w:rsid w:val="001B7589"/>
    <w:rsid w:val="001C0650"/>
    <w:rsid w:val="001C0CEC"/>
    <w:rsid w:val="001C13EA"/>
    <w:rsid w:val="001C2201"/>
    <w:rsid w:val="001C2F48"/>
    <w:rsid w:val="001C3E17"/>
    <w:rsid w:val="001C570E"/>
    <w:rsid w:val="001C58F5"/>
    <w:rsid w:val="001C6B83"/>
    <w:rsid w:val="001C7EA0"/>
    <w:rsid w:val="001D0981"/>
    <w:rsid w:val="001D0FDE"/>
    <w:rsid w:val="001D67F2"/>
    <w:rsid w:val="001D7F21"/>
    <w:rsid w:val="001D7FDD"/>
    <w:rsid w:val="001E0458"/>
    <w:rsid w:val="001E3388"/>
    <w:rsid w:val="001E33BE"/>
    <w:rsid w:val="001E343C"/>
    <w:rsid w:val="001E3B48"/>
    <w:rsid w:val="001E4078"/>
    <w:rsid w:val="001E4113"/>
    <w:rsid w:val="001E49A9"/>
    <w:rsid w:val="001E61D7"/>
    <w:rsid w:val="001E645A"/>
    <w:rsid w:val="001E680B"/>
    <w:rsid w:val="001E76F6"/>
    <w:rsid w:val="001F0456"/>
    <w:rsid w:val="001F065C"/>
    <w:rsid w:val="001F4208"/>
    <w:rsid w:val="001F4FB3"/>
    <w:rsid w:val="0020160C"/>
    <w:rsid w:val="00204E60"/>
    <w:rsid w:val="00206FE4"/>
    <w:rsid w:val="0020770D"/>
    <w:rsid w:val="00210ECD"/>
    <w:rsid w:val="00210FBC"/>
    <w:rsid w:val="00211644"/>
    <w:rsid w:val="00211CD3"/>
    <w:rsid w:val="00212FD0"/>
    <w:rsid w:val="0021462E"/>
    <w:rsid w:val="002175A7"/>
    <w:rsid w:val="00217C16"/>
    <w:rsid w:val="00217DD6"/>
    <w:rsid w:val="002232EB"/>
    <w:rsid w:val="0022364F"/>
    <w:rsid w:val="00223763"/>
    <w:rsid w:val="0022388A"/>
    <w:rsid w:val="00225694"/>
    <w:rsid w:val="00226B2A"/>
    <w:rsid w:val="0023040A"/>
    <w:rsid w:val="00231581"/>
    <w:rsid w:val="002328AD"/>
    <w:rsid w:val="00232AB4"/>
    <w:rsid w:val="00233318"/>
    <w:rsid w:val="00234594"/>
    <w:rsid w:val="00234F1D"/>
    <w:rsid w:val="0023565C"/>
    <w:rsid w:val="002373BD"/>
    <w:rsid w:val="002376B2"/>
    <w:rsid w:val="0024018D"/>
    <w:rsid w:val="0024140B"/>
    <w:rsid w:val="00241C18"/>
    <w:rsid w:val="00242D10"/>
    <w:rsid w:val="00243539"/>
    <w:rsid w:val="002452B2"/>
    <w:rsid w:val="002473B6"/>
    <w:rsid w:val="002504A6"/>
    <w:rsid w:val="00253622"/>
    <w:rsid w:val="00253CC0"/>
    <w:rsid w:val="0025409C"/>
    <w:rsid w:val="00255E82"/>
    <w:rsid w:val="0026220A"/>
    <w:rsid w:val="0026234B"/>
    <w:rsid w:val="0026269D"/>
    <w:rsid w:val="00262CA7"/>
    <w:rsid w:val="00264143"/>
    <w:rsid w:val="002647A2"/>
    <w:rsid w:val="002660FE"/>
    <w:rsid w:val="00266144"/>
    <w:rsid w:val="00271489"/>
    <w:rsid w:val="0027172F"/>
    <w:rsid w:val="002748F8"/>
    <w:rsid w:val="0027575D"/>
    <w:rsid w:val="00276D12"/>
    <w:rsid w:val="00277097"/>
    <w:rsid w:val="002802C7"/>
    <w:rsid w:val="00280765"/>
    <w:rsid w:val="00281642"/>
    <w:rsid w:val="0028409A"/>
    <w:rsid w:val="002840FF"/>
    <w:rsid w:val="00284176"/>
    <w:rsid w:val="00284328"/>
    <w:rsid w:val="0028523A"/>
    <w:rsid w:val="002863AB"/>
    <w:rsid w:val="0028658F"/>
    <w:rsid w:val="00286E3B"/>
    <w:rsid w:val="002906A2"/>
    <w:rsid w:val="00290B9F"/>
    <w:rsid w:val="002942A2"/>
    <w:rsid w:val="00294823"/>
    <w:rsid w:val="00295A9C"/>
    <w:rsid w:val="00295B0F"/>
    <w:rsid w:val="002A208A"/>
    <w:rsid w:val="002A3325"/>
    <w:rsid w:val="002A47FC"/>
    <w:rsid w:val="002A4E75"/>
    <w:rsid w:val="002A5C16"/>
    <w:rsid w:val="002A7B71"/>
    <w:rsid w:val="002B053D"/>
    <w:rsid w:val="002B1663"/>
    <w:rsid w:val="002B25F7"/>
    <w:rsid w:val="002B35F0"/>
    <w:rsid w:val="002B3D27"/>
    <w:rsid w:val="002B4FC9"/>
    <w:rsid w:val="002B530C"/>
    <w:rsid w:val="002B550F"/>
    <w:rsid w:val="002B5820"/>
    <w:rsid w:val="002B7BCD"/>
    <w:rsid w:val="002C2DF1"/>
    <w:rsid w:val="002C4EEF"/>
    <w:rsid w:val="002C7835"/>
    <w:rsid w:val="002D04EB"/>
    <w:rsid w:val="002D0777"/>
    <w:rsid w:val="002D1D16"/>
    <w:rsid w:val="002D2B39"/>
    <w:rsid w:val="002D4F0E"/>
    <w:rsid w:val="002D523D"/>
    <w:rsid w:val="002D7090"/>
    <w:rsid w:val="002D7581"/>
    <w:rsid w:val="002D7646"/>
    <w:rsid w:val="002D7925"/>
    <w:rsid w:val="002E1A49"/>
    <w:rsid w:val="002E3C06"/>
    <w:rsid w:val="002E48C5"/>
    <w:rsid w:val="002E7DBB"/>
    <w:rsid w:val="002F0C8C"/>
    <w:rsid w:val="002F38E2"/>
    <w:rsid w:val="002F5B2A"/>
    <w:rsid w:val="002F5D44"/>
    <w:rsid w:val="002F6FBD"/>
    <w:rsid w:val="003003AA"/>
    <w:rsid w:val="00300ED7"/>
    <w:rsid w:val="0030159E"/>
    <w:rsid w:val="00301911"/>
    <w:rsid w:val="00303E06"/>
    <w:rsid w:val="0030548C"/>
    <w:rsid w:val="0030762B"/>
    <w:rsid w:val="003109D8"/>
    <w:rsid w:val="0031297E"/>
    <w:rsid w:val="003142BD"/>
    <w:rsid w:val="00314335"/>
    <w:rsid w:val="00316FF7"/>
    <w:rsid w:val="0031733F"/>
    <w:rsid w:val="00320D9A"/>
    <w:rsid w:val="0032326D"/>
    <w:rsid w:val="00323A4F"/>
    <w:rsid w:val="00325F8E"/>
    <w:rsid w:val="0032640A"/>
    <w:rsid w:val="00326BC2"/>
    <w:rsid w:val="00327920"/>
    <w:rsid w:val="00330E2B"/>
    <w:rsid w:val="00333B52"/>
    <w:rsid w:val="00337033"/>
    <w:rsid w:val="0034094D"/>
    <w:rsid w:val="00341211"/>
    <w:rsid w:val="003427EC"/>
    <w:rsid w:val="003440A4"/>
    <w:rsid w:val="003476EF"/>
    <w:rsid w:val="00351A61"/>
    <w:rsid w:val="003524FA"/>
    <w:rsid w:val="00353B7D"/>
    <w:rsid w:val="00354C13"/>
    <w:rsid w:val="00355662"/>
    <w:rsid w:val="0036106C"/>
    <w:rsid w:val="003621CD"/>
    <w:rsid w:val="00362FB8"/>
    <w:rsid w:val="00364717"/>
    <w:rsid w:val="00365EEC"/>
    <w:rsid w:val="003667A8"/>
    <w:rsid w:val="00366B8A"/>
    <w:rsid w:val="00370DC4"/>
    <w:rsid w:val="0037390F"/>
    <w:rsid w:val="00373928"/>
    <w:rsid w:val="00374C30"/>
    <w:rsid w:val="0037572C"/>
    <w:rsid w:val="0037687D"/>
    <w:rsid w:val="003852FC"/>
    <w:rsid w:val="00385460"/>
    <w:rsid w:val="00385A2C"/>
    <w:rsid w:val="003862FF"/>
    <w:rsid w:val="00386608"/>
    <w:rsid w:val="00391637"/>
    <w:rsid w:val="00392010"/>
    <w:rsid w:val="00392118"/>
    <w:rsid w:val="00393DE7"/>
    <w:rsid w:val="00397EC7"/>
    <w:rsid w:val="003A0400"/>
    <w:rsid w:val="003A05A5"/>
    <w:rsid w:val="003A236C"/>
    <w:rsid w:val="003A39D7"/>
    <w:rsid w:val="003A4A42"/>
    <w:rsid w:val="003A7007"/>
    <w:rsid w:val="003A796F"/>
    <w:rsid w:val="003B0FDB"/>
    <w:rsid w:val="003B22CF"/>
    <w:rsid w:val="003B51D2"/>
    <w:rsid w:val="003B5382"/>
    <w:rsid w:val="003B53B6"/>
    <w:rsid w:val="003B56CC"/>
    <w:rsid w:val="003B5A28"/>
    <w:rsid w:val="003B6BE0"/>
    <w:rsid w:val="003B6E16"/>
    <w:rsid w:val="003C0595"/>
    <w:rsid w:val="003C10EE"/>
    <w:rsid w:val="003C394E"/>
    <w:rsid w:val="003C419B"/>
    <w:rsid w:val="003C423C"/>
    <w:rsid w:val="003C4246"/>
    <w:rsid w:val="003C4252"/>
    <w:rsid w:val="003C5783"/>
    <w:rsid w:val="003D3D7E"/>
    <w:rsid w:val="003D465D"/>
    <w:rsid w:val="003D48C5"/>
    <w:rsid w:val="003D51F2"/>
    <w:rsid w:val="003D6152"/>
    <w:rsid w:val="003E161C"/>
    <w:rsid w:val="003E752A"/>
    <w:rsid w:val="003F383A"/>
    <w:rsid w:val="003F3BEB"/>
    <w:rsid w:val="003F595A"/>
    <w:rsid w:val="00400853"/>
    <w:rsid w:val="00400BF4"/>
    <w:rsid w:val="00401812"/>
    <w:rsid w:val="00401C38"/>
    <w:rsid w:val="0040298F"/>
    <w:rsid w:val="00402D42"/>
    <w:rsid w:val="004045CD"/>
    <w:rsid w:val="00407D4A"/>
    <w:rsid w:val="004105CE"/>
    <w:rsid w:val="0041094E"/>
    <w:rsid w:val="00411984"/>
    <w:rsid w:val="00413DCA"/>
    <w:rsid w:val="0041418E"/>
    <w:rsid w:val="00414F4F"/>
    <w:rsid w:val="0041519A"/>
    <w:rsid w:val="004153D9"/>
    <w:rsid w:val="004171C8"/>
    <w:rsid w:val="00420476"/>
    <w:rsid w:val="004207BC"/>
    <w:rsid w:val="00420CDC"/>
    <w:rsid w:val="004213AB"/>
    <w:rsid w:val="00422A05"/>
    <w:rsid w:val="00422F58"/>
    <w:rsid w:val="00424AD1"/>
    <w:rsid w:val="00425196"/>
    <w:rsid w:val="00425387"/>
    <w:rsid w:val="00425766"/>
    <w:rsid w:val="004307EF"/>
    <w:rsid w:val="0043086C"/>
    <w:rsid w:val="00430ED2"/>
    <w:rsid w:val="00432272"/>
    <w:rsid w:val="00432B23"/>
    <w:rsid w:val="004332FE"/>
    <w:rsid w:val="004342A3"/>
    <w:rsid w:val="00435A86"/>
    <w:rsid w:val="00437332"/>
    <w:rsid w:val="0043760E"/>
    <w:rsid w:val="00443EFB"/>
    <w:rsid w:val="00444984"/>
    <w:rsid w:val="0044734F"/>
    <w:rsid w:val="004500BA"/>
    <w:rsid w:val="0045057B"/>
    <w:rsid w:val="004506D6"/>
    <w:rsid w:val="00450D4B"/>
    <w:rsid w:val="00452102"/>
    <w:rsid w:val="004538AA"/>
    <w:rsid w:val="0045746E"/>
    <w:rsid w:val="00457996"/>
    <w:rsid w:val="004609CD"/>
    <w:rsid w:val="0046169A"/>
    <w:rsid w:val="00461B3A"/>
    <w:rsid w:val="0046232B"/>
    <w:rsid w:val="004628B7"/>
    <w:rsid w:val="00465A72"/>
    <w:rsid w:val="004667DC"/>
    <w:rsid w:val="00467BB7"/>
    <w:rsid w:val="004716F9"/>
    <w:rsid w:val="004733EE"/>
    <w:rsid w:val="004761A2"/>
    <w:rsid w:val="004762A2"/>
    <w:rsid w:val="00477A06"/>
    <w:rsid w:val="004804E0"/>
    <w:rsid w:val="004834F0"/>
    <w:rsid w:val="0048390F"/>
    <w:rsid w:val="00486659"/>
    <w:rsid w:val="00487DEC"/>
    <w:rsid w:val="004918AA"/>
    <w:rsid w:val="00492F09"/>
    <w:rsid w:val="0049411A"/>
    <w:rsid w:val="00494180"/>
    <w:rsid w:val="004945B6"/>
    <w:rsid w:val="0049772F"/>
    <w:rsid w:val="004A0D74"/>
    <w:rsid w:val="004A0E48"/>
    <w:rsid w:val="004A3C86"/>
    <w:rsid w:val="004A4C98"/>
    <w:rsid w:val="004A57D9"/>
    <w:rsid w:val="004A66C7"/>
    <w:rsid w:val="004B042B"/>
    <w:rsid w:val="004B5626"/>
    <w:rsid w:val="004B5D6D"/>
    <w:rsid w:val="004B6AF7"/>
    <w:rsid w:val="004B6D39"/>
    <w:rsid w:val="004B7216"/>
    <w:rsid w:val="004B7B63"/>
    <w:rsid w:val="004B7B7D"/>
    <w:rsid w:val="004B8160"/>
    <w:rsid w:val="004C1FF1"/>
    <w:rsid w:val="004C2EC3"/>
    <w:rsid w:val="004C3D02"/>
    <w:rsid w:val="004C753D"/>
    <w:rsid w:val="004C790A"/>
    <w:rsid w:val="004D1ECC"/>
    <w:rsid w:val="004D2EFE"/>
    <w:rsid w:val="004D2FBF"/>
    <w:rsid w:val="004D699A"/>
    <w:rsid w:val="004D6CB3"/>
    <w:rsid w:val="004D78FD"/>
    <w:rsid w:val="004E03CE"/>
    <w:rsid w:val="004E0889"/>
    <w:rsid w:val="004E10B7"/>
    <w:rsid w:val="004E1388"/>
    <w:rsid w:val="004E2B85"/>
    <w:rsid w:val="004E34B5"/>
    <w:rsid w:val="004E621D"/>
    <w:rsid w:val="004E74A3"/>
    <w:rsid w:val="004E76E4"/>
    <w:rsid w:val="004E7859"/>
    <w:rsid w:val="004E7E64"/>
    <w:rsid w:val="004F0655"/>
    <w:rsid w:val="004F1C5E"/>
    <w:rsid w:val="004F60F1"/>
    <w:rsid w:val="00500FAF"/>
    <w:rsid w:val="00502A76"/>
    <w:rsid w:val="00503FEB"/>
    <w:rsid w:val="0051000D"/>
    <w:rsid w:val="005108EE"/>
    <w:rsid w:val="00511140"/>
    <w:rsid w:val="00511544"/>
    <w:rsid w:val="005137F8"/>
    <w:rsid w:val="005161D5"/>
    <w:rsid w:val="00516325"/>
    <w:rsid w:val="005164FA"/>
    <w:rsid w:val="005217BC"/>
    <w:rsid w:val="00522DE4"/>
    <w:rsid w:val="00523FA3"/>
    <w:rsid w:val="00524E68"/>
    <w:rsid w:val="005250BE"/>
    <w:rsid w:val="005268C4"/>
    <w:rsid w:val="00527003"/>
    <w:rsid w:val="00527FDF"/>
    <w:rsid w:val="00530B5C"/>
    <w:rsid w:val="00531FD4"/>
    <w:rsid w:val="005330BC"/>
    <w:rsid w:val="00534071"/>
    <w:rsid w:val="005348CE"/>
    <w:rsid w:val="00536E19"/>
    <w:rsid w:val="005376B6"/>
    <w:rsid w:val="00537B45"/>
    <w:rsid w:val="005412CA"/>
    <w:rsid w:val="005429C7"/>
    <w:rsid w:val="005429DD"/>
    <w:rsid w:val="00543475"/>
    <w:rsid w:val="005435F3"/>
    <w:rsid w:val="00543AFA"/>
    <w:rsid w:val="005462E3"/>
    <w:rsid w:val="00546B1F"/>
    <w:rsid w:val="00546C64"/>
    <w:rsid w:val="00551027"/>
    <w:rsid w:val="005510FA"/>
    <w:rsid w:val="00551F13"/>
    <w:rsid w:val="00552BA1"/>
    <w:rsid w:val="0055309E"/>
    <w:rsid w:val="00553320"/>
    <w:rsid w:val="0055341A"/>
    <w:rsid w:val="00553F54"/>
    <w:rsid w:val="005542E6"/>
    <w:rsid w:val="005556E0"/>
    <w:rsid w:val="0055590D"/>
    <w:rsid w:val="00561EC9"/>
    <w:rsid w:val="00565A5F"/>
    <w:rsid w:val="00566886"/>
    <w:rsid w:val="00566A75"/>
    <w:rsid w:val="00566DED"/>
    <w:rsid w:val="00572994"/>
    <w:rsid w:val="00572F49"/>
    <w:rsid w:val="00573B29"/>
    <w:rsid w:val="00573BD4"/>
    <w:rsid w:val="00574190"/>
    <w:rsid w:val="005745F4"/>
    <w:rsid w:val="005752D1"/>
    <w:rsid w:val="00581576"/>
    <w:rsid w:val="005828A5"/>
    <w:rsid w:val="0058492E"/>
    <w:rsid w:val="00585600"/>
    <w:rsid w:val="00585691"/>
    <w:rsid w:val="00585EB4"/>
    <w:rsid w:val="005867CE"/>
    <w:rsid w:val="00586849"/>
    <w:rsid w:val="00586992"/>
    <w:rsid w:val="00586AE7"/>
    <w:rsid w:val="00592369"/>
    <w:rsid w:val="00592779"/>
    <w:rsid w:val="00592DFC"/>
    <w:rsid w:val="00593F00"/>
    <w:rsid w:val="005965F9"/>
    <w:rsid w:val="005A1132"/>
    <w:rsid w:val="005A241F"/>
    <w:rsid w:val="005A3252"/>
    <w:rsid w:val="005A4139"/>
    <w:rsid w:val="005A4FBC"/>
    <w:rsid w:val="005A608B"/>
    <w:rsid w:val="005A64A9"/>
    <w:rsid w:val="005A6CF7"/>
    <w:rsid w:val="005B473C"/>
    <w:rsid w:val="005B4925"/>
    <w:rsid w:val="005B54EB"/>
    <w:rsid w:val="005B7E9B"/>
    <w:rsid w:val="005BCFD9"/>
    <w:rsid w:val="005C11A5"/>
    <w:rsid w:val="005C2226"/>
    <w:rsid w:val="005C2325"/>
    <w:rsid w:val="005C35EF"/>
    <w:rsid w:val="005C3AAD"/>
    <w:rsid w:val="005C7BBE"/>
    <w:rsid w:val="005D00B6"/>
    <w:rsid w:val="005D05F5"/>
    <w:rsid w:val="005D14D4"/>
    <w:rsid w:val="005D1A77"/>
    <w:rsid w:val="005D1D08"/>
    <w:rsid w:val="005D2B0A"/>
    <w:rsid w:val="005D397B"/>
    <w:rsid w:val="005D4D3F"/>
    <w:rsid w:val="005D5372"/>
    <w:rsid w:val="005D651F"/>
    <w:rsid w:val="005E162E"/>
    <w:rsid w:val="005E1689"/>
    <w:rsid w:val="005E1A8F"/>
    <w:rsid w:val="005E1D8A"/>
    <w:rsid w:val="005E2CAE"/>
    <w:rsid w:val="005E337A"/>
    <w:rsid w:val="005E526A"/>
    <w:rsid w:val="005E52E3"/>
    <w:rsid w:val="005E7681"/>
    <w:rsid w:val="005F01A6"/>
    <w:rsid w:val="005F1F58"/>
    <w:rsid w:val="005F33A2"/>
    <w:rsid w:val="005F39C1"/>
    <w:rsid w:val="005F4F5B"/>
    <w:rsid w:val="005F513D"/>
    <w:rsid w:val="006007F1"/>
    <w:rsid w:val="00600ADF"/>
    <w:rsid w:val="00600B7B"/>
    <w:rsid w:val="006025FE"/>
    <w:rsid w:val="00602AAC"/>
    <w:rsid w:val="00602F25"/>
    <w:rsid w:val="006055B3"/>
    <w:rsid w:val="00605844"/>
    <w:rsid w:val="00605F2A"/>
    <w:rsid w:val="0060693B"/>
    <w:rsid w:val="00607ACE"/>
    <w:rsid w:val="00610FB8"/>
    <w:rsid w:val="006115C6"/>
    <w:rsid w:val="00611900"/>
    <w:rsid w:val="00612F33"/>
    <w:rsid w:val="00613C93"/>
    <w:rsid w:val="00613ED7"/>
    <w:rsid w:val="00615C6D"/>
    <w:rsid w:val="00615FE3"/>
    <w:rsid w:val="00621095"/>
    <w:rsid w:val="00622F9C"/>
    <w:rsid w:val="00624590"/>
    <w:rsid w:val="00625E15"/>
    <w:rsid w:val="00630128"/>
    <w:rsid w:val="0063178F"/>
    <w:rsid w:val="00631D60"/>
    <w:rsid w:val="00632AD0"/>
    <w:rsid w:val="00632CA8"/>
    <w:rsid w:val="0063392C"/>
    <w:rsid w:val="00635BF5"/>
    <w:rsid w:val="006366CA"/>
    <w:rsid w:val="00636DFF"/>
    <w:rsid w:val="00640C21"/>
    <w:rsid w:val="00640D30"/>
    <w:rsid w:val="00642ADB"/>
    <w:rsid w:val="00643208"/>
    <w:rsid w:val="0064352D"/>
    <w:rsid w:val="00643DCB"/>
    <w:rsid w:val="00643EC1"/>
    <w:rsid w:val="00644879"/>
    <w:rsid w:val="00647563"/>
    <w:rsid w:val="00647EFC"/>
    <w:rsid w:val="00650E97"/>
    <w:rsid w:val="00651517"/>
    <w:rsid w:val="00653946"/>
    <w:rsid w:val="006540E0"/>
    <w:rsid w:val="00654439"/>
    <w:rsid w:val="006546D0"/>
    <w:rsid w:val="00655E48"/>
    <w:rsid w:val="00656B46"/>
    <w:rsid w:val="00657099"/>
    <w:rsid w:val="00657729"/>
    <w:rsid w:val="00657D3B"/>
    <w:rsid w:val="00657E05"/>
    <w:rsid w:val="006604EF"/>
    <w:rsid w:val="00660B3E"/>
    <w:rsid w:val="00661247"/>
    <w:rsid w:val="0066546D"/>
    <w:rsid w:val="0066763A"/>
    <w:rsid w:val="00667FF1"/>
    <w:rsid w:val="006708AA"/>
    <w:rsid w:val="00670D04"/>
    <w:rsid w:val="00671B40"/>
    <w:rsid w:val="00671E27"/>
    <w:rsid w:val="006730E4"/>
    <w:rsid w:val="00673C22"/>
    <w:rsid w:val="00673D45"/>
    <w:rsid w:val="006765C8"/>
    <w:rsid w:val="00683C89"/>
    <w:rsid w:val="00684858"/>
    <w:rsid w:val="00685D30"/>
    <w:rsid w:val="00686034"/>
    <w:rsid w:val="0068686D"/>
    <w:rsid w:val="0068750E"/>
    <w:rsid w:val="0069229F"/>
    <w:rsid w:val="00693543"/>
    <w:rsid w:val="00694F0E"/>
    <w:rsid w:val="006950EC"/>
    <w:rsid w:val="00697474"/>
    <w:rsid w:val="006A0DF8"/>
    <w:rsid w:val="006A0E4A"/>
    <w:rsid w:val="006A134B"/>
    <w:rsid w:val="006A23EE"/>
    <w:rsid w:val="006A264D"/>
    <w:rsid w:val="006A3773"/>
    <w:rsid w:val="006A4B96"/>
    <w:rsid w:val="006A5F50"/>
    <w:rsid w:val="006B0031"/>
    <w:rsid w:val="006B1287"/>
    <w:rsid w:val="006B2D00"/>
    <w:rsid w:val="006B3605"/>
    <w:rsid w:val="006B37F1"/>
    <w:rsid w:val="006B4702"/>
    <w:rsid w:val="006B4ED1"/>
    <w:rsid w:val="006B5AA9"/>
    <w:rsid w:val="006B716E"/>
    <w:rsid w:val="006B7978"/>
    <w:rsid w:val="006C1693"/>
    <w:rsid w:val="006C1996"/>
    <w:rsid w:val="006C1E39"/>
    <w:rsid w:val="006C2445"/>
    <w:rsid w:val="006C2DF0"/>
    <w:rsid w:val="006C74FF"/>
    <w:rsid w:val="006D0BFF"/>
    <w:rsid w:val="006D0C3F"/>
    <w:rsid w:val="006D2464"/>
    <w:rsid w:val="006D4142"/>
    <w:rsid w:val="006D4281"/>
    <w:rsid w:val="006D4FB9"/>
    <w:rsid w:val="006D5377"/>
    <w:rsid w:val="006D5AC0"/>
    <w:rsid w:val="006D69BC"/>
    <w:rsid w:val="006E0490"/>
    <w:rsid w:val="006E0C59"/>
    <w:rsid w:val="006E11AC"/>
    <w:rsid w:val="006E1883"/>
    <w:rsid w:val="006E290D"/>
    <w:rsid w:val="006E2FB6"/>
    <w:rsid w:val="006E31A7"/>
    <w:rsid w:val="006E79BE"/>
    <w:rsid w:val="006E7B9C"/>
    <w:rsid w:val="006F03A0"/>
    <w:rsid w:val="006F0434"/>
    <w:rsid w:val="006F0906"/>
    <w:rsid w:val="006F1787"/>
    <w:rsid w:val="006F45C6"/>
    <w:rsid w:val="006F4AE4"/>
    <w:rsid w:val="006F588C"/>
    <w:rsid w:val="006F5AA7"/>
    <w:rsid w:val="006F7138"/>
    <w:rsid w:val="00703053"/>
    <w:rsid w:val="00703C0F"/>
    <w:rsid w:val="00705097"/>
    <w:rsid w:val="00705B07"/>
    <w:rsid w:val="00706553"/>
    <w:rsid w:val="00706A60"/>
    <w:rsid w:val="007075EB"/>
    <w:rsid w:val="007078F1"/>
    <w:rsid w:val="00707D30"/>
    <w:rsid w:val="00707DC1"/>
    <w:rsid w:val="007113FB"/>
    <w:rsid w:val="00711FEA"/>
    <w:rsid w:val="0071205B"/>
    <w:rsid w:val="00712166"/>
    <w:rsid w:val="00712CF8"/>
    <w:rsid w:val="00713877"/>
    <w:rsid w:val="0071473E"/>
    <w:rsid w:val="007149EA"/>
    <w:rsid w:val="00715D6D"/>
    <w:rsid w:val="00717CE7"/>
    <w:rsid w:val="0072095A"/>
    <w:rsid w:val="00724F76"/>
    <w:rsid w:val="00725B70"/>
    <w:rsid w:val="00727432"/>
    <w:rsid w:val="0073276C"/>
    <w:rsid w:val="00733AC5"/>
    <w:rsid w:val="007347C1"/>
    <w:rsid w:val="00735D6D"/>
    <w:rsid w:val="00735FA2"/>
    <w:rsid w:val="00742153"/>
    <w:rsid w:val="00742591"/>
    <w:rsid w:val="00742A67"/>
    <w:rsid w:val="0074376C"/>
    <w:rsid w:val="00746582"/>
    <w:rsid w:val="0074680A"/>
    <w:rsid w:val="00746FD5"/>
    <w:rsid w:val="007476B3"/>
    <w:rsid w:val="00747F36"/>
    <w:rsid w:val="007521AB"/>
    <w:rsid w:val="00752626"/>
    <w:rsid w:val="00753C6D"/>
    <w:rsid w:val="00754451"/>
    <w:rsid w:val="0075536A"/>
    <w:rsid w:val="00755B1C"/>
    <w:rsid w:val="00757075"/>
    <w:rsid w:val="00757EC7"/>
    <w:rsid w:val="00760331"/>
    <w:rsid w:val="00761A24"/>
    <w:rsid w:val="00761F19"/>
    <w:rsid w:val="00762BBA"/>
    <w:rsid w:val="00763A59"/>
    <w:rsid w:val="007645C2"/>
    <w:rsid w:val="00764A55"/>
    <w:rsid w:val="0076571C"/>
    <w:rsid w:val="00765C89"/>
    <w:rsid w:val="00770A02"/>
    <w:rsid w:val="007713EE"/>
    <w:rsid w:val="00771DE1"/>
    <w:rsid w:val="00772207"/>
    <w:rsid w:val="007724F5"/>
    <w:rsid w:val="007729A2"/>
    <w:rsid w:val="00773106"/>
    <w:rsid w:val="00773801"/>
    <w:rsid w:val="00773B92"/>
    <w:rsid w:val="00773D9F"/>
    <w:rsid w:val="00776E81"/>
    <w:rsid w:val="0078020D"/>
    <w:rsid w:val="00781F4A"/>
    <w:rsid w:val="007821D9"/>
    <w:rsid w:val="00782737"/>
    <w:rsid w:val="007836C3"/>
    <w:rsid w:val="00783F1B"/>
    <w:rsid w:val="0078525D"/>
    <w:rsid w:val="007854A9"/>
    <w:rsid w:val="007858FB"/>
    <w:rsid w:val="00785DAE"/>
    <w:rsid w:val="00786779"/>
    <w:rsid w:val="007876BA"/>
    <w:rsid w:val="007879DE"/>
    <w:rsid w:val="00790E63"/>
    <w:rsid w:val="00791268"/>
    <w:rsid w:val="007934D1"/>
    <w:rsid w:val="00793FA5"/>
    <w:rsid w:val="007941F3"/>
    <w:rsid w:val="00794EEA"/>
    <w:rsid w:val="0079593B"/>
    <w:rsid w:val="00795D84"/>
    <w:rsid w:val="007975EA"/>
    <w:rsid w:val="007A0498"/>
    <w:rsid w:val="007A2F18"/>
    <w:rsid w:val="007A32D7"/>
    <w:rsid w:val="007A3A66"/>
    <w:rsid w:val="007A4071"/>
    <w:rsid w:val="007A5982"/>
    <w:rsid w:val="007A6235"/>
    <w:rsid w:val="007B069D"/>
    <w:rsid w:val="007B0FD6"/>
    <w:rsid w:val="007B5935"/>
    <w:rsid w:val="007B5B63"/>
    <w:rsid w:val="007B5D84"/>
    <w:rsid w:val="007B6EAA"/>
    <w:rsid w:val="007C0E2A"/>
    <w:rsid w:val="007C148B"/>
    <w:rsid w:val="007C16F5"/>
    <w:rsid w:val="007C1D5D"/>
    <w:rsid w:val="007C2D23"/>
    <w:rsid w:val="007C502C"/>
    <w:rsid w:val="007C50FB"/>
    <w:rsid w:val="007C65B2"/>
    <w:rsid w:val="007C69EF"/>
    <w:rsid w:val="007C6B71"/>
    <w:rsid w:val="007C7CCD"/>
    <w:rsid w:val="007D0BFD"/>
    <w:rsid w:val="007D0D5A"/>
    <w:rsid w:val="007D2F61"/>
    <w:rsid w:val="007D3059"/>
    <w:rsid w:val="007D3A95"/>
    <w:rsid w:val="007D657B"/>
    <w:rsid w:val="007D7CF9"/>
    <w:rsid w:val="007E0206"/>
    <w:rsid w:val="007E121C"/>
    <w:rsid w:val="007E1F11"/>
    <w:rsid w:val="007E273F"/>
    <w:rsid w:val="007E459B"/>
    <w:rsid w:val="007E4C8A"/>
    <w:rsid w:val="007E4CC5"/>
    <w:rsid w:val="007E6E13"/>
    <w:rsid w:val="007F2EFF"/>
    <w:rsid w:val="007F408D"/>
    <w:rsid w:val="007F50BE"/>
    <w:rsid w:val="007F5852"/>
    <w:rsid w:val="007F5FCC"/>
    <w:rsid w:val="007F61B2"/>
    <w:rsid w:val="007F6238"/>
    <w:rsid w:val="008012F8"/>
    <w:rsid w:val="008020CC"/>
    <w:rsid w:val="00802D71"/>
    <w:rsid w:val="00805956"/>
    <w:rsid w:val="00805A09"/>
    <w:rsid w:val="0080606D"/>
    <w:rsid w:val="0080670E"/>
    <w:rsid w:val="00807C5F"/>
    <w:rsid w:val="00810AAE"/>
    <w:rsid w:val="0081105B"/>
    <w:rsid w:val="00811E6A"/>
    <w:rsid w:val="00812158"/>
    <w:rsid w:val="008121C0"/>
    <w:rsid w:val="008135A9"/>
    <w:rsid w:val="00814414"/>
    <w:rsid w:val="00814DF6"/>
    <w:rsid w:val="00821C05"/>
    <w:rsid w:val="00821E76"/>
    <w:rsid w:val="0082446F"/>
    <w:rsid w:val="00825E7C"/>
    <w:rsid w:val="00830738"/>
    <w:rsid w:val="00832A38"/>
    <w:rsid w:val="008333CE"/>
    <w:rsid w:val="00833747"/>
    <w:rsid w:val="00834AEB"/>
    <w:rsid w:val="0083565D"/>
    <w:rsid w:val="008359F8"/>
    <w:rsid w:val="00836E02"/>
    <w:rsid w:val="00841319"/>
    <w:rsid w:val="00843A3D"/>
    <w:rsid w:val="00843B30"/>
    <w:rsid w:val="00844336"/>
    <w:rsid w:val="00844584"/>
    <w:rsid w:val="0084479A"/>
    <w:rsid w:val="008449EC"/>
    <w:rsid w:val="00846A1A"/>
    <w:rsid w:val="0085170C"/>
    <w:rsid w:val="00851BD4"/>
    <w:rsid w:val="00852EBD"/>
    <w:rsid w:val="0085516B"/>
    <w:rsid w:val="00856030"/>
    <w:rsid w:val="0086005A"/>
    <w:rsid w:val="0086062F"/>
    <w:rsid w:val="00860FF5"/>
    <w:rsid w:val="0086115B"/>
    <w:rsid w:val="008626E1"/>
    <w:rsid w:val="008651B9"/>
    <w:rsid w:val="00865DBF"/>
    <w:rsid w:val="00866193"/>
    <w:rsid w:val="00866C81"/>
    <w:rsid w:val="008744E5"/>
    <w:rsid w:val="0087459D"/>
    <w:rsid w:val="00875B0E"/>
    <w:rsid w:val="00875C1A"/>
    <w:rsid w:val="008816E1"/>
    <w:rsid w:val="00882944"/>
    <w:rsid w:val="008847FD"/>
    <w:rsid w:val="00884BA5"/>
    <w:rsid w:val="008870E5"/>
    <w:rsid w:val="008878CD"/>
    <w:rsid w:val="00890CF4"/>
    <w:rsid w:val="0089236D"/>
    <w:rsid w:val="008926BC"/>
    <w:rsid w:val="00892EDD"/>
    <w:rsid w:val="00894F7E"/>
    <w:rsid w:val="00896463"/>
    <w:rsid w:val="008971DE"/>
    <w:rsid w:val="00897541"/>
    <w:rsid w:val="008A0C26"/>
    <w:rsid w:val="008A130D"/>
    <w:rsid w:val="008A2B31"/>
    <w:rsid w:val="008A2F40"/>
    <w:rsid w:val="008A326B"/>
    <w:rsid w:val="008A36BA"/>
    <w:rsid w:val="008A3701"/>
    <w:rsid w:val="008A3B21"/>
    <w:rsid w:val="008A412E"/>
    <w:rsid w:val="008A4F40"/>
    <w:rsid w:val="008A748E"/>
    <w:rsid w:val="008A7793"/>
    <w:rsid w:val="008A7DC6"/>
    <w:rsid w:val="008B0A35"/>
    <w:rsid w:val="008B0F82"/>
    <w:rsid w:val="008B3633"/>
    <w:rsid w:val="008B6628"/>
    <w:rsid w:val="008B700A"/>
    <w:rsid w:val="008B7836"/>
    <w:rsid w:val="008C028E"/>
    <w:rsid w:val="008C0773"/>
    <w:rsid w:val="008C08BA"/>
    <w:rsid w:val="008C1423"/>
    <w:rsid w:val="008C3002"/>
    <w:rsid w:val="008C3692"/>
    <w:rsid w:val="008C5132"/>
    <w:rsid w:val="008C546E"/>
    <w:rsid w:val="008C5E07"/>
    <w:rsid w:val="008D016A"/>
    <w:rsid w:val="008D0880"/>
    <w:rsid w:val="008D22E4"/>
    <w:rsid w:val="008D24B4"/>
    <w:rsid w:val="008D47AE"/>
    <w:rsid w:val="008D50B4"/>
    <w:rsid w:val="008D79BD"/>
    <w:rsid w:val="008D7F6B"/>
    <w:rsid w:val="008E0832"/>
    <w:rsid w:val="008E225B"/>
    <w:rsid w:val="008E2B6F"/>
    <w:rsid w:val="008E2E7D"/>
    <w:rsid w:val="008E3477"/>
    <w:rsid w:val="008E6805"/>
    <w:rsid w:val="008F0BB7"/>
    <w:rsid w:val="008F0CC6"/>
    <w:rsid w:val="008F0E43"/>
    <w:rsid w:val="008F1026"/>
    <w:rsid w:val="008F2407"/>
    <w:rsid w:val="008F2AFB"/>
    <w:rsid w:val="008F2CA8"/>
    <w:rsid w:val="008F5F1A"/>
    <w:rsid w:val="009007CF"/>
    <w:rsid w:val="00900942"/>
    <w:rsid w:val="00901085"/>
    <w:rsid w:val="009012E7"/>
    <w:rsid w:val="00901D2F"/>
    <w:rsid w:val="009029FD"/>
    <w:rsid w:val="00904559"/>
    <w:rsid w:val="00904F7C"/>
    <w:rsid w:val="00907C25"/>
    <w:rsid w:val="0091101B"/>
    <w:rsid w:val="0091144E"/>
    <w:rsid w:val="009121F8"/>
    <w:rsid w:val="00914EEC"/>
    <w:rsid w:val="0092034F"/>
    <w:rsid w:val="00922FF9"/>
    <w:rsid w:val="009245C3"/>
    <w:rsid w:val="00925032"/>
    <w:rsid w:val="00925B19"/>
    <w:rsid w:val="00927EA7"/>
    <w:rsid w:val="009310C2"/>
    <w:rsid w:val="00931F80"/>
    <w:rsid w:val="0093482F"/>
    <w:rsid w:val="009348B4"/>
    <w:rsid w:val="00934B8E"/>
    <w:rsid w:val="00936741"/>
    <w:rsid w:val="00937D94"/>
    <w:rsid w:val="00940D97"/>
    <w:rsid w:val="009447D8"/>
    <w:rsid w:val="00945ECC"/>
    <w:rsid w:val="0094776E"/>
    <w:rsid w:val="00947CE4"/>
    <w:rsid w:val="009517D8"/>
    <w:rsid w:val="00951B05"/>
    <w:rsid w:val="00953838"/>
    <w:rsid w:val="009554A6"/>
    <w:rsid w:val="00956018"/>
    <w:rsid w:val="009575A3"/>
    <w:rsid w:val="00960AFA"/>
    <w:rsid w:val="00960BAE"/>
    <w:rsid w:val="00960E18"/>
    <w:rsid w:val="009618E6"/>
    <w:rsid w:val="0096299E"/>
    <w:rsid w:val="00962CFB"/>
    <w:rsid w:val="009630D6"/>
    <w:rsid w:val="00965D47"/>
    <w:rsid w:val="009675C8"/>
    <w:rsid w:val="00967C1E"/>
    <w:rsid w:val="00973370"/>
    <w:rsid w:val="009734BA"/>
    <w:rsid w:val="009746AD"/>
    <w:rsid w:val="00974B51"/>
    <w:rsid w:val="00975099"/>
    <w:rsid w:val="009758C3"/>
    <w:rsid w:val="00975AA4"/>
    <w:rsid w:val="009760F5"/>
    <w:rsid w:val="009762E4"/>
    <w:rsid w:val="00976A90"/>
    <w:rsid w:val="009779F1"/>
    <w:rsid w:val="009821B6"/>
    <w:rsid w:val="00982240"/>
    <w:rsid w:val="00982547"/>
    <w:rsid w:val="00982A86"/>
    <w:rsid w:val="00984D2E"/>
    <w:rsid w:val="0098574A"/>
    <w:rsid w:val="0098765C"/>
    <w:rsid w:val="00990513"/>
    <w:rsid w:val="00990B75"/>
    <w:rsid w:val="00990BA1"/>
    <w:rsid w:val="00990DA8"/>
    <w:rsid w:val="00992395"/>
    <w:rsid w:val="00993642"/>
    <w:rsid w:val="00993F24"/>
    <w:rsid w:val="0099465E"/>
    <w:rsid w:val="00994854"/>
    <w:rsid w:val="009953E8"/>
    <w:rsid w:val="009966EC"/>
    <w:rsid w:val="00996B37"/>
    <w:rsid w:val="009A2BBE"/>
    <w:rsid w:val="009A3785"/>
    <w:rsid w:val="009A4CC4"/>
    <w:rsid w:val="009A77B1"/>
    <w:rsid w:val="009B0844"/>
    <w:rsid w:val="009B0924"/>
    <w:rsid w:val="009B167C"/>
    <w:rsid w:val="009B3E3F"/>
    <w:rsid w:val="009B73CF"/>
    <w:rsid w:val="009C063F"/>
    <w:rsid w:val="009C1689"/>
    <w:rsid w:val="009C23D5"/>
    <w:rsid w:val="009C2973"/>
    <w:rsid w:val="009D020D"/>
    <w:rsid w:val="009D0267"/>
    <w:rsid w:val="009D08B1"/>
    <w:rsid w:val="009D1B72"/>
    <w:rsid w:val="009D1E69"/>
    <w:rsid w:val="009D23CF"/>
    <w:rsid w:val="009D283C"/>
    <w:rsid w:val="009D3363"/>
    <w:rsid w:val="009D3A51"/>
    <w:rsid w:val="009D407A"/>
    <w:rsid w:val="009D58F2"/>
    <w:rsid w:val="009D60F4"/>
    <w:rsid w:val="009D615E"/>
    <w:rsid w:val="009D6806"/>
    <w:rsid w:val="009E0F80"/>
    <w:rsid w:val="009E1021"/>
    <w:rsid w:val="009E5E51"/>
    <w:rsid w:val="009E6F55"/>
    <w:rsid w:val="009F1A99"/>
    <w:rsid w:val="009F1EAA"/>
    <w:rsid w:val="009F2EA6"/>
    <w:rsid w:val="009F493D"/>
    <w:rsid w:val="009F515E"/>
    <w:rsid w:val="009F6031"/>
    <w:rsid w:val="009F7D32"/>
    <w:rsid w:val="009F7DC8"/>
    <w:rsid w:val="009F7E62"/>
    <w:rsid w:val="00A00F2E"/>
    <w:rsid w:val="00A0119F"/>
    <w:rsid w:val="00A015B8"/>
    <w:rsid w:val="00A015E8"/>
    <w:rsid w:val="00A0183C"/>
    <w:rsid w:val="00A01F12"/>
    <w:rsid w:val="00A02EC8"/>
    <w:rsid w:val="00A0376F"/>
    <w:rsid w:val="00A04338"/>
    <w:rsid w:val="00A04FDE"/>
    <w:rsid w:val="00A054F0"/>
    <w:rsid w:val="00A064DF"/>
    <w:rsid w:val="00A06667"/>
    <w:rsid w:val="00A06B4E"/>
    <w:rsid w:val="00A10721"/>
    <w:rsid w:val="00A11D50"/>
    <w:rsid w:val="00A1262D"/>
    <w:rsid w:val="00A13351"/>
    <w:rsid w:val="00A1363D"/>
    <w:rsid w:val="00A13980"/>
    <w:rsid w:val="00A14DCB"/>
    <w:rsid w:val="00A151E8"/>
    <w:rsid w:val="00A22500"/>
    <w:rsid w:val="00A24AC2"/>
    <w:rsid w:val="00A2703A"/>
    <w:rsid w:val="00A27577"/>
    <w:rsid w:val="00A32C91"/>
    <w:rsid w:val="00A34049"/>
    <w:rsid w:val="00A34879"/>
    <w:rsid w:val="00A349DE"/>
    <w:rsid w:val="00A34DD8"/>
    <w:rsid w:val="00A35CFE"/>
    <w:rsid w:val="00A368A2"/>
    <w:rsid w:val="00A40520"/>
    <w:rsid w:val="00A41E61"/>
    <w:rsid w:val="00A421C6"/>
    <w:rsid w:val="00A422A1"/>
    <w:rsid w:val="00A436CD"/>
    <w:rsid w:val="00A47FC2"/>
    <w:rsid w:val="00A53381"/>
    <w:rsid w:val="00A55A31"/>
    <w:rsid w:val="00A57316"/>
    <w:rsid w:val="00A57B96"/>
    <w:rsid w:val="00A613D8"/>
    <w:rsid w:val="00A6189C"/>
    <w:rsid w:val="00A61C42"/>
    <w:rsid w:val="00A61E55"/>
    <w:rsid w:val="00A629A2"/>
    <w:rsid w:val="00A63F8B"/>
    <w:rsid w:val="00A64283"/>
    <w:rsid w:val="00A64D58"/>
    <w:rsid w:val="00A65312"/>
    <w:rsid w:val="00A65379"/>
    <w:rsid w:val="00A66C44"/>
    <w:rsid w:val="00A66E7D"/>
    <w:rsid w:val="00A66F2C"/>
    <w:rsid w:val="00A676C1"/>
    <w:rsid w:val="00A7080E"/>
    <w:rsid w:val="00A719B0"/>
    <w:rsid w:val="00A71FD2"/>
    <w:rsid w:val="00A73E50"/>
    <w:rsid w:val="00A76690"/>
    <w:rsid w:val="00A771B6"/>
    <w:rsid w:val="00A80AD3"/>
    <w:rsid w:val="00A80D70"/>
    <w:rsid w:val="00A82030"/>
    <w:rsid w:val="00A837CD"/>
    <w:rsid w:val="00A84804"/>
    <w:rsid w:val="00A84ABA"/>
    <w:rsid w:val="00A87551"/>
    <w:rsid w:val="00A92B3E"/>
    <w:rsid w:val="00A92C1E"/>
    <w:rsid w:val="00A95115"/>
    <w:rsid w:val="00A9530D"/>
    <w:rsid w:val="00A954A0"/>
    <w:rsid w:val="00A9776E"/>
    <w:rsid w:val="00A97C7B"/>
    <w:rsid w:val="00AA0F36"/>
    <w:rsid w:val="00AA1EE4"/>
    <w:rsid w:val="00AA2408"/>
    <w:rsid w:val="00AA2BCA"/>
    <w:rsid w:val="00AA3884"/>
    <w:rsid w:val="00AA53B2"/>
    <w:rsid w:val="00AA582E"/>
    <w:rsid w:val="00AA6B72"/>
    <w:rsid w:val="00AA7DE5"/>
    <w:rsid w:val="00AB1115"/>
    <w:rsid w:val="00AB1BF0"/>
    <w:rsid w:val="00AB22C8"/>
    <w:rsid w:val="00AB2407"/>
    <w:rsid w:val="00AB29F3"/>
    <w:rsid w:val="00AB44F3"/>
    <w:rsid w:val="00AB497B"/>
    <w:rsid w:val="00AB49D4"/>
    <w:rsid w:val="00AC0130"/>
    <w:rsid w:val="00AC132D"/>
    <w:rsid w:val="00AC2385"/>
    <w:rsid w:val="00AC3B7D"/>
    <w:rsid w:val="00AC41D8"/>
    <w:rsid w:val="00AC461D"/>
    <w:rsid w:val="00AC70A3"/>
    <w:rsid w:val="00AC75C6"/>
    <w:rsid w:val="00AC772F"/>
    <w:rsid w:val="00AD0E7C"/>
    <w:rsid w:val="00AD414A"/>
    <w:rsid w:val="00AD5105"/>
    <w:rsid w:val="00AD659C"/>
    <w:rsid w:val="00AE13BA"/>
    <w:rsid w:val="00AE2FE8"/>
    <w:rsid w:val="00AE6061"/>
    <w:rsid w:val="00AE674F"/>
    <w:rsid w:val="00AE7F12"/>
    <w:rsid w:val="00AF117F"/>
    <w:rsid w:val="00AF152D"/>
    <w:rsid w:val="00AF1BCC"/>
    <w:rsid w:val="00AF2B4C"/>
    <w:rsid w:val="00AF355C"/>
    <w:rsid w:val="00AF7861"/>
    <w:rsid w:val="00B04F5E"/>
    <w:rsid w:val="00B0532D"/>
    <w:rsid w:val="00B05474"/>
    <w:rsid w:val="00B1020E"/>
    <w:rsid w:val="00B1201B"/>
    <w:rsid w:val="00B134C5"/>
    <w:rsid w:val="00B13C0E"/>
    <w:rsid w:val="00B15F20"/>
    <w:rsid w:val="00B16480"/>
    <w:rsid w:val="00B16EC6"/>
    <w:rsid w:val="00B17552"/>
    <w:rsid w:val="00B17F86"/>
    <w:rsid w:val="00B2129B"/>
    <w:rsid w:val="00B2329C"/>
    <w:rsid w:val="00B2403F"/>
    <w:rsid w:val="00B2485D"/>
    <w:rsid w:val="00B25DB7"/>
    <w:rsid w:val="00B26175"/>
    <w:rsid w:val="00B262DA"/>
    <w:rsid w:val="00B30CA5"/>
    <w:rsid w:val="00B31F62"/>
    <w:rsid w:val="00B33A4A"/>
    <w:rsid w:val="00B34858"/>
    <w:rsid w:val="00B3597C"/>
    <w:rsid w:val="00B41470"/>
    <w:rsid w:val="00B41FF3"/>
    <w:rsid w:val="00B426B8"/>
    <w:rsid w:val="00B43B4C"/>
    <w:rsid w:val="00B477F4"/>
    <w:rsid w:val="00B47E58"/>
    <w:rsid w:val="00B5060F"/>
    <w:rsid w:val="00B50BBB"/>
    <w:rsid w:val="00B51295"/>
    <w:rsid w:val="00B51461"/>
    <w:rsid w:val="00B53473"/>
    <w:rsid w:val="00B537FC"/>
    <w:rsid w:val="00B53941"/>
    <w:rsid w:val="00B55907"/>
    <w:rsid w:val="00B559CD"/>
    <w:rsid w:val="00B609F8"/>
    <w:rsid w:val="00B6326D"/>
    <w:rsid w:val="00B63FFA"/>
    <w:rsid w:val="00B64C90"/>
    <w:rsid w:val="00B64F01"/>
    <w:rsid w:val="00B65C9F"/>
    <w:rsid w:val="00B6608A"/>
    <w:rsid w:val="00B67ACE"/>
    <w:rsid w:val="00B70106"/>
    <w:rsid w:val="00B71DDC"/>
    <w:rsid w:val="00B72CAE"/>
    <w:rsid w:val="00B72F36"/>
    <w:rsid w:val="00B739ED"/>
    <w:rsid w:val="00B742A0"/>
    <w:rsid w:val="00B7452E"/>
    <w:rsid w:val="00B75529"/>
    <w:rsid w:val="00B767FD"/>
    <w:rsid w:val="00B76E58"/>
    <w:rsid w:val="00B7765F"/>
    <w:rsid w:val="00B77826"/>
    <w:rsid w:val="00B81F8D"/>
    <w:rsid w:val="00B8667B"/>
    <w:rsid w:val="00B91B10"/>
    <w:rsid w:val="00B93116"/>
    <w:rsid w:val="00B9470C"/>
    <w:rsid w:val="00B95132"/>
    <w:rsid w:val="00B95FB2"/>
    <w:rsid w:val="00B972A5"/>
    <w:rsid w:val="00BA0B02"/>
    <w:rsid w:val="00BA27A9"/>
    <w:rsid w:val="00BA4828"/>
    <w:rsid w:val="00BA4D16"/>
    <w:rsid w:val="00BA4D81"/>
    <w:rsid w:val="00BA5150"/>
    <w:rsid w:val="00BA515D"/>
    <w:rsid w:val="00BA55A2"/>
    <w:rsid w:val="00BA5A4A"/>
    <w:rsid w:val="00BA6735"/>
    <w:rsid w:val="00BA715C"/>
    <w:rsid w:val="00BA724F"/>
    <w:rsid w:val="00BA7522"/>
    <w:rsid w:val="00BA7C46"/>
    <w:rsid w:val="00BB13E8"/>
    <w:rsid w:val="00BB33F9"/>
    <w:rsid w:val="00BB37DF"/>
    <w:rsid w:val="00BB53FB"/>
    <w:rsid w:val="00BB708B"/>
    <w:rsid w:val="00BB729B"/>
    <w:rsid w:val="00BB799B"/>
    <w:rsid w:val="00BC2E93"/>
    <w:rsid w:val="00BC4685"/>
    <w:rsid w:val="00BC4C93"/>
    <w:rsid w:val="00BC5D7C"/>
    <w:rsid w:val="00BC6F31"/>
    <w:rsid w:val="00BD1CE8"/>
    <w:rsid w:val="00BD20E1"/>
    <w:rsid w:val="00BD43E1"/>
    <w:rsid w:val="00BD4D81"/>
    <w:rsid w:val="00BD7746"/>
    <w:rsid w:val="00BD7C85"/>
    <w:rsid w:val="00BE1EFA"/>
    <w:rsid w:val="00BE2251"/>
    <w:rsid w:val="00BE3743"/>
    <w:rsid w:val="00BE5B9D"/>
    <w:rsid w:val="00BE6CA4"/>
    <w:rsid w:val="00BE6CBC"/>
    <w:rsid w:val="00BE7B7E"/>
    <w:rsid w:val="00BF0770"/>
    <w:rsid w:val="00BF29EF"/>
    <w:rsid w:val="00BF2A79"/>
    <w:rsid w:val="00BF34A6"/>
    <w:rsid w:val="00BF3CA7"/>
    <w:rsid w:val="00BF3E2D"/>
    <w:rsid w:val="00BF4049"/>
    <w:rsid w:val="00BF4087"/>
    <w:rsid w:val="00BF621B"/>
    <w:rsid w:val="00C009D5"/>
    <w:rsid w:val="00C00E88"/>
    <w:rsid w:val="00C01DE5"/>
    <w:rsid w:val="00C029FA"/>
    <w:rsid w:val="00C0309C"/>
    <w:rsid w:val="00C03A94"/>
    <w:rsid w:val="00C03BDF"/>
    <w:rsid w:val="00C0428D"/>
    <w:rsid w:val="00C04431"/>
    <w:rsid w:val="00C0508D"/>
    <w:rsid w:val="00C0605E"/>
    <w:rsid w:val="00C06FE1"/>
    <w:rsid w:val="00C07226"/>
    <w:rsid w:val="00C10857"/>
    <w:rsid w:val="00C12519"/>
    <w:rsid w:val="00C12BC3"/>
    <w:rsid w:val="00C137F1"/>
    <w:rsid w:val="00C13890"/>
    <w:rsid w:val="00C14332"/>
    <w:rsid w:val="00C16212"/>
    <w:rsid w:val="00C16271"/>
    <w:rsid w:val="00C17AB6"/>
    <w:rsid w:val="00C2154A"/>
    <w:rsid w:val="00C21C54"/>
    <w:rsid w:val="00C21CF3"/>
    <w:rsid w:val="00C21EDC"/>
    <w:rsid w:val="00C22E19"/>
    <w:rsid w:val="00C252C1"/>
    <w:rsid w:val="00C27551"/>
    <w:rsid w:val="00C27BFD"/>
    <w:rsid w:val="00C31D54"/>
    <w:rsid w:val="00C32F8D"/>
    <w:rsid w:val="00C343CE"/>
    <w:rsid w:val="00C37888"/>
    <w:rsid w:val="00C421E7"/>
    <w:rsid w:val="00C423D3"/>
    <w:rsid w:val="00C428DF"/>
    <w:rsid w:val="00C4381D"/>
    <w:rsid w:val="00C44604"/>
    <w:rsid w:val="00C4595D"/>
    <w:rsid w:val="00C45EC3"/>
    <w:rsid w:val="00C47EB0"/>
    <w:rsid w:val="00C50059"/>
    <w:rsid w:val="00C50303"/>
    <w:rsid w:val="00C51021"/>
    <w:rsid w:val="00C524F0"/>
    <w:rsid w:val="00C527D7"/>
    <w:rsid w:val="00C53719"/>
    <w:rsid w:val="00C546CF"/>
    <w:rsid w:val="00C557D2"/>
    <w:rsid w:val="00C558AD"/>
    <w:rsid w:val="00C56048"/>
    <w:rsid w:val="00C5715E"/>
    <w:rsid w:val="00C61A30"/>
    <w:rsid w:val="00C62B36"/>
    <w:rsid w:val="00C63998"/>
    <w:rsid w:val="00C63DB2"/>
    <w:rsid w:val="00C643BB"/>
    <w:rsid w:val="00C64A6A"/>
    <w:rsid w:val="00C65A92"/>
    <w:rsid w:val="00C67A4C"/>
    <w:rsid w:val="00C70326"/>
    <w:rsid w:val="00C70576"/>
    <w:rsid w:val="00C70EE6"/>
    <w:rsid w:val="00C73399"/>
    <w:rsid w:val="00C74BF9"/>
    <w:rsid w:val="00C76EB5"/>
    <w:rsid w:val="00C776DE"/>
    <w:rsid w:val="00C80446"/>
    <w:rsid w:val="00C8161C"/>
    <w:rsid w:val="00C81A90"/>
    <w:rsid w:val="00C83528"/>
    <w:rsid w:val="00C840C2"/>
    <w:rsid w:val="00C84423"/>
    <w:rsid w:val="00C84825"/>
    <w:rsid w:val="00C84A74"/>
    <w:rsid w:val="00C84D59"/>
    <w:rsid w:val="00C86B7A"/>
    <w:rsid w:val="00C906D4"/>
    <w:rsid w:val="00C90E4C"/>
    <w:rsid w:val="00C9102A"/>
    <w:rsid w:val="00C9113D"/>
    <w:rsid w:val="00C92DFB"/>
    <w:rsid w:val="00C935F6"/>
    <w:rsid w:val="00C93ACB"/>
    <w:rsid w:val="00C96C2F"/>
    <w:rsid w:val="00C96E98"/>
    <w:rsid w:val="00C97DE0"/>
    <w:rsid w:val="00CA05CC"/>
    <w:rsid w:val="00CA1ED2"/>
    <w:rsid w:val="00CA2FCD"/>
    <w:rsid w:val="00CA3831"/>
    <w:rsid w:val="00CA4BAE"/>
    <w:rsid w:val="00CA5D65"/>
    <w:rsid w:val="00CA5FC1"/>
    <w:rsid w:val="00CA7C9A"/>
    <w:rsid w:val="00CB09CC"/>
    <w:rsid w:val="00CB15AA"/>
    <w:rsid w:val="00CB2139"/>
    <w:rsid w:val="00CB2623"/>
    <w:rsid w:val="00CB442E"/>
    <w:rsid w:val="00CB5403"/>
    <w:rsid w:val="00CB5D09"/>
    <w:rsid w:val="00CB620D"/>
    <w:rsid w:val="00CB6CC2"/>
    <w:rsid w:val="00CB7FC4"/>
    <w:rsid w:val="00CC0667"/>
    <w:rsid w:val="00CC15E8"/>
    <w:rsid w:val="00CC1B2A"/>
    <w:rsid w:val="00CC443F"/>
    <w:rsid w:val="00CC6D11"/>
    <w:rsid w:val="00CD26D7"/>
    <w:rsid w:val="00CD2C10"/>
    <w:rsid w:val="00CD4D7E"/>
    <w:rsid w:val="00CD66A3"/>
    <w:rsid w:val="00CD7C11"/>
    <w:rsid w:val="00CE01D1"/>
    <w:rsid w:val="00CE089C"/>
    <w:rsid w:val="00CE1E3D"/>
    <w:rsid w:val="00CE501A"/>
    <w:rsid w:val="00CE568D"/>
    <w:rsid w:val="00CE61DF"/>
    <w:rsid w:val="00CE6657"/>
    <w:rsid w:val="00CE6963"/>
    <w:rsid w:val="00CE6D87"/>
    <w:rsid w:val="00CF0DD3"/>
    <w:rsid w:val="00CF5E6D"/>
    <w:rsid w:val="00CF6088"/>
    <w:rsid w:val="00CF6785"/>
    <w:rsid w:val="00D005A4"/>
    <w:rsid w:val="00D00FE4"/>
    <w:rsid w:val="00D043DA"/>
    <w:rsid w:val="00D0517D"/>
    <w:rsid w:val="00D0550A"/>
    <w:rsid w:val="00D058F9"/>
    <w:rsid w:val="00D073C9"/>
    <w:rsid w:val="00D0777A"/>
    <w:rsid w:val="00D1028F"/>
    <w:rsid w:val="00D11E9B"/>
    <w:rsid w:val="00D13AF2"/>
    <w:rsid w:val="00D144A4"/>
    <w:rsid w:val="00D15B24"/>
    <w:rsid w:val="00D1662D"/>
    <w:rsid w:val="00D16B2C"/>
    <w:rsid w:val="00D17451"/>
    <w:rsid w:val="00D21247"/>
    <w:rsid w:val="00D21BEB"/>
    <w:rsid w:val="00D2316C"/>
    <w:rsid w:val="00D27C1E"/>
    <w:rsid w:val="00D301CB"/>
    <w:rsid w:val="00D316AF"/>
    <w:rsid w:val="00D31E4A"/>
    <w:rsid w:val="00D31EAD"/>
    <w:rsid w:val="00D32405"/>
    <w:rsid w:val="00D32944"/>
    <w:rsid w:val="00D35B5C"/>
    <w:rsid w:val="00D37589"/>
    <w:rsid w:val="00D375FC"/>
    <w:rsid w:val="00D40402"/>
    <w:rsid w:val="00D41068"/>
    <w:rsid w:val="00D41FEC"/>
    <w:rsid w:val="00D42A1E"/>
    <w:rsid w:val="00D45298"/>
    <w:rsid w:val="00D459FE"/>
    <w:rsid w:val="00D45DB6"/>
    <w:rsid w:val="00D45F30"/>
    <w:rsid w:val="00D47403"/>
    <w:rsid w:val="00D478FB"/>
    <w:rsid w:val="00D47BEC"/>
    <w:rsid w:val="00D50B75"/>
    <w:rsid w:val="00D51130"/>
    <w:rsid w:val="00D51FC1"/>
    <w:rsid w:val="00D52E9B"/>
    <w:rsid w:val="00D53D7D"/>
    <w:rsid w:val="00D542A1"/>
    <w:rsid w:val="00D54666"/>
    <w:rsid w:val="00D552D9"/>
    <w:rsid w:val="00D5579B"/>
    <w:rsid w:val="00D60041"/>
    <w:rsid w:val="00D61B14"/>
    <w:rsid w:val="00D62369"/>
    <w:rsid w:val="00D6303A"/>
    <w:rsid w:val="00D63E72"/>
    <w:rsid w:val="00D66C04"/>
    <w:rsid w:val="00D67169"/>
    <w:rsid w:val="00D673AA"/>
    <w:rsid w:val="00D71BBF"/>
    <w:rsid w:val="00D71D9D"/>
    <w:rsid w:val="00D72112"/>
    <w:rsid w:val="00D727D4"/>
    <w:rsid w:val="00D73478"/>
    <w:rsid w:val="00D73663"/>
    <w:rsid w:val="00D75921"/>
    <w:rsid w:val="00D76767"/>
    <w:rsid w:val="00D7776C"/>
    <w:rsid w:val="00D77DC2"/>
    <w:rsid w:val="00D8242C"/>
    <w:rsid w:val="00D82D1B"/>
    <w:rsid w:val="00D85240"/>
    <w:rsid w:val="00D8612A"/>
    <w:rsid w:val="00D878B7"/>
    <w:rsid w:val="00D87EA7"/>
    <w:rsid w:val="00D92680"/>
    <w:rsid w:val="00D949B5"/>
    <w:rsid w:val="00D95635"/>
    <w:rsid w:val="00D978B2"/>
    <w:rsid w:val="00D97ABE"/>
    <w:rsid w:val="00D97C51"/>
    <w:rsid w:val="00DA333F"/>
    <w:rsid w:val="00DA43DC"/>
    <w:rsid w:val="00DA5238"/>
    <w:rsid w:val="00DA66DD"/>
    <w:rsid w:val="00DA7A78"/>
    <w:rsid w:val="00DB06BB"/>
    <w:rsid w:val="00DB1B53"/>
    <w:rsid w:val="00DB44EF"/>
    <w:rsid w:val="00DC310E"/>
    <w:rsid w:val="00DC3590"/>
    <w:rsid w:val="00DC40ED"/>
    <w:rsid w:val="00DC5525"/>
    <w:rsid w:val="00DC5EBB"/>
    <w:rsid w:val="00DC6C3C"/>
    <w:rsid w:val="00DD0258"/>
    <w:rsid w:val="00DD09F5"/>
    <w:rsid w:val="00DD153E"/>
    <w:rsid w:val="00DD2784"/>
    <w:rsid w:val="00DD4487"/>
    <w:rsid w:val="00DD5644"/>
    <w:rsid w:val="00DD5C70"/>
    <w:rsid w:val="00DD65AE"/>
    <w:rsid w:val="00DE0CC3"/>
    <w:rsid w:val="00DE19A8"/>
    <w:rsid w:val="00DE2B74"/>
    <w:rsid w:val="00DE2CC6"/>
    <w:rsid w:val="00DE42AE"/>
    <w:rsid w:val="00DE47DD"/>
    <w:rsid w:val="00DE4E2B"/>
    <w:rsid w:val="00DE51D3"/>
    <w:rsid w:val="00DE55EA"/>
    <w:rsid w:val="00DE56D7"/>
    <w:rsid w:val="00DE74C0"/>
    <w:rsid w:val="00DF00D3"/>
    <w:rsid w:val="00DF0993"/>
    <w:rsid w:val="00DF1050"/>
    <w:rsid w:val="00DF1ED0"/>
    <w:rsid w:val="00DF200C"/>
    <w:rsid w:val="00DF2704"/>
    <w:rsid w:val="00DF3068"/>
    <w:rsid w:val="00DF4308"/>
    <w:rsid w:val="00DF6212"/>
    <w:rsid w:val="00DF75E2"/>
    <w:rsid w:val="00E00711"/>
    <w:rsid w:val="00E02AC3"/>
    <w:rsid w:val="00E0486D"/>
    <w:rsid w:val="00E0514E"/>
    <w:rsid w:val="00E071FB"/>
    <w:rsid w:val="00E0750D"/>
    <w:rsid w:val="00E07CA6"/>
    <w:rsid w:val="00E12ED3"/>
    <w:rsid w:val="00E13DE5"/>
    <w:rsid w:val="00E1586F"/>
    <w:rsid w:val="00E15B24"/>
    <w:rsid w:val="00E20B60"/>
    <w:rsid w:val="00E20C42"/>
    <w:rsid w:val="00E2150C"/>
    <w:rsid w:val="00E22DBB"/>
    <w:rsid w:val="00E248E5"/>
    <w:rsid w:val="00E25714"/>
    <w:rsid w:val="00E26378"/>
    <w:rsid w:val="00E27182"/>
    <w:rsid w:val="00E32A81"/>
    <w:rsid w:val="00E33324"/>
    <w:rsid w:val="00E337C1"/>
    <w:rsid w:val="00E3448E"/>
    <w:rsid w:val="00E36425"/>
    <w:rsid w:val="00E366F2"/>
    <w:rsid w:val="00E40311"/>
    <w:rsid w:val="00E40928"/>
    <w:rsid w:val="00E40996"/>
    <w:rsid w:val="00E40E0A"/>
    <w:rsid w:val="00E4307B"/>
    <w:rsid w:val="00E4401A"/>
    <w:rsid w:val="00E446BC"/>
    <w:rsid w:val="00E45E35"/>
    <w:rsid w:val="00E4767C"/>
    <w:rsid w:val="00E50392"/>
    <w:rsid w:val="00E50DF7"/>
    <w:rsid w:val="00E510B8"/>
    <w:rsid w:val="00E52120"/>
    <w:rsid w:val="00E5272D"/>
    <w:rsid w:val="00E53CC8"/>
    <w:rsid w:val="00E54C6A"/>
    <w:rsid w:val="00E553DD"/>
    <w:rsid w:val="00E55E6B"/>
    <w:rsid w:val="00E56192"/>
    <w:rsid w:val="00E609EB"/>
    <w:rsid w:val="00E64319"/>
    <w:rsid w:val="00E651B0"/>
    <w:rsid w:val="00E65418"/>
    <w:rsid w:val="00E66E06"/>
    <w:rsid w:val="00E67541"/>
    <w:rsid w:val="00E713B8"/>
    <w:rsid w:val="00E73259"/>
    <w:rsid w:val="00E73553"/>
    <w:rsid w:val="00E763E0"/>
    <w:rsid w:val="00E7775C"/>
    <w:rsid w:val="00E80A7D"/>
    <w:rsid w:val="00E839E3"/>
    <w:rsid w:val="00E8483C"/>
    <w:rsid w:val="00E8496A"/>
    <w:rsid w:val="00E84EC2"/>
    <w:rsid w:val="00E8653A"/>
    <w:rsid w:val="00E86AF3"/>
    <w:rsid w:val="00E90093"/>
    <w:rsid w:val="00E910D7"/>
    <w:rsid w:val="00E9122A"/>
    <w:rsid w:val="00E91A22"/>
    <w:rsid w:val="00E92486"/>
    <w:rsid w:val="00E92558"/>
    <w:rsid w:val="00E926D7"/>
    <w:rsid w:val="00E936F4"/>
    <w:rsid w:val="00E954C7"/>
    <w:rsid w:val="00E95FA3"/>
    <w:rsid w:val="00E96914"/>
    <w:rsid w:val="00EA007B"/>
    <w:rsid w:val="00EA089C"/>
    <w:rsid w:val="00EA26C1"/>
    <w:rsid w:val="00EA36AE"/>
    <w:rsid w:val="00EA3784"/>
    <w:rsid w:val="00EA55F7"/>
    <w:rsid w:val="00EA6DC5"/>
    <w:rsid w:val="00EB2BFB"/>
    <w:rsid w:val="00EB3394"/>
    <w:rsid w:val="00EB3F8B"/>
    <w:rsid w:val="00EC059E"/>
    <w:rsid w:val="00EC0F36"/>
    <w:rsid w:val="00EC2235"/>
    <w:rsid w:val="00EC26F6"/>
    <w:rsid w:val="00EC3135"/>
    <w:rsid w:val="00EC3E11"/>
    <w:rsid w:val="00EC3ED7"/>
    <w:rsid w:val="00EC4F97"/>
    <w:rsid w:val="00EC5A85"/>
    <w:rsid w:val="00EC616E"/>
    <w:rsid w:val="00ED001D"/>
    <w:rsid w:val="00ED062B"/>
    <w:rsid w:val="00ED3197"/>
    <w:rsid w:val="00ED3569"/>
    <w:rsid w:val="00ED3980"/>
    <w:rsid w:val="00ED39C5"/>
    <w:rsid w:val="00ED48D9"/>
    <w:rsid w:val="00ED62D1"/>
    <w:rsid w:val="00ED7D21"/>
    <w:rsid w:val="00EE0B15"/>
    <w:rsid w:val="00EE45AC"/>
    <w:rsid w:val="00EE4EEF"/>
    <w:rsid w:val="00EF0E61"/>
    <w:rsid w:val="00EF1BA0"/>
    <w:rsid w:val="00EF1EC6"/>
    <w:rsid w:val="00EF3304"/>
    <w:rsid w:val="00EF5F2A"/>
    <w:rsid w:val="00EF6386"/>
    <w:rsid w:val="00EF6DBC"/>
    <w:rsid w:val="00EF713F"/>
    <w:rsid w:val="00F01DC5"/>
    <w:rsid w:val="00F02C39"/>
    <w:rsid w:val="00F02CB3"/>
    <w:rsid w:val="00F02CF9"/>
    <w:rsid w:val="00F02F7A"/>
    <w:rsid w:val="00F032D0"/>
    <w:rsid w:val="00F03598"/>
    <w:rsid w:val="00F03906"/>
    <w:rsid w:val="00F04A8B"/>
    <w:rsid w:val="00F05EED"/>
    <w:rsid w:val="00F05F17"/>
    <w:rsid w:val="00F064CC"/>
    <w:rsid w:val="00F1174E"/>
    <w:rsid w:val="00F11927"/>
    <w:rsid w:val="00F11FD8"/>
    <w:rsid w:val="00F1339D"/>
    <w:rsid w:val="00F20AF0"/>
    <w:rsid w:val="00F20D62"/>
    <w:rsid w:val="00F210D3"/>
    <w:rsid w:val="00F22C33"/>
    <w:rsid w:val="00F2380C"/>
    <w:rsid w:val="00F23E90"/>
    <w:rsid w:val="00F23F77"/>
    <w:rsid w:val="00F24605"/>
    <w:rsid w:val="00F24880"/>
    <w:rsid w:val="00F25E2D"/>
    <w:rsid w:val="00F306C1"/>
    <w:rsid w:val="00F315DD"/>
    <w:rsid w:val="00F31A5F"/>
    <w:rsid w:val="00F3358A"/>
    <w:rsid w:val="00F33B87"/>
    <w:rsid w:val="00F34C75"/>
    <w:rsid w:val="00F354F4"/>
    <w:rsid w:val="00F36A69"/>
    <w:rsid w:val="00F37330"/>
    <w:rsid w:val="00F40DE9"/>
    <w:rsid w:val="00F4138A"/>
    <w:rsid w:val="00F4229D"/>
    <w:rsid w:val="00F436E9"/>
    <w:rsid w:val="00F4483C"/>
    <w:rsid w:val="00F44D40"/>
    <w:rsid w:val="00F456D0"/>
    <w:rsid w:val="00F45C17"/>
    <w:rsid w:val="00F46689"/>
    <w:rsid w:val="00F46DD0"/>
    <w:rsid w:val="00F46FAF"/>
    <w:rsid w:val="00F52DC1"/>
    <w:rsid w:val="00F53B5F"/>
    <w:rsid w:val="00F53CAB"/>
    <w:rsid w:val="00F55775"/>
    <w:rsid w:val="00F55E04"/>
    <w:rsid w:val="00F566D9"/>
    <w:rsid w:val="00F57559"/>
    <w:rsid w:val="00F6067B"/>
    <w:rsid w:val="00F6074F"/>
    <w:rsid w:val="00F60AB7"/>
    <w:rsid w:val="00F616BD"/>
    <w:rsid w:val="00F62F51"/>
    <w:rsid w:val="00F63C57"/>
    <w:rsid w:val="00F65F1E"/>
    <w:rsid w:val="00F6666A"/>
    <w:rsid w:val="00F66761"/>
    <w:rsid w:val="00F67B91"/>
    <w:rsid w:val="00F718F4"/>
    <w:rsid w:val="00F74639"/>
    <w:rsid w:val="00F75588"/>
    <w:rsid w:val="00F76FC1"/>
    <w:rsid w:val="00F81012"/>
    <w:rsid w:val="00F812DA"/>
    <w:rsid w:val="00F82202"/>
    <w:rsid w:val="00F82D76"/>
    <w:rsid w:val="00F8436D"/>
    <w:rsid w:val="00F86D84"/>
    <w:rsid w:val="00F874FF"/>
    <w:rsid w:val="00F879FB"/>
    <w:rsid w:val="00F9050C"/>
    <w:rsid w:val="00F90F7C"/>
    <w:rsid w:val="00F9106A"/>
    <w:rsid w:val="00F92D45"/>
    <w:rsid w:val="00F9485F"/>
    <w:rsid w:val="00F948CC"/>
    <w:rsid w:val="00F96313"/>
    <w:rsid w:val="00F971B1"/>
    <w:rsid w:val="00FA2134"/>
    <w:rsid w:val="00FA62B6"/>
    <w:rsid w:val="00FA689F"/>
    <w:rsid w:val="00FB2834"/>
    <w:rsid w:val="00FB2BDC"/>
    <w:rsid w:val="00FB2CE5"/>
    <w:rsid w:val="00FB2E57"/>
    <w:rsid w:val="00FB2F04"/>
    <w:rsid w:val="00FB3828"/>
    <w:rsid w:val="00FB3930"/>
    <w:rsid w:val="00FB39D8"/>
    <w:rsid w:val="00FC1A1F"/>
    <w:rsid w:val="00FC31F5"/>
    <w:rsid w:val="00FC426B"/>
    <w:rsid w:val="00FC6403"/>
    <w:rsid w:val="00FD025E"/>
    <w:rsid w:val="00FD1C20"/>
    <w:rsid w:val="00FD1FA5"/>
    <w:rsid w:val="00FD2933"/>
    <w:rsid w:val="00FD4109"/>
    <w:rsid w:val="00FD63E7"/>
    <w:rsid w:val="00FD6B53"/>
    <w:rsid w:val="00FD7832"/>
    <w:rsid w:val="00FE05C0"/>
    <w:rsid w:val="00FE0A08"/>
    <w:rsid w:val="00FE1386"/>
    <w:rsid w:val="00FE19FE"/>
    <w:rsid w:val="00FE1F53"/>
    <w:rsid w:val="00FE236C"/>
    <w:rsid w:val="00FE2888"/>
    <w:rsid w:val="00FE2B71"/>
    <w:rsid w:val="00FE3AA1"/>
    <w:rsid w:val="00FE5B02"/>
    <w:rsid w:val="00FE7266"/>
    <w:rsid w:val="00FF10D7"/>
    <w:rsid w:val="00FF16E2"/>
    <w:rsid w:val="00FF1C8A"/>
    <w:rsid w:val="00FF5F7F"/>
    <w:rsid w:val="00FF629A"/>
    <w:rsid w:val="00FF6F0C"/>
    <w:rsid w:val="00FF73B5"/>
    <w:rsid w:val="011ED621"/>
    <w:rsid w:val="0153B0F0"/>
    <w:rsid w:val="01F39F02"/>
    <w:rsid w:val="0220471B"/>
    <w:rsid w:val="02B21246"/>
    <w:rsid w:val="02B920C3"/>
    <w:rsid w:val="0334129E"/>
    <w:rsid w:val="036079A3"/>
    <w:rsid w:val="037ECC04"/>
    <w:rsid w:val="03873443"/>
    <w:rsid w:val="03E3A8EB"/>
    <w:rsid w:val="041DDB0D"/>
    <w:rsid w:val="04D3977D"/>
    <w:rsid w:val="04E11ED1"/>
    <w:rsid w:val="05055453"/>
    <w:rsid w:val="05161917"/>
    <w:rsid w:val="055FA292"/>
    <w:rsid w:val="063D5518"/>
    <w:rsid w:val="0664D32D"/>
    <w:rsid w:val="06DD1154"/>
    <w:rsid w:val="08271A08"/>
    <w:rsid w:val="08448E25"/>
    <w:rsid w:val="08697A69"/>
    <w:rsid w:val="08872734"/>
    <w:rsid w:val="08BF6860"/>
    <w:rsid w:val="08DBA2CB"/>
    <w:rsid w:val="08E4F7EB"/>
    <w:rsid w:val="0944EE40"/>
    <w:rsid w:val="0A01D5B7"/>
    <w:rsid w:val="0B3BFD55"/>
    <w:rsid w:val="0B8497AF"/>
    <w:rsid w:val="0BA81414"/>
    <w:rsid w:val="0C04BB04"/>
    <w:rsid w:val="0C2AA582"/>
    <w:rsid w:val="0C7E6A2A"/>
    <w:rsid w:val="0CADC58C"/>
    <w:rsid w:val="0CB4B5F8"/>
    <w:rsid w:val="0D4486F7"/>
    <w:rsid w:val="0D6F87AC"/>
    <w:rsid w:val="0D777CFC"/>
    <w:rsid w:val="0D79F710"/>
    <w:rsid w:val="0DA534FE"/>
    <w:rsid w:val="0DE3D2F9"/>
    <w:rsid w:val="0E105AE6"/>
    <w:rsid w:val="0E5063C1"/>
    <w:rsid w:val="0EFDBEC6"/>
    <w:rsid w:val="0F5B3473"/>
    <w:rsid w:val="0F8ECEE6"/>
    <w:rsid w:val="10843141"/>
    <w:rsid w:val="10C52AFF"/>
    <w:rsid w:val="112D2FF8"/>
    <w:rsid w:val="11F9B6E5"/>
    <w:rsid w:val="122DA4D3"/>
    <w:rsid w:val="12D6AE60"/>
    <w:rsid w:val="12DFCAD6"/>
    <w:rsid w:val="12E02F7D"/>
    <w:rsid w:val="143681B0"/>
    <w:rsid w:val="153A7322"/>
    <w:rsid w:val="154C1042"/>
    <w:rsid w:val="1554D40C"/>
    <w:rsid w:val="15A1C8E5"/>
    <w:rsid w:val="15E992A1"/>
    <w:rsid w:val="16134750"/>
    <w:rsid w:val="1631CC82"/>
    <w:rsid w:val="1661D56E"/>
    <w:rsid w:val="166A7C93"/>
    <w:rsid w:val="171E6C38"/>
    <w:rsid w:val="17EC3827"/>
    <w:rsid w:val="18697EB5"/>
    <w:rsid w:val="18D6C7B4"/>
    <w:rsid w:val="196C2FCB"/>
    <w:rsid w:val="19809C68"/>
    <w:rsid w:val="19A216F2"/>
    <w:rsid w:val="1A098E27"/>
    <w:rsid w:val="1A2250E2"/>
    <w:rsid w:val="1A805F02"/>
    <w:rsid w:val="1ACF7C59"/>
    <w:rsid w:val="1ADDECDF"/>
    <w:rsid w:val="1B1E3331"/>
    <w:rsid w:val="1B360A06"/>
    <w:rsid w:val="1C0FE127"/>
    <w:rsid w:val="1C1AACF8"/>
    <w:rsid w:val="1CBD1790"/>
    <w:rsid w:val="1D1D2A4A"/>
    <w:rsid w:val="1D34F843"/>
    <w:rsid w:val="1D41C661"/>
    <w:rsid w:val="1E01A4FD"/>
    <w:rsid w:val="1E4EB0B6"/>
    <w:rsid w:val="1E5F876F"/>
    <w:rsid w:val="1FE0697D"/>
    <w:rsid w:val="200218D3"/>
    <w:rsid w:val="20085260"/>
    <w:rsid w:val="201E7000"/>
    <w:rsid w:val="203B4BE0"/>
    <w:rsid w:val="209E3853"/>
    <w:rsid w:val="209F25A4"/>
    <w:rsid w:val="21346DBF"/>
    <w:rsid w:val="21AA9826"/>
    <w:rsid w:val="21CECA14"/>
    <w:rsid w:val="2271082E"/>
    <w:rsid w:val="22CC3222"/>
    <w:rsid w:val="23A72E1C"/>
    <w:rsid w:val="23E00DDE"/>
    <w:rsid w:val="23E7745D"/>
    <w:rsid w:val="243F97B5"/>
    <w:rsid w:val="2463CA72"/>
    <w:rsid w:val="2475BF5D"/>
    <w:rsid w:val="24956F47"/>
    <w:rsid w:val="24A5C6F7"/>
    <w:rsid w:val="24AA44C3"/>
    <w:rsid w:val="2502CDEE"/>
    <w:rsid w:val="251515F7"/>
    <w:rsid w:val="25A0F598"/>
    <w:rsid w:val="25B685C4"/>
    <w:rsid w:val="26B9FACF"/>
    <w:rsid w:val="284F7CD4"/>
    <w:rsid w:val="2A00B358"/>
    <w:rsid w:val="2AF4BCE1"/>
    <w:rsid w:val="2BEE1F7F"/>
    <w:rsid w:val="2C1614CE"/>
    <w:rsid w:val="2D300581"/>
    <w:rsid w:val="2D93E5D7"/>
    <w:rsid w:val="2DAA2A7A"/>
    <w:rsid w:val="2E061EB7"/>
    <w:rsid w:val="2E062DF5"/>
    <w:rsid w:val="2E697E19"/>
    <w:rsid w:val="2ECA0BE6"/>
    <w:rsid w:val="2EF96ADC"/>
    <w:rsid w:val="2F1A09B1"/>
    <w:rsid w:val="2FB6F32D"/>
    <w:rsid w:val="3033E01C"/>
    <w:rsid w:val="3059D697"/>
    <w:rsid w:val="312DE568"/>
    <w:rsid w:val="314C8C3F"/>
    <w:rsid w:val="3163DBCD"/>
    <w:rsid w:val="3172A986"/>
    <w:rsid w:val="3187CBAC"/>
    <w:rsid w:val="319BFF6F"/>
    <w:rsid w:val="31A67BB0"/>
    <w:rsid w:val="322ADA71"/>
    <w:rsid w:val="324E2477"/>
    <w:rsid w:val="32A4402B"/>
    <w:rsid w:val="32E529E7"/>
    <w:rsid w:val="33346B39"/>
    <w:rsid w:val="3388AF59"/>
    <w:rsid w:val="342760DD"/>
    <w:rsid w:val="346FD095"/>
    <w:rsid w:val="34DEEDBF"/>
    <w:rsid w:val="34FDEC58"/>
    <w:rsid w:val="3505D9DE"/>
    <w:rsid w:val="3531E6C5"/>
    <w:rsid w:val="353AAF2B"/>
    <w:rsid w:val="353C34EA"/>
    <w:rsid w:val="3582C6CD"/>
    <w:rsid w:val="359DA894"/>
    <w:rsid w:val="35B4E100"/>
    <w:rsid w:val="35DD84BD"/>
    <w:rsid w:val="361B1660"/>
    <w:rsid w:val="3666B9BE"/>
    <w:rsid w:val="36750038"/>
    <w:rsid w:val="370092D9"/>
    <w:rsid w:val="372474E0"/>
    <w:rsid w:val="37805B9C"/>
    <w:rsid w:val="37AE4688"/>
    <w:rsid w:val="37FE3837"/>
    <w:rsid w:val="383D2366"/>
    <w:rsid w:val="38A6EA13"/>
    <w:rsid w:val="392A7EFD"/>
    <w:rsid w:val="3A2D0DBB"/>
    <w:rsid w:val="3AA8F91C"/>
    <w:rsid w:val="3B016089"/>
    <w:rsid w:val="3B0449A2"/>
    <w:rsid w:val="3B0BDDC5"/>
    <w:rsid w:val="3B507F4B"/>
    <w:rsid w:val="3C24193C"/>
    <w:rsid w:val="3C2BD3F1"/>
    <w:rsid w:val="3CF42CF9"/>
    <w:rsid w:val="3D1A695B"/>
    <w:rsid w:val="3D624D09"/>
    <w:rsid w:val="3E0599A9"/>
    <w:rsid w:val="3EC353D0"/>
    <w:rsid w:val="3FC6A23F"/>
    <w:rsid w:val="3FD7F8DA"/>
    <w:rsid w:val="401F8A17"/>
    <w:rsid w:val="40860ACE"/>
    <w:rsid w:val="40C990BE"/>
    <w:rsid w:val="41357FB6"/>
    <w:rsid w:val="41448DA4"/>
    <w:rsid w:val="41521CDB"/>
    <w:rsid w:val="41B27FE2"/>
    <w:rsid w:val="41DDD121"/>
    <w:rsid w:val="423FFFD8"/>
    <w:rsid w:val="42823925"/>
    <w:rsid w:val="4294AB55"/>
    <w:rsid w:val="43780DEB"/>
    <w:rsid w:val="4413A88A"/>
    <w:rsid w:val="44313AF5"/>
    <w:rsid w:val="44579624"/>
    <w:rsid w:val="449FF0A2"/>
    <w:rsid w:val="4504847C"/>
    <w:rsid w:val="4521AA64"/>
    <w:rsid w:val="452BE6F7"/>
    <w:rsid w:val="452DE4C0"/>
    <w:rsid w:val="4559C02E"/>
    <w:rsid w:val="455FA378"/>
    <w:rsid w:val="45677310"/>
    <w:rsid w:val="463E27C8"/>
    <w:rsid w:val="46B1D9BC"/>
    <w:rsid w:val="47610A67"/>
    <w:rsid w:val="47C7D564"/>
    <w:rsid w:val="483ADAB4"/>
    <w:rsid w:val="48C38876"/>
    <w:rsid w:val="48C7B6B5"/>
    <w:rsid w:val="48E1D743"/>
    <w:rsid w:val="4982E66D"/>
    <w:rsid w:val="4983FFEE"/>
    <w:rsid w:val="49B112DF"/>
    <w:rsid w:val="4A073890"/>
    <w:rsid w:val="4B1CE128"/>
    <w:rsid w:val="4B750C27"/>
    <w:rsid w:val="4BED598C"/>
    <w:rsid w:val="4C4DF667"/>
    <w:rsid w:val="4CA3E569"/>
    <w:rsid w:val="4CBB7410"/>
    <w:rsid w:val="4CD832DA"/>
    <w:rsid w:val="4D3D84A1"/>
    <w:rsid w:val="4E5C4451"/>
    <w:rsid w:val="4F5016B3"/>
    <w:rsid w:val="4F6DD08D"/>
    <w:rsid w:val="4FEFDC78"/>
    <w:rsid w:val="4FF72DF7"/>
    <w:rsid w:val="510C1EC4"/>
    <w:rsid w:val="512C13F2"/>
    <w:rsid w:val="516D88BA"/>
    <w:rsid w:val="5225A30A"/>
    <w:rsid w:val="526BC173"/>
    <w:rsid w:val="52DEC3CD"/>
    <w:rsid w:val="5348E55D"/>
    <w:rsid w:val="53D5E008"/>
    <w:rsid w:val="541DAE3E"/>
    <w:rsid w:val="5482594F"/>
    <w:rsid w:val="54B33D25"/>
    <w:rsid w:val="5574BA81"/>
    <w:rsid w:val="558644CF"/>
    <w:rsid w:val="55B4068F"/>
    <w:rsid w:val="567D7493"/>
    <w:rsid w:val="56BC402E"/>
    <w:rsid w:val="57CAC16D"/>
    <w:rsid w:val="5868A9DF"/>
    <w:rsid w:val="58B404CC"/>
    <w:rsid w:val="596D2C67"/>
    <w:rsid w:val="59B8CFC5"/>
    <w:rsid w:val="5A464978"/>
    <w:rsid w:val="5A4CA970"/>
    <w:rsid w:val="5A52A8E0"/>
    <w:rsid w:val="5A95388D"/>
    <w:rsid w:val="5AD6F4F3"/>
    <w:rsid w:val="5AFF7BAB"/>
    <w:rsid w:val="5B1F2FCD"/>
    <w:rsid w:val="5BA6AE9F"/>
    <w:rsid w:val="5BEB6151"/>
    <w:rsid w:val="5C582E34"/>
    <w:rsid w:val="5CA2A21A"/>
    <w:rsid w:val="5D58AE71"/>
    <w:rsid w:val="5D6A0E41"/>
    <w:rsid w:val="5DAFE0BC"/>
    <w:rsid w:val="5DF71DAC"/>
    <w:rsid w:val="5E3D10BA"/>
    <w:rsid w:val="5E6C82B7"/>
    <w:rsid w:val="5EEF2E30"/>
    <w:rsid w:val="5EFECCCE"/>
    <w:rsid w:val="5FC0D2EE"/>
    <w:rsid w:val="5FE1FC96"/>
    <w:rsid w:val="60590F10"/>
    <w:rsid w:val="6070366A"/>
    <w:rsid w:val="608E199D"/>
    <w:rsid w:val="613F0247"/>
    <w:rsid w:val="61BBC24E"/>
    <w:rsid w:val="63E601AD"/>
    <w:rsid w:val="63EE449C"/>
    <w:rsid w:val="64435E0D"/>
    <w:rsid w:val="6448ED2A"/>
    <w:rsid w:val="651F759F"/>
    <w:rsid w:val="658105C0"/>
    <w:rsid w:val="65818FFF"/>
    <w:rsid w:val="65A01531"/>
    <w:rsid w:val="65E1D342"/>
    <w:rsid w:val="66075911"/>
    <w:rsid w:val="665C87B7"/>
    <w:rsid w:val="666E9B46"/>
    <w:rsid w:val="66949ECE"/>
    <w:rsid w:val="66C52BC4"/>
    <w:rsid w:val="66CA23F2"/>
    <w:rsid w:val="67495215"/>
    <w:rsid w:val="676662D1"/>
    <w:rsid w:val="6798704C"/>
    <w:rsid w:val="6799D20D"/>
    <w:rsid w:val="679BE7E1"/>
    <w:rsid w:val="685AAC99"/>
    <w:rsid w:val="685DD4F7"/>
    <w:rsid w:val="68925A5D"/>
    <w:rsid w:val="69975827"/>
    <w:rsid w:val="6A3C69B3"/>
    <w:rsid w:val="6A88217F"/>
    <w:rsid w:val="6AA9C925"/>
    <w:rsid w:val="6B8CF0BB"/>
    <w:rsid w:val="6C3CB8DE"/>
    <w:rsid w:val="6C60EACC"/>
    <w:rsid w:val="6C641689"/>
    <w:rsid w:val="6CA8966A"/>
    <w:rsid w:val="6D47318E"/>
    <w:rsid w:val="6D83EB10"/>
    <w:rsid w:val="6D8BA5C5"/>
    <w:rsid w:val="6D8DAE3C"/>
    <w:rsid w:val="6DDD7477"/>
    <w:rsid w:val="6DF06014"/>
    <w:rsid w:val="6EE70826"/>
    <w:rsid w:val="6F8E1975"/>
    <w:rsid w:val="7026FC0B"/>
    <w:rsid w:val="706F88B3"/>
    <w:rsid w:val="70A611EA"/>
    <w:rsid w:val="70C331C7"/>
    <w:rsid w:val="70CB65E3"/>
    <w:rsid w:val="7173BCBD"/>
    <w:rsid w:val="71A1E92F"/>
    <w:rsid w:val="71A2CEB3"/>
    <w:rsid w:val="71CF4BCA"/>
    <w:rsid w:val="725E6FAE"/>
    <w:rsid w:val="72DFB67A"/>
    <w:rsid w:val="730E32D3"/>
    <w:rsid w:val="731E0CE4"/>
    <w:rsid w:val="734943FE"/>
    <w:rsid w:val="734DE1AD"/>
    <w:rsid w:val="7451954C"/>
    <w:rsid w:val="74C34051"/>
    <w:rsid w:val="75510D7F"/>
    <w:rsid w:val="75A85823"/>
    <w:rsid w:val="766CBFB4"/>
    <w:rsid w:val="76B7781F"/>
    <w:rsid w:val="778BD6D7"/>
    <w:rsid w:val="77F192C7"/>
    <w:rsid w:val="794EA969"/>
    <w:rsid w:val="7963E448"/>
    <w:rsid w:val="7967243C"/>
    <w:rsid w:val="797DEEB9"/>
    <w:rsid w:val="7A3D4CF0"/>
    <w:rsid w:val="7C008B2D"/>
    <w:rsid w:val="7C01841E"/>
    <w:rsid w:val="7C87ABEC"/>
    <w:rsid w:val="7CC24163"/>
    <w:rsid w:val="7CDAE186"/>
    <w:rsid w:val="7D096361"/>
    <w:rsid w:val="7E58821E"/>
    <w:rsid w:val="7E884A3B"/>
    <w:rsid w:val="7E8A05D6"/>
    <w:rsid w:val="7F4B04F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C62A51"/>
  <w15:chartTrackingRefBased/>
  <w15:docId w15:val="{0146EA99-B324-014F-A3D5-1DD2620D42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7E9B"/>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D727D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727D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727D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D727D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727D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727D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727D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727D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727D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27D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727D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727D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D727D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727D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727D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727D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727D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727D4"/>
    <w:rPr>
      <w:rFonts w:eastAsiaTheme="majorEastAsia" w:cstheme="majorBidi"/>
      <w:color w:val="272727" w:themeColor="text1" w:themeTint="D8"/>
    </w:rPr>
  </w:style>
  <w:style w:type="paragraph" w:styleId="Title">
    <w:name w:val="Title"/>
    <w:basedOn w:val="Normal"/>
    <w:next w:val="Normal"/>
    <w:link w:val="TitleChar"/>
    <w:uiPriority w:val="10"/>
    <w:qFormat/>
    <w:rsid w:val="00D727D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27D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727D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727D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727D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D727D4"/>
    <w:rPr>
      <w:i/>
      <w:iCs/>
      <w:color w:val="404040" w:themeColor="text1" w:themeTint="BF"/>
    </w:rPr>
  </w:style>
  <w:style w:type="paragraph" w:styleId="ListParagraph">
    <w:name w:val="List Paragraph"/>
    <w:basedOn w:val="Normal"/>
    <w:uiPriority w:val="34"/>
    <w:qFormat/>
    <w:rsid w:val="00D727D4"/>
    <w:pPr>
      <w:ind w:left="720"/>
      <w:contextualSpacing/>
    </w:pPr>
  </w:style>
  <w:style w:type="character" w:styleId="IntenseEmphasis">
    <w:name w:val="Intense Emphasis"/>
    <w:basedOn w:val="DefaultParagraphFont"/>
    <w:uiPriority w:val="21"/>
    <w:qFormat/>
    <w:rsid w:val="00D727D4"/>
    <w:rPr>
      <w:i/>
      <w:iCs/>
      <w:color w:val="0F4761" w:themeColor="accent1" w:themeShade="BF"/>
    </w:rPr>
  </w:style>
  <w:style w:type="paragraph" w:styleId="IntenseQuote">
    <w:name w:val="Intense Quote"/>
    <w:basedOn w:val="Normal"/>
    <w:next w:val="Normal"/>
    <w:link w:val="IntenseQuoteChar"/>
    <w:uiPriority w:val="30"/>
    <w:qFormat/>
    <w:rsid w:val="00D727D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727D4"/>
    <w:rPr>
      <w:i/>
      <w:iCs/>
      <w:color w:val="0F4761" w:themeColor="accent1" w:themeShade="BF"/>
    </w:rPr>
  </w:style>
  <w:style w:type="character" w:styleId="IntenseReference">
    <w:name w:val="Intense Reference"/>
    <w:basedOn w:val="DefaultParagraphFont"/>
    <w:uiPriority w:val="32"/>
    <w:qFormat/>
    <w:rsid w:val="00D727D4"/>
    <w:rPr>
      <w:b/>
      <w:bCs/>
      <w:smallCaps/>
      <w:color w:val="0F4761" w:themeColor="accent1" w:themeShade="BF"/>
      <w:spacing w:val="5"/>
    </w:rPr>
  </w:style>
  <w:style w:type="character" w:styleId="Hyperlink">
    <w:name w:val="Hyperlink"/>
    <w:basedOn w:val="DefaultParagraphFont"/>
    <w:uiPriority w:val="99"/>
    <w:unhideWhenUsed/>
    <w:rsid w:val="00D727D4"/>
    <w:rPr>
      <w:color w:val="467886" w:themeColor="hyperlink"/>
      <w:u w:val="single"/>
    </w:rPr>
  </w:style>
  <w:style w:type="character" w:styleId="UnresolvedMention">
    <w:name w:val="Unresolved Mention"/>
    <w:basedOn w:val="DefaultParagraphFont"/>
    <w:uiPriority w:val="99"/>
    <w:semiHidden/>
    <w:unhideWhenUsed/>
    <w:rsid w:val="00D727D4"/>
    <w:rPr>
      <w:color w:val="605E5C"/>
      <w:shd w:val="clear" w:color="auto" w:fill="E1DFDD"/>
    </w:rPr>
  </w:style>
  <w:style w:type="paragraph" w:styleId="TOCHeading">
    <w:name w:val="TOC Heading"/>
    <w:basedOn w:val="Heading1"/>
    <w:next w:val="Normal"/>
    <w:uiPriority w:val="39"/>
    <w:unhideWhenUsed/>
    <w:qFormat/>
    <w:rsid w:val="00D727D4"/>
    <w:pPr>
      <w:spacing w:before="480" w:after="0" w:line="276" w:lineRule="auto"/>
      <w:outlineLvl w:val="9"/>
    </w:pPr>
    <w:rPr>
      <w:b/>
      <w:bCs/>
      <w:sz w:val="28"/>
      <w:szCs w:val="28"/>
      <w:lang w:val="en-US"/>
    </w:rPr>
  </w:style>
  <w:style w:type="paragraph" w:styleId="TOC1">
    <w:name w:val="toc 1"/>
    <w:basedOn w:val="Normal"/>
    <w:next w:val="Normal"/>
    <w:autoRedefine/>
    <w:uiPriority w:val="39"/>
    <w:unhideWhenUsed/>
    <w:rsid w:val="00D727D4"/>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rsid w:val="00D727D4"/>
    <w:pPr>
      <w:ind w:left="240"/>
    </w:pPr>
    <w:rPr>
      <w:rFonts w:asciiTheme="minorHAnsi" w:hAnsiTheme="minorHAnsi"/>
      <w:smallCaps/>
      <w:sz w:val="20"/>
      <w:szCs w:val="20"/>
    </w:rPr>
  </w:style>
  <w:style w:type="paragraph" w:styleId="TOC3">
    <w:name w:val="toc 3"/>
    <w:basedOn w:val="Normal"/>
    <w:next w:val="Normal"/>
    <w:autoRedefine/>
    <w:uiPriority w:val="39"/>
    <w:unhideWhenUsed/>
    <w:rsid w:val="00D727D4"/>
    <w:pPr>
      <w:ind w:left="480"/>
    </w:pPr>
    <w:rPr>
      <w:rFonts w:asciiTheme="minorHAnsi" w:hAnsiTheme="minorHAnsi"/>
      <w:i/>
      <w:iCs/>
      <w:sz w:val="20"/>
      <w:szCs w:val="20"/>
    </w:rPr>
  </w:style>
  <w:style w:type="paragraph" w:styleId="TOC4">
    <w:name w:val="toc 4"/>
    <w:basedOn w:val="Normal"/>
    <w:next w:val="Normal"/>
    <w:autoRedefine/>
    <w:uiPriority w:val="39"/>
    <w:unhideWhenUsed/>
    <w:rsid w:val="00D727D4"/>
    <w:pPr>
      <w:ind w:left="720"/>
    </w:pPr>
    <w:rPr>
      <w:rFonts w:asciiTheme="minorHAnsi" w:hAnsiTheme="minorHAnsi"/>
      <w:sz w:val="18"/>
      <w:szCs w:val="18"/>
    </w:rPr>
  </w:style>
  <w:style w:type="paragraph" w:styleId="TOC5">
    <w:name w:val="toc 5"/>
    <w:basedOn w:val="Normal"/>
    <w:next w:val="Normal"/>
    <w:autoRedefine/>
    <w:uiPriority w:val="39"/>
    <w:unhideWhenUsed/>
    <w:rsid w:val="00D727D4"/>
    <w:pPr>
      <w:ind w:left="960"/>
    </w:pPr>
    <w:rPr>
      <w:rFonts w:asciiTheme="minorHAnsi" w:hAnsiTheme="minorHAnsi"/>
      <w:sz w:val="18"/>
      <w:szCs w:val="18"/>
    </w:rPr>
  </w:style>
  <w:style w:type="paragraph" w:styleId="TOC6">
    <w:name w:val="toc 6"/>
    <w:basedOn w:val="Normal"/>
    <w:next w:val="Normal"/>
    <w:autoRedefine/>
    <w:uiPriority w:val="39"/>
    <w:unhideWhenUsed/>
    <w:rsid w:val="00D727D4"/>
    <w:pPr>
      <w:ind w:left="1200"/>
    </w:pPr>
    <w:rPr>
      <w:rFonts w:asciiTheme="minorHAnsi" w:hAnsiTheme="minorHAnsi"/>
      <w:sz w:val="18"/>
      <w:szCs w:val="18"/>
    </w:rPr>
  </w:style>
  <w:style w:type="paragraph" w:styleId="TOC7">
    <w:name w:val="toc 7"/>
    <w:basedOn w:val="Normal"/>
    <w:next w:val="Normal"/>
    <w:autoRedefine/>
    <w:uiPriority w:val="39"/>
    <w:unhideWhenUsed/>
    <w:rsid w:val="00D727D4"/>
    <w:pPr>
      <w:ind w:left="1440"/>
    </w:pPr>
    <w:rPr>
      <w:rFonts w:asciiTheme="minorHAnsi" w:hAnsiTheme="minorHAnsi"/>
      <w:sz w:val="18"/>
      <w:szCs w:val="18"/>
    </w:rPr>
  </w:style>
  <w:style w:type="paragraph" w:styleId="TOC8">
    <w:name w:val="toc 8"/>
    <w:basedOn w:val="Normal"/>
    <w:next w:val="Normal"/>
    <w:autoRedefine/>
    <w:uiPriority w:val="39"/>
    <w:unhideWhenUsed/>
    <w:rsid w:val="00D727D4"/>
    <w:pPr>
      <w:ind w:left="1680"/>
    </w:pPr>
    <w:rPr>
      <w:rFonts w:asciiTheme="minorHAnsi" w:hAnsiTheme="minorHAnsi"/>
      <w:sz w:val="18"/>
      <w:szCs w:val="18"/>
    </w:rPr>
  </w:style>
  <w:style w:type="paragraph" w:styleId="TOC9">
    <w:name w:val="toc 9"/>
    <w:basedOn w:val="Normal"/>
    <w:next w:val="Normal"/>
    <w:autoRedefine/>
    <w:uiPriority w:val="39"/>
    <w:unhideWhenUsed/>
    <w:rsid w:val="00D727D4"/>
    <w:pPr>
      <w:ind w:left="1920"/>
    </w:pPr>
    <w:rPr>
      <w:rFonts w:asciiTheme="minorHAnsi" w:hAnsiTheme="minorHAnsi"/>
      <w:sz w:val="18"/>
      <w:szCs w:val="18"/>
    </w:rPr>
  </w:style>
  <w:style w:type="paragraph" w:styleId="NormalWeb">
    <w:name w:val="Normal (Web)"/>
    <w:basedOn w:val="Normal"/>
    <w:uiPriority w:val="99"/>
    <w:unhideWhenUsed/>
    <w:rsid w:val="00D727D4"/>
    <w:pPr>
      <w:spacing w:before="100" w:beforeAutospacing="1" w:after="100" w:afterAutospacing="1"/>
    </w:pPr>
  </w:style>
  <w:style w:type="character" w:customStyle="1" w:styleId="apple-converted-space">
    <w:name w:val="apple-converted-space"/>
    <w:basedOn w:val="DefaultParagraphFont"/>
    <w:rsid w:val="00D727D4"/>
  </w:style>
  <w:style w:type="character" w:customStyle="1" w:styleId="normaltextrun">
    <w:name w:val="normaltextrun"/>
    <w:basedOn w:val="DefaultParagraphFont"/>
    <w:rsid w:val="00D727D4"/>
  </w:style>
  <w:style w:type="character" w:customStyle="1" w:styleId="eop">
    <w:name w:val="eop"/>
    <w:basedOn w:val="DefaultParagraphFont"/>
    <w:rsid w:val="00D727D4"/>
  </w:style>
  <w:style w:type="paragraph" w:styleId="NoSpacing">
    <w:name w:val="No Spacing"/>
    <w:uiPriority w:val="1"/>
    <w:qFormat/>
    <w:rsid w:val="00D727D4"/>
    <w:rPr>
      <w:kern w:val="0"/>
      <w:sz w:val="22"/>
      <w:szCs w:val="22"/>
      <w:lang w:val="en-GB"/>
      <w14:ligatures w14:val="none"/>
    </w:rPr>
  </w:style>
  <w:style w:type="table" w:styleId="TableGrid">
    <w:name w:val="Table Grid"/>
    <w:basedOn w:val="TableNormal"/>
    <w:uiPriority w:val="39"/>
    <w:rsid w:val="00D727D4"/>
    <w:rPr>
      <w:kern w:val="0"/>
      <w:sz w:val="22"/>
      <w:szCs w:val="22"/>
      <w:lang w:val="en-GB"/>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D727D4"/>
    <w:pPr>
      <w:tabs>
        <w:tab w:val="center" w:pos="4513"/>
        <w:tab w:val="right" w:pos="9026"/>
      </w:tabs>
    </w:pPr>
  </w:style>
  <w:style w:type="character" w:customStyle="1" w:styleId="FooterChar">
    <w:name w:val="Footer Char"/>
    <w:basedOn w:val="DefaultParagraphFont"/>
    <w:link w:val="Footer"/>
    <w:uiPriority w:val="99"/>
    <w:rsid w:val="00D727D4"/>
  </w:style>
  <w:style w:type="character" w:styleId="PageNumber">
    <w:name w:val="page number"/>
    <w:basedOn w:val="DefaultParagraphFont"/>
    <w:uiPriority w:val="99"/>
    <w:semiHidden/>
    <w:unhideWhenUsed/>
    <w:rsid w:val="00D727D4"/>
  </w:style>
  <w:style w:type="paragraph" w:styleId="HTMLPreformatted">
    <w:name w:val="HTML Preformatted"/>
    <w:basedOn w:val="Normal"/>
    <w:link w:val="HTMLPreformattedChar"/>
    <w:uiPriority w:val="99"/>
    <w:unhideWhenUsed/>
    <w:rsid w:val="008445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844584"/>
    <w:rPr>
      <w:rFonts w:ascii="Courier New" w:eastAsia="Times New Roman" w:hAnsi="Courier New" w:cs="Courier New"/>
      <w:kern w:val="0"/>
      <w:sz w:val="20"/>
      <w:szCs w:val="20"/>
      <w:lang w:eastAsia="en-GB"/>
      <w14:ligatures w14:val="none"/>
    </w:rPr>
  </w:style>
  <w:style w:type="paragraph" w:styleId="Header">
    <w:name w:val="header"/>
    <w:basedOn w:val="Normal"/>
    <w:link w:val="HeaderChar"/>
    <w:uiPriority w:val="99"/>
    <w:unhideWhenUsed/>
    <w:rsid w:val="00742153"/>
    <w:pPr>
      <w:tabs>
        <w:tab w:val="center" w:pos="4513"/>
        <w:tab w:val="right" w:pos="9026"/>
      </w:tabs>
    </w:pPr>
  </w:style>
  <w:style w:type="character" w:customStyle="1" w:styleId="HeaderChar">
    <w:name w:val="Header Char"/>
    <w:basedOn w:val="DefaultParagraphFont"/>
    <w:link w:val="Header"/>
    <w:uiPriority w:val="99"/>
    <w:rsid w:val="00742153"/>
    <w:rPr>
      <w:rFonts w:ascii="Times New Roman" w:eastAsia="Times New Roman" w:hAnsi="Times New Roman" w:cs="Times New Roman"/>
      <w:kern w:val="0"/>
      <w:lang w:eastAsia="en-GB"/>
      <w14:ligatures w14:val="none"/>
    </w:rPr>
  </w:style>
  <w:style w:type="character" w:styleId="FollowedHyperlink">
    <w:name w:val="FollowedHyperlink"/>
    <w:basedOn w:val="DefaultParagraphFont"/>
    <w:uiPriority w:val="99"/>
    <w:semiHidden/>
    <w:unhideWhenUsed/>
    <w:rsid w:val="00A11D50"/>
    <w:rPr>
      <w:color w:val="96607D" w:themeColor="followedHyperlink"/>
      <w:u w:val="single"/>
    </w:rPr>
  </w:style>
  <w:style w:type="paragraph" w:styleId="Revision">
    <w:name w:val="Revision"/>
    <w:hidden/>
    <w:uiPriority w:val="99"/>
    <w:semiHidden/>
    <w:rsid w:val="00DE47DD"/>
    <w:rPr>
      <w:rFonts w:ascii="Times New Roman" w:eastAsia="Times New Roman" w:hAnsi="Times New Roman" w:cs="Times New Roman"/>
      <w:kern w:val="0"/>
      <w:lang w:eastAsia="en-GB"/>
      <w14:ligatures w14:val="none"/>
    </w:rPr>
  </w:style>
  <w:style w:type="character" w:styleId="CommentReference">
    <w:name w:val="annotation reference"/>
    <w:basedOn w:val="DefaultParagraphFont"/>
    <w:uiPriority w:val="99"/>
    <w:semiHidden/>
    <w:unhideWhenUsed/>
    <w:rsid w:val="00211CD3"/>
    <w:rPr>
      <w:sz w:val="16"/>
      <w:szCs w:val="16"/>
    </w:rPr>
  </w:style>
  <w:style w:type="paragraph" w:styleId="CommentText">
    <w:name w:val="annotation text"/>
    <w:basedOn w:val="Normal"/>
    <w:link w:val="CommentTextChar"/>
    <w:uiPriority w:val="99"/>
    <w:unhideWhenUsed/>
    <w:rsid w:val="00211CD3"/>
    <w:rPr>
      <w:sz w:val="20"/>
      <w:szCs w:val="20"/>
    </w:rPr>
  </w:style>
  <w:style w:type="character" w:customStyle="1" w:styleId="CommentTextChar">
    <w:name w:val="Comment Text Char"/>
    <w:basedOn w:val="DefaultParagraphFont"/>
    <w:link w:val="CommentText"/>
    <w:uiPriority w:val="99"/>
    <w:rsid w:val="00211CD3"/>
    <w:rPr>
      <w:rFonts w:ascii="Times New Roman" w:eastAsia="Times New Roman" w:hAnsi="Times New Roman" w:cs="Times New Roman"/>
      <w:kern w:val="0"/>
      <w:sz w:val="20"/>
      <w:szCs w:val="20"/>
      <w:lang w:eastAsia="en-GB"/>
      <w14:ligatures w14:val="none"/>
    </w:rPr>
  </w:style>
  <w:style w:type="paragraph" w:styleId="CommentSubject">
    <w:name w:val="annotation subject"/>
    <w:basedOn w:val="CommentText"/>
    <w:next w:val="CommentText"/>
    <w:link w:val="CommentSubjectChar"/>
    <w:uiPriority w:val="99"/>
    <w:semiHidden/>
    <w:unhideWhenUsed/>
    <w:rsid w:val="00211CD3"/>
    <w:rPr>
      <w:b/>
      <w:bCs/>
    </w:rPr>
  </w:style>
  <w:style w:type="character" w:customStyle="1" w:styleId="CommentSubjectChar">
    <w:name w:val="Comment Subject Char"/>
    <w:basedOn w:val="CommentTextChar"/>
    <w:link w:val="CommentSubject"/>
    <w:uiPriority w:val="99"/>
    <w:semiHidden/>
    <w:rsid w:val="00211CD3"/>
    <w:rPr>
      <w:rFonts w:ascii="Times New Roman" w:eastAsia="Times New Roman" w:hAnsi="Times New Roman" w:cs="Times New Roman"/>
      <w:b/>
      <w:bCs/>
      <w:kern w:val="0"/>
      <w:sz w:val="20"/>
      <w:szCs w:val="20"/>
      <w:lang w:eastAsia="en-GB"/>
      <w14:ligatures w14:val="none"/>
    </w:rPr>
  </w:style>
  <w:style w:type="paragraph" w:styleId="FootnoteText">
    <w:name w:val="footnote text"/>
    <w:basedOn w:val="Normal"/>
    <w:link w:val="FootnoteTextChar"/>
    <w:uiPriority w:val="99"/>
    <w:semiHidden/>
    <w:unhideWhenUsed/>
    <w:rsid w:val="00D45DB6"/>
    <w:rPr>
      <w:sz w:val="20"/>
      <w:szCs w:val="20"/>
    </w:rPr>
  </w:style>
  <w:style w:type="character" w:customStyle="1" w:styleId="FootnoteTextChar">
    <w:name w:val="Footnote Text Char"/>
    <w:basedOn w:val="DefaultParagraphFont"/>
    <w:link w:val="FootnoteText"/>
    <w:uiPriority w:val="99"/>
    <w:semiHidden/>
    <w:rsid w:val="00D45DB6"/>
    <w:rPr>
      <w:rFonts w:ascii="Times New Roman" w:eastAsia="Times New Roman" w:hAnsi="Times New Roman" w:cs="Times New Roman"/>
      <w:kern w:val="0"/>
      <w:sz w:val="20"/>
      <w:szCs w:val="20"/>
      <w:lang w:eastAsia="en-GB"/>
      <w14:ligatures w14:val="none"/>
    </w:rPr>
  </w:style>
  <w:style w:type="character" w:styleId="FootnoteReference">
    <w:name w:val="footnote reference"/>
    <w:basedOn w:val="DefaultParagraphFont"/>
    <w:uiPriority w:val="99"/>
    <w:semiHidden/>
    <w:unhideWhenUsed/>
    <w:rsid w:val="00D45DB6"/>
    <w:rPr>
      <w:vertAlign w:val="superscript"/>
    </w:rPr>
  </w:style>
  <w:style w:type="character" w:customStyle="1" w:styleId="n">
    <w:name w:val="n"/>
    <w:basedOn w:val="DefaultParagraphFont"/>
    <w:rsid w:val="002D7646"/>
  </w:style>
  <w:style w:type="character" w:customStyle="1" w:styleId="o">
    <w:name w:val="o"/>
    <w:basedOn w:val="DefaultParagraphFont"/>
    <w:rsid w:val="002D7646"/>
  </w:style>
  <w:style w:type="character" w:customStyle="1" w:styleId="p">
    <w:name w:val="p"/>
    <w:basedOn w:val="DefaultParagraphFont"/>
    <w:rsid w:val="002D7646"/>
  </w:style>
  <w:style w:type="character" w:customStyle="1" w:styleId="s1">
    <w:name w:val="s1"/>
    <w:basedOn w:val="DefaultParagraphFont"/>
    <w:rsid w:val="00185CC8"/>
  </w:style>
  <w:style w:type="character" w:customStyle="1" w:styleId="ui-provider">
    <w:name w:val="ui-provider"/>
    <w:basedOn w:val="DefaultParagraphFont"/>
    <w:rsid w:val="007120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180362">
      <w:bodyDiv w:val="1"/>
      <w:marLeft w:val="0"/>
      <w:marRight w:val="0"/>
      <w:marTop w:val="0"/>
      <w:marBottom w:val="0"/>
      <w:divBdr>
        <w:top w:val="none" w:sz="0" w:space="0" w:color="auto"/>
        <w:left w:val="none" w:sz="0" w:space="0" w:color="auto"/>
        <w:bottom w:val="none" w:sz="0" w:space="0" w:color="auto"/>
        <w:right w:val="none" w:sz="0" w:space="0" w:color="auto"/>
      </w:divBdr>
    </w:div>
    <w:div w:id="94712911">
      <w:bodyDiv w:val="1"/>
      <w:marLeft w:val="0"/>
      <w:marRight w:val="0"/>
      <w:marTop w:val="0"/>
      <w:marBottom w:val="0"/>
      <w:divBdr>
        <w:top w:val="none" w:sz="0" w:space="0" w:color="auto"/>
        <w:left w:val="none" w:sz="0" w:space="0" w:color="auto"/>
        <w:bottom w:val="none" w:sz="0" w:space="0" w:color="auto"/>
        <w:right w:val="none" w:sz="0" w:space="0" w:color="auto"/>
      </w:divBdr>
    </w:div>
    <w:div w:id="174198678">
      <w:bodyDiv w:val="1"/>
      <w:marLeft w:val="0"/>
      <w:marRight w:val="0"/>
      <w:marTop w:val="0"/>
      <w:marBottom w:val="0"/>
      <w:divBdr>
        <w:top w:val="none" w:sz="0" w:space="0" w:color="auto"/>
        <w:left w:val="none" w:sz="0" w:space="0" w:color="auto"/>
        <w:bottom w:val="none" w:sz="0" w:space="0" w:color="auto"/>
        <w:right w:val="none" w:sz="0" w:space="0" w:color="auto"/>
      </w:divBdr>
    </w:div>
    <w:div w:id="241525418">
      <w:bodyDiv w:val="1"/>
      <w:marLeft w:val="0"/>
      <w:marRight w:val="0"/>
      <w:marTop w:val="0"/>
      <w:marBottom w:val="0"/>
      <w:divBdr>
        <w:top w:val="none" w:sz="0" w:space="0" w:color="auto"/>
        <w:left w:val="none" w:sz="0" w:space="0" w:color="auto"/>
        <w:bottom w:val="none" w:sz="0" w:space="0" w:color="auto"/>
        <w:right w:val="none" w:sz="0" w:space="0" w:color="auto"/>
      </w:divBdr>
    </w:div>
    <w:div w:id="249848581">
      <w:bodyDiv w:val="1"/>
      <w:marLeft w:val="0"/>
      <w:marRight w:val="0"/>
      <w:marTop w:val="0"/>
      <w:marBottom w:val="0"/>
      <w:divBdr>
        <w:top w:val="none" w:sz="0" w:space="0" w:color="auto"/>
        <w:left w:val="none" w:sz="0" w:space="0" w:color="auto"/>
        <w:bottom w:val="none" w:sz="0" w:space="0" w:color="auto"/>
        <w:right w:val="none" w:sz="0" w:space="0" w:color="auto"/>
      </w:divBdr>
    </w:div>
    <w:div w:id="372268576">
      <w:bodyDiv w:val="1"/>
      <w:marLeft w:val="0"/>
      <w:marRight w:val="0"/>
      <w:marTop w:val="0"/>
      <w:marBottom w:val="0"/>
      <w:divBdr>
        <w:top w:val="none" w:sz="0" w:space="0" w:color="auto"/>
        <w:left w:val="none" w:sz="0" w:space="0" w:color="auto"/>
        <w:bottom w:val="none" w:sz="0" w:space="0" w:color="auto"/>
        <w:right w:val="none" w:sz="0" w:space="0" w:color="auto"/>
      </w:divBdr>
    </w:div>
    <w:div w:id="552274026">
      <w:bodyDiv w:val="1"/>
      <w:marLeft w:val="0"/>
      <w:marRight w:val="0"/>
      <w:marTop w:val="0"/>
      <w:marBottom w:val="0"/>
      <w:divBdr>
        <w:top w:val="none" w:sz="0" w:space="0" w:color="auto"/>
        <w:left w:val="none" w:sz="0" w:space="0" w:color="auto"/>
        <w:bottom w:val="none" w:sz="0" w:space="0" w:color="auto"/>
        <w:right w:val="none" w:sz="0" w:space="0" w:color="auto"/>
      </w:divBdr>
      <w:divsChild>
        <w:div w:id="1290824282">
          <w:marLeft w:val="0"/>
          <w:marRight w:val="0"/>
          <w:marTop w:val="0"/>
          <w:marBottom w:val="0"/>
          <w:divBdr>
            <w:top w:val="none" w:sz="0" w:space="0" w:color="auto"/>
            <w:left w:val="none" w:sz="0" w:space="0" w:color="auto"/>
            <w:bottom w:val="none" w:sz="0" w:space="0" w:color="auto"/>
            <w:right w:val="none" w:sz="0" w:space="0" w:color="auto"/>
          </w:divBdr>
          <w:divsChild>
            <w:div w:id="76173890">
              <w:marLeft w:val="0"/>
              <w:marRight w:val="0"/>
              <w:marTop w:val="0"/>
              <w:marBottom w:val="0"/>
              <w:divBdr>
                <w:top w:val="none" w:sz="0" w:space="0" w:color="auto"/>
                <w:left w:val="none" w:sz="0" w:space="0" w:color="auto"/>
                <w:bottom w:val="none" w:sz="0" w:space="0" w:color="auto"/>
                <w:right w:val="none" w:sz="0" w:space="0" w:color="auto"/>
              </w:divBdr>
              <w:divsChild>
                <w:div w:id="1486512719">
                  <w:marLeft w:val="0"/>
                  <w:marRight w:val="0"/>
                  <w:marTop w:val="0"/>
                  <w:marBottom w:val="0"/>
                  <w:divBdr>
                    <w:top w:val="none" w:sz="0" w:space="0" w:color="auto"/>
                    <w:left w:val="none" w:sz="0" w:space="0" w:color="auto"/>
                    <w:bottom w:val="none" w:sz="0" w:space="0" w:color="auto"/>
                    <w:right w:val="none" w:sz="0" w:space="0" w:color="auto"/>
                  </w:divBdr>
                  <w:divsChild>
                    <w:div w:id="2062242620">
                      <w:marLeft w:val="0"/>
                      <w:marRight w:val="0"/>
                      <w:marTop w:val="0"/>
                      <w:marBottom w:val="0"/>
                      <w:divBdr>
                        <w:top w:val="none" w:sz="0" w:space="0" w:color="auto"/>
                        <w:left w:val="none" w:sz="0" w:space="0" w:color="auto"/>
                        <w:bottom w:val="none" w:sz="0" w:space="0" w:color="auto"/>
                        <w:right w:val="none" w:sz="0" w:space="0" w:color="auto"/>
                      </w:divBdr>
                      <w:divsChild>
                        <w:div w:id="1327192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74452474">
      <w:bodyDiv w:val="1"/>
      <w:marLeft w:val="0"/>
      <w:marRight w:val="0"/>
      <w:marTop w:val="0"/>
      <w:marBottom w:val="0"/>
      <w:divBdr>
        <w:top w:val="none" w:sz="0" w:space="0" w:color="auto"/>
        <w:left w:val="none" w:sz="0" w:space="0" w:color="auto"/>
        <w:bottom w:val="none" w:sz="0" w:space="0" w:color="auto"/>
        <w:right w:val="none" w:sz="0" w:space="0" w:color="auto"/>
      </w:divBdr>
    </w:div>
    <w:div w:id="688021381">
      <w:bodyDiv w:val="1"/>
      <w:marLeft w:val="0"/>
      <w:marRight w:val="0"/>
      <w:marTop w:val="0"/>
      <w:marBottom w:val="0"/>
      <w:divBdr>
        <w:top w:val="none" w:sz="0" w:space="0" w:color="auto"/>
        <w:left w:val="none" w:sz="0" w:space="0" w:color="auto"/>
        <w:bottom w:val="none" w:sz="0" w:space="0" w:color="auto"/>
        <w:right w:val="none" w:sz="0" w:space="0" w:color="auto"/>
      </w:divBdr>
    </w:div>
    <w:div w:id="858549613">
      <w:bodyDiv w:val="1"/>
      <w:marLeft w:val="0"/>
      <w:marRight w:val="0"/>
      <w:marTop w:val="0"/>
      <w:marBottom w:val="0"/>
      <w:divBdr>
        <w:top w:val="none" w:sz="0" w:space="0" w:color="auto"/>
        <w:left w:val="none" w:sz="0" w:space="0" w:color="auto"/>
        <w:bottom w:val="none" w:sz="0" w:space="0" w:color="auto"/>
        <w:right w:val="none" w:sz="0" w:space="0" w:color="auto"/>
      </w:divBdr>
    </w:div>
    <w:div w:id="900795712">
      <w:bodyDiv w:val="1"/>
      <w:marLeft w:val="0"/>
      <w:marRight w:val="0"/>
      <w:marTop w:val="0"/>
      <w:marBottom w:val="0"/>
      <w:divBdr>
        <w:top w:val="none" w:sz="0" w:space="0" w:color="auto"/>
        <w:left w:val="none" w:sz="0" w:space="0" w:color="auto"/>
        <w:bottom w:val="none" w:sz="0" w:space="0" w:color="auto"/>
        <w:right w:val="none" w:sz="0" w:space="0" w:color="auto"/>
      </w:divBdr>
    </w:div>
    <w:div w:id="974918527">
      <w:bodyDiv w:val="1"/>
      <w:marLeft w:val="0"/>
      <w:marRight w:val="0"/>
      <w:marTop w:val="0"/>
      <w:marBottom w:val="0"/>
      <w:divBdr>
        <w:top w:val="none" w:sz="0" w:space="0" w:color="auto"/>
        <w:left w:val="none" w:sz="0" w:space="0" w:color="auto"/>
        <w:bottom w:val="none" w:sz="0" w:space="0" w:color="auto"/>
        <w:right w:val="none" w:sz="0" w:space="0" w:color="auto"/>
      </w:divBdr>
    </w:div>
    <w:div w:id="1053456954">
      <w:bodyDiv w:val="1"/>
      <w:marLeft w:val="0"/>
      <w:marRight w:val="0"/>
      <w:marTop w:val="0"/>
      <w:marBottom w:val="0"/>
      <w:divBdr>
        <w:top w:val="none" w:sz="0" w:space="0" w:color="auto"/>
        <w:left w:val="none" w:sz="0" w:space="0" w:color="auto"/>
        <w:bottom w:val="none" w:sz="0" w:space="0" w:color="auto"/>
        <w:right w:val="none" w:sz="0" w:space="0" w:color="auto"/>
      </w:divBdr>
    </w:div>
    <w:div w:id="1056128736">
      <w:bodyDiv w:val="1"/>
      <w:marLeft w:val="0"/>
      <w:marRight w:val="0"/>
      <w:marTop w:val="0"/>
      <w:marBottom w:val="0"/>
      <w:divBdr>
        <w:top w:val="none" w:sz="0" w:space="0" w:color="auto"/>
        <w:left w:val="none" w:sz="0" w:space="0" w:color="auto"/>
        <w:bottom w:val="none" w:sz="0" w:space="0" w:color="auto"/>
        <w:right w:val="none" w:sz="0" w:space="0" w:color="auto"/>
      </w:divBdr>
      <w:divsChild>
        <w:div w:id="1283725228">
          <w:marLeft w:val="0"/>
          <w:marRight w:val="0"/>
          <w:marTop w:val="0"/>
          <w:marBottom w:val="0"/>
          <w:divBdr>
            <w:top w:val="none" w:sz="0" w:space="0" w:color="auto"/>
            <w:left w:val="none" w:sz="0" w:space="0" w:color="auto"/>
            <w:bottom w:val="none" w:sz="0" w:space="0" w:color="auto"/>
            <w:right w:val="none" w:sz="0" w:space="0" w:color="auto"/>
          </w:divBdr>
          <w:divsChild>
            <w:div w:id="891429942">
              <w:marLeft w:val="0"/>
              <w:marRight w:val="0"/>
              <w:marTop w:val="0"/>
              <w:marBottom w:val="0"/>
              <w:divBdr>
                <w:top w:val="none" w:sz="0" w:space="0" w:color="auto"/>
                <w:left w:val="none" w:sz="0" w:space="0" w:color="auto"/>
                <w:bottom w:val="none" w:sz="0" w:space="0" w:color="auto"/>
                <w:right w:val="none" w:sz="0" w:space="0" w:color="auto"/>
              </w:divBdr>
              <w:divsChild>
                <w:div w:id="1539471263">
                  <w:marLeft w:val="0"/>
                  <w:marRight w:val="0"/>
                  <w:marTop w:val="0"/>
                  <w:marBottom w:val="0"/>
                  <w:divBdr>
                    <w:top w:val="none" w:sz="0" w:space="0" w:color="auto"/>
                    <w:left w:val="none" w:sz="0" w:space="0" w:color="auto"/>
                    <w:bottom w:val="none" w:sz="0" w:space="0" w:color="auto"/>
                    <w:right w:val="none" w:sz="0" w:space="0" w:color="auto"/>
                  </w:divBdr>
                  <w:divsChild>
                    <w:div w:id="132489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4257542">
      <w:bodyDiv w:val="1"/>
      <w:marLeft w:val="0"/>
      <w:marRight w:val="0"/>
      <w:marTop w:val="0"/>
      <w:marBottom w:val="0"/>
      <w:divBdr>
        <w:top w:val="none" w:sz="0" w:space="0" w:color="auto"/>
        <w:left w:val="none" w:sz="0" w:space="0" w:color="auto"/>
        <w:bottom w:val="none" w:sz="0" w:space="0" w:color="auto"/>
        <w:right w:val="none" w:sz="0" w:space="0" w:color="auto"/>
      </w:divBdr>
    </w:div>
    <w:div w:id="1180042201">
      <w:bodyDiv w:val="1"/>
      <w:marLeft w:val="0"/>
      <w:marRight w:val="0"/>
      <w:marTop w:val="0"/>
      <w:marBottom w:val="0"/>
      <w:divBdr>
        <w:top w:val="none" w:sz="0" w:space="0" w:color="auto"/>
        <w:left w:val="none" w:sz="0" w:space="0" w:color="auto"/>
        <w:bottom w:val="none" w:sz="0" w:space="0" w:color="auto"/>
        <w:right w:val="none" w:sz="0" w:space="0" w:color="auto"/>
      </w:divBdr>
    </w:div>
    <w:div w:id="1491024786">
      <w:bodyDiv w:val="1"/>
      <w:marLeft w:val="0"/>
      <w:marRight w:val="0"/>
      <w:marTop w:val="0"/>
      <w:marBottom w:val="0"/>
      <w:divBdr>
        <w:top w:val="none" w:sz="0" w:space="0" w:color="auto"/>
        <w:left w:val="none" w:sz="0" w:space="0" w:color="auto"/>
        <w:bottom w:val="none" w:sz="0" w:space="0" w:color="auto"/>
        <w:right w:val="none" w:sz="0" w:space="0" w:color="auto"/>
      </w:divBdr>
    </w:div>
    <w:div w:id="1514955006">
      <w:bodyDiv w:val="1"/>
      <w:marLeft w:val="0"/>
      <w:marRight w:val="0"/>
      <w:marTop w:val="0"/>
      <w:marBottom w:val="0"/>
      <w:divBdr>
        <w:top w:val="none" w:sz="0" w:space="0" w:color="auto"/>
        <w:left w:val="none" w:sz="0" w:space="0" w:color="auto"/>
        <w:bottom w:val="none" w:sz="0" w:space="0" w:color="auto"/>
        <w:right w:val="none" w:sz="0" w:space="0" w:color="auto"/>
      </w:divBdr>
    </w:div>
    <w:div w:id="1559130805">
      <w:bodyDiv w:val="1"/>
      <w:marLeft w:val="0"/>
      <w:marRight w:val="0"/>
      <w:marTop w:val="0"/>
      <w:marBottom w:val="0"/>
      <w:divBdr>
        <w:top w:val="none" w:sz="0" w:space="0" w:color="auto"/>
        <w:left w:val="none" w:sz="0" w:space="0" w:color="auto"/>
        <w:bottom w:val="none" w:sz="0" w:space="0" w:color="auto"/>
        <w:right w:val="none" w:sz="0" w:space="0" w:color="auto"/>
      </w:divBdr>
    </w:div>
    <w:div w:id="1705133582">
      <w:bodyDiv w:val="1"/>
      <w:marLeft w:val="0"/>
      <w:marRight w:val="0"/>
      <w:marTop w:val="0"/>
      <w:marBottom w:val="0"/>
      <w:divBdr>
        <w:top w:val="none" w:sz="0" w:space="0" w:color="auto"/>
        <w:left w:val="none" w:sz="0" w:space="0" w:color="auto"/>
        <w:bottom w:val="none" w:sz="0" w:space="0" w:color="auto"/>
        <w:right w:val="none" w:sz="0" w:space="0" w:color="auto"/>
      </w:divBdr>
      <w:divsChild>
        <w:div w:id="1950620646">
          <w:marLeft w:val="0"/>
          <w:marRight w:val="0"/>
          <w:marTop w:val="0"/>
          <w:marBottom w:val="0"/>
          <w:divBdr>
            <w:top w:val="none" w:sz="0" w:space="0" w:color="auto"/>
            <w:left w:val="none" w:sz="0" w:space="0" w:color="auto"/>
            <w:bottom w:val="none" w:sz="0" w:space="0" w:color="auto"/>
            <w:right w:val="none" w:sz="0" w:space="0" w:color="auto"/>
          </w:divBdr>
          <w:divsChild>
            <w:div w:id="2047098277">
              <w:marLeft w:val="0"/>
              <w:marRight w:val="0"/>
              <w:marTop w:val="0"/>
              <w:marBottom w:val="0"/>
              <w:divBdr>
                <w:top w:val="none" w:sz="0" w:space="0" w:color="auto"/>
                <w:left w:val="none" w:sz="0" w:space="0" w:color="auto"/>
                <w:bottom w:val="none" w:sz="0" w:space="0" w:color="auto"/>
                <w:right w:val="none" w:sz="0" w:space="0" w:color="auto"/>
              </w:divBdr>
              <w:divsChild>
                <w:div w:id="625889906">
                  <w:marLeft w:val="0"/>
                  <w:marRight w:val="0"/>
                  <w:marTop w:val="0"/>
                  <w:marBottom w:val="0"/>
                  <w:divBdr>
                    <w:top w:val="none" w:sz="0" w:space="0" w:color="auto"/>
                    <w:left w:val="none" w:sz="0" w:space="0" w:color="auto"/>
                    <w:bottom w:val="none" w:sz="0" w:space="0" w:color="auto"/>
                    <w:right w:val="none" w:sz="0" w:space="0" w:color="auto"/>
                  </w:divBdr>
                  <w:divsChild>
                    <w:div w:id="387460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7576566">
      <w:bodyDiv w:val="1"/>
      <w:marLeft w:val="0"/>
      <w:marRight w:val="0"/>
      <w:marTop w:val="0"/>
      <w:marBottom w:val="0"/>
      <w:divBdr>
        <w:top w:val="none" w:sz="0" w:space="0" w:color="auto"/>
        <w:left w:val="none" w:sz="0" w:space="0" w:color="auto"/>
        <w:bottom w:val="none" w:sz="0" w:space="0" w:color="auto"/>
        <w:right w:val="none" w:sz="0" w:space="0" w:color="auto"/>
      </w:divBdr>
    </w:div>
    <w:div w:id="1830053189">
      <w:bodyDiv w:val="1"/>
      <w:marLeft w:val="0"/>
      <w:marRight w:val="0"/>
      <w:marTop w:val="0"/>
      <w:marBottom w:val="0"/>
      <w:divBdr>
        <w:top w:val="none" w:sz="0" w:space="0" w:color="auto"/>
        <w:left w:val="none" w:sz="0" w:space="0" w:color="auto"/>
        <w:bottom w:val="none" w:sz="0" w:space="0" w:color="auto"/>
        <w:right w:val="none" w:sz="0" w:space="0" w:color="auto"/>
      </w:divBdr>
    </w:div>
    <w:div w:id="2037920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abs.gov.au/statistics/people/population/national-state-and-territory-population/dec-2022" TargetMode="External"/><Relationship Id="rId21" Type="http://schemas.openxmlformats.org/officeDocument/2006/relationships/image" Target="media/image8.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hyperlink" Target="https://cer.gov.au/markets/reports-and-data/small-scale-installation-postcode-data" TargetMode="External"/><Relationship Id="rId11" Type="http://schemas.openxmlformats.org/officeDocument/2006/relationships/image" Target="media/image1.png"/><Relationship Id="rId24" Type="http://schemas.openxmlformats.org/officeDocument/2006/relationships/hyperlink" Target="https://github.com/Aileennini/ds_project_2024/tree/main/data/NSW"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hyperlink" Target="https://github.com/Aileennini/ds_project_2024/blob/main/report/Group_Project_Report_Group_J.ipynb" TargetMode="External"/><Relationship Id="rId19" Type="http://schemas.openxmlformats.org/officeDocument/2006/relationships/image" Target="media/image6.png"/><Relationship Id="rId14" Type="http://schemas.openxmlformats.org/officeDocument/2006/relationships/hyperlink" Target="https://github.com/Aileennini/ds_project_2024/blob/main/report/ARIMA_REPORT_Rev01_U.ipynb" TargetMode="External"/><Relationship Id="rId22" Type="http://schemas.openxmlformats.org/officeDocument/2006/relationships/image" Target="media/image9.jpg"/><Relationship Id="rId27" Type="http://schemas.openxmlformats.org/officeDocument/2006/relationships/hyperlink" Target="https://www.abs.gov.au/statistics/economy/national-accounts/australian-national-accounts-national-income-expenditure-and-product/latest-release" TargetMode="External"/><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image" Target="media/image32.png"/><Relationship Id="rId3" Type="http://schemas.openxmlformats.org/officeDocument/2006/relationships/customXml" Target="../customXml/item3.xml"/><Relationship Id="rId12" Type="http://schemas.openxmlformats.org/officeDocument/2006/relationships/hyperlink" Target="https://github.com/Aileennini/ds_project_2024" TargetMode="External"/><Relationship Id="rId17" Type="http://schemas.openxmlformats.org/officeDocument/2006/relationships/image" Target="media/image4.png"/><Relationship Id="rId25" Type="http://schemas.openxmlformats.org/officeDocument/2006/relationships/hyperlink" Target="https://github.com/Aileennini/ds_project_2024/tree/main/data/NSW"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20" Type="http://schemas.openxmlformats.org/officeDocument/2006/relationships/image" Target="media/image7.pn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hyperlink" Target="https://github.com/Aileennini/ds_project_2024/blob/main/report/ARIMA_REPORT_Rev01_U.ipynb"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s://www.ceicdata.com/en/australia/electricity-prices/electricity-average-peak-price-new-south-wales" TargetMode="External"/><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endnotes" Target="endnotes.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github.com/Aileennini/ds_project_2024/blob/main/report/Group_Project_Report_Group_J.ipynb" TargetMode="External"/><Relationship Id="rId18" Type="http://schemas.openxmlformats.org/officeDocument/2006/relationships/image" Target="media/image5.png"/><Relationship Id="rId39"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3B5D7A6-A6F4-BF45-B0E1-EE3E41B36619}">
  <we:reference id="89aac7e9-b540-40bb-b690-26865be4badd" version="1.0.1.0" store="EXCatalog" storeType="EXCatalog"/>
  <we:alternateReferences>
    <we:reference id="WA200000011" version="1.0.1.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f12ad2ad-034b-4bb4-b2bf-be5cb5871d18">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6791A9ADB029DB41B508B2E1895BA1AA" ma:contentTypeVersion="13" ma:contentTypeDescription="Create a new document." ma:contentTypeScope="" ma:versionID="96dbb8344704932917e77741a7eb9f83">
  <xsd:schema xmlns:xsd="http://www.w3.org/2001/XMLSchema" xmlns:xs="http://www.w3.org/2001/XMLSchema" xmlns:p="http://schemas.microsoft.com/office/2006/metadata/properties" xmlns:ns2="ef4ea295-0bcb-4271-bdfb-a904a762630b" xmlns:ns3="f12ad2ad-034b-4bb4-b2bf-be5cb5871d18" targetNamespace="http://schemas.microsoft.com/office/2006/metadata/properties" ma:root="true" ma:fieldsID="8a3aa8f3a851fb83ee1bdfb886ebb769" ns2:_="" ns3:_="">
    <xsd:import namespace="ef4ea295-0bcb-4271-bdfb-a904a762630b"/>
    <xsd:import namespace="f12ad2ad-034b-4bb4-b2bf-be5cb5871d18"/>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SearchProperties" minOccurs="0"/>
                <xsd:element ref="ns3:MediaServiceObjectDetectorVersions" minOccurs="0"/>
                <xsd:element ref="ns3:MediaServiceGenerationTime" minOccurs="0"/>
                <xsd:element ref="ns3:MediaServiceEventHashCode" minOccurs="0"/>
                <xsd:element ref="ns3:MediaLengthInSeconds" minOccurs="0"/>
                <xsd:element ref="ns3:lcf76f155ced4ddcb4097134ff3c332f" minOccurs="0"/>
                <xsd:element ref="ns3:MediaServiceDateTaken"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f4ea295-0bcb-4271-bdfb-a904a762630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12ad2ad-034b-4bb4-b2bf-be5cb5871d18"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2b026aac-6b52-4d7e-a64d-f3ee90946f56" ma:termSetId="09814cd3-568e-fe90-9814-8d621ff8fb84" ma:anchorId="fba54fb3-c3e1-fe81-a776-ca4b69148c4d" ma:open="true" ma:isKeyword="false">
      <xsd:complexType>
        <xsd:sequence>
          <xsd:element ref="pc:Terms" minOccurs="0" maxOccurs="1"/>
        </xsd:sequence>
      </xsd:complexType>
    </xsd:element>
    <xsd:element name="MediaServiceDateTaken" ma:index="19" nillable="true" ma:displayName="MediaServiceDateTaken" ma:hidden="true" ma:indexed="true" ma:internalName="MediaServiceDateTaken"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A9D9E00-DA4C-4C47-B774-E8754A461BEC}">
  <ds:schemaRefs>
    <ds:schemaRef ds:uri="http://schemas.microsoft.com/sharepoint/v3/contenttype/forms"/>
  </ds:schemaRefs>
</ds:datastoreItem>
</file>

<file path=customXml/itemProps2.xml><?xml version="1.0" encoding="utf-8"?>
<ds:datastoreItem xmlns:ds="http://schemas.openxmlformats.org/officeDocument/2006/customXml" ds:itemID="{6FEA762E-D41D-4716-8750-00DB18ED1517}">
  <ds:schemaRefs>
    <ds:schemaRef ds:uri="http://schemas.microsoft.com/office/2006/metadata/properties"/>
    <ds:schemaRef ds:uri="http://schemas.microsoft.com/office/infopath/2007/PartnerControls"/>
    <ds:schemaRef ds:uri="f12ad2ad-034b-4bb4-b2bf-be5cb5871d18"/>
  </ds:schemaRefs>
</ds:datastoreItem>
</file>

<file path=customXml/itemProps3.xml><?xml version="1.0" encoding="utf-8"?>
<ds:datastoreItem xmlns:ds="http://schemas.openxmlformats.org/officeDocument/2006/customXml" ds:itemID="{3EF00F00-0B76-2346-B764-3EE4CC091C10}">
  <ds:schemaRefs>
    <ds:schemaRef ds:uri="http://schemas.openxmlformats.org/officeDocument/2006/bibliography"/>
  </ds:schemaRefs>
</ds:datastoreItem>
</file>

<file path=customXml/itemProps4.xml><?xml version="1.0" encoding="utf-8"?>
<ds:datastoreItem xmlns:ds="http://schemas.openxmlformats.org/officeDocument/2006/customXml" ds:itemID="{C8454CB9-8CC8-4AC0-9686-3FA9C418031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f4ea295-0bcb-4271-bdfb-a904a762630b"/>
    <ds:schemaRef ds:uri="f12ad2ad-034b-4bb4-b2bf-be5cb5871d1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46</Pages>
  <Words>11960</Words>
  <Characters>68172</Characters>
  <Application>Microsoft Office Word</Application>
  <DocSecurity>0</DocSecurity>
  <Lines>568</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79973</CharactersWithSpaces>
  <SharedDoc>false</SharedDoc>
  <HLinks>
    <vt:vector size="264" baseType="variant">
      <vt:variant>
        <vt:i4>1900656</vt:i4>
      </vt:variant>
      <vt:variant>
        <vt:i4>234</vt:i4>
      </vt:variant>
      <vt:variant>
        <vt:i4>0</vt:i4>
      </vt:variant>
      <vt:variant>
        <vt:i4>5</vt:i4>
      </vt:variant>
      <vt:variant>
        <vt:lpwstr>https://github.com/Aileennini/ds_project_2024/blob/main/src/ARIMA_REPORT_Rev01_U.ipynb</vt:lpwstr>
      </vt:variant>
      <vt:variant>
        <vt:lpwstr/>
      </vt:variant>
      <vt:variant>
        <vt:i4>7536701</vt:i4>
      </vt:variant>
      <vt:variant>
        <vt:i4>231</vt:i4>
      </vt:variant>
      <vt:variant>
        <vt:i4>0</vt:i4>
      </vt:variant>
      <vt:variant>
        <vt:i4>5</vt:i4>
      </vt:variant>
      <vt:variant>
        <vt:lpwstr>https://github.com/Aileennini/ds_project_2024/blob/main/src/Group_Project_Report_Group_J.ipynb</vt:lpwstr>
      </vt:variant>
      <vt:variant>
        <vt:lpwstr/>
      </vt:variant>
      <vt:variant>
        <vt:i4>1441792</vt:i4>
      </vt:variant>
      <vt:variant>
        <vt:i4>228</vt:i4>
      </vt:variant>
      <vt:variant>
        <vt:i4>0</vt:i4>
      </vt:variant>
      <vt:variant>
        <vt:i4>5</vt:i4>
      </vt:variant>
      <vt:variant>
        <vt:lpwstr>https://cer.gov.au/markets/reports-and-data/small-scale-installation-postcode-data</vt:lpwstr>
      </vt:variant>
      <vt:variant>
        <vt:lpwstr>installation-numbers-for-small-scale-systems-by-state/territory</vt:lpwstr>
      </vt:variant>
      <vt:variant>
        <vt:i4>8257662</vt:i4>
      </vt:variant>
      <vt:variant>
        <vt:i4>225</vt:i4>
      </vt:variant>
      <vt:variant>
        <vt:i4>0</vt:i4>
      </vt:variant>
      <vt:variant>
        <vt:i4>5</vt:i4>
      </vt:variant>
      <vt:variant>
        <vt:lpwstr>https://www.ceicdata.com/en/australia/electricity-prices/electricity-average-peak-price-new-south-wales</vt:lpwstr>
      </vt:variant>
      <vt:variant>
        <vt:lpwstr/>
      </vt:variant>
      <vt:variant>
        <vt:i4>3342392</vt:i4>
      </vt:variant>
      <vt:variant>
        <vt:i4>222</vt:i4>
      </vt:variant>
      <vt:variant>
        <vt:i4>0</vt:i4>
      </vt:variant>
      <vt:variant>
        <vt:i4>5</vt:i4>
      </vt:variant>
      <vt:variant>
        <vt:lpwstr>https://www.abs.gov.au/statistics/economy/national-accounts/australian-national-accounts-national-income-expenditure-and-product/latest-release</vt:lpwstr>
      </vt:variant>
      <vt:variant>
        <vt:lpwstr>state-and-territory-final-demand</vt:lpwstr>
      </vt:variant>
      <vt:variant>
        <vt:i4>4718676</vt:i4>
      </vt:variant>
      <vt:variant>
        <vt:i4>219</vt:i4>
      </vt:variant>
      <vt:variant>
        <vt:i4>0</vt:i4>
      </vt:variant>
      <vt:variant>
        <vt:i4>5</vt:i4>
      </vt:variant>
      <vt:variant>
        <vt:lpwstr>https://www.abs.gov.au/statistics/people/population/national-state-and-territory-population/dec-2022</vt:lpwstr>
      </vt:variant>
      <vt:variant>
        <vt:lpwstr/>
      </vt:variant>
      <vt:variant>
        <vt:i4>4980812</vt:i4>
      </vt:variant>
      <vt:variant>
        <vt:i4>216</vt:i4>
      </vt:variant>
      <vt:variant>
        <vt:i4>0</vt:i4>
      </vt:variant>
      <vt:variant>
        <vt:i4>5</vt:i4>
      </vt:variant>
      <vt:variant>
        <vt:lpwstr>https://github.com/Aileennini/ds_project_2024/tree/main/data/NSW</vt:lpwstr>
      </vt:variant>
      <vt:variant>
        <vt:lpwstr/>
      </vt:variant>
      <vt:variant>
        <vt:i4>4980812</vt:i4>
      </vt:variant>
      <vt:variant>
        <vt:i4>213</vt:i4>
      </vt:variant>
      <vt:variant>
        <vt:i4>0</vt:i4>
      </vt:variant>
      <vt:variant>
        <vt:i4>5</vt:i4>
      </vt:variant>
      <vt:variant>
        <vt:lpwstr>https://github.com/Aileennini/ds_project_2024/tree/main/data/NSW</vt:lpwstr>
      </vt:variant>
      <vt:variant>
        <vt:lpwstr/>
      </vt:variant>
      <vt:variant>
        <vt:i4>5111853</vt:i4>
      </vt:variant>
      <vt:variant>
        <vt:i4>210</vt:i4>
      </vt:variant>
      <vt:variant>
        <vt:i4>0</vt:i4>
      </vt:variant>
      <vt:variant>
        <vt:i4>5</vt:i4>
      </vt:variant>
      <vt:variant>
        <vt:lpwstr>https://github.com/Aileennini/ds_project_2024/blob/main/report/ARIMA_REPORT_Rev01_U.ipynb</vt:lpwstr>
      </vt:variant>
      <vt:variant>
        <vt:lpwstr/>
      </vt:variant>
      <vt:variant>
        <vt:i4>7536701</vt:i4>
      </vt:variant>
      <vt:variant>
        <vt:i4>207</vt:i4>
      </vt:variant>
      <vt:variant>
        <vt:i4>0</vt:i4>
      </vt:variant>
      <vt:variant>
        <vt:i4>5</vt:i4>
      </vt:variant>
      <vt:variant>
        <vt:lpwstr>https://github.com/Aileennini/ds_project_2024/blob/main/src/Group_Project_Report_Group_J.ipynb</vt:lpwstr>
      </vt:variant>
      <vt:variant>
        <vt:lpwstr/>
      </vt:variant>
      <vt:variant>
        <vt:i4>4587525</vt:i4>
      </vt:variant>
      <vt:variant>
        <vt:i4>204</vt:i4>
      </vt:variant>
      <vt:variant>
        <vt:i4>0</vt:i4>
      </vt:variant>
      <vt:variant>
        <vt:i4>5</vt:i4>
      </vt:variant>
      <vt:variant>
        <vt:lpwstr>https://github.com/Aileennini/ds_project_2024</vt:lpwstr>
      </vt:variant>
      <vt:variant>
        <vt:lpwstr/>
      </vt:variant>
      <vt:variant>
        <vt:i4>1179699</vt:i4>
      </vt:variant>
      <vt:variant>
        <vt:i4>197</vt:i4>
      </vt:variant>
      <vt:variant>
        <vt:i4>0</vt:i4>
      </vt:variant>
      <vt:variant>
        <vt:i4>5</vt:i4>
      </vt:variant>
      <vt:variant>
        <vt:lpwstr/>
      </vt:variant>
      <vt:variant>
        <vt:lpwstr>_Toc164535533</vt:lpwstr>
      </vt:variant>
      <vt:variant>
        <vt:i4>1179699</vt:i4>
      </vt:variant>
      <vt:variant>
        <vt:i4>191</vt:i4>
      </vt:variant>
      <vt:variant>
        <vt:i4>0</vt:i4>
      </vt:variant>
      <vt:variant>
        <vt:i4>5</vt:i4>
      </vt:variant>
      <vt:variant>
        <vt:lpwstr/>
      </vt:variant>
      <vt:variant>
        <vt:lpwstr>_Toc164535532</vt:lpwstr>
      </vt:variant>
      <vt:variant>
        <vt:i4>1179699</vt:i4>
      </vt:variant>
      <vt:variant>
        <vt:i4>185</vt:i4>
      </vt:variant>
      <vt:variant>
        <vt:i4>0</vt:i4>
      </vt:variant>
      <vt:variant>
        <vt:i4>5</vt:i4>
      </vt:variant>
      <vt:variant>
        <vt:lpwstr/>
      </vt:variant>
      <vt:variant>
        <vt:lpwstr>_Toc164535531</vt:lpwstr>
      </vt:variant>
      <vt:variant>
        <vt:i4>1179699</vt:i4>
      </vt:variant>
      <vt:variant>
        <vt:i4>179</vt:i4>
      </vt:variant>
      <vt:variant>
        <vt:i4>0</vt:i4>
      </vt:variant>
      <vt:variant>
        <vt:i4>5</vt:i4>
      </vt:variant>
      <vt:variant>
        <vt:lpwstr/>
      </vt:variant>
      <vt:variant>
        <vt:lpwstr>_Toc164535530</vt:lpwstr>
      </vt:variant>
      <vt:variant>
        <vt:i4>1245235</vt:i4>
      </vt:variant>
      <vt:variant>
        <vt:i4>173</vt:i4>
      </vt:variant>
      <vt:variant>
        <vt:i4>0</vt:i4>
      </vt:variant>
      <vt:variant>
        <vt:i4>5</vt:i4>
      </vt:variant>
      <vt:variant>
        <vt:lpwstr/>
      </vt:variant>
      <vt:variant>
        <vt:lpwstr>_Toc164535529</vt:lpwstr>
      </vt:variant>
      <vt:variant>
        <vt:i4>1245235</vt:i4>
      </vt:variant>
      <vt:variant>
        <vt:i4>167</vt:i4>
      </vt:variant>
      <vt:variant>
        <vt:i4>0</vt:i4>
      </vt:variant>
      <vt:variant>
        <vt:i4>5</vt:i4>
      </vt:variant>
      <vt:variant>
        <vt:lpwstr/>
      </vt:variant>
      <vt:variant>
        <vt:lpwstr>_Toc164535528</vt:lpwstr>
      </vt:variant>
      <vt:variant>
        <vt:i4>1245235</vt:i4>
      </vt:variant>
      <vt:variant>
        <vt:i4>161</vt:i4>
      </vt:variant>
      <vt:variant>
        <vt:i4>0</vt:i4>
      </vt:variant>
      <vt:variant>
        <vt:i4>5</vt:i4>
      </vt:variant>
      <vt:variant>
        <vt:lpwstr/>
      </vt:variant>
      <vt:variant>
        <vt:lpwstr>_Toc164535527</vt:lpwstr>
      </vt:variant>
      <vt:variant>
        <vt:i4>1245235</vt:i4>
      </vt:variant>
      <vt:variant>
        <vt:i4>155</vt:i4>
      </vt:variant>
      <vt:variant>
        <vt:i4>0</vt:i4>
      </vt:variant>
      <vt:variant>
        <vt:i4>5</vt:i4>
      </vt:variant>
      <vt:variant>
        <vt:lpwstr/>
      </vt:variant>
      <vt:variant>
        <vt:lpwstr>_Toc164535526</vt:lpwstr>
      </vt:variant>
      <vt:variant>
        <vt:i4>1245235</vt:i4>
      </vt:variant>
      <vt:variant>
        <vt:i4>149</vt:i4>
      </vt:variant>
      <vt:variant>
        <vt:i4>0</vt:i4>
      </vt:variant>
      <vt:variant>
        <vt:i4>5</vt:i4>
      </vt:variant>
      <vt:variant>
        <vt:lpwstr/>
      </vt:variant>
      <vt:variant>
        <vt:lpwstr>_Toc164535525</vt:lpwstr>
      </vt:variant>
      <vt:variant>
        <vt:i4>1245235</vt:i4>
      </vt:variant>
      <vt:variant>
        <vt:i4>143</vt:i4>
      </vt:variant>
      <vt:variant>
        <vt:i4>0</vt:i4>
      </vt:variant>
      <vt:variant>
        <vt:i4>5</vt:i4>
      </vt:variant>
      <vt:variant>
        <vt:lpwstr/>
      </vt:variant>
      <vt:variant>
        <vt:lpwstr>_Toc164535524</vt:lpwstr>
      </vt:variant>
      <vt:variant>
        <vt:i4>1245235</vt:i4>
      </vt:variant>
      <vt:variant>
        <vt:i4>137</vt:i4>
      </vt:variant>
      <vt:variant>
        <vt:i4>0</vt:i4>
      </vt:variant>
      <vt:variant>
        <vt:i4>5</vt:i4>
      </vt:variant>
      <vt:variant>
        <vt:lpwstr/>
      </vt:variant>
      <vt:variant>
        <vt:lpwstr>_Toc164535523</vt:lpwstr>
      </vt:variant>
      <vt:variant>
        <vt:i4>1245235</vt:i4>
      </vt:variant>
      <vt:variant>
        <vt:i4>131</vt:i4>
      </vt:variant>
      <vt:variant>
        <vt:i4>0</vt:i4>
      </vt:variant>
      <vt:variant>
        <vt:i4>5</vt:i4>
      </vt:variant>
      <vt:variant>
        <vt:lpwstr/>
      </vt:variant>
      <vt:variant>
        <vt:lpwstr>_Toc164535522</vt:lpwstr>
      </vt:variant>
      <vt:variant>
        <vt:i4>1245235</vt:i4>
      </vt:variant>
      <vt:variant>
        <vt:i4>125</vt:i4>
      </vt:variant>
      <vt:variant>
        <vt:i4>0</vt:i4>
      </vt:variant>
      <vt:variant>
        <vt:i4>5</vt:i4>
      </vt:variant>
      <vt:variant>
        <vt:lpwstr/>
      </vt:variant>
      <vt:variant>
        <vt:lpwstr>_Toc164535521</vt:lpwstr>
      </vt:variant>
      <vt:variant>
        <vt:i4>1245235</vt:i4>
      </vt:variant>
      <vt:variant>
        <vt:i4>119</vt:i4>
      </vt:variant>
      <vt:variant>
        <vt:i4>0</vt:i4>
      </vt:variant>
      <vt:variant>
        <vt:i4>5</vt:i4>
      </vt:variant>
      <vt:variant>
        <vt:lpwstr/>
      </vt:variant>
      <vt:variant>
        <vt:lpwstr>_Toc164535520</vt:lpwstr>
      </vt:variant>
      <vt:variant>
        <vt:i4>1048627</vt:i4>
      </vt:variant>
      <vt:variant>
        <vt:i4>113</vt:i4>
      </vt:variant>
      <vt:variant>
        <vt:i4>0</vt:i4>
      </vt:variant>
      <vt:variant>
        <vt:i4>5</vt:i4>
      </vt:variant>
      <vt:variant>
        <vt:lpwstr/>
      </vt:variant>
      <vt:variant>
        <vt:lpwstr>_Toc164535519</vt:lpwstr>
      </vt:variant>
      <vt:variant>
        <vt:i4>1048627</vt:i4>
      </vt:variant>
      <vt:variant>
        <vt:i4>107</vt:i4>
      </vt:variant>
      <vt:variant>
        <vt:i4>0</vt:i4>
      </vt:variant>
      <vt:variant>
        <vt:i4>5</vt:i4>
      </vt:variant>
      <vt:variant>
        <vt:lpwstr/>
      </vt:variant>
      <vt:variant>
        <vt:lpwstr>_Toc164535518</vt:lpwstr>
      </vt:variant>
      <vt:variant>
        <vt:i4>1048627</vt:i4>
      </vt:variant>
      <vt:variant>
        <vt:i4>101</vt:i4>
      </vt:variant>
      <vt:variant>
        <vt:i4>0</vt:i4>
      </vt:variant>
      <vt:variant>
        <vt:i4>5</vt:i4>
      </vt:variant>
      <vt:variant>
        <vt:lpwstr/>
      </vt:variant>
      <vt:variant>
        <vt:lpwstr>_Toc164535517</vt:lpwstr>
      </vt:variant>
      <vt:variant>
        <vt:i4>1048627</vt:i4>
      </vt:variant>
      <vt:variant>
        <vt:i4>95</vt:i4>
      </vt:variant>
      <vt:variant>
        <vt:i4>0</vt:i4>
      </vt:variant>
      <vt:variant>
        <vt:i4>5</vt:i4>
      </vt:variant>
      <vt:variant>
        <vt:lpwstr/>
      </vt:variant>
      <vt:variant>
        <vt:lpwstr>_Toc164535516</vt:lpwstr>
      </vt:variant>
      <vt:variant>
        <vt:i4>1048627</vt:i4>
      </vt:variant>
      <vt:variant>
        <vt:i4>89</vt:i4>
      </vt:variant>
      <vt:variant>
        <vt:i4>0</vt:i4>
      </vt:variant>
      <vt:variant>
        <vt:i4>5</vt:i4>
      </vt:variant>
      <vt:variant>
        <vt:lpwstr/>
      </vt:variant>
      <vt:variant>
        <vt:lpwstr>_Toc164535515</vt:lpwstr>
      </vt:variant>
      <vt:variant>
        <vt:i4>1048627</vt:i4>
      </vt:variant>
      <vt:variant>
        <vt:i4>83</vt:i4>
      </vt:variant>
      <vt:variant>
        <vt:i4>0</vt:i4>
      </vt:variant>
      <vt:variant>
        <vt:i4>5</vt:i4>
      </vt:variant>
      <vt:variant>
        <vt:lpwstr/>
      </vt:variant>
      <vt:variant>
        <vt:lpwstr>_Toc164535514</vt:lpwstr>
      </vt:variant>
      <vt:variant>
        <vt:i4>1048627</vt:i4>
      </vt:variant>
      <vt:variant>
        <vt:i4>77</vt:i4>
      </vt:variant>
      <vt:variant>
        <vt:i4>0</vt:i4>
      </vt:variant>
      <vt:variant>
        <vt:i4>5</vt:i4>
      </vt:variant>
      <vt:variant>
        <vt:lpwstr/>
      </vt:variant>
      <vt:variant>
        <vt:lpwstr>_Toc164535513</vt:lpwstr>
      </vt:variant>
      <vt:variant>
        <vt:i4>1048627</vt:i4>
      </vt:variant>
      <vt:variant>
        <vt:i4>71</vt:i4>
      </vt:variant>
      <vt:variant>
        <vt:i4>0</vt:i4>
      </vt:variant>
      <vt:variant>
        <vt:i4>5</vt:i4>
      </vt:variant>
      <vt:variant>
        <vt:lpwstr/>
      </vt:variant>
      <vt:variant>
        <vt:lpwstr>_Toc164535512</vt:lpwstr>
      </vt:variant>
      <vt:variant>
        <vt:i4>1048627</vt:i4>
      </vt:variant>
      <vt:variant>
        <vt:i4>65</vt:i4>
      </vt:variant>
      <vt:variant>
        <vt:i4>0</vt:i4>
      </vt:variant>
      <vt:variant>
        <vt:i4>5</vt:i4>
      </vt:variant>
      <vt:variant>
        <vt:lpwstr/>
      </vt:variant>
      <vt:variant>
        <vt:lpwstr>_Toc164535511</vt:lpwstr>
      </vt:variant>
      <vt:variant>
        <vt:i4>1048627</vt:i4>
      </vt:variant>
      <vt:variant>
        <vt:i4>59</vt:i4>
      </vt:variant>
      <vt:variant>
        <vt:i4>0</vt:i4>
      </vt:variant>
      <vt:variant>
        <vt:i4>5</vt:i4>
      </vt:variant>
      <vt:variant>
        <vt:lpwstr/>
      </vt:variant>
      <vt:variant>
        <vt:lpwstr>_Toc164535510</vt:lpwstr>
      </vt:variant>
      <vt:variant>
        <vt:i4>1114163</vt:i4>
      </vt:variant>
      <vt:variant>
        <vt:i4>53</vt:i4>
      </vt:variant>
      <vt:variant>
        <vt:i4>0</vt:i4>
      </vt:variant>
      <vt:variant>
        <vt:i4>5</vt:i4>
      </vt:variant>
      <vt:variant>
        <vt:lpwstr/>
      </vt:variant>
      <vt:variant>
        <vt:lpwstr>_Toc164535509</vt:lpwstr>
      </vt:variant>
      <vt:variant>
        <vt:i4>1114163</vt:i4>
      </vt:variant>
      <vt:variant>
        <vt:i4>47</vt:i4>
      </vt:variant>
      <vt:variant>
        <vt:i4>0</vt:i4>
      </vt:variant>
      <vt:variant>
        <vt:i4>5</vt:i4>
      </vt:variant>
      <vt:variant>
        <vt:lpwstr/>
      </vt:variant>
      <vt:variant>
        <vt:lpwstr>_Toc164535508</vt:lpwstr>
      </vt:variant>
      <vt:variant>
        <vt:i4>1114163</vt:i4>
      </vt:variant>
      <vt:variant>
        <vt:i4>41</vt:i4>
      </vt:variant>
      <vt:variant>
        <vt:i4>0</vt:i4>
      </vt:variant>
      <vt:variant>
        <vt:i4>5</vt:i4>
      </vt:variant>
      <vt:variant>
        <vt:lpwstr/>
      </vt:variant>
      <vt:variant>
        <vt:lpwstr>_Toc164535507</vt:lpwstr>
      </vt:variant>
      <vt:variant>
        <vt:i4>1114163</vt:i4>
      </vt:variant>
      <vt:variant>
        <vt:i4>35</vt:i4>
      </vt:variant>
      <vt:variant>
        <vt:i4>0</vt:i4>
      </vt:variant>
      <vt:variant>
        <vt:i4>5</vt:i4>
      </vt:variant>
      <vt:variant>
        <vt:lpwstr/>
      </vt:variant>
      <vt:variant>
        <vt:lpwstr>_Toc164535506</vt:lpwstr>
      </vt:variant>
      <vt:variant>
        <vt:i4>1114163</vt:i4>
      </vt:variant>
      <vt:variant>
        <vt:i4>29</vt:i4>
      </vt:variant>
      <vt:variant>
        <vt:i4>0</vt:i4>
      </vt:variant>
      <vt:variant>
        <vt:i4>5</vt:i4>
      </vt:variant>
      <vt:variant>
        <vt:lpwstr/>
      </vt:variant>
      <vt:variant>
        <vt:lpwstr>_Toc164535505</vt:lpwstr>
      </vt:variant>
      <vt:variant>
        <vt:i4>1114163</vt:i4>
      </vt:variant>
      <vt:variant>
        <vt:i4>23</vt:i4>
      </vt:variant>
      <vt:variant>
        <vt:i4>0</vt:i4>
      </vt:variant>
      <vt:variant>
        <vt:i4>5</vt:i4>
      </vt:variant>
      <vt:variant>
        <vt:lpwstr/>
      </vt:variant>
      <vt:variant>
        <vt:lpwstr>_Toc164535504</vt:lpwstr>
      </vt:variant>
      <vt:variant>
        <vt:i4>1114163</vt:i4>
      </vt:variant>
      <vt:variant>
        <vt:i4>17</vt:i4>
      </vt:variant>
      <vt:variant>
        <vt:i4>0</vt:i4>
      </vt:variant>
      <vt:variant>
        <vt:i4>5</vt:i4>
      </vt:variant>
      <vt:variant>
        <vt:lpwstr/>
      </vt:variant>
      <vt:variant>
        <vt:lpwstr>_Toc164535503</vt:lpwstr>
      </vt:variant>
      <vt:variant>
        <vt:i4>1114163</vt:i4>
      </vt:variant>
      <vt:variant>
        <vt:i4>11</vt:i4>
      </vt:variant>
      <vt:variant>
        <vt:i4>0</vt:i4>
      </vt:variant>
      <vt:variant>
        <vt:i4>5</vt:i4>
      </vt:variant>
      <vt:variant>
        <vt:lpwstr/>
      </vt:variant>
      <vt:variant>
        <vt:lpwstr>_Toc164535502</vt:lpwstr>
      </vt:variant>
      <vt:variant>
        <vt:i4>1114163</vt:i4>
      </vt:variant>
      <vt:variant>
        <vt:i4>5</vt:i4>
      </vt:variant>
      <vt:variant>
        <vt:i4>0</vt:i4>
      </vt:variant>
      <vt:variant>
        <vt:i4>5</vt:i4>
      </vt:variant>
      <vt:variant>
        <vt:lpwstr/>
      </vt:variant>
      <vt:variant>
        <vt:lpwstr>_Toc164535501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Kedar Viswanathan</dc:creator>
  <cp:keywords/>
  <dc:description/>
  <cp:lastModifiedBy>Kedar Viswanathan</cp:lastModifiedBy>
  <cp:revision>2</cp:revision>
  <cp:lastPrinted>2024-04-20T10:03:00Z</cp:lastPrinted>
  <dcterms:created xsi:type="dcterms:W3CDTF">2024-04-20T10:25:00Z</dcterms:created>
  <dcterms:modified xsi:type="dcterms:W3CDTF">2024-04-20T10:25:00Z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0x0101006791A9ADB029DB41B508B2E1895BA1AA</vt:lpwstr>
  </property>
  <property fmtid="{D5CDD505-2E9C-101B-9397-08002B2CF9AE}" pid="3" name="MediaServiceImageTags">
    <vt:lpwstr/>
  </property>
</Properties>
</file>