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0A4A" w14:textId="77777777" w:rsidR="00BB57E1" w:rsidRDefault="00C479F4">
      <w:pPr>
        <w:pStyle w:val="PHeader"/>
      </w:pPr>
      <w:bookmarkStart w:id="0" w:name="_GoBack"/>
      <w:bookmarkEnd w:id="0"/>
      <w:r>
        <w:t>Curaçao</w:t>
      </w:r>
    </w:p>
    <w:p w14:paraId="3EE5895B" w14:textId="77777777" w:rsidR="00BB57E1" w:rsidRDefault="00C479F4">
      <w:pPr>
        <w:pStyle w:val="PGoal"/>
      </w:pPr>
      <w:r>
        <w:t>Goal 7: Ensure access to affordable, reliable, sustainable and modern energy for all</w:t>
      </w:r>
    </w:p>
    <w:p w14:paraId="06D3450C" w14:textId="77777777" w:rsidR="00BB57E1" w:rsidRDefault="00C479F4">
      <w:pPr>
        <w:pStyle w:val="BulletList"/>
      </w:pPr>
      <w:r>
        <w:t>The proportion of the population with access to electricity was 100% in 2016.</w:t>
      </w:r>
    </w:p>
    <w:p w14:paraId="720CA0CB" w14:textId="77777777" w:rsidR="00BB57E1" w:rsidRDefault="00C479F4">
      <w:pPr>
        <w:pStyle w:val="PGoal"/>
      </w:pPr>
      <w:r>
        <w:t xml:space="preserve">Goal 8: </w:t>
      </w:r>
      <w:r>
        <w:t>Promote sustained, inclusive and sustainable economic growth, full and productive employment and decent work for all</w:t>
      </w:r>
    </w:p>
    <w:p w14:paraId="698177DE" w14:textId="77777777" w:rsidR="00BB57E1" w:rsidRDefault="00C479F4">
      <w:pPr>
        <w:pStyle w:val="BulletList"/>
      </w:pPr>
      <w:r>
        <w:t>The annual growth rate of real gross domestic product (GDP) per capita was -1.8% in 2016.</w:t>
      </w:r>
    </w:p>
    <w:p w14:paraId="26E05DAF" w14:textId="77777777" w:rsidR="00BB57E1" w:rsidRDefault="00C479F4">
      <w:pPr>
        <w:pStyle w:val="BulletList"/>
      </w:pPr>
      <w:r>
        <w:t>The total unemployment rate was 12% in 2015.</w:t>
      </w:r>
    </w:p>
    <w:p w14:paraId="0876DAD8" w14:textId="77777777" w:rsidR="00BB57E1" w:rsidRDefault="00C479F4">
      <w:pPr>
        <w:pStyle w:val="PGoal"/>
      </w:pPr>
      <w:r>
        <w:t>Goal</w:t>
      </w:r>
      <w:r>
        <w:t xml:space="preserve"> 9: Build resilient infrastructure, promote inclusive and sustainable industrialization and foster innovation</w:t>
      </w:r>
    </w:p>
    <w:p w14:paraId="52B642E5" w14:textId="77777777" w:rsidR="00BB57E1" w:rsidRDefault="00C479F4">
      <w:pPr>
        <w:pStyle w:val="BulletList"/>
      </w:pPr>
      <w:r>
        <w:t>The carbon dioxide emissions per unit of GDP increased from 2.7 kilograms in 2000 to 2.9 kilograms in 2015.</w:t>
      </w:r>
    </w:p>
    <w:p w14:paraId="35312E66" w14:textId="77777777" w:rsidR="00BB57E1" w:rsidRDefault="00C479F4">
      <w:pPr>
        <w:pStyle w:val="PGoal"/>
      </w:pPr>
      <w:r>
        <w:t xml:space="preserve">Goal 14: Conserve and sustainably use </w:t>
      </w:r>
      <w:r>
        <w:t>the oceans, seas and marine resources for sustainable development</w:t>
      </w:r>
    </w:p>
    <w:p w14:paraId="3ACDC56A" w14:textId="77777777" w:rsidR="00BB57E1" w:rsidRDefault="00C479F4">
      <w:pPr>
        <w:pStyle w:val="BulletList"/>
      </w:pPr>
      <w:r>
        <w:t>In 2017, 0.03% of the marine environment under national jurisdiction (up to 200 nautical miles from shore) was under protection.</w:t>
      </w:r>
    </w:p>
    <w:p w14:paraId="031B3C7E" w14:textId="77777777" w:rsidR="00BB57E1" w:rsidRDefault="00C479F4">
      <w:pPr>
        <w:pStyle w:val="PGoal"/>
      </w:pPr>
      <w:r>
        <w:t>Goal 15: Protect, restore and promote sustainable use of terr</w:t>
      </w:r>
      <w:r>
        <w:t>estrial ecosystems, sustainably manage forests, combat desertification, and halt and reverse land degradation and halt biodiversity loss</w:t>
      </w:r>
    </w:p>
    <w:p w14:paraId="46EC5E1A" w14:textId="77777777" w:rsidR="00BB57E1" w:rsidRDefault="00C479F4">
      <w:pPr>
        <w:pStyle w:val="BulletList"/>
      </w:pPr>
      <w:r>
        <w:t>The average proportion of terrestrial key biodiversity areas (KBAs) covered by protected areas was 40% in 2018.</w:t>
      </w:r>
    </w:p>
    <w:p w14:paraId="74E2EB5A" w14:textId="77777777" w:rsidR="00BB57E1" w:rsidRDefault="00C479F4">
      <w:pPr>
        <w:pStyle w:val="PGoal"/>
      </w:pPr>
      <w:r>
        <w:t>Goal 17</w:t>
      </w:r>
      <w:r>
        <w:t>: Strengthen the means of implementation and revitalize the Global Partnership for Sustainable Development</w:t>
      </w:r>
    </w:p>
    <w:p w14:paraId="406BDFB8" w14:textId="77777777" w:rsidR="00BB57E1" w:rsidRDefault="00C479F4">
      <w:pPr>
        <w:pStyle w:val="BulletList"/>
      </w:pPr>
      <w:r>
        <w:t>As of 2017, Curaçao has developed national statistical plans that are fully funded.</w:t>
      </w:r>
    </w:p>
    <w:p w14:paraId="057271C9" w14:textId="77777777" w:rsidR="00BB57E1" w:rsidRDefault="00C479F4">
      <w:pPr>
        <w:pStyle w:val="BulletList"/>
      </w:pPr>
      <w:r>
        <w:t xml:space="preserve">In 2015, fixed-broadband internet penetration reached 24% of the </w:t>
      </w:r>
      <w:r>
        <w:t>population.</w:t>
      </w:r>
    </w:p>
    <w:p w14:paraId="1283DAA1" w14:textId="77777777" w:rsidR="00BB57E1" w:rsidRDefault="00C479F4">
      <w:pPr>
        <w:pStyle w:val="PHeaderFooter"/>
      </w:pPr>
      <w:r>
        <w:t>________________________</w:t>
      </w:r>
    </w:p>
    <w:p w14:paraId="67670536" w14:textId="77777777" w:rsidR="00BB57E1" w:rsidRDefault="00C479F4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</w:t>
      </w:r>
      <w:r>
        <w:t>ndicators/database/).</w:t>
      </w:r>
    </w:p>
    <w:p w14:paraId="763FE7B1" w14:textId="77777777" w:rsidR="00BB57E1" w:rsidRDefault="00C479F4">
      <w:pPr>
        <w:pStyle w:val="PHeaderFooter"/>
      </w:pPr>
      <w:r>
        <w:t>Note (2): Some Goals may have been omitted from this profile due to a lack of data availability.</w:t>
      </w:r>
    </w:p>
    <w:sectPr w:rsidR="00BB57E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113E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5A6319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F9C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552A9A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F44650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9C88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FE69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30D59F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32F7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7AB80" w14:textId="3151FDF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9325E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6387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B6C6D0C">
      <w:start w:val="1"/>
      <w:numFmt w:val="decimal"/>
      <w:lvlText w:val="%1."/>
      <w:lvlJc w:val="left"/>
      <w:pPr>
        <w:ind w:left="576" w:hanging="576"/>
      </w:pPr>
    </w:lvl>
    <w:lvl w:ilvl="1" w:tplc="F42CD30A">
      <w:start w:val="1"/>
      <w:numFmt w:val="decimal"/>
      <w:lvlText w:val="%2."/>
      <w:lvlJc w:val="left"/>
      <w:pPr>
        <w:ind w:left="1152" w:hanging="576"/>
      </w:pPr>
    </w:lvl>
    <w:lvl w:ilvl="2" w:tplc="BD02764E">
      <w:start w:val="1"/>
      <w:numFmt w:val="decimal"/>
      <w:lvlText w:val="%3."/>
      <w:lvlJc w:val="left"/>
      <w:pPr>
        <w:ind w:left="1728" w:hanging="576"/>
      </w:pPr>
    </w:lvl>
    <w:lvl w:ilvl="3" w:tplc="EA9289A6">
      <w:start w:val="1"/>
      <w:numFmt w:val="decimal"/>
      <w:lvlText w:val="%4."/>
      <w:lvlJc w:val="left"/>
      <w:pPr>
        <w:ind w:left="2304" w:hanging="576"/>
      </w:pPr>
    </w:lvl>
    <w:lvl w:ilvl="4" w:tplc="3B34AB62">
      <w:start w:val="1"/>
      <w:numFmt w:val="decimal"/>
      <w:lvlText w:val="%5."/>
      <w:lvlJc w:val="left"/>
      <w:pPr>
        <w:ind w:left="2880" w:hanging="576"/>
      </w:pPr>
    </w:lvl>
    <w:lvl w:ilvl="5" w:tplc="81260BA2">
      <w:start w:val="1"/>
      <w:numFmt w:val="decimal"/>
      <w:lvlText w:val="%6."/>
      <w:lvlJc w:val="left"/>
      <w:pPr>
        <w:ind w:left="3456" w:hanging="576"/>
      </w:pPr>
    </w:lvl>
    <w:lvl w:ilvl="6" w:tplc="C068FFE4">
      <w:start w:val="1"/>
      <w:numFmt w:val="decimal"/>
      <w:lvlText w:val="%7."/>
      <w:lvlJc w:val="left"/>
      <w:pPr>
        <w:ind w:left="4032" w:hanging="576"/>
      </w:pPr>
    </w:lvl>
    <w:lvl w:ilvl="7" w:tplc="907C5656">
      <w:start w:val="1"/>
      <w:numFmt w:val="decimal"/>
      <w:lvlText w:val="%8."/>
      <w:lvlJc w:val="left"/>
      <w:pPr>
        <w:ind w:left="4608" w:hanging="576"/>
      </w:pPr>
    </w:lvl>
    <w:lvl w:ilvl="8" w:tplc="8934F41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DFAA510">
      <w:start w:val="1"/>
      <w:numFmt w:val="bullet"/>
      <w:lvlText w:val="● "/>
      <w:lvlJc w:val="left"/>
      <w:pPr>
        <w:ind w:left="576" w:hanging="576"/>
      </w:pPr>
    </w:lvl>
    <w:lvl w:ilvl="1" w:tplc="D9B6AB90">
      <w:start w:val="1"/>
      <w:numFmt w:val="bullet"/>
      <w:lvlText w:val="○ "/>
      <w:lvlJc w:val="left"/>
      <w:pPr>
        <w:ind w:left="1152" w:hanging="576"/>
      </w:pPr>
    </w:lvl>
    <w:lvl w:ilvl="2" w:tplc="26862860">
      <w:start w:val="1"/>
      <w:numFmt w:val="bullet"/>
      <w:lvlText w:val="∎ "/>
      <w:lvlJc w:val="left"/>
      <w:pPr>
        <w:ind w:left="1728" w:hanging="576"/>
      </w:pPr>
    </w:lvl>
    <w:lvl w:ilvl="3" w:tplc="6FBCF8DC">
      <w:start w:val="1"/>
      <w:numFmt w:val="bullet"/>
      <w:lvlText w:val="● "/>
      <w:lvlJc w:val="left"/>
      <w:pPr>
        <w:ind w:left="2304" w:hanging="576"/>
      </w:pPr>
    </w:lvl>
    <w:lvl w:ilvl="4" w:tplc="BFBAB48C">
      <w:start w:val="1"/>
      <w:numFmt w:val="bullet"/>
      <w:lvlText w:val="○ "/>
      <w:lvlJc w:val="left"/>
      <w:pPr>
        <w:ind w:left="2880" w:hanging="576"/>
      </w:pPr>
    </w:lvl>
    <w:lvl w:ilvl="5" w:tplc="CB84FED4">
      <w:start w:val="1"/>
      <w:numFmt w:val="bullet"/>
      <w:lvlText w:val="∎ "/>
      <w:lvlJc w:val="left"/>
      <w:pPr>
        <w:ind w:left="3456" w:hanging="576"/>
      </w:pPr>
    </w:lvl>
    <w:lvl w:ilvl="6" w:tplc="BE623002">
      <w:start w:val="1"/>
      <w:numFmt w:val="bullet"/>
      <w:lvlText w:val="● "/>
      <w:lvlJc w:val="left"/>
      <w:pPr>
        <w:ind w:left="4032" w:hanging="576"/>
      </w:pPr>
    </w:lvl>
    <w:lvl w:ilvl="7" w:tplc="0D18B94A">
      <w:start w:val="1"/>
      <w:numFmt w:val="bullet"/>
      <w:lvlText w:val="○ "/>
      <w:lvlJc w:val="left"/>
      <w:pPr>
        <w:ind w:left="4608" w:hanging="576"/>
      </w:pPr>
    </w:lvl>
    <w:lvl w:ilvl="8" w:tplc="E7EA840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B57E1"/>
    <w:rsid w:val="00BD6F13"/>
    <w:rsid w:val="00C053F8"/>
    <w:rsid w:val="00C06A3C"/>
    <w:rsid w:val="00C43377"/>
    <w:rsid w:val="00C4755E"/>
    <w:rsid w:val="00C479F4"/>
    <w:rsid w:val="00C932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2018-11-28T18:01:00Z</dcterms:modified>
  <cp:version/>
</cp:coreProperties>
</file>