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1224" w14:textId="77777777" w:rsidR="00A85AC0" w:rsidRDefault="00A85AC0"/>
    <w:p w14:paraId="58DDBEBA" w14:textId="77777777" w:rsidR="00A85AC0" w:rsidRDefault="00A85AC0"/>
    <w:p w14:paraId="4DEAC2A1" w14:textId="77777777" w:rsidR="00A85AC0" w:rsidRDefault="00A85AC0"/>
    <w:p w14:paraId="42398B41" w14:textId="77777777" w:rsidR="00A85AC0" w:rsidRDefault="00A85AC0"/>
    <w:p w14:paraId="34A0249D" w14:textId="77777777" w:rsidR="00A85AC0" w:rsidRDefault="00A85AC0"/>
    <w:p w14:paraId="7EA9795E" w14:textId="77777777" w:rsidR="00A85AC0" w:rsidRDefault="00A85AC0"/>
    <w:p w14:paraId="46A1FF4A" w14:textId="77777777" w:rsidR="00A85AC0" w:rsidRDefault="00A85AC0"/>
    <w:p w14:paraId="4FCB8256" w14:textId="77777777" w:rsidR="00A85AC0" w:rsidRDefault="00A85AC0"/>
    <w:p w14:paraId="4D540FE2" w14:textId="77777777" w:rsidR="00A85AC0" w:rsidRDefault="00A85AC0"/>
    <w:p w14:paraId="2CF2277F" w14:textId="77777777" w:rsidR="00A85AC0" w:rsidRDefault="00A85AC0"/>
    <w:p w14:paraId="60E1F72C" w14:textId="77777777" w:rsidR="00A85AC0" w:rsidRDefault="00A85AC0"/>
    <w:p w14:paraId="57D42A20" w14:textId="77777777" w:rsidR="00A85AC0" w:rsidRDefault="00A85AC0"/>
    <w:p w14:paraId="5171D990" w14:textId="77777777" w:rsidR="00CC5AD6" w:rsidRDefault="00CC5AD6" w:rsidP="0013514F"/>
    <w:p w14:paraId="2F84AC6D" w14:textId="59ECEBD7" w:rsidR="00A85AC0" w:rsidRPr="00CC5AD6" w:rsidRDefault="00A85AC0" w:rsidP="00CC5AD6">
      <w:pPr>
        <w:jc w:val="center"/>
        <w:rPr>
          <w:rFonts w:ascii="Arial Nova" w:hAnsi="Arial Nova" w:cs="Times New Roman"/>
          <w:sz w:val="72"/>
          <w:szCs w:val="72"/>
        </w:rPr>
      </w:pPr>
      <w:r w:rsidRPr="00CC5AD6">
        <w:rPr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3D87DB92" wp14:editId="1FFF4A1B">
            <wp:simplePos x="1076325" y="7248525"/>
            <wp:positionH relativeFrom="margin">
              <wp:align>center</wp:align>
            </wp:positionH>
            <wp:positionV relativeFrom="margin">
              <wp:align>top</wp:align>
            </wp:positionV>
            <wp:extent cx="5400040" cy="27425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vector-universidad-oviedo-horizont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AD6">
        <w:rPr>
          <w:noProof/>
          <w:sz w:val="200"/>
          <w:szCs w:val="200"/>
        </w:rPr>
        <w:drawing>
          <wp:anchor distT="0" distB="0" distL="114300" distR="114300" simplePos="0" relativeHeight="251658240" behindDoc="1" locked="0" layoutInCell="1" allowOverlap="1" wp14:anchorId="1FCAAE06" wp14:editId="3D82E935">
            <wp:simplePos x="1076325" y="365760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AAkI8z_40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AD6">
        <w:rPr>
          <w:sz w:val="40"/>
          <w:szCs w:val="40"/>
        </w:rPr>
        <w:t>O</w:t>
      </w:r>
      <w:r w:rsidR="00CC5AD6" w:rsidRPr="00CC5AD6">
        <w:rPr>
          <w:sz w:val="40"/>
          <w:szCs w:val="40"/>
        </w:rPr>
        <w:t>ptativa práctica 2</w:t>
      </w:r>
    </w:p>
    <w:p w14:paraId="0FD78E38" w14:textId="2298F380" w:rsidR="00CA0B80" w:rsidRDefault="00A85AC0" w:rsidP="00CC5AD6">
      <w:pPr>
        <w:jc w:val="center"/>
        <w:rPr>
          <w:rFonts w:ascii="Arial Nova" w:hAnsi="Arial Nova" w:cs="Times New Roman"/>
          <w:sz w:val="40"/>
          <w:szCs w:val="40"/>
        </w:rPr>
      </w:pPr>
      <w:r w:rsidRPr="00A85AC0">
        <w:rPr>
          <w:rFonts w:ascii="Arial Nova" w:hAnsi="Arial Nova" w:cs="Times New Roman"/>
          <w:sz w:val="40"/>
          <w:szCs w:val="40"/>
        </w:rPr>
        <w:t xml:space="preserve">Informe </w:t>
      </w:r>
      <w:r w:rsidR="00DB6A28">
        <w:rPr>
          <w:sz w:val="40"/>
          <w:szCs w:val="40"/>
        </w:rPr>
        <w:t>BOX</w:t>
      </w:r>
      <w:r w:rsidR="001F182B">
        <w:rPr>
          <w:sz w:val="40"/>
          <w:szCs w:val="40"/>
        </w:rPr>
        <w:t xml:space="preserve"> MODEL</w:t>
      </w:r>
      <w:bookmarkStart w:id="0" w:name="_GoBack"/>
      <w:bookmarkEnd w:id="0"/>
    </w:p>
    <w:p w14:paraId="5B77ABCC" w14:textId="77777777" w:rsidR="00A85AC0" w:rsidRDefault="00A85AC0" w:rsidP="00A85AC0">
      <w:pPr>
        <w:jc w:val="center"/>
        <w:rPr>
          <w:rFonts w:ascii="Arial Nova" w:hAnsi="Arial Nova" w:cs="Times New Roman"/>
          <w:sz w:val="40"/>
          <w:szCs w:val="40"/>
        </w:rPr>
      </w:pPr>
    </w:p>
    <w:p w14:paraId="19068675" w14:textId="77777777" w:rsidR="00A85AC0" w:rsidRDefault="00A85AC0" w:rsidP="00A85AC0">
      <w:pPr>
        <w:jc w:val="center"/>
        <w:rPr>
          <w:rFonts w:ascii="Arial Nova" w:hAnsi="Arial Nova" w:cs="Times New Roman"/>
          <w:sz w:val="40"/>
          <w:szCs w:val="40"/>
        </w:rPr>
      </w:pPr>
    </w:p>
    <w:p w14:paraId="2A60E5B6" w14:textId="65907AD8" w:rsidR="00A85AC0" w:rsidRDefault="00A85AC0" w:rsidP="00A85AC0">
      <w:pPr>
        <w:jc w:val="right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Marcos Matilla González</w:t>
      </w:r>
    </w:p>
    <w:p w14:paraId="12F16224" w14:textId="2A389BA6" w:rsidR="0013514F" w:rsidRDefault="00143060" w:rsidP="00143060">
      <w:pPr>
        <w:jc w:val="right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UO258935</w:t>
      </w:r>
    </w:p>
    <w:p w14:paraId="64977E8E" w14:textId="38AD0E02" w:rsidR="00501532" w:rsidRDefault="00DB6A28" w:rsidP="00450CE1">
      <w:pPr>
        <w:jc w:val="both"/>
        <w:rPr>
          <w:rFonts w:ascii="Arial Nova" w:hAnsi="Arial Nova" w:cs="Times New Roman"/>
          <w:sz w:val="32"/>
          <w:szCs w:val="32"/>
        </w:rPr>
      </w:pPr>
      <w:r>
        <w:rPr>
          <w:rFonts w:ascii="Arial Nova" w:hAnsi="Arial Nova" w:cs="Times New Roman"/>
          <w:sz w:val="32"/>
          <w:szCs w:val="32"/>
        </w:rPr>
        <w:lastRenderedPageBreak/>
        <w:t>MODELO DE CAJA DE CSS</w:t>
      </w:r>
    </w:p>
    <w:p w14:paraId="61FF3D8A" w14:textId="1FAA7256" w:rsidR="00DB6A28" w:rsidRDefault="00DB6A28" w:rsidP="00450CE1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El modelo de caja CSS es un modulo que define cajas rectangulares, incluyendo sus rellenos y márgenes, que son generadas para los elementos y que se disponen de acuerdo al modelo de formato visual.</w:t>
      </w:r>
    </w:p>
    <w:p w14:paraId="68F11EFD" w14:textId="2F90CADC" w:rsidR="00DB6A28" w:rsidRDefault="00DB6A28" w:rsidP="00450CE1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 xml:space="preserve">Cada caja esta compuesta de cuatro partes (o áreas) por sus respectivos bordes: the </w:t>
      </w:r>
      <w:r w:rsidRPr="00DB6A28">
        <w:rPr>
          <w:rFonts w:ascii="Arial Nova" w:hAnsi="Arial Nova" w:cs="Times New Roman"/>
          <w:sz w:val="24"/>
          <w:szCs w:val="24"/>
        </w:rPr>
        <w:t>content edge, padding edge, border edge, and margin edge.</w:t>
      </w:r>
    </w:p>
    <w:p w14:paraId="515D8254" w14:textId="10ECBA34" w:rsidR="00DB6A28" w:rsidRDefault="00DB6A28" w:rsidP="00574485">
      <w:pPr>
        <w:rPr>
          <w:rFonts w:ascii="Arial Nova" w:hAnsi="Arial Nova" w:cs="Times New Roman"/>
          <w:sz w:val="24"/>
          <w:szCs w:val="24"/>
        </w:rPr>
      </w:pPr>
      <w:r w:rsidRPr="00DB6A28">
        <w:rPr>
          <w:rFonts w:ascii="Arial Nova" w:hAnsi="Arial Nova" w:cs="Times New Roman"/>
          <w:sz w:val="24"/>
          <w:szCs w:val="24"/>
        </w:rPr>
        <w:drawing>
          <wp:inline distT="0" distB="0" distL="0" distR="0" wp14:anchorId="22C7870C" wp14:editId="6A105DD6">
            <wp:extent cx="5400040" cy="3704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019" w14:textId="396CE78F" w:rsidR="00DB6A28" w:rsidRDefault="00DB6A28" w:rsidP="00450CE1">
      <w:pPr>
        <w:jc w:val="both"/>
        <w:rPr>
          <w:rFonts w:ascii="Arial Nova" w:hAnsi="Arial Nova" w:cs="Times New Roman"/>
          <w:sz w:val="24"/>
          <w:szCs w:val="24"/>
        </w:rPr>
      </w:pPr>
      <w:r w:rsidRPr="00450CE1">
        <w:rPr>
          <w:rFonts w:ascii="Arial Nova" w:hAnsi="Arial Nova" w:cs="Times New Roman"/>
          <w:b/>
          <w:bCs/>
          <w:sz w:val="24"/>
          <w:szCs w:val="24"/>
        </w:rPr>
        <w:t>The content area</w:t>
      </w:r>
      <w:r>
        <w:rPr>
          <w:rFonts w:ascii="Arial Nova" w:hAnsi="Arial Nova" w:cs="Times New Roman"/>
          <w:sz w:val="24"/>
          <w:szCs w:val="24"/>
        </w:rPr>
        <w:t>, encerrada por el content edge, tiene el contenido “real” del elemento, como puede ser el texto, una imagen o un video. Sus dimensiones están constituidas por el content width y el content height.</w:t>
      </w:r>
    </w:p>
    <w:p w14:paraId="21FC1EA2" w14:textId="164EB158" w:rsidR="00DB6A28" w:rsidRDefault="00DB6A28" w:rsidP="00450CE1">
      <w:pPr>
        <w:jc w:val="both"/>
        <w:rPr>
          <w:rFonts w:ascii="Arial Nova" w:hAnsi="Arial Nova" w:cs="Times New Roman"/>
          <w:sz w:val="24"/>
          <w:szCs w:val="24"/>
        </w:rPr>
      </w:pPr>
      <w:r w:rsidRPr="00450CE1">
        <w:rPr>
          <w:rFonts w:ascii="Arial Nova" w:hAnsi="Arial Nova" w:cs="Times New Roman"/>
          <w:b/>
          <w:bCs/>
          <w:sz w:val="24"/>
          <w:szCs w:val="24"/>
        </w:rPr>
        <w:t>The padding area</w:t>
      </w:r>
      <w:r>
        <w:rPr>
          <w:rFonts w:ascii="Arial Nova" w:hAnsi="Arial Nova" w:cs="Times New Roman"/>
          <w:sz w:val="24"/>
          <w:szCs w:val="24"/>
        </w:rPr>
        <w:t>, delimitada por el borde del relleno, extiende el area de contenido para incluir el relleno del elemento. Sus dimensiones son padding-box-width y padding-box-height.</w:t>
      </w:r>
    </w:p>
    <w:p w14:paraId="63F64B31" w14:textId="11798032" w:rsidR="00DB6A28" w:rsidRPr="00DB6A28" w:rsidRDefault="00DB6A28" w:rsidP="00450CE1">
      <w:pPr>
        <w:jc w:val="both"/>
        <w:rPr>
          <w:rFonts w:ascii="Arial Nova" w:hAnsi="Arial Nova" w:cs="Times New Roman"/>
          <w:sz w:val="24"/>
          <w:szCs w:val="24"/>
        </w:rPr>
      </w:pPr>
      <w:r w:rsidRPr="00450CE1">
        <w:rPr>
          <w:rFonts w:ascii="Arial Nova" w:hAnsi="Arial Nova" w:cs="Times New Roman"/>
          <w:b/>
          <w:bCs/>
          <w:sz w:val="24"/>
          <w:szCs w:val="24"/>
        </w:rPr>
        <w:t>The border area</w:t>
      </w:r>
      <w:r>
        <w:rPr>
          <w:rFonts w:ascii="Arial Nova" w:hAnsi="Arial Nova" w:cs="Times New Roman"/>
          <w:sz w:val="24"/>
          <w:szCs w:val="24"/>
        </w:rPr>
        <w:t xml:space="preserve">, </w:t>
      </w:r>
      <w:r w:rsidRPr="00DB6A28">
        <w:rPr>
          <w:rFonts w:ascii="Arial Nova" w:hAnsi="Arial Nova" w:cs="Times New Roman"/>
          <w:sz w:val="24"/>
          <w:szCs w:val="24"/>
        </w:rPr>
        <w:t>delimitada por el borde del borde, extiende el área de relleno para incluir los bordes del elemento. Sus dimensiones son</w:t>
      </w:r>
      <w:r w:rsidRPr="00DB6A28">
        <w:rPr>
          <w:rFonts w:ascii="Arial Nova" w:hAnsi="Arial Nova" w:cs="Times New Roman"/>
          <w:sz w:val="24"/>
          <w:szCs w:val="24"/>
        </w:rPr>
        <w:t xml:space="preserve"> el </w:t>
      </w:r>
      <w:r w:rsidRPr="00DB6A28">
        <w:rPr>
          <w:rFonts w:ascii="Arial Nova" w:hAnsi="Arial Nova" w:cs="Times New Roman"/>
          <w:sz w:val="24"/>
          <w:szCs w:val="24"/>
        </w:rPr>
        <w:t xml:space="preserve">border-box width </w:t>
      </w:r>
      <w:r w:rsidRPr="00DB6A28">
        <w:rPr>
          <w:rFonts w:ascii="Arial Nova" w:hAnsi="Arial Nova" w:cs="Times New Roman"/>
          <w:sz w:val="24"/>
          <w:szCs w:val="24"/>
        </w:rPr>
        <w:t>y</w:t>
      </w:r>
      <w:r w:rsidRPr="00DB6A28">
        <w:rPr>
          <w:rFonts w:ascii="Arial Nova" w:hAnsi="Arial Nova" w:cs="Times New Roman"/>
          <w:sz w:val="24"/>
          <w:szCs w:val="24"/>
        </w:rPr>
        <w:t xml:space="preserve"> </w:t>
      </w:r>
      <w:r w:rsidRPr="00DB6A28">
        <w:rPr>
          <w:rFonts w:ascii="Arial Nova" w:hAnsi="Arial Nova" w:cs="Times New Roman"/>
          <w:sz w:val="24"/>
          <w:szCs w:val="24"/>
        </w:rPr>
        <w:t>el</w:t>
      </w:r>
      <w:r w:rsidRPr="00DB6A28">
        <w:rPr>
          <w:rFonts w:ascii="Arial Nova" w:hAnsi="Arial Nova" w:cs="Times New Roman"/>
          <w:sz w:val="24"/>
          <w:szCs w:val="24"/>
        </w:rPr>
        <w:t xml:space="preserve"> border-box height.</w:t>
      </w:r>
    </w:p>
    <w:p w14:paraId="7D37AC3E" w14:textId="5F48CA14" w:rsidR="00DB6A28" w:rsidRDefault="00DB6A28" w:rsidP="00450CE1">
      <w:pPr>
        <w:jc w:val="both"/>
        <w:rPr>
          <w:rFonts w:ascii="Arial Nova" w:hAnsi="Arial Nova" w:cs="Times New Roman"/>
          <w:sz w:val="24"/>
          <w:szCs w:val="24"/>
          <w:lang w:val="en-GB"/>
        </w:rPr>
      </w:pPr>
      <w:r w:rsidRPr="00450CE1">
        <w:rPr>
          <w:rFonts w:ascii="Arial Nova" w:hAnsi="Arial Nova" w:cs="Times New Roman"/>
          <w:b/>
          <w:bCs/>
          <w:sz w:val="24"/>
          <w:szCs w:val="24"/>
        </w:rPr>
        <w:t>The margin area</w:t>
      </w:r>
      <w:r>
        <w:rPr>
          <w:rFonts w:ascii="Arial Nova" w:hAnsi="Arial Nova" w:cs="Times New Roman"/>
          <w:sz w:val="24"/>
          <w:szCs w:val="24"/>
        </w:rPr>
        <w:t xml:space="preserve">, </w:t>
      </w:r>
      <w:r w:rsidRPr="00DB6A28">
        <w:rPr>
          <w:rFonts w:ascii="Arial Nova" w:hAnsi="Arial Nova" w:cs="Times New Roman"/>
          <w:sz w:val="24"/>
          <w:szCs w:val="24"/>
        </w:rPr>
        <w:t xml:space="preserve">delimitada por el borde del margen, extiende el área del borde para incluir un área vacía utilizada para separar el elemento de sus vecinos. </w:t>
      </w:r>
      <w:r w:rsidRPr="00DB6A28">
        <w:rPr>
          <w:rFonts w:ascii="Arial Nova" w:hAnsi="Arial Nova" w:cs="Times New Roman"/>
          <w:sz w:val="24"/>
          <w:szCs w:val="24"/>
          <w:lang w:val="en-GB"/>
        </w:rPr>
        <w:t>Sus dimensiones son el</w:t>
      </w:r>
      <w:r w:rsidRPr="00DB6A28">
        <w:rPr>
          <w:rFonts w:ascii="Arial Nova" w:hAnsi="Arial Nova" w:cs="Times New Roman"/>
          <w:sz w:val="24"/>
          <w:szCs w:val="24"/>
          <w:lang w:val="en-GB"/>
        </w:rPr>
        <w:t xml:space="preserve"> </w:t>
      </w:r>
      <w:r w:rsidRPr="00DB6A28">
        <w:rPr>
          <w:rFonts w:ascii="Arial Nova" w:hAnsi="Arial Nova" w:cs="Times New Roman"/>
          <w:sz w:val="24"/>
          <w:szCs w:val="24"/>
          <w:lang w:val="en-GB"/>
        </w:rPr>
        <w:t xml:space="preserve">margin-box width </w:t>
      </w:r>
      <w:r>
        <w:rPr>
          <w:rFonts w:ascii="Arial Nova" w:hAnsi="Arial Nova" w:cs="Times New Roman"/>
          <w:sz w:val="24"/>
          <w:szCs w:val="24"/>
          <w:lang w:val="en-GB"/>
        </w:rPr>
        <w:t>y</w:t>
      </w:r>
      <w:r w:rsidRPr="00DB6A28">
        <w:rPr>
          <w:rFonts w:ascii="Arial Nova" w:hAnsi="Arial Nova" w:cs="Times New Roman"/>
          <w:sz w:val="24"/>
          <w:szCs w:val="24"/>
          <w:lang w:val="en-GB"/>
        </w:rPr>
        <w:t xml:space="preserve"> the margin-box height.</w:t>
      </w:r>
    </w:p>
    <w:p w14:paraId="067D5CAD" w14:textId="1259128C" w:rsidR="00DB6A28" w:rsidRDefault="00DB6A28" w:rsidP="00450CE1">
      <w:pPr>
        <w:jc w:val="both"/>
        <w:rPr>
          <w:rFonts w:ascii="Arial Nova" w:hAnsi="Arial Nova" w:cs="Times New Roman"/>
          <w:sz w:val="24"/>
          <w:szCs w:val="24"/>
          <w:lang w:val="en-GB"/>
        </w:rPr>
      </w:pPr>
    </w:p>
    <w:p w14:paraId="7E293316" w14:textId="5D9A9BF4" w:rsidR="00DB6A28" w:rsidRDefault="00DB6A28" w:rsidP="00DB6A28">
      <w:pPr>
        <w:rPr>
          <w:rFonts w:ascii="Arial Nova" w:hAnsi="Arial Nova" w:cs="Times New Roman"/>
          <w:sz w:val="24"/>
          <w:szCs w:val="24"/>
          <w:lang w:val="en-GB"/>
        </w:rPr>
      </w:pPr>
    </w:p>
    <w:p w14:paraId="4475285F" w14:textId="77777777" w:rsidR="00450CE1" w:rsidRDefault="00450CE1" w:rsidP="00DB6A28">
      <w:pPr>
        <w:rPr>
          <w:rFonts w:ascii="Arial Nova" w:hAnsi="Arial Nova" w:cs="Times New Roman"/>
          <w:sz w:val="32"/>
          <w:szCs w:val="32"/>
          <w:lang w:val="en-GB"/>
        </w:rPr>
      </w:pPr>
    </w:p>
    <w:p w14:paraId="61B2520D" w14:textId="59B30935" w:rsidR="00DB6A28" w:rsidRDefault="00DB6A28" w:rsidP="00DB6A28">
      <w:pPr>
        <w:rPr>
          <w:rFonts w:ascii="Arial Nova" w:hAnsi="Arial Nova" w:cs="Times New Roman"/>
          <w:sz w:val="32"/>
          <w:szCs w:val="32"/>
          <w:lang w:val="en-GB"/>
        </w:rPr>
      </w:pPr>
      <w:r>
        <w:rPr>
          <w:rFonts w:ascii="Arial Nova" w:hAnsi="Arial Nova" w:cs="Times New Roman"/>
          <w:sz w:val="32"/>
          <w:szCs w:val="32"/>
          <w:lang w:val="en-GB"/>
        </w:rPr>
        <w:t>Propiedades</w:t>
      </w:r>
    </w:p>
    <w:p w14:paraId="2509FF3E" w14:textId="6A6FFDD4" w:rsidR="00DB6A28" w:rsidRDefault="00DB6A28" w:rsidP="00DB6A28">
      <w:pPr>
        <w:rPr>
          <w:rFonts w:ascii="Arial Nova" w:hAnsi="Arial Nova" w:cs="Times New Roman"/>
          <w:sz w:val="28"/>
          <w:szCs w:val="28"/>
        </w:rPr>
      </w:pPr>
      <w:r w:rsidRPr="00DB6A28">
        <w:rPr>
          <w:rFonts w:ascii="Arial Nova" w:hAnsi="Arial Nova" w:cs="Times New Roman"/>
          <w:sz w:val="28"/>
          <w:szCs w:val="28"/>
        </w:rPr>
        <w:t>Propiedades que controlan el flujo del contenido en una caja.</w:t>
      </w:r>
    </w:p>
    <w:p w14:paraId="136CB10E" w14:textId="77777777" w:rsidR="00DB6A28" w:rsidRPr="00450CE1" w:rsidRDefault="00DB6A28" w:rsidP="00450CE1">
      <w:pPr>
        <w:pStyle w:val="Prrafodelista"/>
        <w:numPr>
          <w:ilvl w:val="0"/>
          <w:numId w:val="19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box-decoration-break</w:t>
      </w:r>
    </w:p>
    <w:p w14:paraId="4BD113DE" w14:textId="77777777" w:rsidR="00DB6A28" w:rsidRPr="00450CE1" w:rsidRDefault="00DB6A28" w:rsidP="00450CE1">
      <w:pPr>
        <w:pStyle w:val="Prrafodelista"/>
        <w:numPr>
          <w:ilvl w:val="0"/>
          <w:numId w:val="19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box-sizing</w:t>
      </w:r>
    </w:p>
    <w:p w14:paraId="2EF404D1" w14:textId="77777777" w:rsidR="00DB6A28" w:rsidRPr="00450CE1" w:rsidRDefault="00DB6A28" w:rsidP="00450CE1">
      <w:pPr>
        <w:pStyle w:val="Prrafodelista"/>
        <w:numPr>
          <w:ilvl w:val="0"/>
          <w:numId w:val="19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overflow</w:t>
      </w:r>
    </w:p>
    <w:p w14:paraId="62697F3F" w14:textId="77777777" w:rsidR="00DB6A28" w:rsidRPr="00450CE1" w:rsidRDefault="00DB6A28" w:rsidP="00450CE1">
      <w:pPr>
        <w:pStyle w:val="Prrafodelista"/>
        <w:numPr>
          <w:ilvl w:val="0"/>
          <w:numId w:val="19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overflow-x</w:t>
      </w:r>
    </w:p>
    <w:p w14:paraId="65698B13" w14:textId="29932D38" w:rsidR="00DB6A28" w:rsidRPr="00450CE1" w:rsidRDefault="00DB6A28" w:rsidP="00450CE1">
      <w:pPr>
        <w:pStyle w:val="Prrafodelista"/>
        <w:numPr>
          <w:ilvl w:val="0"/>
          <w:numId w:val="19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overflow-y</w:t>
      </w:r>
    </w:p>
    <w:p w14:paraId="0E3A826E" w14:textId="04CFF354" w:rsidR="00DB6A28" w:rsidRDefault="00DB6A28" w:rsidP="00DB6A28">
      <w:pPr>
        <w:rPr>
          <w:rFonts w:ascii="Arial Nova" w:hAnsi="Arial Nova" w:cs="Times New Roman"/>
          <w:sz w:val="28"/>
          <w:szCs w:val="28"/>
        </w:rPr>
      </w:pPr>
      <w:r w:rsidRPr="00DB6A28">
        <w:rPr>
          <w:rFonts w:ascii="Arial Nova" w:hAnsi="Arial Nova" w:cs="Times New Roman"/>
          <w:sz w:val="28"/>
          <w:szCs w:val="28"/>
        </w:rPr>
        <w:t>Propiedades que controlan el tamaño de una caja</w:t>
      </w:r>
      <w:r>
        <w:rPr>
          <w:rFonts w:ascii="Arial Nova" w:hAnsi="Arial Nova" w:cs="Times New Roman"/>
          <w:sz w:val="28"/>
          <w:szCs w:val="28"/>
        </w:rPr>
        <w:t>.</w:t>
      </w:r>
    </w:p>
    <w:p w14:paraId="78E390E5" w14:textId="77777777" w:rsidR="00DB6A28" w:rsidRPr="00450CE1" w:rsidRDefault="00DB6A28" w:rsidP="00450CE1">
      <w:pPr>
        <w:pStyle w:val="Prrafodelista"/>
        <w:numPr>
          <w:ilvl w:val="0"/>
          <w:numId w:val="20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height</w:t>
      </w:r>
    </w:p>
    <w:p w14:paraId="4D3AA73D" w14:textId="77777777" w:rsidR="00DB6A28" w:rsidRPr="00450CE1" w:rsidRDefault="00DB6A28" w:rsidP="00450CE1">
      <w:pPr>
        <w:pStyle w:val="Prrafodelista"/>
        <w:numPr>
          <w:ilvl w:val="0"/>
          <w:numId w:val="20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width</w:t>
      </w:r>
    </w:p>
    <w:p w14:paraId="5E2EA759" w14:textId="77777777" w:rsidR="00DB6A28" w:rsidRPr="00450CE1" w:rsidRDefault="00DB6A28" w:rsidP="00450CE1">
      <w:pPr>
        <w:pStyle w:val="Prrafodelista"/>
        <w:numPr>
          <w:ilvl w:val="0"/>
          <w:numId w:val="20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max-height</w:t>
      </w:r>
    </w:p>
    <w:p w14:paraId="3ED6F984" w14:textId="77777777" w:rsidR="00DB6A28" w:rsidRPr="00450CE1" w:rsidRDefault="00DB6A28" w:rsidP="00450CE1">
      <w:pPr>
        <w:pStyle w:val="Prrafodelista"/>
        <w:numPr>
          <w:ilvl w:val="0"/>
          <w:numId w:val="20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max-width</w:t>
      </w:r>
    </w:p>
    <w:p w14:paraId="582F2447" w14:textId="77777777" w:rsidR="00DB6A28" w:rsidRPr="00450CE1" w:rsidRDefault="00DB6A28" w:rsidP="00450CE1">
      <w:pPr>
        <w:pStyle w:val="Prrafodelista"/>
        <w:numPr>
          <w:ilvl w:val="0"/>
          <w:numId w:val="20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min-height</w:t>
      </w:r>
    </w:p>
    <w:p w14:paraId="38B690EB" w14:textId="38555D37" w:rsidR="00DB6A28" w:rsidRPr="00450CE1" w:rsidRDefault="00DB6A28" w:rsidP="00450CE1">
      <w:pPr>
        <w:pStyle w:val="Prrafodelista"/>
        <w:numPr>
          <w:ilvl w:val="0"/>
          <w:numId w:val="20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min-width</w:t>
      </w:r>
    </w:p>
    <w:p w14:paraId="3DE5E0BF" w14:textId="4983FEBD" w:rsidR="00450CE1" w:rsidRDefault="00450CE1" w:rsidP="00DB6A28">
      <w:pPr>
        <w:rPr>
          <w:rFonts w:ascii="Arial Nova" w:hAnsi="Arial Nova" w:cs="Times New Roman"/>
          <w:sz w:val="28"/>
          <w:szCs w:val="28"/>
        </w:rPr>
      </w:pPr>
      <w:r w:rsidRPr="00450CE1">
        <w:rPr>
          <w:rFonts w:ascii="Arial Nova" w:hAnsi="Arial Nova" w:cs="Times New Roman"/>
          <w:sz w:val="28"/>
          <w:szCs w:val="28"/>
        </w:rPr>
        <w:t>Propiedades que controlan los márgenes de una caja.</w:t>
      </w:r>
    </w:p>
    <w:p w14:paraId="6D573582" w14:textId="77777777" w:rsidR="00450CE1" w:rsidRPr="00450CE1" w:rsidRDefault="00450CE1" w:rsidP="00450CE1">
      <w:pPr>
        <w:pStyle w:val="Prrafodelista"/>
        <w:numPr>
          <w:ilvl w:val="0"/>
          <w:numId w:val="21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margin</w:t>
      </w:r>
    </w:p>
    <w:p w14:paraId="45ACAAAC" w14:textId="77777777" w:rsidR="00450CE1" w:rsidRPr="00450CE1" w:rsidRDefault="00450CE1" w:rsidP="00450CE1">
      <w:pPr>
        <w:pStyle w:val="Prrafodelista"/>
        <w:numPr>
          <w:ilvl w:val="0"/>
          <w:numId w:val="21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margin-bottom</w:t>
      </w:r>
    </w:p>
    <w:p w14:paraId="0C1C5870" w14:textId="77777777" w:rsidR="00450CE1" w:rsidRPr="00450CE1" w:rsidRDefault="00450CE1" w:rsidP="00450CE1">
      <w:pPr>
        <w:pStyle w:val="Prrafodelista"/>
        <w:numPr>
          <w:ilvl w:val="0"/>
          <w:numId w:val="21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margin-left</w:t>
      </w:r>
    </w:p>
    <w:p w14:paraId="36796CE5" w14:textId="77777777" w:rsidR="00450CE1" w:rsidRPr="00450CE1" w:rsidRDefault="00450CE1" w:rsidP="00450CE1">
      <w:pPr>
        <w:pStyle w:val="Prrafodelista"/>
        <w:numPr>
          <w:ilvl w:val="0"/>
          <w:numId w:val="21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margin-right</w:t>
      </w:r>
    </w:p>
    <w:p w14:paraId="67D07DF6" w14:textId="7A9BA474" w:rsidR="00450CE1" w:rsidRPr="00450CE1" w:rsidRDefault="00450CE1" w:rsidP="00450CE1">
      <w:pPr>
        <w:pStyle w:val="Prrafodelista"/>
        <w:numPr>
          <w:ilvl w:val="0"/>
          <w:numId w:val="21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margin-top</w:t>
      </w:r>
    </w:p>
    <w:p w14:paraId="4000ECC1" w14:textId="78813E61" w:rsidR="00450CE1" w:rsidRPr="00450CE1" w:rsidRDefault="00450CE1" w:rsidP="00450CE1">
      <w:pPr>
        <w:rPr>
          <w:rFonts w:ascii="Arial Nova" w:hAnsi="Arial Nova" w:cs="Times New Roman"/>
          <w:sz w:val="28"/>
          <w:szCs w:val="28"/>
        </w:rPr>
      </w:pPr>
      <w:r w:rsidRPr="00450CE1">
        <w:rPr>
          <w:rFonts w:ascii="Arial Nova" w:hAnsi="Arial Nova" w:cs="Times New Roman"/>
          <w:sz w:val="28"/>
          <w:szCs w:val="28"/>
        </w:rPr>
        <w:t>Propiedades que controlan los rellenos de una caja</w:t>
      </w:r>
    </w:p>
    <w:p w14:paraId="16611E2E" w14:textId="77777777" w:rsidR="00450CE1" w:rsidRPr="00450CE1" w:rsidRDefault="00450CE1" w:rsidP="00450CE1">
      <w:pPr>
        <w:pStyle w:val="Prrafodelista"/>
        <w:numPr>
          <w:ilvl w:val="0"/>
          <w:numId w:val="22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padding</w:t>
      </w:r>
    </w:p>
    <w:p w14:paraId="26CF8ED3" w14:textId="77777777" w:rsidR="00450CE1" w:rsidRPr="00450CE1" w:rsidRDefault="00450CE1" w:rsidP="00450CE1">
      <w:pPr>
        <w:pStyle w:val="Prrafodelista"/>
        <w:numPr>
          <w:ilvl w:val="0"/>
          <w:numId w:val="22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padding-bottom</w:t>
      </w:r>
    </w:p>
    <w:p w14:paraId="03A6EC67" w14:textId="77777777" w:rsidR="00450CE1" w:rsidRPr="00450CE1" w:rsidRDefault="00450CE1" w:rsidP="00450CE1">
      <w:pPr>
        <w:pStyle w:val="Prrafodelista"/>
        <w:numPr>
          <w:ilvl w:val="0"/>
          <w:numId w:val="22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padding-left</w:t>
      </w:r>
    </w:p>
    <w:p w14:paraId="35C7E44A" w14:textId="77777777" w:rsidR="00450CE1" w:rsidRPr="00450CE1" w:rsidRDefault="00450CE1" w:rsidP="00450CE1">
      <w:pPr>
        <w:pStyle w:val="Prrafodelista"/>
        <w:numPr>
          <w:ilvl w:val="0"/>
          <w:numId w:val="22"/>
        </w:numPr>
        <w:rPr>
          <w:rFonts w:ascii="Arial Nova" w:hAnsi="Arial Nova" w:cs="Times New Roman"/>
          <w:i/>
          <w:iCs/>
          <w:sz w:val="24"/>
          <w:szCs w:val="24"/>
          <w:lang w:val="en-GB"/>
        </w:rPr>
      </w:pPr>
      <w:r w:rsidRPr="00450CE1">
        <w:rPr>
          <w:rFonts w:ascii="Arial Nova" w:hAnsi="Arial Nova" w:cs="Times New Roman"/>
          <w:i/>
          <w:iCs/>
          <w:sz w:val="24"/>
          <w:szCs w:val="24"/>
          <w:lang w:val="en-GB"/>
        </w:rPr>
        <w:t>padding-right</w:t>
      </w:r>
    </w:p>
    <w:p w14:paraId="77E0AA0F" w14:textId="6164BC5A" w:rsidR="00DB6A28" w:rsidRDefault="00450CE1" w:rsidP="00450CE1">
      <w:pPr>
        <w:pStyle w:val="Prrafodelista"/>
        <w:numPr>
          <w:ilvl w:val="0"/>
          <w:numId w:val="22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padding-top</w:t>
      </w:r>
    </w:p>
    <w:p w14:paraId="709AA0F5" w14:textId="26779BAB" w:rsidR="00450CE1" w:rsidRDefault="00450CE1" w:rsidP="00450CE1">
      <w:pPr>
        <w:rPr>
          <w:rFonts w:ascii="Arial Nova" w:hAnsi="Arial Nova" w:cs="Times New Roman"/>
          <w:sz w:val="28"/>
          <w:szCs w:val="28"/>
        </w:rPr>
      </w:pPr>
      <w:r w:rsidRPr="00450CE1">
        <w:rPr>
          <w:rFonts w:ascii="Arial Nova" w:hAnsi="Arial Nova" w:cs="Times New Roman"/>
          <w:sz w:val="28"/>
          <w:szCs w:val="28"/>
        </w:rPr>
        <w:t>Otras propiedades</w:t>
      </w:r>
    </w:p>
    <w:p w14:paraId="412BF2BE" w14:textId="77777777" w:rsidR="00450CE1" w:rsidRPr="00450CE1" w:rsidRDefault="00450CE1" w:rsidP="00450CE1">
      <w:pPr>
        <w:pStyle w:val="Prrafodelista"/>
        <w:numPr>
          <w:ilvl w:val="0"/>
          <w:numId w:val="23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box-shadow</w:t>
      </w:r>
    </w:p>
    <w:p w14:paraId="559BBB66" w14:textId="6E4105B0" w:rsidR="00450CE1" w:rsidRDefault="00450CE1" w:rsidP="00450CE1">
      <w:pPr>
        <w:pStyle w:val="Prrafodelista"/>
        <w:numPr>
          <w:ilvl w:val="0"/>
          <w:numId w:val="23"/>
        </w:numPr>
        <w:rPr>
          <w:rFonts w:ascii="Arial Nova" w:hAnsi="Arial Nova" w:cs="Times New Roman"/>
          <w:i/>
          <w:iCs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t>visibility</w:t>
      </w:r>
    </w:p>
    <w:p w14:paraId="4F842E38" w14:textId="3C55BA4E" w:rsidR="00450CE1" w:rsidRDefault="00450CE1" w:rsidP="00450CE1">
      <w:pPr>
        <w:rPr>
          <w:rFonts w:ascii="Arial Nova" w:hAnsi="Arial Nova" w:cs="Times New Roman"/>
          <w:i/>
          <w:iCs/>
          <w:sz w:val="24"/>
          <w:szCs w:val="24"/>
        </w:rPr>
      </w:pPr>
    </w:p>
    <w:p w14:paraId="3FD91FFF" w14:textId="07AD556D" w:rsidR="00450CE1" w:rsidRDefault="00450CE1" w:rsidP="00450CE1">
      <w:pPr>
        <w:rPr>
          <w:rFonts w:ascii="Arial Nova" w:hAnsi="Arial Nova" w:cs="Times New Roman"/>
          <w:i/>
          <w:iCs/>
          <w:sz w:val="24"/>
          <w:szCs w:val="24"/>
        </w:rPr>
      </w:pPr>
    </w:p>
    <w:p w14:paraId="1FB2FDA2" w14:textId="30B8EAD2" w:rsidR="00450CE1" w:rsidRDefault="00450CE1" w:rsidP="00450CE1">
      <w:pPr>
        <w:rPr>
          <w:rFonts w:ascii="Arial Nova" w:hAnsi="Arial Nova" w:cs="Times New Roman"/>
          <w:i/>
          <w:iCs/>
          <w:sz w:val="24"/>
          <w:szCs w:val="24"/>
        </w:rPr>
      </w:pPr>
    </w:p>
    <w:p w14:paraId="5E823C6A" w14:textId="45548AE5" w:rsidR="00450CE1" w:rsidRDefault="00450CE1" w:rsidP="00450CE1">
      <w:pPr>
        <w:rPr>
          <w:rFonts w:ascii="Arial Nova" w:hAnsi="Arial Nova" w:cs="Times New Roman"/>
          <w:i/>
          <w:iCs/>
          <w:sz w:val="24"/>
          <w:szCs w:val="24"/>
        </w:rPr>
      </w:pPr>
    </w:p>
    <w:p w14:paraId="57614B9B" w14:textId="017DFF2D" w:rsidR="00450CE1" w:rsidRPr="00450CE1" w:rsidRDefault="00450CE1" w:rsidP="00450CE1">
      <w:pPr>
        <w:rPr>
          <w:rFonts w:ascii="Arial Nova" w:hAnsi="Arial Nova" w:cs="Times New Roman"/>
          <w:sz w:val="32"/>
          <w:szCs w:val="32"/>
        </w:rPr>
      </w:pPr>
      <w:r>
        <w:rPr>
          <w:rFonts w:ascii="Arial Nova" w:hAnsi="Arial Nova" w:cs="Times New Roman"/>
          <w:sz w:val="32"/>
          <w:szCs w:val="32"/>
        </w:rPr>
        <w:lastRenderedPageBreak/>
        <w:t>Ejemplo de uso</w:t>
      </w:r>
    </w:p>
    <w:p w14:paraId="47636E20" w14:textId="631A8E12" w:rsidR="00450CE1" w:rsidRDefault="00450CE1" w:rsidP="00450CE1">
      <w:pPr>
        <w:rPr>
          <w:rFonts w:ascii="Arial Nova" w:hAnsi="Arial Nova" w:cs="Times New Roman"/>
          <w:sz w:val="24"/>
          <w:szCs w:val="24"/>
        </w:rPr>
      </w:pPr>
      <w:r w:rsidRPr="00450CE1">
        <w:rPr>
          <w:rFonts w:ascii="Arial Nova" w:hAnsi="Arial Nova" w:cs="Times New Roman"/>
          <w:i/>
          <w:iCs/>
          <w:sz w:val="24"/>
          <w:szCs w:val="24"/>
        </w:rPr>
        <w:drawing>
          <wp:inline distT="0" distB="0" distL="0" distR="0" wp14:anchorId="5CC95A4D" wp14:editId="1C532240">
            <wp:extent cx="5400040" cy="3590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470" w14:textId="77777777" w:rsidR="006C70D8" w:rsidRDefault="006C70D8" w:rsidP="00450CE1">
      <w:pPr>
        <w:rPr>
          <w:rFonts w:ascii="Arial Nova" w:hAnsi="Arial Nova" w:cs="Times New Roman"/>
          <w:sz w:val="24"/>
          <w:szCs w:val="24"/>
        </w:rPr>
      </w:pPr>
    </w:p>
    <w:p w14:paraId="197C170A" w14:textId="04C956E0" w:rsidR="00450CE1" w:rsidRDefault="00450CE1" w:rsidP="006C70D8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Una de las características que más nos interesa del box model es que todos los parámetros los podemos definir a nuestro gusta, según el diseño que estemos implementando</w:t>
      </w:r>
      <w:r w:rsidR="006C70D8">
        <w:rPr>
          <w:rFonts w:ascii="Arial Nova" w:hAnsi="Arial Nova" w:cs="Times New Roman"/>
          <w:sz w:val="24"/>
          <w:szCs w:val="24"/>
        </w:rPr>
        <w:t>. Todas las propiedades se definen con valores, ya sea fijos o porcentajes.</w:t>
      </w:r>
    </w:p>
    <w:p w14:paraId="3B167FEE" w14:textId="111EB42D" w:rsidR="006C70D8" w:rsidRDefault="006C70D8" w:rsidP="006C70D8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Además algunas de estas propiedades pueden recibir valores independientes por cada lado, y pueden recibirlos de maneras distintas, es decir, podemos definir solo un lado de la caja o todos al mismo tiempo.</w:t>
      </w:r>
    </w:p>
    <w:p w14:paraId="61F2CB1B" w14:textId="6BC6CB71" w:rsidR="006C70D8" w:rsidRDefault="006C70D8" w:rsidP="006C70D8">
      <w:pPr>
        <w:jc w:val="both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En esta primera se representarían los cuatro costados de la siguiente manera:</w:t>
      </w:r>
    </w:p>
    <w:p w14:paraId="447794B4" w14:textId="1B1E2E6F" w:rsidR="006C70D8" w:rsidRDefault="006C70D8" w:rsidP="006C70D8">
      <w:pPr>
        <w:jc w:val="center"/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top-right-bottom-left</w:t>
      </w:r>
    </w:p>
    <w:p w14:paraId="43AE24A6" w14:textId="6FE82A38" w:rsidR="006C70D8" w:rsidRDefault="006C70D8" w:rsidP="006C70D8">
      <w:pPr>
        <w:jc w:val="center"/>
        <w:rPr>
          <w:rFonts w:ascii="Arial Nova" w:hAnsi="Arial Nova" w:cs="Times New Roman"/>
          <w:sz w:val="24"/>
          <w:szCs w:val="24"/>
        </w:rPr>
      </w:pPr>
      <w:r w:rsidRPr="006C70D8">
        <w:rPr>
          <w:rFonts w:ascii="Arial Nova" w:hAnsi="Arial Nova" w:cs="Times New Roman"/>
          <w:sz w:val="24"/>
          <w:szCs w:val="24"/>
        </w:rPr>
        <w:drawing>
          <wp:inline distT="0" distB="0" distL="0" distR="0" wp14:anchorId="3F13196A" wp14:editId="5AC2D28B">
            <wp:extent cx="2505425" cy="31436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4A4" w14:textId="0AE7C364" w:rsidR="006C70D8" w:rsidRDefault="006C70D8" w:rsidP="00450CE1">
      <w:pPr>
        <w:rPr>
          <w:rFonts w:ascii="Arial Nova" w:hAnsi="Arial Nova" w:cs="Times New Roman"/>
          <w:sz w:val="24"/>
          <w:szCs w:val="24"/>
        </w:rPr>
      </w:pPr>
      <w:r>
        <w:rPr>
          <w:rFonts w:ascii="Arial Nova" w:hAnsi="Arial Nova" w:cs="Times New Roman"/>
          <w:sz w:val="24"/>
          <w:szCs w:val="24"/>
        </w:rPr>
        <w:t>Mientras en que aquí:</w:t>
      </w:r>
    </w:p>
    <w:p w14:paraId="783F7BF0" w14:textId="1DD264E4" w:rsidR="006C70D8" w:rsidRPr="006C70D8" w:rsidRDefault="006C70D8" w:rsidP="006C70D8">
      <w:pPr>
        <w:jc w:val="center"/>
        <w:rPr>
          <w:rFonts w:ascii="Arial Nova" w:hAnsi="Arial Nova" w:cs="Times New Roman"/>
          <w:sz w:val="24"/>
          <w:szCs w:val="24"/>
          <w:lang w:val="en-GB"/>
        </w:rPr>
      </w:pPr>
      <w:r>
        <w:rPr>
          <w:rFonts w:ascii="Arial Nova" w:hAnsi="Arial Nova" w:cs="Times New Roman"/>
          <w:sz w:val="24"/>
          <w:szCs w:val="24"/>
          <w:lang w:val="en-GB"/>
        </w:rPr>
        <w:t>t</w:t>
      </w:r>
      <w:r w:rsidRPr="006C70D8">
        <w:rPr>
          <w:rFonts w:ascii="Arial Nova" w:hAnsi="Arial Nova" w:cs="Times New Roman"/>
          <w:sz w:val="24"/>
          <w:szCs w:val="24"/>
          <w:lang w:val="en-GB"/>
        </w:rPr>
        <w:t>op y bottom – left y</w:t>
      </w:r>
      <w:r>
        <w:rPr>
          <w:rFonts w:ascii="Arial Nova" w:hAnsi="Arial Nova" w:cs="Times New Roman"/>
          <w:sz w:val="24"/>
          <w:szCs w:val="24"/>
          <w:lang w:val="en-GB"/>
        </w:rPr>
        <w:t xml:space="preserve"> right</w:t>
      </w:r>
    </w:p>
    <w:p w14:paraId="40273F01" w14:textId="3061EC0D" w:rsidR="006C70D8" w:rsidRDefault="006C70D8" w:rsidP="006C70D8">
      <w:pPr>
        <w:jc w:val="center"/>
        <w:rPr>
          <w:rFonts w:ascii="Arial Nova" w:hAnsi="Arial Nova" w:cs="Times New Roman"/>
          <w:sz w:val="24"/>
          <w:szCs w:val="24"/>
        </w:rPr>
      </w:pPr>
      <w:r w:rsidRPr="006C70D8">
        <w:rPr>
          <w:rFonts w:ascii="Arial Nova" w:hAnsi="Arial Nova" w:cs="Times New Roman"/>
          <w:sz w:val="24"/>
          <w:szCs w:val="24"/>
        </w:rPr>
        <w:drawing>
          <wp:inline distT="0" distB="0" distL="0" distR="0" wp14:anchorId="18A94477" wp14:editId="30B4549C">
            <wp:extent cx="2429214" cy="26673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8079" w14:textId="2D677289" w:rsidR="006C70D8" w:rsidRPr="006C70D8" w:rsidRDefault="006C70D8" w:rsidP="006C70D8">
      <w:pPr>
        <w:jc w:val="center"/>
        <w:rPr>
          <w:rFonts w:ascii="Arial Nova" w:hAnsi="Arial Nova" w:cs="Times New Roman"/>
          <w:sz w:val="24"/>
          <w:szCs w:val="24"/>
        </w:rPr>
      </w:pPr>
      <w:r w:rsidRPr="006C70D8">
        <w:rPr>
          <w:rFonts w:ascii="Arial Nova" w:hAnsi="Arial Nova" w:cs="Times New Roman"/>
          <w:sz w:val="24"/>
          <w:szCs w:val="24"/>
        </w:rPr>
        <w:t xml:space="preserve">top </w:t>
      </w:r>
      <w:r>
        <w:rPr>
          <w:rFonts w:ascii="Arial Nova" w:hAnsi="Arial Nova" w:cs="Times New Roman"/>
          <w:sz w:val="24"/>
          <w:szCs w:val="24"/>
        </w:rPr>
        <w:t xml:space="preserve">- </w:t>
      </w:r>
      <w:r w:rsidRPr="006C70D8">
        <w:rPr>
          <w:rFonts w:ascii="Arial Nova" w:hAnsi="Arial Nova" w:cs="Times New Roman"/>
          <w:sz w:val="24"/>
          <w:szCs w:val="24"/>
        </w:rPr>
        <w:t xml:space="preserve">right </w:t>
      </w:r>
      <w:r>
        <w:rPr>
          <w:rFonts w:ascii="Arial Nova" w:hAnsi="Arial Nova" w:cs="Times New Roman"/>
          <w:sz w:val="24"/>
          <w:szCs w:val="24"/>
        </w:rPr>
        <w:t xml:space="preserve">- </w:t>
      </w:r>
      <w:r w:rsidRPr="006C70D8">
        <w:rPr>
          <w:rFonts w:ascii="Arial Nova" w:hAnsi="Arial Nova" w:cs="Times New Roman"/>
          <w:sz w:val="24"/>
          <w:szCs w:val="24"/>
        </w:rPr>
        <w:t xml:space="preserve">bottom </w:t>
      </w:r>
      <w:r>
        <w:rPr>
          <w:rFonts w:ascii="Arial Nova" w:hAnsi="Arial Nova" w:cs="Times New Roman"/>
          <w:sz w:val="24"/>
          <w:szCs w:val="24"/>
        </w:rPr>
        <w:t xml:space="preserve">- </w:t>
      </w:r>
      <w:r w:rsidRPr="006C70D8">
        <w:rPr>
          <w:rFonts w:ascii="Arial Nova" w:hAnsi="Arial Nova" w:cs="Times New Roman"/>
          <w:sz w:val="24"/>
          <w:szCs w:val="24"/>
        </w:rPr>
        <w:t>left con la misma medida</w:t>
      </w:r>
    </w:p>
    <w:p w14:paraId="1521EA2B" w14:textId="6BBCADE7" w:rsidR="006C70D8" w:rsidRPr="00450CE1" w:rsidRDefault="006C70D8" w:rsidP="006C70D8">
      <w:pPr>
        <w:jc w:val="center"/>
        <w:rPr>
          <w:rFonts w:ascii="Arial Nova" w:hAnsi="Arial Nova" w:cs="Times New Roman"/>
          <w:sz w:val="24"/>
          <w:szCs w:val="24"/>
        </w:rPr>
      </w:pPr>
      <w:r w:rsidRPr="006C70D8">
        <w:rPr>
          <w:rFonts w:ascii="Arial Nova" w:hAnsi="Arial Nova" w:cs="Times New Roman"/>
          <w:sz w:val="24"/>
          <w:szCs w:val="24"/>
        </w:rPr>
        <w:drawing>
          <wp:inline distT="0" distB="0" distL="0" distR="0" wp14:anchorId="406870FA" wp14:editId="01C2FC9E">
            <wp:extent cx="1600423" cy="35247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0D8" w:rsidRPr="00450CE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2F21E" w14:textId="77777777" w:rsidR="008A7DE7" w:rsidRDefault="008A7DE7" w:rsidP="00501532">
      <w:pPr>
        <w:spacing w:after="0" w:line="240" w:lineRule="auto"/>
      </w:pPr>
      <w:r>
        <w:separator/>
      </w:r>
    </w:p>
  </w:endnote>
  <w:endnote w:type="continuationSeparator" w:id="0">
    <w:p w14:paraId="6E08225B" w14:textId="77777777" w:rsidR="008A7DE7" w:rsidRDefault="008A7DE7" w:rsidP="0050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971464"/>
      <w:docPartObj>
        <w:docPartGallery w:val="Page Numbers (Bottom of Page)"/>
        <w:docPartUnique/>
      </w:docPartObj>
    </w:sdtPr>
    <w:sdtEndPr/>
    <w:sdtContent>
      <w:p w14:paraId="5B9F6B3F" w14:textId="3905AF21" w:rsidR="00143060" w:rsidRDefault="001430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FBB68" w14:textId="77777777" w:rsidR="00501532" w:rsidRDefault="005015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66CE7" w14:textId="77777777" w:rsidR="008A7DE7" w:rsidRDefault="008A7DE7" w:rsidP="00501532">
      <w:pPr>
        <w:spacing w:after="0" w:line="240" w:lineRule="auto"/>
      </w:pPr>
      <w:r>
        <w:separator/>
      </w:r>
    </w:p>
  </w:footnote>
  <w:footnote w:type="continuationSeparator" w:id="0">
    <w:p w14:paraId="1FB8FFF5" w14:textId="77777777" w:rsidR="008A7DE7" w:rsidRDefault="008A7DE7" w:rsidP="0050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B0C"/>
    <w:multiLevelType w:val="hybridMultilevel"/>
    <w:tmpl w:val="6B10D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CF8"/>
    <w:multiLevelType w:val="hybridMultilevel"/>
    <w:tmpl w:val="F7064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C1E"/>
    <w:multiLevelType w:val="hybridMultilevel"/>
    <w:tmpl w:val="6220D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7DC4"/>
    <w:multiLevelType w:val="hybridMultilevel"/>
    <w:tmpl w:val="56DA4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2F1E"/>
    <w:multiLevelType w:val="hybridMultilevel"/>
    <w:tmpl w:val="8A4050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347C5"/>
    <w:multiLevelType w:val="hybridMultilevel"/>
    <w:tmpl w:val="290E8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19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2A6E30"/>
    <w:multiLevelType w:val="hybridMultilevel"/>
    <w:tmpl w:val="1080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D3C71"/>
    <w:multiLevelType w:val="hybridMultilevel"/>
    <w:tmpl w:val="F7AC4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1472D"/>
    <w:multiLevelType w:val="hybridMultilevel"/>
    <w:tmpl w:val="79DC5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1BA2"/>
    <w:multiLevelType w:val="hybridMultilevel"/>
    <w:tmpl w:val="66566FA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5BB33DDE"/>
    <w:multiLevelType w:val="hybridMultilevel"/>
    <w:tmpl w:val="6E1A5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8226A"/>
    <w:multiLevelType w:val="hybridMultilevel"/>
    <w:tmpl w:val="09C07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25B4B"/>
    <w:multiLevelType w:val="hybridMultilevel"/>
    <w:tmpl w:val="452E4A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D3160"/>
    <w:multiLevelType w:val="hybridMultilevel"/>
    <w:tmpl w:val="EF16C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B6E54"/>
    <w:multiLevelType w:val="hybridMultilevel"/>
    <w:tmpl w:val="CB3067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846F0"/>
    <w:multiLevelType w:val="hybridMultilevel"/>
    <w:tmpl w:val="4CA60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B3413"/>
    <w:multiLevelType w:val="hybridMultilevel"/>
    <w:tmpl w:val="DE4CB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9696C"/>
    <w:multiLevelType w:val="hybridMultilevel"/>
    <w:tmpl w:val="2F16E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122AD"/>
    <w:multiLevelType w:val="hybridMultilevel"/>
    <w:tmpl w:val="FE48B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4307E"/>
    <w:multiLevelType w:val="hybridMultilevel"/>
    <w:tmpl w:val="31AC16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8E11B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38E58B8"/>
    <w:multiLevelType w:val="hybridMultilevel"/>
    <w:tmpl w:val="91BA1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6"/>
  </w:num>
  <w:num w:numId="5">
    <w:abstractNumId w:val="21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22"/>
  </w:num>
  <w:num w:numId="16">
    <w:abstractNumId w:val="12"/>
  </w:num>
  <w:num w:numId="17">
    <w:abstractNumId w:val="20"/>
  </w:num>
  <w:num w:numId="18">
    <w:abstractNumId w:val="17"/>
  </w:num>
  <w:num w:numId="19">
    <w:abstractNumId w:val="18"/>
  </w:num>
  <w:num w:numId="20">
    <w:abstractNumId w:val="3"/>
  </w:num>
  <w:num w:numId="21">
    <w:abstractNumId w:val="14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0"/>
    <w:rsid w:val="000C4895"/>
    <w:rsid w:val="001316C7"/>
    <w:rsid w:val="0013514F"/>
    <w:rsid w:val="00143060"/>
    <w:rsid w:val="00143B1F"/>
    <w:rsid w:val="00174298"/>
    <w:rsid w:val="001750EE"/>
    <w:rsid w:val="001A278B"/>
    <w:rsid w:val="001B36FC"/>
    <w:rsid w:val="001F182B"/>
    <w:rsid w:val="00265515"/>
    <w:rsid w:val="002E48DA"/>
    <w:rsid w:val="003A5EEF"/>
    <w:rsid w:val="003B3E71"/>
    <w:rsid w:val="00450CE1"/>
    <w:rsid w:val="004907CD"/>
    <w:rsid w:val="00501532"/>
    <w:rsid w:val="00514583"/>
    <w:rsid w:val="00531354"/>
    <w:rsid w:val="00574485"/>
    <w:rsid w:val="006C70D8"/>
    <w:rsid w:val="00723D95"/>
    <w:rsid w:val="00776B47"/>
    <w:rsid w:val="00834466"/>
    <w:rsid w:val="008A7DE7"/>
    <w:rsid w:val="00992F97"/>
    <w:rsid w:val="009D4262"/>
    <w:rsid w:val="00A42367"/>
    <w:rsid w:val="00A85AC0"/>
    <w:rsid w:val="00B716D6"/>
    <w:rsid w:val="00CA0B80"/>
    <w:rsid w:val="00CC5AD6"/>
    <w:rsid w:val="00CD0037"/>
    <w:rsid w:val="00D85F4A"/>
    <w:rsid w:val="00DB6A28"/>
    <w:rsid w:val="00E1450F"/>
    <w:rsid w:val="00E27F1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C6DE"/>
  <w15:chartTrackingRefBased/>
  <w15:docId w15:val="{D3440C34-4B7C-4CE8-98FD-0291FCA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B1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B1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B1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B1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B1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B1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B1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B1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B1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AC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B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B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B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B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B716D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27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E27F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27F16"/>
  </w:style>
  <w:style w:type="paragraph" w:styleId="Subttulo">
    <w:name w:val="Subtitle"/>
    <w:basedOn w:val="Normal"/>
    <w:next w:val="Normal"/>
    <w:link w:val="SubttuloCar"/>
    <w:uiPriority w:val="11"/>
    <w:qFormat/>
    <w:rsid w:val="00E27F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7F16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501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532"/>
  </w:style>
  <w:style w:type="paragraph" w:styleId="Piedepgina">
    <w:name w:val="footer"/>
    <w:basedOn w:val="Normal"/>
    <w:link w:val="PiedepginaCar"/>
    <w:uiPriority w:val="99"/>
    <w:unhideWhenUsed/>
    <w:rsid w:val="005015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Matilla González</dc:creator>
  <cp:keywords/>
  <dc:description/>
  <cp:lastModifiedBy>Marcos Matilla González</cp:lastModifiedBy>
  <cp:revision>5</cp:revision>
  <dcterms:created xsi:type="dcterms:W3CDTF">2019-10-27T21:09:00Z</dcterms:created>
  <dcterms:modified xsi:type="dcterms:W3CDTF">2019-10-28T00:48:00Z</dcterms:modified>
</cp:coreProperties>
</file>