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szCs w:val="28"/>
          <w:rtl w:val="0"/>
        </w:rPr>
        <w:t xml:space="preserve">What am I good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I am good at listening, making lists of things I will get done eventually and being punctual. I am always a fan of producing good quality work and will try my best to achieve that. I also do my best to help others if I have the ability to do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szCs w:val="28"/>
          <w:rtl w:val="0"/>
        </w:rPr>
        <w:t xml:space="preserve">How do I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I perform best when I am under a lot of pressure and stress to get things done. High pressure environments force me to think creatively and really narrow down what is important in my work. However, this means that I work best alone and communicating my thinking can be difficult especially when there is a time crunch.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In saying this, I understand that this project and the course itself requires a lot of teamwork and agile type thinking. I can work in a team environment, I just get the most work done at night when it is quiet and I am by myself.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I also perform best when there is honest criticism of my work or my attitude toward my work. As long as the criticism is constructive and helpful I will try to improve or reflect upon whatever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szCs w:val="28"/>
          <w:rtl w:val="0"/>
        </w:rPr>
        <w:t xml:space="preserve">What do I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I value honesty, respect and humor in both others and myself. </w:t>
      </w:r>
      <w:r w:rsidDel="00000000" w:rsidR="00000000" w:rsidRPr="00000000">
        <w:rPr>
          <w:color w:val="333333"/>
          <w:sz w:val="24"/>
          <w:szCs w:val="24"/>
          <w:highlight w:val="white"/>
          <w:rtl w:val="0"/>
        </w:rPr>
        <w:t xml:space="preserve">I also value calmness and calm people. I am prone to panic and this can in turn cause me to disengage with the tasks that I am doing. I try to remain as calm and collected as possible as this helps me to manage my workload and think in a logical manner.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szCs w:val="28"/>
          <w:rtl w:val="0"/>
        </w:rPr>
        <w:t xml:space="preserve">What contribution can be expected from me on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Hopefully I can fully meet the expectations of this project. I want to produce a realistic plan for myself and my project supervisor. I will also contribute my full effort into this project so that hopefully even if the result is not what I initially expected, it is still of an acceptable quality. I want to ideally produce something that has value so contribution wise, it really is whatever it takes to achieve this. </w:t>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rtl w:val="0"/>
      </w:rPr>
      <w:t xml:space="preserve">Medsci 736 - Drucker Exercise</w:t>
    </w:r>
  </w:p>
  <w:p w:rsidR="00000000" w:rsidDel="00000000" w:rsidP="00000000" w:rsidRDefault="00000000" w:rsidRPr="00000000">
    <w:pPr>
      <w:contextualSpacing w:val="0"/>
    </w:pPr>
    <w:r w:rsidDel="00000000" w:rsidR="00000000" w:rsidRPr="00000000">
      <w:rPr>
        <w:i w:val="1"/>
        <w:rtl w:val="0"/>
      </w:rPr>
      <w:t xml:space="preserve">ID: 5602182</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