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40"/>
        <w:rPr>
          <w:rFonts w:ascii="Times Roman" w:cs="Times Roman" w:hAnsi="Times Roman" w:eastAsia="Times Roman"/>
          <w:outline w:val="0"/>
          <w:color w:val="000000"/>
          <w:u w:color="000000"/>
          <w14:textFill>
            <w14:solidFill>
              <w14:srgbClr w14:val="000000"/>
            </w14:solidFill>
          </w14:textFill>
        </w:rPr>
      </w:pPr>
      <w:r>
        <w:rPr>
          <w:rFonts w:ascii="Arial" w:hAnsi="Arial"/>
          <w:b w:val="1"/>
          <w:bCs w:val="1"/>
          <w:outline w:val="0"/>
          <w:color w:val="000078"/>
          <w:sz w:val="48"/>
          <w:szCs w:val="48"/>
          <w:u w:color="000078"/>
          <w:rtl w:val="0"/>
          <w:lang w:val="es-ES_tradnl"/>
          <w14:textFill>
            <w14:solidFill>
              <w14:srgbClr w14:val="000078"/>
            </w14:solidFill>
          </w14:textFill>
        </w:rPr>
        <w:t xml:space="preserve">Pregunta 3 (4 punts) </w:t>
      </w:r>
    </w:p>
    <w:p>
      <w:pPr>
        <w:pStyle w:val="Default"/>
        <w:spacing w:before="0" w:after="240"/>
        <w:rPr>
          <w:rFonts w:ascii="Times Roman" w:cs="Times Roman" w:hAnsi="Times Roman" w:eastAsia="Times Roman"/>
          <w:outline w:val="0"/>
          <w:color w:val="000000"/>
          <w:u w:color="000000"/>
          <w14:textFill>
            <w14:solidFill>
              <w14:srgbClr w14:val="000000"/>
            </w14:solidFill>
          </w14:textFill>
        </w:rPr>
      </w:pPr>
      <w:r>
        <w:rPr>
          <w:rFonts w:ascii="Arial" w:hAnsi="Arial"/>
          <w:outline w:val="0"/>
          <w:color w:val="000078"/>
          <w:sz w:val="48"/>
          <w:szCs w:val="48"/>
          <w:u w:color="000078"/>
          <w:rtl w:val="0"/>
          <w:lang w:val="es-ES_tradnl"/>
          <w14:textFill>
            <w14:solidFill>
              <w14:srgbClr w14:val="000078"/>
            </w14:solidFill>
          </w14:textFill>
        </w:rPr>
        <w:t xml:space="preserve">Enunciat </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lang w:val="es-ES_tradnl"/>
          <w14:textFill>
            <w14:solidFill>
              <w14:srgbClr w14:val="000078"/>
            </w14:solidFill>
          </w14:textFill>
        </w:rPr>
        <w:tab/>
        <w:t xml:space="preserve">a) </w:t>
      </w:r>
      <w:r>
        <w:rPr>
          <w:rFonts w:ascii="Arial" w:hAnsi="Arial" w:hint="default"/>
          <w:outline w:val="0"/>
          <w:color w:val="000078"/>
          <w:sz w:val="29"/>
          <w:szCs w:val="29"/>
          <w:u w:color="000078"/>
          <w:rtl w:val="0"/>
          <w:lang w:val="es-ES_tradnl"/>
          <w14:textFill>
            <w14:solidFill>
              <w14:srgbClr w14:val="000078"/>
            </w14:solidFill>
          </w14:textFill>
        </w:rPr>
        <w:t> </w:t>
      </w:r>
      <w:r>
        <w:rPr>
          <w:rFonts w:ascii="Arial" w:hAnsi="Arial"/>
          <w:outline w:val="0"/>
          <w:color w:val="000078"/>
          <w:sz w:val="29"/>
          <w:szCs w:val="29"/>
          <w:u w:color="000078"/>
          <w:rtl w:val="0"/>
          <w:lang w:val="fr-FR"/>
          <w14:textFill>
            <w14:solidFill>
              <w14:srgbClr w14:val="000078"/>
            </w14:solidFill>
          </w14:textFill>
        </w:rPr>
        <w:t>Quines cl</w:t>
      </w:r>
      <w:r>
        <w:rPr>
          <w:rFonts w:ascii="Arial" w:hAnsi="Arial" w:hint="default"/>
          <w:outline w:val="0"/>
          <w:color w:val="000078"/>
          <w:sz w:val="29"/>
          <w:szCs w:val="29"/>
          <w:u w:color="000078"/>
          <w:rtl w:val="0"/>
          <w:lang w:val="es-ES_tradnl"/>
          <w14:textFill>
            <w14:solidFill>
              <w14:srgbClr w14:val="000078"/>
            </w14:solidFill>
          </w14:textFill>
        </w:rPr>
        <w:t>à</w:t>
      </w:r>
      <w:r>
        <w:rPr>
          <w:rFonts w:ascii="Arial" w:hAnsi="Arial"/>
          <w:outline w:val="0"/>
          <w:color w:val="000078"/>
          <w:sz w:val="29"/>
          <w:szCs w:val="29"/>
          <w:u w:color="000078"/>
          <w:rtl w:val="0"/>
          <w:lang w:val="es-ES_tradnl"/>
          <w14:textFill>
            <w14:solidFill>
              <w14:srgbClr w14:val="000078"/>
            </w14:solidFill>
          </w14:textFill>
        </w:rPr>
        <w:t>usules podem utilitzar en una consulta XQuery? En qu</w:t>
      </w:r>
      <w:r>
        <w:rPr>
          <w:rFonts w:ascii="Arial" w:hAnsi="Arial" w:hint="default"/>
          <w:outline w:val="0"/>
          <w:color w:val="000078"/>
          <w:sz w:val="29"/>
          <w:szCs w:val="29"/>
          <w:u w:color="000078"/>
          <w:rtl w:val="0"/>
          <w:lang w:val="it-IT"/>
          <w14:textFill>
            <w14:solidFill>
              <w14:srgbClr w14:val="000078"/>
            </w14:solidFill>
          </w14:textFill>
        </w:rPr>
        <w:t xml:space="preserve">è </w:t>
      </w:r>
      <w:r>
        <w:rPr>
          <w:rFonts w:ascii="Arial" w:hAnsi="Arial"/>
          <w:outline w:val="0"/>
          <w:color w:val="000078"/>
          <w:sz w:val="29"/>
          <w:szCs w:val="29"/>
          <w:u w:color="000078"/>
          <w:rtl w:val="0"/>
          <w:lang w:val="pt-PT"/>
          <w14:textFill>
            <w14:solidFill>
              <w14:srgbClr w14:val="000078"/>
            </w14:solidFill>
          </w14:textFill>
        </w:rPr>
        <w:t>consisteix cadascuna d</w:t>
      </w:r>
      <w:r>
        <w:rPr>
          <w:rFonts w:ascii="Arial Unicode MS" w:hAnsi="Arial Unicode MS" w:hint="default"/>
          <w:outline w:val="0"/>
          <w:color w:val="000078"/>
          <w:sz w:val="29"/>
          <w:szCs w:val="29"/>
          <w:u w:color="000078"/>
          <w:rtl w:val="0"/>
          <w:lang w:val="es-ES_tradnl"/>
          <w14:textFill>
            <w14:solidFill>
              <w14:srgbClr w14:val="000078"/>
            </w14:solidFill>
          </w14:textFill>
        </w:rPr>
        <w:t>’</w:t>
      </w:r>
      <w:r>
        <w:rPr>
          <w:rFonts w:ascii="Arial" w:hAnsi="Arial"/>
          <w:outline w:val="0"/>
          <w:color w:val="000078"/>
          <w:sz w:val="29"/>
          <w:szCs w:val="29"/>
          <w:u w:color="000078"/>
          <w:rtl w:val="0"/>
          <w:lang w:val="it-IT"/>
          <w14:textFill>
            <w14:solidFill>
              <w14:srgbClr w14:val="000078"/>
            </w14:solidFill>
          </w14:textFill>
        </w:rPr>
        <w:t xml:space="preserve">elles? (1 punt) </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There are five cla</w:t>
      </w:r>
      <w:r>
        <w:rPr>
          <w:rFonts w:ascii="Arial" w:hAnsi="Arial"/>
          <w:outline w:val="0"/>
          <w:color w:val="000078"/>
          <w:sz w:val="29"/>
          <w:szCs w:val="29"/>
          <w:u w:color="000078"/>
          <w:rtl w:val="0"/>
          <w:lang w:val="es-ES_tradnl"/>
          <w14:textFill>
            <w14:solidFill>
              <w14:srgbClr w14:val="000078"/>
            </w14:solidFill>
          </w14:textFill>
        </w:rPr>
        <w:t>uses</w:t>
      </w:r>
      <w:r>
        <w:rPr>
          <w:rFonts w:ascii="Arial" w:hAnsi="Arial"/>
          <w:outline w:val="0"/>
          <w:color w:val="000078"/>
          <w:sz w:val="29"/>
          <w:szCs w:val="29"/>
          <w:u w:color="000078"/>
          <w:rtl w:val="0"/>
          <w:lang w:val="es-ES_tradnl"/>
          <w14:textFill>
            <w14:solidFill>
              <w14:srgbClr w14:val="000078"/>
            </w14:solidFill>
          </w14:textFill>
        </w:rPr>
        <w:t xml:space="preserve"> under the acronym FLWOR:</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A statement FLWOR is composed of the following parts:</w:t>
      </w:r>
    </w:p>
    <w:p>
      <w:pPr>
        <w:pStyle w:val="Default"/>
        <w:spacing w:before="0" w:after="240"/>
        <w:jc w:val="both"/>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 xml:space="preserve">One or more </w:t>
      </w:r>
      <w:r>
        <w:rPr>
          <w:rFonts w:ascii="Arial" w:hAnsi="Arial"/>
          <w:outline w:val="0"/>
          <w:color w:val="000078"/>
          <w:sz w:val="29"/>
          <w:szCs w:val="29"/>
          <w:u w:color="000078"/>
          <w:rtl w:val="0"/>
          <w:lang w:val="es-ES_tradnl"/>
          <w14:textFill>
            <w14:solidFill>
              <w14:srgbClr w14:val="000078"/>
            </w14:solidFill>
          </w14:textFill>
        </w:rPr>
        <w:t>optio</w:t>
      </w:r>
      <w:r>
        <w:rPr>
          <w:rFonts w:ascii="Arial" w:hAnsi="Arial"/>
          <w:outline w:val="0"/>
          <w:color w:val="000078"/>
          <w:sz w:val="29"/>
          <w:szCs w:val="29"/>
          <w:u w:color="000078"/>
          <w:rtl w:val="0"/>
          <w:lang w:val="es-ES_tradnl"/>
          <w14:textFill>
            <w14:solidFill>
              <w14:srgbClr w14:val="000078"/>
            </w14:solidFill>
          </w14:textFill>
        </w:rPr>
        <w:t xml:space="preserve">nals </w:t>
      </w:r>
      <w:r>
        <w:rPr>
          <w:rFonts w:ascii="Arial" w:hAnsi="Arial"/>
          <w:b w:val="1"/>
          <w:bCs w:val="1"/>
          <w:outline w:val="0"/>
          <w:color w:val="000078"/>
          <w:sz w:val="29"/>
          <w:szCs w:val="29"/>
          <w:u w:color="000078"/>
          <w:rtl w:val="0"/>
          <w:lang w:val="es-ES_tradnl"/>
          <w14:textFill>
            <w14:solidFill>
              <w14:srgbClr w14:val="000078"/>
            </w14:solidFill>
          </w14:textFill>
        </w:rPr>
        <w:t>for</w:t>
      </w:r>
      <w:r>
        <w:rPr>
          <w:rFonts w:ascii="Arial" w:hAnsi="Arial"/>
          <w:b w:val="1"/>
          <w:bCs w:val="1"/>
          <w:outline w:val="0"/>
          <w:color w:val="000078"/>
          <w:sz w:val="29"/>
          <w:szCs w:val="29"/>
          <w:u w:color="000078"/>
          <w:rtl w:val="0"/>
          <w:lang w:val="es-ES_tradnl"/>
          <w14:textFill>
            <w14:solidFill>
              <w14:srgbClr w14:val="000078"/>
            </w14:solidFill>
          </w14:textFill>
        </w:rPr>
        <w:t xml:space="preserve"> </w:t>
      </w:r>
      <w:r>
        <w:rPr>
          <w:rFonts w:ascii="Arial" w:hAnsi="Arial"/>
          <w:outline w:val="0"/>
          <w:color w:val="000078"/>
          <w:sz w:val="29"/>
          <w:szCs w:val="29"/>
          <w:u w:color="000078"/>
          <w:rtl w:val="0"/>
          <w:lang w:val="es-ES_tradnl"/>
          <w14:textFill>
            <w14:solidFill>
              <w14:srgbClr w14:val="000078"/>
            </w14:solidFill>
          </w14:textFill>
        </w:rPr>
        <w:t>clauses</w:t>
      </w:r>
      <w:r>
        <w:rPr>
          <w:rFonts w:ascii="Arial" w:hAnsi="Arial"/>
          <w:outline w:val="0"/>
          <w:color w:val="000078"/>
          <w:sz w:val="29"/>
          <w:szCs w:val="29"/>
          <w:u w:color="000078"/>
          <w:rtl w:val="0"/>
          <w:lang w:val="es-ES_tradnl"/>
          <w14:textFill>
            <w14:solidFill>
              <w14:srgbClr w14:val="000078"/>
            </w14:solidFill>
          </w14:textFill>
        </w:rPr>
        <w:t xml:space="preserve"> that join one or more iterated variables with input sequences that can be XQuery expressions as well as XPath expressions; they can be node sequences or atomic value</w:t>
      </w:r>
      <w:r>
        <w:rPr>
          <w:rFonts w:ascii="Arial" w:hAnsi="Arial"/>
          <w:outline w:val="0"/>
          <w:color w:val="000078"/>
          <w:sz w:val="29"/>
          <w:szCs w:val="29"/>
          <w:u w:color="000078"/>
          <w:rtl w:val="0"/>
          <w:lang w:val="es-ES_tradnl"/>
          <w14:textFill>
            <w14:solidFill>
              <w14:srgbClr w14:val="000078"/>
            </w14:solidFill>
          </w14:textFill>
        </w:rPr>
        <w:t>d</w:t>
      </w:r>
      <w:r>
        <w:rPr>
          <w:rFonts w:ascii="Arial" w:hAnsi="Arial"/>
          <w:outline w:val="0"/>
          <w:color w:val="000078"/>
          <w:sz w:val="29"/>
          <w:szCs w:val="29"/>
          <w:u w:color="000078"/>
          <w:rtl w:val="0"/>
          <w:lang w:val="es-ES_tradnl"/>
          <w14:textFill>
            <w14:solidFill>
              <w14:srgbClr w14:val="000078"/>
            </w14:solidFill>
          </w14:textFill>
        </w:rPr>
        <w:t xml:space="preserve"> sequences. The result is an iteration that </w:t>
      </w:r>
      <w:r>
        <w:rPr>
          <w:rFonts w:ascii="Arial" w:hAnsi="Arial"/>
          <w:outline w:val="0"/>
          <w:color w:val="000078"/>
          <w:sz w:val="29"/>
          <w:szCs w:val="29"/>
          <w:u w:color="000078"/>
          <w:rtl w:val="0"/>
          <w:lang w:val="es-ES_tradnl"/>
          <w14:textFill>
            <w14:solidFill>
              <w14:srgbClr w14:val="000078"/>
            </w14:solidFill>
          </w14:textFill>
        </w:rPr>
        <w:t>binds</w:t>
      </w:r>
      <w:r>
        <w:rPr>
          <w:rFonts w:ascii="Arial" w:hAnsi="Arial"/>
          <w:outline w:val="0"/>
          <w:color w:val="000078"/>
          <w:sz w:val="29"/>
          <w:szCs w:val="29"/>
          <w:u w:color="000078"/>
          <w:rtl w:val="0"/>
          <w:lang w:val="es-ES_tradnl"/>
          <w14:textFill>
            <w14:solidFill>
              <w14:srgbClr w14:val="000078"/>
            </w14:solidFill>
          </w14:textFill>
        </w:rPr>
        <w:t xml:space="preserve"> a variable to each element returned by the expression.</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Examples:</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14:textFill>
            <w14:solidFill>
              <w14:srgbClr w14:val="000078"/>
            </w14:solidFill>
          </w14:textFill>
        </w:rPr>
        <w:tab/>
        <w:tab/>
        <w:t>a) for $x in document("list.xml") ...</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14:textFill>
            <w14:solidFill>
              <w14:srgbClr w14:val="000078"/>
            </w14:solidFill>
          </w14:textFill>
        </w:rPr>
        <w:tab/>
        <w:tab/>
        <w:t>b) for $x in (1 to 10) ...</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14:textFill>
            <w14:solidFill>
              <w14:srgbClr w14:val="000078"/>
            </w14:solidFill>
          </w14:textFill>
        </w:rPr>
        <w:tab/>
        <w:tab/>
        <w:t>c) for $x at $i in doc("books.xml") ...</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p>
    <w:p>
      <w:pPr>
        <w:pStyle w:val="Default"/>
        <w:spacing w:before="0" w:after="240"/>
        <w:jc w:val="both"/>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 xml:space="preserve">An optional </w:t>
      </w:r>
      <w:r>
        <w:rPr>
          <w:rFonts w:ascii="Arial" w:hAnsi="Arial"/>
          <w:b w:val="1"/>
          <w:bCs w:val="1"/>
          <w:outline w:val="0"/>
          <w:color w:val="000078"/>
          <w:sz w:val="29"/>
          <w:szCs w:val="29"/>
          <w:u w:color="000078"/>
          <w:rtl w:val="0"/>
          <w:lang w:val="es-ES_tradnl"/>
          <w14:textFill>
            <w14:solidFill>
              <w14:srgbClr w14:val="000078"/>
            </w14:solidFill>
          </w14:textFill>
        </w:rPr>
        <w:t>let</w:t>
      </w:r>
      <w:r>
        <w:rPr>
          <w:rFonts w:ascii="Arial" w:hAnsi="Arial"/>
          <w:outline w:val="0"/>
          <w:color w:val="000078"/>
          <w:sz w:val="29"/>
          <w:szCs w:val="29"/>
          <w:u w:color="000078"/>
          <w:rtl w:val="0"/>
          <w:lang w:val="es-ES_tradnl"/>
          <w14:textFill>
            <w14:solidFill>
              <w14:srgbClr w14:val="000078"/>
            </w14:solidFill>
          </w14:textFill>
        </w:rPr>
        <w:t xml:space="preserve"> clause that declares and assigns a value to the variable given for the iteration that avoids repeating the same expression and as the clause for the assigned expression can be an XQuery expression as well as an XPath expression and can return a sequence of nodes or a sequen</w:t>
      </w:r>
      <w:r>
        <w:rPr>
          <w:rFonts w:ascii="Arial" w:hAnsi="Arial"/>
          <w:outline w:val="0"/>
          <w:color w:val="000078"/>
          <w:sz w:val="29"/>
          <w:szCs w:val="29"/>
          <w:u w:color="000078"/>
          <w:rtl w:val="0"/>
          <w:lang w:val="es-ES_tradnl"/>
          <w14:textFill>
            <w14:solidFill>
              <w14:srgbClr w14:val="000078"/>
            </w14:solidFill>
          </w14:textFill>
        </w:rPr>
        <w:t>c</w:t>
      </w:r>
      <w:r>
        <w:rPr>
          <w:rFonts w:ascii="Arial" w:hAnsi="Arial"/>
          <w:outline w:val="0"/>
          <w:color w:val="000078"/>
          <w:sz w:val="29"/>
          <w:szCs w:val="29"/>
          <w:u w:color="000078"/>
          <w:rtl w:val="0"/>
          <w:lang w:val="es-ES_tradnl"/>
          <w14:textFill>
            <w14:solidFill>
              <w14:srgbClr w14:val="000078"/>
            </w14:solidFill>
          </w14:textFill>
        </w:rPr>
        <w:t>e of atomic values; it is not, however, an iteration clause.</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For example:</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14:textFill>
            <w14:solidFill>
              <w14:srgbClr w14:val="000078"/>
            </w14:solidFill>
          </w14:textFill>
        </w:rPr>
        <w:tab/>
        <w:tab/>
        <w:t>a) let $x := (1 to 5)</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 xml:space="preserve">An optional </w:t>
      </w:r>
      <w:r>
        <w:rPr>
          <w:rFonts w:ascii="Arial" w:hAnsi="Arial"/>
          <w:b w:val="1"/>
          <w:bCs w:val="1"/>
          <w:outline w:val="0"/>
          <w:color w:val="000078"/>
          <w:sz w:val="29"/>
          <w:szCs w:val="29"/>
          <w:u w:color="000078"/>
          <w:rtl w:val="0"/>
          <w:lang w:val="es-ES_tradnl"/>
          <w14:textFill>
            <w14:solidFill>
              <w14:srgbClr w14:val="000078"/>
            </w14:solidFill>
          </w14:textFill>
        </w:rPr>
        <w:t>where</w:t>
      </w:r>
      <w:r>
        <w:rPr>
          <w:rFonts w:ascii="Arial" w:hAnsi="Arial"/>
          <w:outline w:val="0"/>
          <w:color w:val="000078"/>
          <w:sz w:val="29"/>
          <w:szCs w:val="29"/>
          <w:u w:color="000078"/>
          <w:rtl w:val="0"/>
          <w:lang w:val="es-ES_tradnl"/>
          <w14:textFill>
            <w14:solidFill>
              <w14:srgbClr w14:val="000078"/>
            </w14:solidFill>
          </w14:textFill>
        </w:rPr>
        <w:t xml:space="preserve"> clause that applies a filter to the iteration, specifies one or more criteria for the result, if it appears to be only one time, of all the for and let clauses.</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e.g:</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14:textFill>
            <w14:solidFill>
              <w14:srgbClr w14:val="000078"/>
            </w14:solidFill>
          </w14:textFill>
        </w:rPr>
        <w:tab/>
        <w:tab/>
        <w:t>a) where $x/preu&gt;100 and $x/preu&lt; 150</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p>
    <w:p>
      <w:pPr>
        <w:pStyle w:val="Default"/>
        <w:spacing w:before="0" w:after="240"/>
        <w:jc w:val="both"/>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 xml:space="preserve">An optional </w:t>
      </w:r>
      <w:r>
        <w:rPr>
          <w:rFonts w:ascii="Arial" w:hAnsi="Arial"/>
          <w:b w:val="1"/>
          <w:bCs w:val="1"/>
          <w:outline w:val="0"/>
          <w:color w:val="000078"/>
          <w:sz w:val="29"/>
          <w:szCs w:val="29"/>
          <w:u w:color="000078"/>
          <w:rtl w:val="0"/>
          <w:lang w:val="es-ES_tradnl"/>
          <w14:textFill>
            <w14:solidFill>
              <w14:srgbClr w14:val="000078"/>
            </w14:solidFill>
          </w14:textFill>
        </w:rPr>
        <w:t>order</w:t>
      </w:r>
      <w:r>
        <w:rPr>
          <w:rFonts w:ascii="Arial" w:hAnsi="Arial"/>
          <w:b w:val="1"/>
          <w:bCs w:val="1"/>
          <w:outline w:val="0"/>
          <w:color w:val="000078"/>
          <w:sz w:val="29"/>
          <w:szCs w:val="29"/>
          <w:u w:color="000078"/>
          <w:rtl w:val="0"/>
          <w:lang w:val="es-ES_tradnl"/>
          <w14:textFill>
            <w14:solidFill>
              <w14:srgbClr w14:val="000078"/>
            </w14:solidFill>
          </w14:textFill>
        </w:rPr>
        <w:t xml:space="preserve"> </w:t>
      </w:r>
      <w:r>
        <w:rPr>
          <w:rFonts w:ascii="Arial" w:hAnsi="Arial"/>
          <w:b w:val="1"/>
          <w:bCs w:val="1"/>
          <w:outline w:val="0"/>
          <w:color w:val="000078"/>
          <w:sz w:val="29"/>
          <w:szCs w:val="29"/>
          <w:u w:color="000078"/>
          <w:rtl w:val="0"/>
          <w:lang w:val="es-ES_tradnl"/>
          <w14:textFill>
            <w14:solidFill>
              <w14:srgbClr w14:val="000078"/>
            </w14:solidFill>
          </w14:textFill>
        </w:rPr>
        <w:t>by</w:t>
      </w:r>
      <w:r>
        <w:rPr>
          <w:rFonts w:ascii="Arial" w:hAnsi="Arial"/>
          <w:outline w:val="0"/>
          <w:color w:val="000078"/>
          <w:sz w:val="29"/>
          <w:szCs w:val="29"/>
          <w:u w:color="000078"/>
          <w:rtl w:val="0"/>
          <w:lang w:val="es-ES_tradnl"/>
          <w14:textFill>
            <w14:solidFill>
              <w14:srgbClr w14:val="000078"/>
            </w14:solidFill>
          </w14:textFill>
        </w:rPr>
        <w:t xml:space="preserve"> clause that specifies the type of order to be followed from the result, if not specified, the result will be ordered according to the clauses defined previously.</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 xml:space="preserve">e.g: </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cs="Arial" w:hAnsi="Arial" w:eastAsia="Arial"/>
          <w:outline w:val="0"/>
          <w:color w:val="000078"/>
          <w:sz w:val="29"/>
          <w:szCs w:val="29"/>
          <w:u w:color="000078"/>
          <w:rtl w:val="0"/>
          <w14:textFill>
            <w14:solidFill>
              <w14:srgbClr w14:val="000078"/>
            </w14:solidFill>
          </w14:textFill>
        </w:rPr>
        <w:tab/>
        <w:tab/>
        <w:t>a) ... order by $x/@category, $x/preu</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 xml:space="preserve">A </w:t>
      </w:r>
      <w:r>
        <w:rPr>
          <w:rFonts w:ascii="Arial" w:hAnsi="Arial"/>
          <w:b w:val="1"/>
          <w:bCs w:val="1"/>
          <w:outline w:val="0"/>
          <w:color w:val="000078"/>
          <w:sz w:val="29"/>
          <w:szCs w:val="29"/>
          <w:u w:color="000078"/>
          <w:rtl w:val="0"/>
          <w:lang w:val="es-ES_tradnl"/>
          <w14:textFill>
            <w14:solidFill>
              <w14:srgbClr w14:val="000078"/>
            </w14:solidFill>
          </w14:textFill>
        </w:rPr>
        <w:t>return</w:t>
      </w:r>
      <w:r>
        <w:rPr>
          <w:rFonts w:ascii="Arial" w:hAnsi="Arial"/>
          <w:outline w:val="0"/>
          <w:color w:val="000078"/>
          <w:sz w:val="29"/>
          <w:szCs w:val="29"/>
          <w:u w:color="000078"/>
          <w:rtl w:val="0"/>
          <w:lang w:val="es-ES_tradnl"/>
          <w14:textFill>
            <w14:solidFill>
              <w14:srgbClr w14:val="000078"/>
            </w14:solidFill>
          </w14:textFill>
        </w:rPr>
        <w:t xml:space="preserve"> clause: each Xquery expression </w:t>
      </w:r>
      <w:r>
        <w:rPr>
          <w:rFonts w:ascii="Arial" w:hAnsi="Arial"/>
          <w:outline w:val="0"/>
          <w:color w:val="000078"/>
          <w:sz w:val="29"/>
          <w:szCs w:val="29"/>
          <w:u w:color="000078"/>
          <w:rtl w:val="0"/>
          <w:lang w:val="es-ES_tradnl"/>
          <w14:textFill>
            <w14:solidFill>
              <w14:srgbClr w14:val="000078"/>
            </w14:solidFill>
          </w14:textFill>
        </w:rPr>
        <w:t xml:space="preserve">has one </w:t>
      </w:r>
      <w:r>
        <w:rPr>
          <w:rFonts w:ascii="Arial" w:hAnsi="Arial"/>
          <w:outline w:val="0"/>
          <w:color w:val="000078"/>
          <w:sz w:val="29"/>
          <w:szCs w:val="29"/>
          <w:u w:color="000078"/>
          <w:rtl w:val="0"/>
          <w:lang w:val="es-ES_tradnl"/>
          <w14:textFill>
            <w14:solidFill>
              <w14:srgbClr w14:val="000078"/>
            </w14:solidFill>
          </w14:textFill>
        </w:rPr>
        <w:t>an i</w:t>
      </w:r>
      <w:r>
        <w:rPr>
          <w:rFonts w:ascii="Arial" w:hAnsi="Arial"/>
          <w:outline w:val="0"/>
          <w:color w:val="000078"/>
          <w:sz w:val="29"/>
          <w:szCs w:val="29"/>
          <w:u w:color="000078"/>
          <w:rtl w:val="0"/>
          <w:lang w:val="es-ES_tradnl"/>
          <w14:textFill>
            <w14:solidFill>
              <w14:srgbClr w14:val="000078"/>
            </w14:solidFill>
          </w14:textFill>
        </w:rPr>
        <w:t>t</w:t>
      </w:r>
      <w:r>
        <w:rPr>
          <w:rFonts w:ascii="Arial" w:hAnsi="Arial"/>
          <w:outline w:val="0"/>
          <w:color w:val="000078"/>
          <w:sz w:val="29"/>
          <w:szCs w:val="29"/>
          <w:u w:color="000078"/>
          <w:rtl w:val="0"/>
          <w:lang w:val="es-ES_tradnl"/>
          <w14:textFill>
            <w14:solidFill>
              <w14:srgbClr w14:val="000078"/>
            </w14:solidFill>
          </w14:textFill>
        </w:rPr>
        <w:t xml:space="preserve"> has to be the last one, it specifies </w:t>
      </w:r>
      <w:r>
        <w:rPr>
          <w:rFonts w:ascii="Arial" w:hAnsi="Arial"/>
          <w:outline w:val="0"/>
          <w:color w:val="000078"/>
          <w:sz w:val="29"/>
          <w:szCs w:val="29"/>
          <w:u w:color="000078"/>
          <w:rtl w:val="0"/>
          <w:lang w:val="es-ES_tradnl"/>
          <w14:textFill>
            <w14:solidFill>
              <w14:srgbClr w14:val="000078"/>
            </w14:solidFill>
          </w14:textFill>
        </w:rPr>
        <w:t>what the result is.</w:t>
      </w:r>
    </w:p>
    <w:p>
      <w:pPr>
        <w:pStyle w:val="Default"/>
        <w:spacing w:before="0" w:after="240"/>
        <w:rPr>
          <w:rFonts w:ascii="Arial" w:cs="Arial" w:hAnsi="Arial" w:eastAsia="Arial"/>
          <w:outline w:val="0"/>
          <w:color w:val="000078"/>
          <w:sz w:val="29"/>
          <w:szCs w:val="29"/>
          <w:u w:color="000078"/>
          <w14:textFill>
            <w14:solidFill>
              <w14:srgbClr w14:val="000078"/>
            </w14:solidFill>
          </w14:textFill>
        </w:rPr>
      </w:pPr>
      <w:r>
        <w:rPr>
          <w:rFonts w:ascii="Arial" w:hAnsi="Arial"/>
          <w:outline w:val="0"/>
          <w:color w:val="000078"/>
          <w:sz w:val="29"/>
          <w:szCs w:val="29"/>
          <w:u w:color="000078"/>
          <w:rtl w:val="0"/>
          <w:lang w:val="es-ES_tradnl"/>
          <w14:textFill>
            <w14:solidFill>
              <w14:srgbClr w14:val="000078"/>
            </w14:solidFill>
          </w14:textFill>
        </w:rPr>
        <w:t>exemple:</w:t>
      </w:r>
    </w:p>
    <w:p>
      <w:pPr>
        <w:pStyle w:val="Default"/>
        <w:spacing w:before="0" w:after="240"/>
      </w:pPr>
      <w:r>
        <w:rPr>
          <w:rFonts w:ascii="Arial" w:cs="Arial" w:hAnsi="Arial" w:eastAsia="Arial"/>
          <w:outline w:val="0"/>
          <w:color w:val="000078"/>
          <w:sz w:val="29"/>
          <w:szCs w:val="29"/>
          <w:u w:color="000078"/>
          <w:rtl w:val="0"/>
          <w14:textFill>
            <w14:solidFill>
              <w14:srgbClr w14:val="000078"/>
            </w14:solidFill>
          </w14:textFill>
        </w:rPr>
        <w:tab/>
        <w:tab/>
        <w:t>a) return $x/preu</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