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73C" w:rsidRPr="000E24AA" w:rsidRDefault="00BC373C" w:rsidP="00B55DF0">
      <w:pPr>
        <w:jc w:val="center"/>
        <w:rPr>
          <w:rFonts w:ascii="Arial" w:hAnsi="Arial" w:cs="Arial"/>
          <w:b/>
          <w:lang w:val="es-ES"/>
        </w:rPr>
      </w:pPr>
    </w:p>
    <w:p w:rsidR="00B55DF0" w:rsidRPr="000E24AA" w:rsidRDefault="00B55DF0" w:rsidP="00B55DF0">
      <w:pPr>
        <w:jc w:val="center"/>
        <w:rPr>
          <w:rFonts w:ascii="Arial" w:hAnsi="Arial" w:cs="Arial"/>
          <w:b/>
          <w:lang w:val="es-ES"/>
        </w:rPr>
      </w:pPr>
      <w:proofErr w:type="spellStart"/>
      <w:r w:rsidRPr="000E24AA">
        <w:rPr>
          <w:rFonts w:ascii="Arial" w:hAnsi="Arial" w:cs="Arial"/>
          <w:b/>
          <w:lang w:val="es-ES"/>
        </w:rPr>
        <w:t>Dataset</w:t>
      </w:r>
      <w:proofErr w:type="spellEnd"/>
      <w:r w:rsidRPr="000E24AA">
        <w:rPr>
          <w:rFonts w:ascii="Arial" w:hAnsi="Arial" w:cs="Arial"/>
          <w:b/>
          <w:lang w:val="es-ES"/>
        </w:rPr>
        <w:t xml:space="preserve">: </w:t>
      </w:r>
      <w:proofErr w:type="spellStart"/>
      <w:r w:rsidR="007E2010">
        <w:rPr>
          <w:rFonts w:ascii="Arial" w:hAnsi="Arial" w:cs="Arial"/>
          <w:b/>
          <w:lang w:val="es-ES"/>
        </w:rPr>
        <w:t>Titanic</w:t>
      </w:r>
      <w:proofErr w:type="spellEnd"/>
    </w:p>
    <w:p w:rsidR="00B55DF0" w:rsidRPr="000E24AA" w:rsidRDefault="00B55DF0">
      <w:pPr>
        <w:rPr>
          <w:rFonts w:ascii="Arial" w:hAnsi="Arial" w:cs="Arial"/>
          <w:lang w:val="es-ES"/>
        </w:rPr>
      </w:pPr>
    </w:p>
    <w:p w:rsidR="00B55DF0" w:rsidRPr="000E24AA" w:rsidRDefault="00B55DF0" w:rsidP="00B55DF0">
      <w:pPr>
        <w:jc w:val="center"/>
        <w:rPr>
          <w:rFonts w:ascii="Arial" w:hAnsi="Arial" w:cs="Arial"/>
          <w:i/>
          <w:lang w:val="es-ES"/>
        </w:rPr>
      </w:pPr>
      <w:r w:rsidRPr="000E24AA">
        <w:rPr>
          <w:rFonts w:ascii="Arial" w:hAnsi="Arial" w:cs="Arial"/>
          <w:i/>
          <w:lang w:val="es-ES"/>
        </w:rPr>
        <w:t>Luis Manuel Camacho Puerma</w:t>
      </w:r>
    </w:p>
    <w:p w:rsidR="00037D3C" w:rsidRPr="000E24AA" w:rsidRDefault="00B55DF0" w:rsidP="00B55DF0">
      <w:pPr>
        <w:jc w:val="center"/>
        <w:rPr>
          <w:rFonts w:ascii="Arial" w:hAnsi="Arial" w:cs="Arial"/>
          <w:i/>
          <w:lang w:val="es-ES"/>
        </w:rPr>
      </w:pPr>
      <w:r w:rsidRPr="000E24AA">
        <w:rPr>
          <w:rFonts w:ascii="Arial" w:hAnsi="Arial" w:cs="Arial"/>
          <w:i/>
          <w:lang w:val="es-ES"/>
        </w:rPr>
        <w:t>Carla Comas García</w:t>
      </w:r>
    </w:p>
    <w:p w:rsidR="00B55DF0" w:rsidRPr="000E24AA" w:rsidRDefault="00B55DF0" w:rsidP="00B55DF0">
      <w:pPr>
        <w:jc w:val="center"/>
        <w:rPr>
          <w:rFonts w:ascii="Arial" w:hAnsi="Arial" w:cs="Arial"/>
          <w:i/>
          <w:lang w:val="es-ES"/>
        </w:rPr>
      </w:pPr>
      <w:r w:rsidRPr="000E24AA">
        <w:rPr>
          <w:rFonts w:ascii="Arial" w:hAnsi="Arial" w:cs="Arial"/>
          <w:i/>
          <w:lang w:val="es-ES"/>
        </w:rPr>
        <w:t>14 de Abril del 2019</w:t>
      </w:r>
    </w:p>
    <w:p w:rsidR="00AC58DE" w:rsidRDefault="00AC58DE" w:rsidP="00AC58DE">
      <w:pPr>
        <w:autoSpaceDE w:val="0"/>
        <w:autoSpaceDN w:val="0"/>
        <w:adjustRightInd w:val="0"/>
        <w:rPr>
          <w:rFonts w:ascii="Arial" w:hAnsi="Arial" w:cs="Arial"/>
        </w:rPr>
      </w:pPr>
    </w:p>
    <w:p w:rsidR="008A72CE" w:rsidRDefault="008A72CE" w:rsidP="00AC58DE">
      <w:pPr>
        <w:autoSpaceDE w:val="0"/>
        <w:autoSpaceDN w:val="0"/>
        <w:adjustRightInd w:val="0"/>
        <w:rPr>
          <w:rFonts w:cstheme="minorHAnsi"/>
          <w:sz w:val="22"/>
          <w:szCs w:val="22"/>
        </w:rPr>
      </w:pPr>
    </w:p>
    <w:p w:rsidR="008145B2" w:rsidRDefault="008145B2" w:rsidP="00AC58DE">
      <w:pPr>
        <w:autoSpaceDE w:val="0"/>
        <w:autoSpaceDN w:val="0"/>
        <w:adjustRightInd w:val="0"/>
        <w:rPr>
          <w:rFonts w:cstheme="minorHAnsi"/>
          <w:sz w:val="22"/>
          <w:szCs w:val="22"/>
        </w:rPr>
      </w:pPr>
    </w:p>
    <w:sdt>
      <w:sdtPr>
        <w:rPr>
          <w:rFonts w:asciiTheme="minorHAnsi" w:eastAsiaTheme="minorHAnsi" w:hAnsiTheme="minorHAnsi" w:cstheme="minorBidi"/>
          <w:color w:val="auto"/>
          <w:sz w:val="24"/>
          <w:szCs w:val="24"/>
          <w:lang w:val="es-ES" w:eastAsia="en-US"/>
        </w:rPr>
        <w:id w:val="-2083512024"/>
        <w:docPartObj>
          <w:docPartGallery w:val="Table of Contents"/>
          <w:docPartUnique/>
        </w:docPartObj>
      </w:sdtPr>
      <w:sdtEndPr>
        <w:rPr>
          <w:b/>
          <w:bCs/>
        </w:rPr>
      </w:sdtEndPr>
      <w:sdtContent>
        <w:p w:rsidR="008145B2" w:rsidRDefault="008145B2">
          <w:pPr>
            <w:pStyle w:val="TtuloTDC"/>
          </w:pPr>
          <w:r>
            <w:rPr>
              <w:lang w:val="es-ES"/>
            </w:rPr>
            <w:t>Contenido</w:t>
          </w:r>
        </w:p>
        <w:p w:rsidR="00284557" w:rsidRDefault="008145B2">
          <w:pPr>
            <w:pStyle w:val="TDC1"/>
            <w:tabs>
              <w:tab w:val="left" w:pos="480"/>
              <w:tab w:val="right" w:leader="dot" w:pos="8488"/>
            </w:tabs>
            <w:rPr>
              <w:rFonts w:eastAsiaTheme="minorEastAsia"/>
              <w:noProof/>
              <w:lang w:val="es-ES" w:eastAsia="es-ES_tradnl"/>
            </w:rPr>
          </w:pPr>
          <w:r>
            <w:rPr>
              <w:b/>
              <w:bCs/>
              <w:lang w:val="es-ES"/>
            </w:rPr>
            <w:fldChar w:fldCharType="begin"/>
          </w:r>
          <w:r>
            <w:rPr>
              <w:b/>
              <w:bCs/>
              <w:lang w:val="es-ES"/>
            </w:rPr>
            <w:instrText xml:space="preserve"> TOC \o "1-3" \h \z \u </w:instrText>
          </w:r>
          <w:r>
            <w:rPr>
              <w:b/>
              <w:bCs/>
              <w:lang w:val="es-ES"/>
            </w:rPr>
            <w:fldChar w:fldCharType="separate"/>
          </w:r>
          <w:hyperlink w:anchor="_Toc11172769" w:history="1">
            <w:r w:rsidR="00284557" w:rsidRPr="00476238">
              <w:rPr>
                <w:rStyle w:val="Hipervnculo"/>
                <w:noProof/>
              </w:rPr>
              <w:t>1.</w:t>
            </w:r>
            <w:r w:rsidR="00284557">
              <w:rPr>
                <w:rFonts w:eastAsiaTheme="minorEastAsia"/>
                <w:noProof/>
                <w:lang w:val="es-ES" w:eastAsia="es-ES_tradnl"/>
              </w:rPr>
              <w:tab/>
            </w:r>
            <w:r w:rsidR="00284557" w:rsidRPr="00476238">
              <w:rPr>
                <w:rStyle w:val="Hipervnculo"/>
                <w:noProof/>
              </w:rPr>
              <w:t>Detalles de la actividad</w:t>
            </w:r>
            <w:r w:rsidR="00284557">
              <w:rPr>
                <w:noProof/>
                <w:webHidden/>
              </w:rPr>
              <w:tab/>
            </w:r>
            <w:r w:rsidR="00284557">
              <w:rPr>
                <w:noProof/>
                <w:webHidden/>
              </w:rPr>
              <w:fldChar w:fldCharType="begin"/>
            </w:r>
            <w:r w:rsidR="00284557">
              <w:rPr>
                <w:noProof/>
                <w:webHidden/>
              </w:rPr>
              <w:instrText xml:space="preserve"> PAGEREF _Toc11172769 \h </w:instrText>
            </w:r>
            <w:r w:rsidR="00284557">
              <w:rPr>
                <w:noProof/>
                <w:webHidden/>
              </w:rPr>
            </w:r>
            <w:r w:rsidR="00284557">
              <w:rPr>
                <w:noProof/>
                <w:webHidden/>
              </w:rPr>
              <w:fldChar w:fldCharType="separate"/>
            </w:r>
            <w:r w:rsidR="00284557">
              <w:rPr>
                <w:noProof/>
                <w:webHidden/>
              </w:rPr>
              <w:t>3</w:t>
            </w:r>
            <w:r w:rsidR="00284557">
              <w:rPr>
                <w:noProof/>
                <w:webHidden/>
              </w:rPr>
              <w:fldChar w:fldCharType="end"/>
            </w:r>
          </w:hyperlink>
        </w:p>
        <w:p w:rsidR="00284557" w:rsidRDefault="00284557">
          <w:pPr>
            <w:pStyle w:val="TDC2"/>
            <w:tabs>
              <w:tab w:val="left" w:pos="960"/>
              <w:tab w:val="right" w:leader="dot" w:pos="8488"/>
            </w:tabs>
            <w:rPr>
              <w:rFonts w:eastAsiaTheme="minorEastAsia"/>
              <w:noProof/>
              <w:lang w:val="es-ES" w:eastAsia="es-ES_tradnl"/>
            </w:rPr>
          </w:pPr>
          <w:hyperlink w:anchor="_Toc11172770" w:history="1">
            <w:r w:rsidRPr="00476238">
              <w:rPr>
                <w:rStyle w:val="Hipervnculo"/>
                <w:noProof/>
                <w:lang w:val="es-ES"/>
              </w:rPr>
              <w:t>1.1.</w:t>
            </w:r>
            <w:r>
              <w:rPr>
                <w:rFonts w:eastAsiaTheme="minorEastAsia"/>
                <w:noProof/>
                <w:lang w:val="es-ES" w:eastAsia="es-ES_tradnl"/>
              </w:rPr>
              <w:tab/>
            </w:r>
            <w:r w:rsidRPr="00476238">
              <w:rPr>
                <w:rStyle w:val="Hipervnculo"/>
                <w:noProof/>
                <w:lang w:val="es-ES"/>
              </w:rPr>
              <w:t>Descripción</w:t>
            </w:r>
            <w:r>
              <w:rPr>
                <w:noProof/>
                <w:webHidden/>
              </w:rPr>
              <w:tab/>
            </w:r>
            <w:r>
              <w:rPr>
                <w:noProof/>
                <w:webHidden/>
              </w:rPr>
              <w:fldChar w:fldCharType="begin"/>
            </w:r>
            <w:r>
              <w:rPr>
                <w:noProof/>
                <w:webHidden/>
              </w:rPr>
              <w:instrText xml:space="preserve"> PAGEREF _Toc11172770 \h </w:instrText>
            </w:r>
            <w:r>
              <w:rPr>
                <w:noProof/>
                <w:webHidden/>
              </w:rPr>
            </w:r>
            <w:r>
              <w:rPr>
                <w:noProof/>
                <w:webHidden/>
              </w:rPr>
              <w:fldChar w:fldCharType="separate"/>
            </w:r>
            <w:r>
              <w:rPr>
                <w:noProof/>
                <w:webHidden/>
              </w:rPr>
              <w:t>3</w:t>
            </w:r>
            <w:r>
              <w:rPr>
                <w:noProof/>
                <w:webHidden/>
              </w:rPr>
              <w:fldChar w:fldCharType="end"/>
            </w:r>
          </w:hyperlink>
        </w:p>
        <w:p w:rsidR="00284557" w:rsidRDefault="00284557">
          <w:pPr>
            <w:pStyle w:val="TDC2"/>
            <w:tabs>
              <w:tab w:val="left" w:pos="960"/>
              <w:tab w:val="right" w:leader="dot" w:pos="8488"/>
            </w:tabs>
            <w:rPr>
              <w:rFonts w:eastAsiaTheme="minorEastAsia"/>
              <w:noProof/>
              <w:lang w:val="es-ES" w:eastAsia="es-ES_tradnl"/>
            </w:rPr>
          </w:pPr>
          <w:hyperlink w:anchor="_Toc11172771" w:history="1">
            <w:r w:rsidRPr="00476238">
              <w:rPr>
                <w:rStyle w:val="Hipervnculo"/>
                <w:rFonts w:cstheme="minorHAnsi"/>
                <w:noProof/>
                <w:lang w:val="es-ES"/>
              </w:rPr>
              <w:t>1.2.</w:t>
            </w:r>
            <w:r>
              <w:rPr>
                <w:rFonts w:eastAsiaTheme="minorEastAsia"/>
                <w:noProof/>
                <w:lang w:val="es-ES" w:eastAsia="es-ES_tradnl"/>
              </w:rPr>
              <w:tab/>
            </w:r>
            <w:r w:rsidRPr="00476238">
              <w:rPr>
                <w:rStyle w:val="Hipervnculo"/>
                <w:rFonts w:cstheme="minorHAnsi"/>
                <w:noProof/>
                <w:lang w:val="es-ES"/>
              </w:rPr>
              <w:t>Objetivos</w:t>
            </w:r>
            <w:r>
              <w:rPr>
                <w:noProof/>
                <w:webHidden/>
              </w:rPr>
              <w:tab/>
            </w:r>
            <w:r>
              <w:rPr>
                <w:noProof/>
                <w:webHidden/>
              </w:rPr>
              <w:fldChar w:fldCharType="begin"/>
            </w:r>
            <w:r>
              <w:rPr>
                <w:noProof/>
                <w:webHidden/>
              </w:rPr>
              <w:instrText xml:space="preserve"> PAGEREF _Toc11172771 \h </w:instrText>
            </w:r>
            <w:r>
              <w:rPr>
                <w:noProof/>
                <w:webHidden/>
              </w:rPr>
            </w:r>
            <w:r>
              <w:rPr>
                <w:noProof/>
                <w:webHidden/>
              </w:rPr>
              <w:fldChar w:fldCharType="separate"/>
            </w:r>
            <w:r>
              <w:rPr>
                <w:noProof/>
                <w:webHidden/>
              </w:rPr>
              <w:t>3</w:t>
            </w:r>
            <w:r>
              <w:rPr>
                <w:noProof/>
                <w:webHidden/>
              </w:rPr>
              <w:fldChar w:fldCharType="end"/>
            </w:r>
          </w:hyperlink>
        </w:p>
        <w:p w:rsidR="00284557" w:rsidRDefault="00284557">
          <w:pPr>
            <w:pStyle w:val="TDC2"/>
            <w:tabs>
              <w:tab w:val="left" w:pos="960"/>
              <w:tab w:val="right" w:leader="dot" w:pos="8488"/>
            </w:tabs>
            <w:rPr>
              <w:rFonts w:eastAsiaTheme="minorEastAsia"/>
              <w:noProof/>
              <w:lang w:val="es-ES" w:eastAsia="es-ES_tradnl"/>
            </w:rPr>
          </w:pPr>
          <w:hyperlink w:anchor="_Toc11172772" w:history="1">
            <w:r w:rsidRPr="00476238">
              <w:rPr>
                <w:rStyle w:val="Hipervnculo"/>
                <w:noProof/>
                <w:lang w:val="es-ES"/>
              </w:rPr>
              <w:t>1.3.</w:t>
            </w:r>
            <w:r>
              <w:rPr>
                <w:rFonts w:eastAsiaTheme="minorEastAsia"/>
                <w:noProof/>
                <w:lang w:val="es-ES" w:eastAsia="es-ES_tradnl"/>
              </w:rPr>
              <w:tab/>
            </w:r>
            <w:r w:rsidRPr="00476238">
              <w:rPr>
                <w:rStyle w:val="Hipervnculo"/>
                <w:rFonts w:cstheme="minorHAnsi"/>
                <w:noProof/>
                <w:lang w:val="es-ES"/>
              </w:rPr>
              <w:t>Competencias</w:t>
            </w:r>
            <w:r>
              <w:rPr>
                <w:noProof/>
                <w:webHidden/>
              </w:rPr>
              <w:tab/>
            </w:r>
            <w:r>
              <w:rPr>
                <w:noProof/>
                <w:webHidden/>
              </w:rPr>
              <w:fldChar w:fldCharType="begin"/>
            </w:r>
            <w:r>
              <w:rPr>
                <w:noProof/>
                <w:webHidden/>
              </w:rPr>
              <w:instrText xml:space="preserve"> PAGEREF _Toc11172772 \h </w:instrText>
            </w:r>
            <w:r>
              <w:rPr>
                <w:noProof/>
                <w:webHidden/>
              </w:rPr>
            </w:r>
            <w:r>
              <w:rPr>
                <w:noProof/>
                <w:webHidden/>
              </w:rPr>
              <w:fldChar w:fldCharType="separate"/>
            </w:r>
            <w:r>
              <w:rPr>
                <w:noProof/>
                <w:webHidden/>
              </w:rPr>
              <w:t>3</w:t>
            </w:r>
            <w:r>
              <w:rPr>
                <w:noProof/>
                <w:webHidden/>
              </w:rPr>
              <w:fldChar w:fldCharType="end"/>
            </w:r>
          </w:hyperlink>
        </w:p>
        <w:p w:rsidR="00284557" w:rsidRDefault="00284557">
          <w:pPr>
            <w:pStyle w:val="TDC1"/>
            <w:tabs>
              <w:tab w:val="left" w:pos="480"/>
              <w:tab w:val="right" w:leader="dot" w:pos="8488"/>
            </w:tabs>
            <w:rPr>
              <w:rFonts w:eastAsiaTheme="minorEastAsia"/>
              <w:noProof/>
              <w:lang w:val="es-ES" w:eastAsia="es-ES_tradnl"/>
            </w:rPr>
          </w:pPr>
          <w:hyperlink w:anchor="_Toc11172773" w:history="1">
            <w:r w:rsidRPr="00476238">
              <w:rPr>
                <w:rStyle w:val="Hipervnculo"/>
                <w:noProof/>
                <w:lang w:val="es-ES"/>
              </w:rPr>
              <w:t>2.</w:t>
            </w:r>
            <w:r>
              <w:rPr>
                <w:rFonts w:eastAsiaTheme="minorEastAsia"/>
                <w:noProof/>
                <w:lang w:val="es-ES" w:eastAsia="es-ES_tradnl"/>
              </w:rPr>
              <w:tab/>
            </w:r>
            <w:r w:rsidRPr="00476238">
              <w:rPr>
                <w:rStyle w:val="Hipervnculo"/>
                <w:noProof/>
                <w:lang w:val="es-ES"/>
              </w:rPr>
              <w:t>Resolución</w:t>
            </w:r>
            <w:r>
              <w:rPr>
                <w:noProof/>
                <w:webHidden/>
              </w:rPr>
              <w:tab/>
            </w:r>
            <w:r>
              <w:rPr>
                <w:noProof/>
                <w:webHidden/>
              </w:rPr>
              <w:fldChar w:fldCharType="begin"/>
            </w:r>
            <w:r>
              <w:rPr>
                <w:noProof/>
                <w:webHidden/>
              </w:rPr>
              <w:instrText xml:space="preserve"> PAGEREF _Toc11172773 \h </w:instrText>
            </w:r>
            <w:r>
              <w:rPr>
                <w:noProof/>
                <w:webHidden/>
              </w:rPr>
            </w:r>
            <w:r>
              <w:rPr>
                <w:noProof/>
                <w:webHidden/>
              </w:rPr>
              <w:fldChar w:fldCharType="separate"/>
            </w:r>
            <w:r>
              <w:rPr>
                <w:noProof/>
                <w:webHidden/>
              </w:rPr>
              <w:t>4</w:t>
            </w:r>
            <w:r>
              <w:rPr>
                <w:noProof/>
                <w:webHidden/>
              </w:rPr>
              <w:fldChar w:fldCharType="end"/>
            </w:r>
          </w:hyperlink>
        </w:p>
        <w:p w:rsidR="00284557" w:rsidRDefault="00284557">
          <w:pPr>
            <w:pStyle w:val="TDC2"/>
            <w:tabs>
              <w:tab w:val="left" w:pos="960"/>
              <w:tab w:val="right" w:leader="dot" w:pos="8488"/>
            </w:tabs>
            <w:rPr>
              <w:rFonts w:eastAsiaTheme="minorEastAsia"/>
              <w:noProof/>
              <w:lang w:val="es-ES" w:eastAsia="es-ES_tradnl"/>
            </w:rPr>
          </w:pPr>
          <w:hyperlink w:anchor="_Toc11172774" w:history="1">
            <w:r w:rsidRPr="00476238">
              <w:rPr>
                <w:rStyle w:val="Hipervnculo"/>
                <w:noProof/>
                <w:lang w:val="es-ES"/>
              </w:rPr>
              <w:t>2.1.</w:t>
            </w:r>
            <w:r>
              <w:rPr>
                <w:rFonts w:eastAsiaTheme="minorEastAsia"/>
                <w:noProof/>
                <w:lang w:val="es-ES" w:eastAsia="es-ES_tradnl"/>
              </w:rPr>
              <w:tab/>
            </w:r>
            <w:r w:rsidRPr="00476238">
              <w:rPr>
                <w:rStyle w:val="Hipervnculo"/>
                <w:noProof/>
                <w:lang w:val="es-ES"/>
              </w:rPr>
              <w:t>Descripción del dataset</w:t>
            </w:r>
            <w:r>
              <w:rPr>
                <w:noProof/>
                <w:webHidden/>
              </w:rPr>
              <w:tab/>
            </w:r>
            <w:r>
              <w:rPr>
                <w:noProof/>
                <w:webHidden/>
              </w:rPr>
              <w:fldChar w:fldCharType="begin"/>
            </w:r>
            <w:r>
              <w:rPr>
                <w:noProof/>
                <w:webHidden/>
              </w:rPr>
              <w:instrText xml:space="preserve"> PAGEREF _Toc11172774 \h </w:instrText>
            </w:r>
            <w:r>
              <w:rPr>
                <w:noProof/>
                <w:webHidden/>
              </w:rPr>
            </w:r>
            <w:r>
              <w:rPr>
                <w:noProof/>
                <w:webHidden/>
              </w:rPr>
              <w:fldChar w:fldCharType="separate"/>
            </w:r>
            <w:r>
              <w:rPr>
                <w:noProof/>
                <w:webHidden/>
              </w:rPr>
              <w:t>4</w:t>
            </w:r>
            <w:r>
              <w:rPr>
                <w:noProof/>
                <w:webHidden/>
              </w:rPr>
              <w:fldChar w:fldCharType="end"/>
            </w:r>
          </w:hyperlink>
        </w:p>
        <w:p w:rsidR="00284557" w:rsidRDefault="00284557">
          <w:pPr>
            <w:pStyle w:val="TDC2"/>
            <w:tabs>
              <w:tab w:val="left" w:pos="960"/>
              <w:tab w:val="right" w:leader="dot" w:pos="8488"/>
            </w:tabs>
            <w:rPr>
              <w:rFonts w:eastAsiaTheme="minorEastAsia"/>
              <w:noProof/>
              <w:lang w:val="es-ES" w:eastAsia="es-ES_tradnl"/>
            </w:rPr>
          </w:pPr>
          <w:hyperlink w:anchor="_Toc11172775" w:history="1">
            <w:r w:rsidRPr="00476238">
              <w:rPr>
                <w:rStyle w:val="Hipervnculo"/>
                <w:rFonts w:cstheme="minorHAnsi"/>
                <w:noProof/>
                <w:lang w:val="es-ES"/>
              </w:rPr>
              <w:t>2.2</w:t>
            </w:r>
            <w:r>
              <w:rPr>
                <w:rFonts w:eastAsiaTheme="minorEastAsia"/>
                <w:noProof/>
                <w:lang w:val="es-ES" w:eastAsia="es-ES_tradnl"/>
              </w:rPr>
              <w:tab/>
            </w:r>
            <w:r w:rsidRPr="00476238">
              <w:rPr>
                <w:rStyle w:val="Hipervnculo"/>
                <w:rFonts w:cstheme="minorHAnsi"/>
                <w:noProof/>
                <w:lang w:val="es-ES"/>
              </w:rPr>
              <w:t>Importancia y objetivos del análisis</w:t>
            </w:r>
            <w:r>
              <w:rPr>
                <w:noProof/>
                <w:webHidden/>
              </w:rPr>
              <w:tab/>
            </w:r>
            <w:r>
              <w:rPr>
                <w:noProof/>
                <w:webHidden/>
              </w:rPr>
              <w:fldChar w:fldCharType="begin"/>
            </w:r>
            <w:r>
              <w:rPr>
                <w:noProof/>
                <w:webHidden/>
              </w:rPr>
              <w:instrText xml:space="preserve"> PAGEREF _Toc11172775 \h </w:instrText>
            </w:r>
            <w:r>
              <w:rPr>
                <w:noProof/>
                <w:webHidden/>
              </w:rPr>
            </w:r>
            <w:r>
              <w:rPr>
                <w:noProof/>
                <w:webHidden/>
              </w:rPr>
              <w:fldChar w:fldCharType="separate"/>
            </w:r>
            <w:r>
              <w:rPr>
                <w:noProof/>
                <w:webHidden/>
              </w:rPr>
              <w:t>4</w:t>
            </w:r>
            <w:r>
              <w:rPr>
                <w:noProof/>
                <w:webHidden/>
              </w:rPr>
              <w:fldChar w:fldCharType="end"/>
            </w:r>
          </w:hyperlink>
        </w:p>
        <w:p w:rsidR="00284557" w:rsidRDefault="00284557">
          <w:pPr>
            <w:pStyle w:val="TDC2"/>
            <w:tabs>
              <w:tab w:val="left" w:pos="960"/>
              <w:tab w:val="right" w:leader="dot" w:pos="8488"/>
            </w:tabs>
            <w:rPr>
              <w:rFonts w:eastAsiaTheme="minorEastAsia"/>
              <w:noProof/>
              <w:lang w:val="es-ES" w:eastAsia="es-ES_tradnl"/>
            </w:rPr>
          </w:pPr>
          <w:hyperlink w:anchor="_Toc11172776" w:history="1">
            <w:r w:rsidRPr="00476238">
              <w:rPr>
                <w:rStyle w:val="Hipervnculo"/>
                <w:rFonts w:cstheme="minorHAnsi"/>
                <w:noProof/>
                <w:lang w:val="es-ES"/>
              </w:rPr>
              <w:t>2.3</w:t>
            </w:r>
            <w:r>
              <w:rPr>
                <w:rFonts w:eastAsiaTheme="minorEastAsia"/>
                <w:noProof/>
                <w:lang w:val="es-ES" w:eastAsia="es-ES_tradnl"/>
              </w:rPr>
              <w:tab/>
            </w:r>
            <w:r w:rsidRPr="00476238">
              <w:rPr>
                <w:rStyle w:val="Hipervnculo"/>
                <w:rFonts w:cstheme="minorHAnsi"/>
                <w:noProof/>
                <w:lang w:val="es-ES"/>
              </w:rPr>
              <w:t>Limpieza de los datos</w:t>
            </w:r>
            <w:r>
              <w:rPr>
                <w:noProof/>
                <w:webHidden/>
              </w:rPr>
              <w:tab/>
            </w:r>
            <w:r>
              <w:rPr>
                <w:noProof/>
                <w:webHidden/>
              </w:rPr>
              <w:fldChar w:fldCharType="begin"/>
            </w:r>
            <w:r>
              <w:rPr>
                <w:noProof/>
                <w:webHidden/>
              </w:rPr>
              <w:instrText xml:space="preserve"> PAGEREF _Toc11172776 \h </w:instrText>
            </w:r>
            <w:r>
              <w:rPr>
                <w:noProof/>
                <w:webHidden/>
              </w:rPr>
            </w:r>
            <w:r>
              <w:rPr>
                <w:noProof/>
                <w:webHidden/>
              </w:rPr>
              <w:fldChar w:fldCharType="separate"/>
            </w:r>
            <w:r>
              <w:rPr>
                <w:noProof/>
                <w:webHidden/>
              </w:rPr>
              <w:t>4</w:t>
            </w:r>
            <w:r>
              <w:rPr>
                <w:noProof/>
                <w:webHidden/>
              </w:rPr>
              <w:fldChar w:fldCharType="end"/>
            </w:r>
          </w:hyperlink>
        </w:p>
        <w:p w:rsidR="00284557" w:rsidRDefault="00284557">
          <w:pPr>
            <w:pStyle w:val="TDC3"/>
            <w:tabs>
              <w:tab w:val="left" w:pos="1440"/>
              <w:tab w:val="right" w:leader="dot" w:pos="8488"/>
            </w:tabs>
            <w:rPr>
              <w:rFonts w:eastAsiaTheme="minorEastAsia"/>
              <w:noProof/>
              <w:lang w:val="es-ES" w:eastAsia="es-ES_tradnl"/>
            </w:rPr>
          </w:pPr>
          <w:hyperlink w:anchor="_Toc11172777" w:history="1">
            <w:r w:rsidRPr="00476238">
              <w:rPr>
                <w:rStyle w:val="Hipervnculo"/>
                <w:noProof/>
                <w:lang w:val="es-ES"/>
              </w:rPr>
              <w:t>2.3.1</w:t>
            </w:r>
            <w:r>
              <w:rPr>
                <w:rFonts w:eastAsiaTheme="minorEastAsia"/>
                <w:noProof/>
                <w:lang w:val="es-ES" w:eastAsia="es-ES_tradnl"/>
              </w:rPr>
              <w:tab/>
            </w:r>
            <w:r w:rsidRPr="00476238">
              <w:rPr>
                <w:rStyle w:val="Hipervnculo"/>
                <w:noProof/>
                <w:lang w:val="es-ES"/>
              </w:rPr>
              <w:t>Selección de datos de interés</w:t>
            </w:r>
            <w:r>
              <w:rPr>
                <w:noProof/>
                <w:webHidden/>
              </w:rPr>
              <w:tab/>
            </w:r>
            <w:r>
              <w:rPr>
                <w:noProof/>
                <w:webHidden/>
              </w:rPr>
              <w:fldChar w:fldCharType="begin"/>
            </w:r>
            <w:r>
              <w:rPr>
                <w:noProof/>
                <w:webHidden/>
              </w:rPr>
              <w:instrText xml:space="preserve"> PAGEREF _Toc11172777 \h </w:instrText>
            </w:r>
            <w:r>
              <w:rPr>
                <w:noProof/>
                <w:webHidden/>
              </w:rPr>
            </w:r>
            <w:r>
              <w:rPr>
                <w:noProof/>
                <w:webHidden/>
              </w:rPr>
              <w:fldChar w:fldCharType="separate"/>
            </w:r>
            <w:r>
              <w:rPr>
                <w:noProof/>
                <w:webHidden/>
              </w:rPr>
              <w:t>5</w:t>
            </w:r>
            <w:r>
              <w:rPr>
                <w:noProof/>
                <w:webHidden/>
              </w:rPr>
              <w:fldChar w:fldCharType="end"/>
            </w:r>
          </w:hyperlink>
        </w:p>
        <w:p w:rsidR="00284557" w:rsidRDefault="00284557">
          <w:pPr>
            <w:pStyle w:val="TDC3"/>
            <w:tabs>
              <w:tab w:val="left" w:pos="1440"/>
              <w:tab w:val="right" w:leader="dot" w:pos="8488"/>
            </w:tabs>
            <w:rPr>
              <w:rFonts w:eastAsiaTheme="minorEastAsia"/>
              <w:noProof/>
              <w:lang w:val="es-ES" w:eastAsia="es-ES_tradnl"/>
            </w:rPr>
          </w:pPr>
          <w:hyperlink w:anchor="_Toc11172778" w:history="1">
            <w:r w:rsidRPr="00476238">
              <w:rPr>
                <w:rStyle w:val="Hipervnculo"/>
                <w:noProof/>
                <w:lang w:val="es-ES"/>
              </w:rPr>
              <w:t>2.3.2</w:t>
            </w:r>
            <w:r>
              <w:rPr>
                <w:rFonts w:eastAsiaTheme="minorEastAsia"/>
                <w:noProof/>
                <w:lang w:val="es-ES" w:eastAsia="es-ES_tradnl"/>
              </w:rPr>
              <w:tab/>
            </w:r>
            <w:r w:rsidRPr="00476238">
              <w:rPr>
                <w:rStyle w:val="Hipervnculo"/>
                <w:noProof/>
                <w:lang w:val="es-ES"/>
              </w:rPr>
              <w:t>Ceros y elementos vacíos</w:t>
            </w:r>
            <w:r>
              <w:rPr>
                <w:noProof/>
                <w:webHidden/>
              </w:rPr>
              <w:tab/>
            </w:r>
            <w:r>
              <w:rPr>
                <w:noProof/>
                <w:webHidden/>
              </w:rPr>
              <w:fldChar w:fldCharType="begin"/>
            </w:r>
            <w:r>
              <w:rPr>
                <w:noProof/>
                <w:webHidden/>
              </w:rPr>
              <w:instrText xml:space="preserve"> PAGEREF _Toc11172778 \h </w:instrText>
            </w:r>
            <w:r>
              <w:rPr>
                <w:noProof/>
                <w:webHidden/>
              </w:rPr>
            </w:r>
            <w:r>
              <w:rPr>
                <w:noProof/>
                <w:webHidden/>
              </w:rPr>
              <w:fldChar w:fldCharType="separate"/>
            </w:r>
            <w:r>
              <w:rPr>
                <w:noProof/>
                <w:webHidden/>
              </w:rPr>
              <w:t>5</w:t>
            </w:r>
            <w:r>
              <w:rPr>
                <w:noProof/>
                <w:webHidden/>
              </w:rPr>
              <w:fldChar w:fldCharType="end"/>
            </w:r>
          </w:hyperlink>
        </w:p>
        <w:p w:rsidR="00284557" w:rsidRDefault="00284557">
          <w:pPr>
            <w:pStyle w:val="TDC3"/>
            <w:tabs>
              <w:tab w:val="left" w:pos="1440"/>
              <w:tab w:val="right" w:leader="dot" w:pos="8488"/>
            </w:tabs>
            <w:rPr>
              <w:rFonts w:eastAsiaTheme="minorEastAsia"/>
              <w:noProof/>
              <w:lang w:val="es-ES" w:eastAsia="es-ES_tradnl"/>
            </w:rPr>
          </w:pPr>
          <w:hyperlink w:anchor="_Toc11172779" w:history="1">
            <w:r w:rsidRPr="00476238">
              <w:rPr>
                <w:rStyle w:val="Hipervnculo"/>
                <w:noProof/>
                <w:lang w:val="es-ES"/>
              </w:rPr>
              <w:t>2.3.3</w:t>
            </w:r>
            <w:r>
              <w:rPr>
                <w:rFonts w:eastAsiaTheme="minorEastAsia"/>
                <w:noProof/>
                <w:lang w:val="es-ES" w:eastAsia="es-ES_tradnl"/>
              </w:rPr>
              <w:tab/>
            </w:r>
            <w:r w:rsidRPr="00476238">
              <w:rPr>
                <w:rStyle w:val="Hipervnculo"/>
                <w:noProof/>
                <w:lang w:val="es-ES"/>
              </w:rPr>
              <w:t>Valores extremos</w:t>
            </w:r>
            <w:r>
              <w:rPr>
                <w:noProof/>
                <w:webHidden/>
              </w:rPr>
              <w:tab/>
            </w:r>
            <w:r>
              <w:rPr>
                <w:noProof/>
                <w:webHidden/>
              </w:rPr>
              <w:fldChar w:fldCharType="begin"/>
            </w:r>
            <w:r>
              <w:rPr>
                <w:noProof/>
                <w:webHidden/>
              </w:rPr>
              <w:instrText xml:space="preserve"> PAGEREF _Toc11172779 \h </w:instrText>
            </w:r>
            <w:r>
              <w:rPr>
                <w:noProof/>
                <w:webHidden/>
              </w:rPr>
            </w:r>
            <w:r>
              <w:rPr>
                <w:noProof/>
                <w:webHidden/>
              </w:rPr>
              <w:fldChar w:fldCharType="separate"/>
            </w:r>
            <w:r>
              <w:rPr>
                <w:noProof/>
                <w:webHidden/>
              </w:rPr>
              <w:t>6</w:t>
            </w:r>
            <w:r>
              <w:rPr>
                <w:noProof/>
                <w:webHidden/>
              </w:rPr>
              <w:fldChar w:fldCharType="end"/>
            </w:r>
          </w:hyperlink>
        </w:p>
        <w:p w:rsidR="00284557" w:rsidRDefault="00284557">
          <w:pPr>
            <w:pStyle w:val="TDC3"/>
            <w:tabs>
              <w:tab w:val="left" w:pos="1440"/>
              <w:tab w:val="right" w:leader="dot" w:pos="8488"/>
            </w:tabs>
            <w:rPr>
              <w:rFonts w:eastAsiaTheme="minorEastAsia"/>
              <w:noProof/>
              <w:lang w:val="es-ES" w:eastAsia="es-ES_tradnl"/>
            </w:rPr>
          </w:pPr>
          <w:hyperlink w:anchor="_Toc11172780" w:history="1">
            <w:r w:rsidRPr="00476238">
              <w:rPr>
                <w:rStyle w:val="Hipervnculo"/>
                <w:noProof/>
                <w:lang w:val="es-ES"/>
              </w:rPr>
              <w:t>2.3.4</w:t>
            </w:r>
            <w:r>
              <w:rPr>
                <w:rFonts w:eastAsiaTheme="minorEastAsia"/>
                <w:noProof/>
                <w:lang w:val="es-ES" w:eastAsia="es-ES_tradnl"/>
              </w:rPr>
              <w:tab/>
            </w:r>
            <w:r w:rsidRPr="00476238">
              <w:rPr>
                <w:rStyle w:val="Hipervnculo"/>
                <w:noProof/>
                <w:lang w:val="es-ES"/>
              </w:rPr>
              <w:t>Valores categóricas</w:t>
            </w:r>
            <w:r>
              <w:rPr>
                <w:noProof/>
                <w:webHidden/>
              </w:rPr>
              <w:tab/>
            </w:r>
            <w:r>
              <w:rPr>
                <w:noProof/>
                <w:webHidden/>
              </w:rPr>
              <w:fldChar w:fldCharType="begin"/>
            </w:r>
            <w:r>
              <w:rPr>
                <w:noProof/>
                <w:webHidden/>
              </w:rPr>
              <w:instrText xml:space="preserve"> PAGEREF _Toc11172780 \h </w:instrText>
            </w:r>
            <w:r>
              <w:rPr>
                <w:noProof/>
                <w:webHidden/>
              </w:rPr>
            </w:r>
            <w:r>
              <w:rPr>
                <w:noProof/>
                <w:webHidden/>
              </w:rPr>
              <w:fldChar w:fldCharType="separate"/>
            </w:r>
            <w:r>
              <w:rPr>
                <w:noProof/>
                <w:webHidden/>
              </w:rPr>
              <w:t>7</w:t>
            </w:r>
            <w:r>
              <w:rPr>
                <w:noProof/>
                <w:webHidden/>
              </w:rPr>
              <w:fldChar w:fldCharType="end"/>
            </w:r>
          </w:hyperlink>
        </w:p>
        <w:p w:rsidR="00284557" w:rsidRDefault="00284557">
          <w:pPr>
            <w:pStyle w:val="TDC3"/>
            <w:tabs>
              <w:tab w:val="left" w:pos="1440"/>
              <w:tab w:val="right" w:leader="dot" w:pos="8488"/>
            </w:tabs>
            <w:rPr>
              <w:rFonts w:eastAsiaTheme="minorEastAsia"/>
              <w:noProof/>
              <w:lang w:val="es-ES" w:eastAsia="es-ES_tradnl"/>
            </w:rPr>
          </w:pPr>
          <w:hyperlink w:anchor="_Toc11172781" w:history="1">
            <w:r w:rsidRPr="00476238">
              <w:rPr>
                <w:rStyle w:val="Hipervnculo"/>
                <w:noProof/>
                <w:lang w:val="es-ES"/>
              </w:rPr>
              <w:t>2.3.5</w:t>
            </w:r>
            <w:r>
              <w:rPr>
                <w:rFonts w:eastAsiaTheme="minorEastAsia"/>
                <w:noProof/>
                <w:lang w:val="es-ES" w:eastAsia="es-ES_tradnl"/>
              </w:rPr>
              <w:tab/>
            </w:r>
            <w:r w:rsidRPr="00476238">
              <w:rPr>
                <w:rStyle w:val="Hipervnculo"/>
                <w:noProof/>
                <w:lang w:val="es-ES"/>
              </w:rPr>
              <w:t>Guardar preprocesado</w:t>
            </w:r>
            <w:r>
              <w:rPr>
                <w:noProof/>
                <w:webHidden/>
              </w:rPr>
              <w:tab/>
            </w:r>
            <w:r>
              <w:rPr>
                <w:noProof/>
                <w:webHidden/>
              </w:rPr>
              <w:fldChar w:fldCharType="begin"/>
            </w:r>
            <w:r>
              <w:rPr>
                <w:noProof/>
                <w:webHidden/>
              </w:rPr>
              <w:instrText xml:space="preserve"> PAGEREF _Toc11172781 \h </w:instrText>
            </w:r>
            <w:r>
              <w:rPr>
                <w:noProof/>
                <w:webHidden/>
              </w:rPr>
            </w:r>
            <w:r>
              <w:rPr>
                <w:noProof/>
                <w:webHidden/>
              </w:rPr>
              <w:fldChar w:fldCharType="separate"/>
            </w:r>
            <w:r>
              <w:rPr>
                <w:noProof/>
                <w:webHidden/>
              </w:rPr>
              <w:t>8</w:t>
            </w:r>
            <w:r>
              <w:rPr>
                <w:noProof/>
                <w:webHidden/>
              </w:rPr>
              <w:fldChar w:fldCharType="end"/>
            </w:r>
          </w:hyperlink>
        </w:p>
        <w:p w:rsidR="00284557" w:rsidRDefault="00284557">
          <w:pPr>
            <w:pStyle w:val="TDC2"/>
            <w:tabs>
              <w:tab w:val="left" w:pos="960"/>
              <w:tab w:val="right" w:leader="dot" w:pos="8488"/>
            </w:tabs>
            <w:rPr>
              <w:rFonts w:eastAsiaTheme="minorEastAsia"/>
              <w:noProof/>
              <w:lang w:val="es-ES" w:eastAsia="es-ES_tradnl"/>
            </w:rPr>
          </w:pPr>
          <w:hyperlink w:anchor="_Toc11172782" w:history="1">
            <w:r w:rsidRPr="00476238">
              <w:rPr>
                <w:rStyle w:val="Hipervnculo"/>
                <w:rFonts w:cstheme="minorHAnsi"/>
                <w:noProof/>
                <w:lang w:val="es-ES"/>
              </w:rPr>
              <w:t>2.4</w:t>
            </w:r>
            <w:r>
              <w:rPr>
                <w:rFonts w:eastAsiaTheme="minorEastAsia"/>
                <w:noProof/>
                <w:lang w:val="es-ES" w:eastAsia="es-ES_tradnl"/>
              </w:rPr>
              <w:tab/>
            </w:r>
            <w:r w:rsidRPr="00476238">
              <w:rPr>
                <w:rStyle w:val="Hipervnculo"/>
                <w:rFonts w:cstheme="minorHAnsi"/>
                <w:noProof/>
                <w:lang w:val="es-ES"/>
              </w:rPr>
              <w:t>Análisis de los datos</w:t>
            </w:r>
            <w:r>
              <w:rPr>
                <w:noProof/>
                <w:webHidden/>
              </w:rPr>
              <w:tab/>
            </w:r>
            <w:r>
              <w:rPr>
                <w:noProof/>
                <w:webHidden/>
              </w:rPr>
              <w:fldChar w:fldCharType="begin"/>
            </w:r>
            <w:r>
              <w:rPr>
                <w:noProof/>
                <w:webHidden/>
              </w:rPr>
              <w:instrText xml:space="preserve"> PAGEREF _Toc11172782 \h </w:instrText>
            </w:r>
            <w:r>
              <w:rPr>
                <w:noProof/>
                <w:webHidden/>
              </w:rPr>
            </w:r>
            <w:r>
              <w:rPr>
                <w:noProof/>
                <w:webHidden/>
              </w:rPr>
              <w:fldChar w:fldCharType="separate"/>
            </w:r>
            <w:r>
              <w:rPr>
                <w:noProof/>
                <w:webHidden/>
              </w:rPr>
              <w:t>8</w:t>
            </w:r>
            <w:r>
              <w:rPr>
                <w:noProof/>
                <w:webHidden/>
              </w:rPr>
              <w:fldChar w:fldCharType="end"/>
            </w:r>
          </w:hyperlink>
        </w:p>
        <w:p w:rsidR="00284557" w:rsidRDefault="00284557">
          <w:pPr>
            <w:pStyle w:val="TDC3"/>
            <w:tabs>
              <w:tab w:val="left" w:pos="1440"/>
              <w:tab w:val="right" w:leader="dot" w:pos="8488"/>
            </w:tabs>
            <w:rPr>
              <w:rFonts w:eastAsiaTheme="minorEastAsia"/>
              <w:noProof/>
              <w:lang w:val="es-ES" w:eastAsia="es-ES_tradnl"/>
            </w:rPr>
          </w:pPr>
          <w:hyperlink w:anchor="_Toc11172783" w:history="1">
            <w:r w:rsidRPr="00476238">
              <w:rPr>
                <w:rStyle w:val="Hipervnculo"/>
                <w:noProof/>
                <w:lang w:val="es-ES"/>
              </w:rPr>
              <w:t>2.4.1</w:t>
            </w:r>
            <w:r>
              <w:rPr>
                <w:rFonts w:eastAsiaTheme="minorEastAsia"/>
                <w:noProof/>
                <w:lang w:val="es-ES" w:eastAsia="es-ES_tradnl"/>
              </w:rPr>
              <w:tab/>
            </w:r>
            <w:r w:rsidRPr="00476238">
              <w:rPr>
                <w:rStyle w:val="Hipervnculo"/>
                <w:noProof/>
                <w:lang w:val="es-ES"/>
              </w:rPr>
              <w:t>Selección del grupos de datos</w:t>
            </w:r>
            <w:r>
              <w:rPr>
                <w:noProof/>
                <w:webHidden/>
              </w:rPr>
              <w:tab/>
            </w:r>
            <w:r>
              <w:rPr>
                <w:noProof/>
                <w:webHidden/>
              </w:rPr>
              <w:fldChar w:fldCharType="begin"/>
            </w:r>
            <w:r>
              <w:rPr>
                <w:noProof/>
                <w:webHidden/>
              </w:rPr>
              <w:instrText xml:space="preserve"> PAGEREF _Toc11172783 \h </w:instrText>
            </w:r>
            <w:r>
              <w:rPr>
                <w:noProof/>
                <w:webHidden/>
              </w:rPr>
            </w:r>
            <w:r>
              <w:rPr>
                <w:noProof/>
                <w:webHidden/>
              </w:rPr>
              <w:fldChar w:fldCharType="separate"/>
            </w:r>
            <w:r>
              <w:rPr>
                <w:noProof/>
                <w:webHidden/>
              </w:rPr>
              <w:t>8</w:t>
            </w:r>
            <w:r>
              <w:rPr>
                <w:noProof/>
                <w:webHidden/>
              </w:rPr>
              <w:fldChar w:fldCharType="end"/>
            </w:r>
          </w:hyperlink>
        </w:p>
        <w:p w:rsidR="00284557" w:rsidRDefault="00284557">
          <w:pPr>
            <w:pStyle w:val="TDC3"/>
            <w:tabs>
              <w:tab w:val="left" w:pos="1440"/>
              <w:tab w:val="right" w:leader="dot" w:pos="8488"/>
            </w:tabs>
            <w:rPr>
              <w:rFonts w:eastAsiaTheme="minorEastAsia"/>
              <w:noProof/>
              <w:lang w:val="es-ES" w:eastAsia="es-ES_tradnl"/>
            </w:rPr>
          </w:pPr>
          <w:hyperlink w:anchor="_Toc11172784" w:history="1">
            <w:r w:rsidRPr="00476238">
              <w:rPr>
                <w:rStyle w:val="Hipervnculo"/>
                <w:noProof/>
                <w:lang w:val="es-ES"/>
              </w:rPr>
              <w:t>2.4.2</w:t>
            </w:r>
            <w:r>
              <w:rPr>
                <w:rFonts w:eastAsiaTheme="minorEastAsia"/>
                <w:noProof/>
                <w:lang w:val="es-ES" w:eastAsia="es-ES_tradnl"/>
              </w:rPr>
              <w:tab/>
            </w:r>
            <w:r w:rsidRPr="00476238">
              <w:rPr>
                <w:rStyle w:val="Hipervnculo"/>
                <w:noProof/>
                <w:lang w:val="es-ES"/>
              </w:rPr>
              <w:t>Comprovació de la normalitat i homogeneïtat de la variància</w:t>
            </w:r>
            <w:r>
              <w:rPr>
                <w:noProof/>
                <w:webHidden/>
              </w:rPr>
              <w:tab/>
            </w:r>
            <w:r>
              <w:rPr>
                <w:noProof/>
                <w:webHidden/>
              </w:rPr>
              <w:fldChar w:fldCharType="begin"/>
            </w:r>
            <w:r>
              <w:rPr>
                <w:noProof/>
                <w:webHidden/>
              </w:rPr>
              <w:instrText xml:space="preserve"> PAGEREF _Toc11172784 \h </w:instrText>
            </w:r>
            <w:r>
              <w:rPr>
                <w:noProof/>
                <w:webHidden/>
              </w:rPr>
            </w:r>
            <w:r>
              <w:rPr>
                <w:noProof/>
                <w:webHidden/>
              </w:rPr>
              <w:fldChar w:fldCharType="separate"/>
            </w:r>
            <w:r>
              <w:rPr>
                <w:noProof/>
                <w:webHidden/>
              </w:rPr>
              <w:t>9</w:t>
            </w:r>
            <w:r>
              <w:rPr>
                <w:noProof/>
                <w:webHidden/>
              </w:rPr>
              <w:fldChar w:fldCharType="end"/>
            </w:r>
          </w:hyperlink>
        </w:p>
        <w:p w:rsidR="00284557" w:rsidRDefault="00284557">
          <w:pPr>
            <w:pStyle w:val="TDC3"/>
            <w:tabs>
              <w:tab w:val="left" w:pos="1440"/>
              <w:tab w:val="right" w:leader="dot" w:pos="8488"/>
            </w:tabs>
            <w:rPr>
              <w:rFonts w:eastAsiaTheme="minorEastAsia"/>
              <w:noProof/>
              <w:lang w:val="es-ES" w:eastAsia="es-ES_tradnl"/>
            </w:rPr>
          </w:pPr>
          <w:hyperlink w:anchor="_Toc11172785" w:history="1">
            <w:r w:rsidRPr="00476238">
              <w:rPr>
                <w:rStyle w:val="Hipervnculo"/>
                <w:noProof/>
                <w:lang w:val="es-ES"/>
              </w:rPr>
              <w:t>2.4.3</w:t>
            </w:r>
            <w:r>
              <w:rPr>
                <w:rFonts w:eastAsiaTheme="minorEastAsia"/>
                <w:noProof/>
                <w:lang w:val="es-ES" w:eastAsia="es-ES_tradnl"/>
              </w:rPr>
              <w:tab/>
            </w:r>
            <w:r w:rsidRPr="00476238">
              <w:rPr>
                <w:rStyle w:val="Hipervnculo"/>
                <w:noProof/>
                <w:lang w:val="es-ES"/>
              </w:rPr>
              <w:t>Aplicació de proves estadístiques</w:t>
            </w:r>
            <w:r>
              <w:rPr>
                <w:noProof/>
                <w:webHidden/>
              </w:rPr>
              <w:tab/>
            </w:r>
            <w:r>
              <w:rPr>
                <w:noProof/>
                <w:webHidden/>
              </w:rPr>
              <w:fldChar w:fldCharType="begin"/>
            </w:r>
            <w:r>
              <w:rPr>
                <w:noProof/>
                <w:webHidden/>
              </w:rPr>
              <w:instrText xml:space="preserve"> PAGEREF _Toc11172785 \h </w:instrText>
            </w:r>
            <w:r>
              <w:rPr>
                <w:noProof/>
                <w:webHidden/>
              </w:rPr>
            </w:r>
            <w:r>
              <w:rPr>
                <w:noProof/>
                <w:webHidden/>
              </w:rPr>
              <w:fldChar w:fldCharType="separate"/>
            </w:r>
            <w:r>
              <w:rPr>
                <w:noProof/>
                <w:webHidden/>
              </w:rPr>
              <w:t>10</w:t>
            </w:r>
            <w:r>
              <w:rPr>
                <w:noProof/>
                <w:webHidden/>
              </w:rPr>
              <w:fldChar w:fldCharType="end"/>
            </w:r>
          </w:hyperlink>
        </w:p>
        <w:p w:rsidR="00284557" w:rsidRDefault="00284557">
          <w:pPr>
            <w:pStyle w:val="TDC2"/>
            <w:tabs>
              <w:tab w:val="left" w:pos="960"/>
              <w:tab w:val="right" w:leader="dot" w:pos="8488"/>
            </w:tabs>
            <w:rPr>
              <w:rFonts w:eastAsiaTheme="minorEastAsia"/>
              <w:noProof/>
              <w:lang w:val="es-ES" w:eastAsia="es-ES_tradnl"/>
            </w:rPr>
          </w:pPr>
          <w:hyperlink w:anchor="_Toc11172786" w:history="1">
            <w:r w:rsidRPr="00476238">
              <w:rPr>
                <w:rStyle w:val="Hipervnculo"/>
                <w:rFonts w:cstheme="minorHAnsi"/>
                <w:noProof/>
                <w:lang w:val="es-ES"/>
              </w:rPr>
              <w:t>2.5</w:t>
            </w:r>
            <w:r>
              <w:rPr>
                <w:rFonts w:eastAsiaTheme="minorEastAsia"/>
                <w:noProof/>
                <w:lang w:val="es-ES" w:eastAsia="es-ES_tradnl"/>
              </w:rPr>
              <w:tab/>
            </w:r>
            <w:r w:rsidRPr="00476238">
              <w:rPr>
                <w:rStyle w:val="Hipervnculo"/>
                <w:rFonts w:cstheme="minorHAnsi"/>
                <w:noProof/>
                <w:lang w:val="es-ES"/>
              </w:rPr>
              <w:t>Representación de resultados</w:t>
            </w:r>
            <w:r>
              <w:rPr>
                <w:noProof/>
                <w:webHidden/>
              </w:rPr>
              <w:tab/>
            </w:r>
            <w:r>
              <w:rPr>
                <w:noProof/>
                <w:webHidden/>
              </w:rPr>
              <w:fldChar w:fldCharType="begin"/>
            </w:r>
            <w:r>
              <w:rPr>
                <w:noProof/>
                <w:webHidden/>
              </w:rPr>
              <w:instrText xml:space="preserve"> PAGEREF _Toc11172786 \h </w:instrText>
            </w:r>
            <w:r>
              <w:rPr>
                <w:noProof/>
                <w:webHidden/>
              </w:rPr>
            </w:r>
            <w:r>
              <w:rPr>
                <w:noProof/>
                <w:webHidden/>
              </w:rPr>
              <w:fldChar w:fldCharType="separate"/>
            </w:r>
            <w:r>
              <w:rPr>
                <w:noProof/>
                <w:webHidden/>
              </w:rPr>
              <w:t>13</w:t>
            </w:r>
            <w:r>
              <w:rPr>
                <w:noProof/>
                <w:webHidden/>
              </w:rPr>
              <w:fldChar w:fldCharType="end"/>
            </w:r>
          </w:hyperlink>
        </w:p>
        <w:p w:rsidR="00284557" w:rsidRDefault="00284557">
          <w:pPr>
            <w:pStyle w:val="TDC3"/>
            <w:tabs>
              <w:tab w:val="left" w:pos="1440"/>
              <w:tab w:val="right" w:leader="dot" w:pos="8488"/>
            </w:tabs>
            <w:rPr>
              <w:rFonts w:eastAsiaTheme="minorEastAsia"/>
              <w:noProof/>
              <w:lang w:val="es-ES" w:eastAsia="es-ES_tradnl"/>
            </w:rPr>
          </w:pPr>
          <w:hyperlink w:anchor="_Toc11172787" w:history="1">
            <w:r w:rsidRPr="00476238">
              <w:rPr>
                <w:rStyle w:val="Hipervnculo"/>
                <w:noProof/>
                <w:lang w:val="es-ES"/>
              </w:rPr>
              <w:t>2.5.1</w:t>
            </w:r>
            <w:r>
              <w:rPr>
                <w:rFonts w:eastAsiaTheme="minorEastAsia"/>
                <w:noProof/>
                <w:lang w:val="es-ES" w:eastAsia="es-ES_tradnl"/>
              </w:rPr>
              <w:tab/>
            </w:r>
            <w:r w:rsidRPr="00476238">
              <w:rPr>
                <w:rStyle w:val="Hipervnculo"/>
                <w:noProof/>
                <w:lang w:val="es-ES"/>
              </w:rPr>
              <w:t>Gráfico entre las variables</w:t>
            </w:r>
            <w:r>
              <w:rPr>
                <w:noProof/>
                <w:webHidden/>
              </w:rPr>
              <w:tab/>
            </w:r>
            <w:r>
              <w:rPr>
                <w:noProof/>
                <w:webHidden/>
              </w:rPr>
              <w:fldChar w:fldCharType="begin"/>
            </w:r>
            <w:r>
              <w:rPr>
                <w:noProof/>
                <w:webHidden/>
              </w:rPr>
              <w:instrText xml:space="preserve"> PAGEREF _Toc11172787 \h </w:instrText>
            </w:r>
            <w:r>
              <w:rPr>
                <w:noProof/>
                <w:webHidden/>
              </w:rPr>
            </w:r>
            <w:r>
              <w:rPr>
                <w:noProof/>
                <w:webHidden/>
              </w:rPr>
              <w:fldChar w:fldCharType="separate"/>
            </w:r>
            <w:r>
              <w:rPr>
                <w:noProof/>
                <w:webHidden/>
              </w:rPr>
              <w:t>13</w:t>
            </w:r>
            <w:r>
              <w:rPr>
                <w:noProof/>
                <w:webHidden/>
              </w:rPr>
              <w:fldChar w:fldCharType="end"/>
            </w:r>
          </w:hyperlink>
        </w:p>
        <w:p w:rsidR="00284557" w:rsidRDefault="00284557">
          <w:pPr>
            <w:pStyle w:val="TDC3"/>
            <w:tabs>
              <w:tab w:val="left" w:pos="1440"/>
              <w:tab w:val="right" w:leader="dot" w:pos="8488"/>
            </w:tabs>
            <w:rPr>
              <w:rFonts w:eastAsiaTheme="minorEastAsia"/>
              <w:noProof/>
              <w:lang w:val="es-ES" w:eastAsia="es-ES_tradnl"/>
            </w:rPr>
          </w:pPr>
          <w:hyperlink w:anchor="_Toc11172788" w:history="1">
            <w:r w:rsidRPr="00476238">
              <w:rPr>
                <w:rStyle w:val="Hipervnculo"/>
                <w:noProof/>
                <w:lang w:val="es-ES"/>
              </w:rPr>
              <w:t>2.5.2</w:t>
            </w:r>
            <w:r>
              <w:rPr>
                <w:rFonts w:eastAsiaTheme="minorEastAsia"/>
                <w:noProof/>
                <w:lang w:val="es-ES" w:eastAsia="es-ES_tradnl"/>
              </w:rPr>
              <w:tab/>
            </w:r>
            <w:r w:rsidRPr="00476238">
              <w:rPr>
                <w:rStyle w:val="Hipervnculo"/>
                <w:noProof/>
                <w:lang w:val="es-ES"/>
              </w:rPr>
              <w:t>Gráfico de correlación entre las varibales</w:t>
            </w:r>
            <w:r>
              <w:rPr>
                <w:noProof/>
                <w:webHidden/>
              </w:rPr>
              <w:tab/>
            </w:r>
            <w:r>
              <w:rPr>
                <w:noProof/>
                <w:webHidden/>
              </w:rPr>
              <w:fldChar w:fldCharType="begin"/>
            </w:r>
            <w:r>
              <w:rPr>
                <w:noProof/>
                <w:webHidden/>
              </w:rPr>
              <w:instrText xml:space="preserve"> PAGEREF _Toc11172788 \h </w:instrText>
            </w:r>
            <w:r>
              <w:rPr>
                <w:noProof/>
                <w:webHidden/>
              </w:rPr>
            </w:r>
            <w:r>
              <w:rPr>
                <w:noProof/>
                <w:webHidden/>
              </w:rPr>
              <w:fldChar w:fldCharType="separate"/>
            </w:r>
            <w:r>
              <w:rPr>
                <w:noProof/>
                <w:webHidden/>
              </w:rPr>
              <w:t>13</w:t>
            </w:r>
            <w:r>
              <w:rPr>
                <w:noProof/>
                <w:webHidden/>
              </w:rPr>
              <w:fldChar w:fldCharType="end"/>
            </w:r>
          </w:hyperlink>
        </w:p>
        <w:p w:rsidR="00284557" w:rsidRDefault="00284557">
          <w:pPr>
            <w:pStyle w:val="TDC3"/>
            <w:tabs>
              <w:tab w:val="left" w:pos="1440"/>
              <w:tab w:val="right" w:leader="dot" w:pos="8488"/>
            </w:tabs>
            <w:rPr>
              <w:rFonts w:eastAsiaTheme="minorEastAsia"/>
              <w:noProof/>
              <w:lang w:val="es-ES" w:eastAsia="es-ES_tradnl"/>
            </w:rPr>
          </w:pPr>
          <w:hyperlink w:anchor="_Toc11172789" w:history="1">
            <w:r w:rsidRPr="00476238">
              <w:rPr>
                <w:rStyle w:val="Hipervnculo"/>
                <w:noProof/>
                <w:lang w:val="es-ES"/>
              </w:rPr>
              <w:t>2.5.3</w:t>
            </w:r>
            <w:r>
              <w:rPr>
                <w:rFonts w:eastAsiaTheme="minorEastAsia"/>
                <w:noProof/>
                <w:lang w:val="es-ES" w:eastAsia="es-ES_tradnl"/>
              </w:rPr>
              <w:tab/>
            </w:r>
            <w:r w:rsidRPr="00476238">
              <w:rPr>
                <w:rStyle w:val="Hipervnculo"/>
                <w:noProof/>
                <w:lang w:val="es-ES"/>
              </w:rPr>
              <w:t>Gráfico de la regresión</w:t>
            </w:r>
            <w:r>
              <w:rPr>
                <w:noProof/>
                <w:webHidden/>
              </w:rPr>
              <w:tab/>
            </w:r>
            <w:r>
              <w:rPr>
                <w:noProof/>
                <w:webHidden/>
              </w:rPr>
              <w:fldChar w:fldCharType="begin"/>
            </w:r>
            <w:r>
              <w:rPr>
                <w:noProof/>
                <w:webHidden/>
              </w:rPr>
              <w:instrText xml:space="preserve"> PAGEREF _Toc11172789 \h </w:instrText>
            </w:r>
            <w:r>
              <w:rPr>
                <w:noProof/>
                <w:webHidden/>
              </w:rPr>
            </w:r>
            <w:r>
              <w:rPr>
                <w:noProof/>
                <w:webHidden/>
              </w:rPr>
              <w:fldChar w:fldCharType="separate"/>
            </w:r>
            <w:r>
              <w:rPr>
                <w:noProof/>
                <w:webHidden/>
              </w:rPr>
              <w:t>14</w:t>
            </w:r>
            <w:r>
              <w:rPr>
                <w:noProof/>
                <w:webHidden/>
              </w:rPr>
              <w:fldChar w:fldCharType="end"/>
            </w:r>
          </w:hyperlink>
        </w:p>
        <w:p w:rsidR="00284557" w:rsidRDefault="00284557">
          <w:pPr>
            <w:pStyle w:val="TDC2"/>
            <w:tabs>
              <w:tab w:val="left" w:pos="960"/>
              <w:tab w:val="right" w:leader="dot" w:pos="8488"/>
            </w:tabs>
            <w:rPr>
              <w:rFonts w:eastAsiaTheme="minorEastAsia"/>
              <w:noProof/>
              <w:lang w:val="es-ES" w:eastAsia="es-ES_tradnl"/>
            </w:rPr>
          </w:pPr>
          <w:hyperlink w:anchor="_Toc11172790" w:history="1">
            <w:r w:rsidRPr="00476238">
              <w:rPr>
                <w:rStyle w:val="Hipervnculo"/>
                <w:rFonts w:cstheme="minorHAnsi"/>
                <w:noProof/>
                <w:lang w:val="es-ES"/>
              </w:rPr>
              <w:t>2.6</w:t>
            </w:r>
            <w:r>
              <w:rPr>
                <w:rFonts w:eastAsiaTheme="minorEastAsia"/>
                <w:noProof/>
                <w:lang w:val="es-ES" w:eastAsia="es-ES_tradnl"/>
              </w:rPr>
              <w:tab/>
            </w:r>
            <w:r w:rsidRPr="00476238">
              <w:rPr>
                <w:rStyle w:val="Hipervnculo"/>
                <w:rFonts w:cstheme="minorHAnsi"/>
                <w:noProof/>
                <w:lang w:val="es-ES"/>
              </w:rPr>
              <w:t>Conclusiones</w:t>
            </w:r>
            <w:r>
              <w:rPr>
                <w:noProof/>
                <w:webHidden/>
              </w:rPr>
              <w:tab/>
            </w:r>
            <w:r>
              <w:rPr>
                <w:noProof/>
                <w:webHidden/>
              </w:rPr>
              <w:fldChar w:fldCharType="begin"/>
            </w:r>
            <w:r>
              <w:rPr>
                <w:noProof/>
                <w:webHidden/>
              </w:rPr>
              <w:instrText xml:space="preserve"> PAGEREF _Toc11172790 \h </w:instrText>
            </w:r>
            <w:r>
              <w:rPr>
                <w:noProof/>
                <w:webHidden/>
              </w:rPr>
            </w:r>
            <w:r>
              <w:rPr>
                <w:noProof/>
                <w:webHidden/>
              </w:rPr>
              <w:fldChar w:fldCharType="separate"/>
            </w:r>
            <w:r>
              <w:rPr>
                <w:noProof/>
                <w:webHidden/>
              </w:rPr>
              <w:t>15</w:t>
            </w:r>
            <w:r>
              <w:rPr>
                <w:noProof/>
                <w:webHidden/>
              </w:rPr>
              <w:fldChar w:fldCharType="end"/>
            </w:r>
          </w:hyperlink>
        </w:p>
        <w:p w:rsidR="00284557" w:rsidRDefault="00284557">
          <w:pPr>
            <w:pStyle w:val="TDC1"/>
            <w:tabs>
              <w:tab w:val="left" w:pos="480"/>
              <w:tab w:val="right" w:leader="dot" w:pos="8488"/>
            </w:tabs>
            <w:rPr>
              <w:rFonts w:eastAsiaTheme="minorEastAsia"/>
              <w:noProof/>
              <w:lang w:val="es-ES" w:eastAsia="es-ES_tradnl"/>
            </w:rPr>
          </w:pPr>
          <w:hyperlink w:anchor="_Toc11172791" w:history="1">
            <w:r w:rsidRPr="00476238">
              <w:rPr>
                <w:rStyle w:val="Hipervnculo"/>
                <w:noProof/>
              </w:rPr>
              <w:t>3.</w:t>
            </w:r>
            <w:r>
              <w:rPr>
                <w:rFonts w:eastAsiaTheme="minorEastAsia"/>
                <w:noProof/>
                <w:lang w:val="es-ES" w:eastAsia="es-ES_tradnl"/>
              </w:rPr>
              <w:tab/>
            </w:r>
            <w:r w:rsidRPr="00476238">
              <w:rPr>
                <w:rStyle w:val="Hipervnculo"/>
                <w:noProof/>
              </w:rPr>
              <w:t>Recursos</w:t>
            </w:r>
            <w:r>
              <w:rPr>
                <w:noProof/>
                <w:webHidden/>
              </w:rPr>
              <w:tab/>
            </w:r>
            <w:r>
              <w:rPr>
                <w:noProof/>
                <w:webHidden/>
              </w:rPr>
              <w:fldChar w:fldCharType="begin"/>
            </w:r>
            <w:r>
              <w:rPr>
                <w:noProof/>
                <w:webHidden/>
              </w:rPr>
              <w:instrText xml:space="preserve"> PAGEREF _Toc11172791 \h </w:instrText>
            </w:r>
            <w:r>
              <w:rPr>
                <w:noProof/>
                <w:webHidden/>
              </w:rPr>
            </w:r>
            <w:r>
              <w:rPr>
                <w:noProof/>
                <w:webHidden/>
              </w:rPr>
              <w:fldChar w:fldCharType="separate"/>
            </w:r>
            <w:r>
              <w:rPr>
                <w:noProof/>
                <w:webHidden/>
              </w:rPr>
              <w:t>15</w:t>
            </w:r>
            <w:r>
              <w:rPr>
                <w:noProof/>
                <w:webHidden/>
              </w:rPr>
              <w:fldChar w:fldCharType="end"/>
            </w:r>
          </w:hyperlink>
        </w:p>
        <w:p w:rsidR="00284557" w:rsidRDefault="00284557">
          <w:pPr>
            <w:pStyle w:val="TDC1"/>
            <w:tabs>
              <w:tab w:val="left" w:pos="480"/>
              <w:tab w:val="right" w:leader="dot" w:pos="8488"/>
            </w:tabs>
            <w:rPr>
              <w:rFonts w:eastAsiaTheme="minorEastAsia"/>
              <w:noProof/>
              <w:lang w:val="es-ES" w:eastAsia="es-ES_tradnl"/>
            </w:rPr>
          </w:pPr>
          <w:hyperlink w:anchor="_Toc11172792" w:history="1">
            <w:r w:rsidRPr="00476238">
              <w:rPr>
                <w:rStyle w:val="Hipervnculo"/>
                <w:noProof/>
              </w:rPr>
              <w:t>4.</w:t>
            </w:r>
            <w:r>
              <w:rPr>
                <w:rFonts w:eastAsiaTheme="minorEastAsia"/>
                <w:noProof/>
                <w:lang w:val="es-ES" w:eastAsia="es-ES_tradnl"/>
              </w:rPr>
              <w:tab/>
            </w:r>
            <w:r w:rsidRPr="00476238">
              <w:rPr>
                <w:rStyle w:val="Hipervnculo"/>
                <w:noProof/>
              </w:rPr>
              <w:t>Tabla contribuciones</w:t>
            </w:r>
            <w:r>
              <w:rPr>
                <w:noProof/>
                <w:webHidden/>
              </w:rPr>
              <w:tab/>
            </w:r>
            <w:r>
              <w:rPr>
                <w:noProof/>
                <w:webHidden/>
              </w:rPr>
              <w:fldChar w:fldCharType="begin"/>
            </w:r>
            <w:r>
              <w:rPr>
                <w:noProof/>
                <w:webHidden/>
              </w:rPr>
              <w:instrText xml:space="preserve"> PAGEREF _Toc11172792 \h </w:instrText>
            </w:r>
            <w:r>
              <w:rPr>
                <w:noProof/>
                <w:webHidden/>
              </w:rPr>
            </w:r>
            <w:r>
              <w:rPr>
                <w:noProof/>
                <w:webHidden/>
              </w:rPr>
              <w:fldChar w:fldCharType="separate"/>
            </w:r>
            <w:r>
              <w:rPr>
                <w:noProof/>
                <w:webHidden/>
              </w:rPr>
              <w:t>15</w:t>
            </w:r>
            <w:r>
              <w:rPr>
                <w:noProof/>
                <w:webHidden/>
              </w:rPr>
              <w:fldChar w:fldCharType="end"/>
            </w:r>
          </w:hyperlink>
        </w:p>
        <w:p w:rsidR="008145B2" w:rsidRDefault="008145B2">
          <w:r>
            <w:rPr>
              <w:b/>
              <w:bCs/>
              <w:lang w:val="es-ES"/>
            </w:rPr>
            <w:fldChar w:fldCharType="end"/>
          </w:r>
        </w:p>
      </w:sdtContent>
    </w:sdt>
    <w:p w:rsidR="008145B2" w:rsidRDefault="008145B2" w:rsidP="00AC58DE">
      <w:pPr>
        <w:autoSpaceDE w:val="0"/>
        <w:autoSpaceDN w:val="0"/>
        <w:adjustRightInd w:val="0"/>
        <w:rPr>
          <w:rFonts w:cstheme="minorHAnsi"/>
          <w:sz w:val="22"/>
          <w:szCs w:val="22"/>
        </w:rPr>
      </w:pPr>
    </w:p>
    <w:p w:rsidR="008145B2" w:rsidRDefault="008145B2" w:rsidP="00AC58DE">
      <w:pPr>
        <w:autoSpaceDE w:val="0"/>
        <w:autoSpaceDN w:val="0"/>
        <w:adjustRightInd w:val="0"/>
        <w:rPr>
          <w:rFonts w:cstheme="minorHAnsi"/>
          <w:sz w:val="22"/>
          <w:szCs w:val="22"/>
        </w:rPr>
      </w:pPr>
    </w:p>
    <w:p w:rsidR="008145B2" w:rsidRDefault="008145B2" w:rsidP="00AC58DE">
      <w:pPr>
        <w:autoSpaceDE w:val="0"/>
        <w:autoSpaceDN w:val="0"/>
        <w:adjustRightInd w:val="0"/>
        <w:rPr>
          <w:rFonts w:cstheme="minorHAnsi"/>
          <w:sz w:val="22"/>
          <w:szCs w:val="22"/>
        </w:rPr>
      </w:pPr>
    </w:p>
    <w:p w:rsidR="008145B2" w:rsidRPr="008A72CE" w:rsidRDefault="008145B2" w:rsidP="00AC58DE">
      <w:pPr>
        <w:autoSpaceDE w:val="0"/>
        <w:autoSpaceDN w:val="0"/>
        <w:adjustRightInd w:val="0"/>
        <w:rPr>
          <w:rFonts w:cstheme="minorHAnsi"/>
          <w:sz w:val="22"/>
          <w:szCs w:val="22"/>
        </w:rPr>
      </w:pPr>
    </w:p>
    <w:p w:rsidR="008145B2" w:rsidRDefault="008145B2">
      <w:pPr>
        <w:rPr>
          <w:rFonts w:asciiTheme="majorHAnsi" w:eastAsiaTheme="majorEastAsia" w:hAnsiTheme="majorHAnsi" w:cstheme="majorBidi"/>
          <w:color w:val="2F5496" w:themeColor="accent1" w:themeShade="BF"/>
          <w:sz w:val="32"/>
          <w:szCs w:val="32"/>
        </w:rPr>
      </w:pPr>
      <w:r>
        <w:lastRenderedPageBreak/>
        <w:br w:type="page"/>
      </w:r>
    </w:p>
    <w:p w:rsidR="008145B2" w:rsidRDefault="008145B2" w:rsidP="008145B2">
      <w:pPr>
        <w:pStyle w:val="Ttulo1"/>
      </w:pPr>
    </w:p>
    <w:p w:rsidR="00AC58DE" w:rsidRPr="008A72CE" w:rsidRDefault="008A72CE" w:rsidP="008145B2">
      <w:pPr>
        <w:pStyle w:val="Ttulo1"/>
        <w:numPr>
          <w:ilvl w:val="0"/>
          <w:numId w:val="4"/>
        </w:numPr>
      </w:pPr>
      <w:bookmarkStart w:id="0" w:name="_Toc11172769"/>
      <w:r w:rsidRPr="008A72CE">
        <w:t>Detalles de la actividad</w:t>
      </w:r>
      <w:bookmarkEnd w:id="0"/>
    </w:p>
    <w:p w:rsidR="00AC58DE" w:rsidRPr="008A72CE" w:rsidRDefault="00AC58DE" w:rsidP="00AC58DE">
      <w:pPr>
        <w:autoSpaceDE w:val="0"/>
        <w:autoSpaceDN w:val="0"/>
        <w:adjustRightInd w:val="0"/>
        <w:rPr>
          <w:rFonts w:cstheme="minorHAnsi"/>
          <w:sz w:val="22"/>
          <w:szCs w:val="22"/>
        </w:rPr>
      </w:pPr>
    </w:p>
    <w:p w:rsidR="008145B2" w:rsidRDefault="008A72CE" w:rsidP="008145B2">
      <w:pPr>
        <w:pStyle w:val="Ttulo2"/>
        <w:numPr>
          <w:ilvl w:val="1"/>
          <w:numId w:val="4"/>
        </w:numPr>
        <w:rPr>
          <w:sz w:val="24"/>
          <w:szCs w:val="24"/>
          <w:lang w:val="es-ES"/>
        </w:rPr>
      </w:pPr>
      <w:bookmarkStart w:id="1" w:name="_Toc11172770"/>
      <w:r w:rsidRPr="003E7192">
        <w:rPr>
          <w:sz w:val="24"/>
          <w:szCs w:val="24"/>
          <w:lang w:val="es-ES"/>
        </w:rPr>
        <w:t>Descripción</w:t>
      </w:r>
      <w:bookmarkEnd w:id="1"/>
    </w:p>
    <w:p w:rsidR="00E02772" w:rsidRDefault="00E02772" w:rsidP="00E02772">
      <w:pPr>
        <w:rPr>
          <w:lang w:val="es-ES"/>
        </w:rPr>
      </w:pPr>
    </w:p>
    <w:p w:rsidR="00E02772" w:rsidRPr="00E02772" w:rsidRDefault="00E02772" w:rsidP="00E02772">
      <w:pPr>
        <w:rPr>
          <w:sz w:val="22"/>
          <w:lang w:val="es-ES"/>
        </w:rPr>
      </w:pPr>
      <w:r w:rsidRPr="00E02772">
        <w:rPr>
          <w:sz w:val="22"/>
          <w:lang w:val="es-ES"/>
        </w:rPr>
        <w:t>En esta actividad se elabora un caso práctico, consistente en el tratamiento de un conjunto</w:t>
      </w:r>
      <w:r>
        <w:rPr>
          <w:sz w:val="22"/>
          <w:lang w:val="es-ES"/>
        </w:rPr>
        <w:t xml:space="preserve"> </w:t>
      </w:r>
      <w:r w:rsidRPr="00E02772">
        <w:rPr>
          <w:sz w:val="22"/>
          <w:lang w:val="es-ES"/>
        </w:rPr>
        <w:t xml:space="preserve">de datos (en inglés, </w:t>
      </w:r>
      <w:proofErr w:type="spellStart"/>
      <w:r w:rsidRPr="00E02772">
        <w:rPr>
          <w:sz w:val="22"/>
          <w:lang w:val="es-ES"/>
        </w:rPr>
        <w:t>dataset</w:t>
      </w:r>
      <w:proofErr w:type="spellEnd"/>
      <w:r w:rsidRPr="00E02772">
        <w:rPr>
          <w:sz w:val="22"/>
          <w:lang w:val="es-ES"/>
        </w:rPr>
        <w:t>), orientado a aprender a identificar los datos relevantes para un</w:t>
      </w:r>
      <w:r>
        <w:rPr>
          <w:sz w:val="22"/>
          <w:lang w:val="es-ES"/>
        </w:rPr>
        <w:t xml:space="preserve"> </w:t>
      </w:r>
      <w:r w:rsidRPr="00E02772">
        <w:rPr>
          <w:sz w:val="22"/>
          <w:lang w:val="es-ES"/>
        </w:rPr>
        <w:t>proyecto analítico y usar las herramientas de integración, limpieza, validación y análisis de</w:t>
      </w:r>
      <w:r>
        <w:rPr>
          <w:sz w:val="22"/>
          <w:lang w:val="es-ES"/>
        </w:rPr>
        <w:t xml:space="preserve"> </w:t>
      </w:r>
      <w:r w:rsidRPr="00E02772">
        <w:rPr>
          <w:sz w:val="22"/>
          <w:lang w:val="es-ES"/>
        </w:rPr>
        <w:t>las mismas.</w:t>
      </w:r>
    </w:p>
    <w:p w:rsidR="00E02772" w:rsidRPr="00E02772" w:rsidRDefault="00E02772" w:rsidP="00E02772">
      <w:pPr>
        <w:rPr>
          <w:lang w:val="es-ES"/>
        </w:rPr>
      </w:pPr>
    </w:p>
    <w:p w:rsidR="00E02772" w:rsidRDefault="008A72CE" w:rsidP="00E02772">
      <w:pPr>
        <w:pStyle w:val="Ttulo2"/>
        <w:numPr>
          <w:ilvl w:val="1"/>
          <w:numId w:val="4"/>
        </w:numPr>
        <w:rPr>
          <w:rFonts w:cstheme="minorHAnsi"/>
          <w:sz w:val="24"/>
          <w:szCs w:val="24"/>
          <w:lang w:val="es-ES"/>
        </w:rPr>
      </w:pPr>
      <w:bookmarkStart w:id="2" w:name="_Toc11172771"/>
      <w:r w:rsidRPr="003E7192">
        <w:rPr>
          <w:rFonts w:cstheme="minorHAnsi"/>
          <w:sz w:val="24"/>
          <w:szCs w:val="24"/>
          <w:lang w:val="es-ES"/>
        </w:rPr>
        <w:t>Objetivos</w:t>
      </w:r>
      <w:bookmarkEnd w:id="2"/>
    </w:p>
    <w:p w:rsidR="00E02772" w:rsidRDefault="00E02772" w:rsidP="00E02772">
      <w:pPr>
        <w:rPr>
          <w:lang w:val="es-ES"/>
        </w:rPr>
      </w:pPr>
    </w:p>
    <w:p w:rsidR="00E02772" w:rsidRPr="00E02772" w:rsidRDefault="00E02772" w:rsidP="00E02772">
      <w:pPr>
        <w:rPr>
          <w:sz w:val="22"/>
          <w:lang w:val="es-ES"/>
        </w:rPr>
      </w:pPr>
      <w:r w:rsidRPr="00E02772">
        <w:rPr>
          <w:sz w:val="22"/>
          <w:lang w:val="es-ES"/>
        </w:rPr>
        <w:t>Los objetivos que se persiguen mediante el desarrollo de esta actividad práctica son los</w:t>
      </w:r>
    </w:p>
    <w:p w:rsidR="00E02772" w:rsidRPr="00E02772" w:rsidRDefault="00E02772" w:rsidP="00E02772">
      <w:pPr>
        <w:rPr>
          <w:sz w:val="22"/>
          <w:lang w:val="es-ES"/>
        </w:rPr>
      </w:pPr>
      <w:r w:rsidRPr="00E02772">
        <w:rPr>
          <w:sz w:val="22"/>
          <w:lang w:val="es-ES"/>
        </w:rPr>
        <w:t>siguientes:</w:t>
      </w:r>
    </w:p>
    <w:p w:rsidR="00E02772" w:rsidRPr="00E02772" w:rsidRDefault="00E02772" w:rsidP="00E02772">
      <w:pPr>
        <w:pStyle w:val="Prrafodelista"/>
        <w:numPr>
          <w:ilvl w:val="0"/>
          <w:numId w:val="16"/>
        </w:numPr>
        <w:rPr>
          <w:sz w:val="22"/>
          <w:lang w:val="es-ES"/>
        </w:rPr>
      </w:pPr>
      <w:r w:rsidRPr="00E02772">
        <w:rPr>
          <w:sz w:val="22"/>
          <w:lang w:val="es-ES"/>
        </w:rPr>
        <w:t>Aprender a aplicar los conocimientos adquiridos y su capacidad de resolución de problemas en entornos nuevos o poco conocidos dentro de contextos más amplios o multidisciplinares.</w:t>
      </w:r>
    </w:p>
    <w:p w:rsidR="00E02772" w:rsidRPr="00E02772" w:rsidRDefault="00E02772" w:rsidP="00E02772">
      <w:pPr>
        <w:pStyle w:val="Prrafodelista"/>
        <w:numPr>
          <w:ilvl w:val="0"/>
          <w:numId w:val="16"/>
        </w:numPr>
        <w:rPr>
          <w:sz w:val="22"/>
          <w:lang w:val="es-ES"/>
        </w:rPr>
      </w:pPr>
      <w:r w:rsidRPr="00E02772">
        <w:rPr>
          <w:sz w:val="22"/>
          <w:lang w:val="es-ES"/>
        </w:rPr>
        <w:t>Saber identificar los datos relevantes y los tratamientos necesarios (integración, limpieza y validación) para llevar a cabo un proyecto analítico.</w:t>
      </w:r>
    </w:p>
    <w:p w:rsidR="00E02772" w:rsidRPr="00E02772" w:rsidRDefault="00E02772" w:rsidP="00E02772">
      <w:pPr>
        <w:pStyle w:val="Prrafodelista"/>
        <w:numPr>
          <w:ilvl w:val="0"/>
          <w:numId w:val="16"/>
        </w:numPr>
        <w:rPr>
          <w:sz w:val="22"/>
          <w:lang w:val="es-ES"/>
        </w:rPr>
      </w:pPr>
      <w:r w:rsidRPr="00E02772">
        <w:rPr>
          <w:sz w:val="22"/>
          <w:lang w:val="es-ES"/>
        </w:rPr>
        <w:t>Aprender a analizar los datos adecuadamente para abordar la información contenida en los datos.</w:t>
      </w:r>
    </w:p>
    <w:p w:rsidR="00E02772" w:rsidRPr="00E02772" w:rsidRDefault="00E02772" w:rsidP="00E02772">
      <w:pPr>
        <w:pStyle w:val="Prrafodelista"/>
        <w:numPr>
          <w:ilvl w:val="0"/>
          <w:numId w:val="16"/>
        </w:numPr>
        <w:rPr>
          <w:sz w:val="22"/>
          <w:lang w:val="es-ES"/>
        </w:rPr>
      </w:pPr>
      <w:r w:rsidRPr="00E02772">
        <w:rPr>
          <w:sz w:val="22"/>
          <w:lang w:val="es-ES"/>
        </w:rPr>
        <w:t>Identificar la mejor representación de los resultados para aportar conclusiones sobre el problema planteado en el proceso analítico.</w:t>
      </w:r>
    </w:p>
    <w:p w:rsidR="00E02772" w:rsidRPr="00E02772" w:rsidRDefault="00E02772" w:rsidP="00E02772">
      <w:pPr>
        <w:pStyle w:val="Prrafodelista"/>
        <w:numPr>
          <w:ilvl w:val="0"/>
          <w:numId w:val="16"/>
        </w:numPr>
        <w:rPr>
          <w:sz w:val="22"/>
          <w:lang w:val="es-ES"/>
        </w:rPr>
      </w:pPr>
      <w:r w:rsidRPr="00E02772">
        <w:rPr>
          <w:sz w:val="22"/>
          <w:lang w:val="es-ES"/>
        </w:rPr>
        <w:t>Actuar con los principios éticos y legales relacionados con la manipulación de datos en función del ámbito de aplicación.</w:t>
      </w:r>
    </w:p>
    <w:p w:rsidR="00E02772" w:rsidRPr="00E02772" w:rsidRDefault="00E02772" w:rsidP="00E02772">
      <w:pPr>
        <w:pStyle w:val="Prrafodelista"/>
        <w:numPr>
          <w:ilvl w:val="0"/>
          <w:numId w:val="16"/>
        </w:numPr>
        <w:rPr>
          <w:sz w:val="22"/>
          <w:lang w:val="es-ES"/>
        </w:rPr>
      </w:pPr>
      <w:r w:rsidRPr="00E02772">
        <w:rPr>
          <w:sz w:val="22"/>
          <w:lang w:val="es-ES"/>
        </w:rPr>
        <w:t xml:space="preserve">Desarrollar las habilidades de aprendizaje que les permitan continuar estudiando de un modo que tendrá que ser en gran medida </w:t>
      </w:r>
      <w:proofErr w:type="spellStart"/>
      <w:r w:rsidRPr="00E02772">
        <w:rPr>
          <w:sz w:val="22"/>
          <w:lang w:val="es-ES"/>
        </w:rPr>
        <w:t>autodirigido</w:t>
      </w:r>
      <w:proofErr w:type="spellEnd"/>
      <w:r w:rsidRPr="00E02772">
        <w:rPr>
          <w:sz w:val="22"/>
          <w:lang w:val="es-ES"/>
        </w:rPr>
        <w:t xml:space="preserve"> o autónomo.</w:t>
      </w:r>
    </w:p>
    <w:p w:rsidR="00E02772" w:rsidRPr="00E02772" w:rsidRDefault="00E02772" w:rsidP="00E02772">
      <w:pPr>
        <w:pStyle w:val="Prrafodelista"/>
        <w:numPr>
          <w:ilvl w:val="0"/>
          <w:numId w:val="16"/>
        </w:numPr>
        <w:rPr>
          <w:sz w:val="22"/>
          <w:lang w:val="es-ES"/>
        </w:rPr>
      </w:pPr>
      <w:r w:rsidRPr="00E02772">
        <w:rPr>
          <w:sz w:val="22"/>
          <w:lang w:val="es-ES"/>
        </w:rPr>
        <w:t>Desarrollar la capacidad de búsqueda, gestión y uso de información y recursos en el ámbito de la ciencia de datos.</w:t>
      </w:r>
    </w:p>
    <w:p w:rsidR="00E02772" w:rsidRPr="00E02772" w:rsidRDefault="00E02772" w:rsidP="00E02772">
      <w:pPr>
        <w:rPr>
          <w:lang w:val="es-ES"/>
        </w:rPr>
      </w:pPr>
    </w:p>
    <w:p w:rsidR="00AC58DE" w:rsidRPr="003E7192" w:rsidRDefault="008A72CE" w:rsidP="008145B2">
      <w:pPr>
        <w:pStyle w:val="Ttulo2"/>
        <w:numPr>
          <w:ilvl w:val="1"/>
          <w:numId w:val="4"/>
        </w:numPr>
        <w:rPr>
          <w:sz w:val="24"/>
          <w:szCs w:val="24"/>
          <w:lang w:val="es-ES"/>
        </w:rPr>
      </w:pPr>
      <w:bookmarkStart w:id="3" w:name="_Toc11172772"/>
      <w:r w:rsidRPr="003E7192">
        <w:rPr>
          <w:rFonts w:cstheme="minorHAnsi"/>
          <w:sz w:val="24"/>
          <w:szCs w:val="24"/>
          <w:lang w:val="es-ES"/>
        </w:rPr>
        <w:t>Competencias</w:t>
      </w:r>
      <w:bookmarkEnd w:id="3"/>
    </w:p>
    <w:p w:rsidR="00AD15EC" w:rsidRPr="008A72CE" w:rsidRDefault="00AD15EC" w:rsidP="000E24AA">
      <w:pPr>
        <w:jc w:val="both"/>
        <w:rPr>
          <w:rFonts w:cstheme="minorHAnsi"/>
          <w:sz w:val="22"/>
          <w:szCs w:val="22"/>
          <w:lang w:val="es-ES"/>
        </w:rPr>
      </w:pPr>
    </w:p>
    <w:p w:rsidR="00E02772" w:rsidRPr="00E02772" w:rsidRDefault="00E02772" w:rsidP="00E02772">
      <w:pPr>
        <w:autoSpaceDE w:val="0"/>
        <w:autoSpaceDN w:val="0"/>
        <w:adjustRightInd w:val="0"/>
        <w:jc w:val="both"/>
        <w:rPr>
          <w:rFonts w:cstheme="minorHAnsi"/>
          <w:sz w:val="21"/>
          <w:szCs w:val="22"/>
          <w:lang w:val="es-ES"/>
        </w:rPr>
      </w:pPr>
      <w:r w:rsidRPr="00E02772">
        <w:rPr>
          <w:rFonts w:cstheme="minorHAnsi"/>
          <w:sz w:val="21"/>
          <w:szCs w:val="22"/>
          <w:lang w:val="es-ES"/>
        </w:rPr>
        <w:t xml:space="preserve">Así, las competencias del Máster en Data </w:t>
      </w:r>
      <w:proofErr w:type="spellStart"/>
      <w:r w:rsidRPr="00E02772">
        <w:rPr>
          <w:rFonts w:cstheme="minorHAnsi"/>
          <w:sz w:val="21"/>
          <w:szCs w:val="22"/>
          <w:lang w:val="es-ES"/>
        </w:rPr>
        <w:t>Science</w:t>
      </w:r>
      <w:proofErr w:type="spellEnd"/>
      <w:r w:rsidRPr="00E02772">
        <w:rPr>
          <w:rFonts w:cstheme="minorHAnsi"/>
          <w:sz w:val="21"/>
          <w:szCs w:val="22"/>
          <w:lang w:val="es-ES"/>
        </w:rPr>
        <w:t xml:space="preserve"> que se desarrollan son:</w:t>
      </w:r>
    </w:p>
    <w:p w:rsidR="00E02772" w:rsidRPr="00E02772" w:rsidRDefault="00E02772" w:rsidP="00E02772">
      <w:pPr>
        <w:pStyle w:val="Prrafodelista"/>
        <w:numPr>
          <w:ilvl w:val="0"/>
          <w:numId w:val="17"/>
        </w:numPr>
        <w:autoSpaceDE w:val="0"/>
        <w:autoSpaceDN w:val="0"/>
        <w:adjustRightInd w:val="0"/>
        <w:jc w:val="both"/>
        <w:rPr>
          <w:rFonts w:cstheme="minorHAnsi"/>
          <w:sz w:val="21"/>
          <w:szCs w:val="22"/>
          <w:lang w:val="es-ES"/>
        </w:rPr>
      </w:pPr>
      <w:r w:rsidRPr="00E02772">
        <w:rPr>
          <w:rFonts w:cstheme="minorHAnsi"/>
          <w:sz w:val="21"/>
          <w:szCs w:val="22"/>
          <w:lang w:val="es-ES"/>
        </w:rPr>
        <w:t>Capacidad de analizar un problema en el nivel de abstracción adecuado a cada situación</w:t>
      </w:r>
      <w:r>
        <w:rPr>
          <w:rFonts w:cstheme="minorHAnsi"/>
          <w:sz w:val="21"/>
          <w:szCs w:val="22"/>
          <w:lang w:val="es-ES"/>
        </w:rPr>
        <w:t xml:space="preserve"> </w:t>
      </w:r>
      <w:r w:rsidRPr="00E02772">
        <w:rPr>
          <w:rFonts w:cstheme="minorHAnsi"/>
          <w:sz w:val="21"/>
          <w:szCs w:val="22"/>
          <w:lang w:val="es-ES"/>
        </w:rPr>
        <w:t>y aplicar las habilidades y conocimientos adquiridos para abordarlo y resolverlo.</w:t>
      </w:r>
    </w:p>
    <w:p w:rsidR="00AD15EC" w:rsidRPr="00E02772" w:rsidRDefault="00E02772" w:rsidP="00E02772">
      <w:pPr>
        <w:pStyle w:val="Prrafodelista"/>
        <w:numPr>
          <w:ilvl w:val="0"/>
          <w:numId w:val="17"/>
        </w:numPr>
        <w:autoSpaceDE w:val="0"/>
        <w:autoSpaceDN w:val="0"/>
        <w:adjustRightInd w:val="0"/>
        <w:jc w:val="both"/>
        <w:rPr>
          <w:rFonts w:cstheme="minorHAnsi"/>
          <w:sz w:val="21"/>
          <w:szCs w:val="22"/>
          <w:lang w:val="es-ES"/>
        </w:rPr>
      </w:pPr>
      <w:r w:rsidRPr="00E02772">
        <w:rPr>
          <w:rFonts w:cstheme="minorHAnsi"/>
          <w:sz w:val="21"/>
          <w:szCs w:val="22"/>
          <w:lang w:val="es-ES"/>
        </w:rPr>
        <w:t>Capacidad para aplicar las técnicas específicas de tratamiento de datos (integración,</w:t>
      </w:r>
      <w:r>
        <w:rPr>
          <w:rFonts w:cstheme="minorHAnsi"/>
          <w:sz w:val="21"/>
          <w:szCs w:val="22"/>
          <w:lang w:val="es-ES"/>
        </w:rPr>
        <w:t xml:space="preserve"> </w:t>
      </w:r>
      <w:r w:rsidRPr="00E02772">
        <w:rPr>
          <w:rFonts w:cstheme="minorHAnsi"/>
          <w:sz w:val="21"/>
          <w:szCs w:val="22"/>
          <w:lang w:val="es-ES"/>
        </w:rPr>
        <w:t>transformación, limpieza y validación) para su posterior análisis.</w:t>
      </w:r>
    </w:p>
    <w:p w:rsidR="00EA6949" w:rsidRDefault="00EA6949" w:rsidP="000E24AA">
      <w:pPr>
        <w:jc w:val="both"/>
        <w:rPr>
          <w:rFonts w:cstheme="minorHAnsi"/>
          <w:sz w:val="22"/>
          <w:szCs w:val="22"/>
          <w:lang w:val="es-ES"/>
        </w:rPr>
      </w:pPr>
      <w:r w:rsidRPr="008A72CE">
        <w:rPr>
          <w:rFonts w:cstheme="minorHAnsi"/>
          <w:sz w:val="22"/>
          <w:szCs w:val="22"/>
          <w:lang w:val="es-ES"/>
        </w:rPr>
        <w:br w:type="page"/>
      </w:r>
    </w:p>
    <w:p w:rsidR="008A72CE" w:rsidRPr="008A72CE" w:rsidRDefault="008A72CE" w:rsidP="000E24AA">
      <w:pPr>
        <w:jc w:val="both"/>
        <w:rPr>
          <w:rFonts w:cstheme="minorHAnsi"/>
          <w:sz w:val="22"/>
          <w:szCs w:val="22"/>
          <w:lang w:val="es-ES"/>
        </w:rPr>
      </w:pPr>
    </w:p>
    <w:p w:rsidR="00EA6949" w:rsidRPr="008A72CE" w:rsidRDefault="00EA6949" w:rsidP="000E24AA">
      <w:pPr>
        <w:jc w:val="both"/>
        <w:rPr>
          <w:rFonts w:cstheme="minorHAnsi"/>
          <w:sz w:val="22"/>
          <w:szCs w:val="22"/>
          <w:lang w:val="es-ES"/>
        </w:rPr>
      </w:pPr>
    </w:p>
    <w:p w:rsidR="008A72CE" w:rsidRPr="008A72CE" w:rsidRDefault="008A72CE" w:rsidP="008145B2">
      <w:pPr>
        <w:pStyle w:val="Ttulo1"/>
        <w:numPr>
          <w:ilvl w:val="0"/>
          <w:numId w:val="4"/>
        </w:numPr>
        <w:rPr>
          <w:lang w:val="es-ES"/>
        </w:rPr>
      </w:pPr>
      <w:bookmarkStart w:id="4" w:name="_Toc11172773"/>
      <w:r w:rsidRPr="008A72CE">
        <w:rPr>
          <w:lang w:val="es-ES"/>
        </w:rPr>
        <w:t>Resolución</w:t>
      </w:r>
      <w:bookmarkEnd w:id="4"/>
    </w:p>
    <w:p w:rsidR="008A72CE" w:rsidRPr="008A72CE" w:rsidRDefault="008A72CE" w:rsidP="000E24AA">
      <w:pPr>
        <w:jc w:val="both"/>
        <w:rPr>
          <w:rFonts w:cstheme="minorHAnsi"/>
          <w:sz w:val="22"/>
          <w:szCs w:val="22"/>
          <w:lang w:val="es-ES"/>
        </w:rPr>
      </w:pPr>
    </w:p>
    <w:p w:rsidR="008A72CE" w:rsidRPr="005A73AF" w:rsidRDefault="008A72CE" w:rsidP="008145B2">
      <w:pPr>
        <w:pStyle w:val="Ttulo2"/>
        <w:numPr>
          <w:ilvl w:val="1"/>
          <w:numId w:val="4"/>
        </w:numPr>
        <w:rPr>
          <w:lang w:val="es-ES"/>
        </w:rPr>
      </w:pPr>
      <w:bookmarkStart w:id="5" w:name="_Toc11172774"/>
      <w:r w:rsidRPr="005A73AF">
        <w:rPr>
          <w:lang w:val="es-ES"/>
        </w:rPr>
        <w:t>Descripción del dataset</w:t>
      </w:r>
      <w:bookmarkEnd w:id="5"/>
    </w:p>
    <w:p w:rsidR="008A72CE" w:rsidRPr="008A72CE" w:rsidRDefault="008A72CE" w:rsidP="008A72CE">
      <w:pPr>
        <w:jc w:val="both"/>
        <w:rPr>
          <w:rFonts w:cstheme="minorHAnsi"/>
          <w:sz w:val="22"/>
          <w:szCs w:val="22"/>
          <w:lang w:val="es-ES"/>
        </w:rPr>
      </w:pPr>
    </w:p>
    <w:p w:rsidR="008A72CE" w:rsidRDefault="008A72CE" w:rsidP="008A72CE">
      <w:pPr>
        <w:autoSpaceDE w:val="0"/>
        <w:autoSpaceDN w:val="0"/>
        <w:adjustRightInd w:val="0"/>
        <w:jc w:val="both"/>
        <w:rPr>
          <w:rFonts w:cstheme="minorHAnsi"/>
          <w:sz w:val="22"/>
          <w:szCs w:val="22"/>
          <w:lang w:val="es-ES"/>
        </w:rPr>
      </w:pPr>
      <w:r>
        <w:rPr>
          <w:rFonts w:cstheme="minorHAnsi"/>
          <w:sz w:val="22"/>
          <w:szCs w:val="22"/>
          <w:lang w:val="es-ES"/>
        </w:rPr>
        <w:t xml:space="preserve">El conjunto de datos objeto de análisis se ha obtenido a partir del enlace de </w:t>
      </w:r>
      <w:proofErr w:type="spellStart"/>
      <w:r>
        <w:rPr>
          <w:rFonts w:cstheme="minorHAnsi"/>
          <w:sz w:val="22"/>
          <w:szCs w:val="22"/>
          <w:lang w:val="es-ES"/>
        </w:rPr>
        <w:t>Kaggle</w:t>
      </w:r>
      <w:proofErr w:type="spellEnd"/>
      <w:r>
        <w:rPr>
          <w:rFonts w:cstheme="minorHAnsi"/>
          <w:sz w:val="22"/>
          <w:szCs w:val="22"/>
          <w:lang w:val="es-ES"/>
        </w:rPr>
        <w:t xml:space="preserve"> proporcionado en el enunciado de la </w:t>
      </w:r>
      <w:r w:rsidR="008145B2">
        <w:rPr>
          <w:rFonts w:cstheme="minorHAnsi"/>
          <w:sz w:val="22"/>
          <w:szCs w:val="22"/>
          <w:lang w:val="es-ES"/>
        </w:rPr>
        <w:t>práctica</w:t>
      </w:r>
      <w:r>
        <w:rPr>
          <w:rFonts w:cstheme="minorHAnsi"/>
          <w:sz w:val="22"/>
          <w:szCs w:val="22"/>
          <w:lang w:val="es-ES"/>
        </w:rPr>
        <w:t>. El dataset</w:t>
      </w:r>
      <w:r w:rsidR="00683C9C">
        <w:rPr>
          <w:rFonts w:cstheme="minorHAnsi"/>
          <w:sz w:val="22"/>
          <w:szCs w:val="22"/>
          <w:lang w:val="es-ES"/>
        </w:rPr>
        <w:t xml:space="preserve"> es el referente a los pasajeros del </w:t>
      </w:r>
      <w:proofErr w:type="spellStart"/>
      <w:r w:rsidR="00683C9C">
        <w:rPr>
          <w:rFonts w:cstheme="minorHAnsi"/>
          <w:sz w:val="22"/>
          <w:szCs w:val="22"/>
          <w:lang w:val="es-ES"/>
        </w:rPr>
        <w:t>Titanic</w:t>
      </w:r>
      <w:proofErr w:type="spellEnd"/>
      <w:r w:rsidR="00683C9C">
        <w:rPr>
          <w:rFonts w:cstheme="minorHAnsi"/>
          <w:sz w:val="22"/>
          <w:szCs w:val="22"/>
          <w:lang w:val="es-ES"/>
        </w:rPr>
        <w:t xml:space="preserve"> y</w:t>
      </w:r>
      <w:r>
        <w:rPr>
          <w:rFonts w:cstheme="minorHAnsi"/>
          <w:sz w:val="22"/>
          <w:szCs w:val="22"/>
          <w:lang w:val="es-ES"/>
        </w:rPr>
        <w:t xml:space="preserve"> </w:t>
      </w:r>
      <w:r w:rsidR="00DF2728">
        <w:rPr>
          <w:rFonts w:cstheme="minorHAnsi"/>
          <w:sz w:val="22"/>
          <w:szCs w:val="22"/>
          <w:lang w:val="es-ES"/>
        </w:rPr>
        <w:t>está</w:t>
      </w:r>
      <w:r>
        <w:rPr>
          <w:rFonts w:cstheme="minorHAnsi"/>
          <w:sz w:val="22"/>
          <w:szCs w:val="22"/>
          <w:lang w:val="es-ES"/>
        </w:rPr>
        <w:t xml:space="preserve"> constituido por 12 características (columnas) que presentan 891 pasajeros (filas). Entre los campos de este conjunto de datos, encontramos los siguientes:</w:t>
      </w:r>
    </w:p>
    <w:p w:rsidR="00021324" w:rsidRDefault="00021324" w:rsidP="008A72CE">
      <w:pPr>
        <w:autoSpaceDE w:val="0"/>
        <w:autoSpaceDN w:val="0"/>
        <w:adjustRightInd w:val="0"/>
        <w:jc w:val="both"/>
        <w:rPr>
          <w:rFonts w:cstheme="minorHAnsi"/>
          <w:sz w:val="22"/>
          <w:szCs w:val="22"/>
          <w:lang w:val="es-ES"/>
        </w:rPr>
      </w:pPr>
    </w:p>
    <w:p w:rsidR="008A72CE" w:rsidRDefault="00683C9C" w:rsidP="00683C9C">
      <w:pPr>
        <w:pStyle w:val="Prrafodelista"/>
        <w:numPr>
          <w:ilvl w:val="0"/>
          <w:numId w:val="5"/>
        </w:numPr>
        <w:autoSpaceDE w:val="0"/>
        <w:autoSpaceDN w:val="0"/>
        <w:adjustRightInd w:val="0"/>
        <w:jc w:val="both"/>
        <w:rPr>
          <w:rFonts w:cstheme="minorHAnsi"/>
          <w:sz w:val="22"/>
          <w:szCs w:val="22"/>
          <w:lang w:val="es-ES"/>
        </w:rPr>
      </w:pPr>
      <w:proofErr w:type="spellStart"/>
      <w:r w:rsidRPr="005A3715">
        <w:rPr>
          <w:rFonts w:cstheme="minorHAnsi"/>
          <w:b/>
          <w:sz w:val="22"/>
          <w:szCs w:val="22"/>
          <w:lang w:val="es-ES"/>
        </w:rPr>
        <w:t>PassengerId</w:t>
      </w:r>
      <w:proofErr w:type="spellEnd"/>
      <w:r w:rsidRPr="005A3715">
        <w:rPr>
          <w:rFonts w:cstheme="minorHAnsi"/>
          <w:b/>
          <w:sz w:val="22"/>
          <w:szCs w:val="22"/>
          <w:lang w:val="es-ES"/>
        </w:rPr>
        <w:t>:</w:t>
      </w:r>
      <w:r w:rsidR="005A3715">
        <w:rPr>
          <w:rFonts w:cstheme="minorHAnsi"/>
          <w:sz w:val="22"/>
          <w:szCs w:val="22"/>
          <w:lang w:val="es-ES"/>
        </w:rPr>
        <w:t xml:space="preserve"> (Variable #)</w:t>
      </w:r>
      <w:r>
        <w:rPr>
          <w:rFonts w:cstheme="minorHAnsi"/>
          <w:sz w:val="22"/>
          <w:szCs w:val="22"/>
          <w:lang w:val="es-ES"/>
        </w:rPr>
        <w:t xml:space="preserve"> número que identifica al pasajero.</w:t>
      </w:r>
    </w:p>
    <w:p w:rsidR="00683C9C" w:rsidRPr="00683C9C" w:rsidRDefault="00683C9C" w:rsidP="00683C9C">
      <w:pPr>
        <w:pStyle w:val="Prrafodelista"/>
        <w:numPr>
          <w:ilvl w:val="0"/>
          <w:numId w:val="5"/>
        </w:numPr>
        <w:autoSpaceDE w:val="0"/>
        <w:autoSpaceDN w:val="0"/>
        <w:adjustRightInd w:val="0"/>
        <w:jc w:val="both"/>
        <w:rPr>
          <w:rFonts w:cstheme="minorHAnsi"/>
          <w:sz w:val="22"/>
          <w:szCs w:val="22"/>
          <w:lang w:val="es-ES"/>
        </w:rPr>
      </w:pPr>
      <w:proofErr w:type="spellStart"/>
      <w:r w:rsidRPr="005A3715">
        <w:rPr>
          <w:rFonts w:cstheme="minorHAnsi"/>
          <w:b/>
          <w:sz w:val="22"/>
          <w:szCs w:val="22"/>
          <w:lang w:val="es-ES"/>
        </w:rPr>
        <w:t>Survived</w:t>
      </w:r>
      <w:proofErr w:type="spellEnd"/>
      <w:r w:rsidRPr="005A3715">
        <w:rPr>
          <w:rFonts w:cstheme="minorHAnsi"/>
          <w:b/>
          <w:sz w:val="22"/>
          <w:szCs w:val="22"/>
          <w:lang w:val="es-ES"/>
        </w:rPr>
        <w:t>:</w:t>
      </w:r>
      <w:r>
        <w:rPr>
          <w:rFonts w:cstheme="minorHAnsi"/>
          <w:sz w:val="22"/>
          <w:szCs w:val="22"/>
          <w:lang w:val="es-ES"/>
        </w:rPr>
        <w:t xml:space="preserve"> </w:t>
      </w:r>
      <w:r w:rsidR="005A3715">
        <w:rPr>
          <w:rFonts w:cstheme="minorHAnsi"/>
          <w:sz w:val="22"/>
          <w:szCs w:val="22"/>
          <w:lang w:val="es-ES"/>
        </w:rPr>
        <w:t xml:space="preserve">(Variable #) </w:t>
      </w:r>
      <w:r>
        <w:rPr>
          <w:rFonts w:cstheme="minorHAnsi"/>
          <w:sz w:val="22"/>
          <w:szCs w:val="22"/>
          <w:lang w:val="es-ES"/>
        </w:rPr>
        <w:t>Si sobrevive al accidente o no.</w:t>
      </w:r>
    </w:p>
    <w:p w:rsidR="00683C9C" w:rsidRDefault="00683C9C" w:rsidP="00683C9C">
      <w:pPr>
        <w:pStyle w:val="Prrafodelista"/>
        <w:numPr>
          <w:ilvl w:val="0"/>
          <w:numId w:val="5"/>
        </w:numPr>
        <w:autoSpaceDE w:val="0"/>
        <w:autoSpaceDN w:val="0"/>
        <w:adjustRightInd w:val="0"/>
        <w:jc w:val="both"/>
        <w:rPr>
          <w:rFonts w:cstheme="minorHAnsi"/>
          <w:sz w:val="22"/>
          <w:szCs w:val="22"/>
          <w:lang w:val="es-ES"/>
        </w:rPr>
      </w:pPr>
      <w:proofErr w:type="spellStart"/>
      <w:r w:rsidRPr="005A3715">
        <w:rPr>
          <w:rFonts w:cstheme="minorHAnsi"/>
          <w:b/>
          <w:sz w:val="22"/>
          <w:szCs w:val="22"/>
          <w:lang w:val="es-ES"/>
        </w:rPr>
        <w:t>Pclass</w:t>
      </w:r>
      <w:proofErr w:type="spellEnd"/>
      <w:r w:rsidRPr="005A3715">
        <w:rPr>
          <w:rFonts w:cstheme="minorHAnsi"/>
          <w:b/>
          <w:sz w:val="22"/>
          <w:szCs w:val="22"/>
          <w:lang w:val="es-ES"/>
        </w:rPr>
        <w:t>:</w:t>
      </w:r>
      <w:r>
        <w:rPr>
          <w:rFonts w:cstheme="minorHAnsi"/>
          <w:sz w:val="22"/>
          <w:szCs w:val="22"/>
          <w:lang w:val="es-ES"/>
        </w:rPr>
        <w:t xml:space="preserve"> </w:t>
      </w:r>
      <w:r w:rsidR="005A3715">
        <w:rPr>
          <w:rFonts w:cstheme="minorHAnsi"/>
          <w:sz w:val="22"/>
          <w:szCs w:val="22"/>
          <w:lang w:val="es-ES"/>
        </w:rPr>
        <w:t xml:space="preserve">(Variable #) </w:t>
      </w:r>
      <w:r>
        <w:rPr>
          <w:rFonts w:cstheme="minorHAnsi"/>
          <w:sz w:val="22"/>
          <w:szCs w:val="22"/>
          <w:lang w:val="es-ES"/>
        </w:rPr>
        <w:t>clase en la que viaja el pasajero (1ª, 2ª o 3ª).</w:t>
      </w:r>
    </w:p>
    <w:p w:rsidR="00683C9C" w:rsidRDefault="00683C9C" w:rsidP="00683C9C">
      <w:pPr>
        <w:pStyle w:val="Prrafodelista"/>
        <w:numPr>
          <w:ilvl w:val="0"/>
          <w:numId w:val="5"/>
        </w:numPr>
        <w:autoSpaceDE w:val="0"/>
        <w:autoSpaceDN w:val="0"/>
        <w:adjustRightInd w:val="0"/>
        <w:jc w:val="both"/>
        <w:rPr>
          <w:rFonts w:cstheme="minorHAnsi"/>
          <w:sz w:val="22"/>
          <w:szCs w:val="22"/>
          <w:lang w:val="es-ES"/>
        </w:rPr>
      </w:pPr>
      <w:proofErr w:type="spellStart"/>
      <w:r w:rsidRPr="005A3715">
        <w:rPr>
          <w:rFonts w:cstheme="minorHAnsi"/>
          <w:b/>
          <w:sz w:val="22"/>
          <w:szCs w:val="22"/>
          <w:lang w:val="es-ES"/>
        </w:rPr>
        <w:t>Name</w:t>
      </w:r>
      <w:proofErr w:type="spellEnd"/>
      <w:r w:rsidRPr="005A3715">
        <w:rPr>
          <w:rFonts w:cstheme="minorHAnsi"/>
          <w:b/>
          <w:sz w:val="22"/>
          <w:szCs w:val="22"/>
          <w:lang w:val="es-ES"/>
        </w:rPr>
        <w:t>:</w:t>
      </w:r>
      <w:r>
        <w:rPr>
          <w:rFonts w:cstheme="minorHAnsi"/>
          <w:sz w:val="22"/>
          <w:szCs w:val="22"/>
          <w:lang w:val="es-ES"/>
        </w:rPr>
        <w:t xml:space="preserve"> </w:t>
      </w:r>
      <w:r w:rsidR="005A3715">
        <w:rPr>
          <w:rFonts w:cstheme="minorHAnsi"/>
          <w:sz w:val="22"/>
          <w:szCs w:val="22"/>
          <w:lang w:val="es-ES"/>
        </w:rPr>
        <w:t xml:space="preserve">(Variable Categórica) </w:t>
      </w:r>
      <w:r>
        <w:rPr>
          <w:rFonts w:cstheme="minorHAnsi"/>
          <w:sz w:val="22"/>
          <w:szCs w:val="22"/>
          <w:lang w:val="es-ES"/>
        </w:rPr>
        <w:t>nombre del pasajero</w:t>
      </w:r>
    </w:p>
    <w:p w:rsidR="00683C9C" w:rsidRPr="00683C9C" w:rsidRDefault="00683C9C" w:rsidP="00683C9C">
      <w:pPr>
        <w:pStyle w:val="Prrafodelista"/>
        <w:numPr>
          <w:ilvl w:val="0"/>
          <w:numId w:val="5"/>
        </w:numPr>
        <w:autoSpaceDE w:val="0"/>
        <w:autoSpaceDN w:val="0"/>
        <w:adjustRightInd w:val="0"/>
        <w:jc w:val="both"/>
        <w:rPr>
          <w:rFonts w:cstheme="minorHAnsi"/>
          <w:sz w:val="22"/>
          <w:szCs w:val="22"/>
          <w:lang w:val="es-ES"/>
        </w:rPr>
      </w:pPr>
      <w:r w:rsidRPr="005A3715">
        <w:rPr>
          <w:rFonts w:cstheme="minorHAnsi"/>
          <w:b/>
          <w:sz w:val="22"/>
          <w:szCs w:val="22"/>
          <w:lang w:val="es-ES"/>
        </w:rPr>
        <w:t>Sex:</w:t>
      </w:r>
      <w:r>
        <w:rPr>
          <w:rFonts w:cstheme="minorHAnsi"/>
          <w:sz w:val="22"/>
          <w:szCs w:val="22"/>
          <w:lang w:val="es-ES"/>
        </w:rPr>
        <w:t xml:space="preserve"> </w:t>
      </w:r>
      <w:r w:rsidR="005A3715">
        <w:rPr>
          <w:rFonts w:cstheme="minorHAnsi"/>
          <w:sz w:val="22"/>
          <w:szCs w:val="22"/>
          <w:lang w:val="es-ES"/>
        </w:rPr>
        <w:t xml:space="preserve">(Variable Categórica) </w:t>
      </w:r>
      <w:r>
        <w:rPr>
          <w:rFonts w:cstheme="minorHAnsi"/>
          <w:sz w:val="22"/>
          <w:szCs w:val="22"/>
          <w:lang w:val="es-ES"/>
        </w:rPr>
        <w:t>sexo del pasajero.</w:t>
      </w:r>
    </w:p>
    <w:p w:rsidR="00683C9C" w:rsidRDefault="00683C9C" w:rsidP="00683C9C">
      <w:pPr>
        <w:pStyle w:val="Prrafodelista"/>
        <w:numPr>
          <w:ilvl w:val="0"/>
          <w:numId w:val="5"/>
        </w:numPr>
        <w:autoSpaceDE w:val="0"/>
        <w:autoSpaceDN w:val="0"/>
        <w:adjustRightInd w:val="0"/>
        <w:jc w:val="both"/>
        <w:rPr>
          <w:rFonts w:cstheme="minorHAnsi"/>
          <w:sz w:val="22"/>
          <w:szCs w:val="22"/>
          <w:lang w:val="es-ES"/>
        </w:rPr>
      </w:pPr>
      <w:proofErr w:type="spellStart"/>
      <w:r w:rsidRPr="005A3715">
        <w:rPr>
          <w:rFonts w:cstheme="minorHAnsi"/>
          <w:b/>
          <w:sz w:val="22"/>
          <w:szCs w:val="22"/>
          <w:lang w:val="es-ES"/>
        </w:rPr>
        <w:t>Age</w:t>
      </w:r>
      <w:proofErr w:type="spellEnd"/>
      <w:r w:rsidRPr="005A3715">
        <w:rPr>
          <w:rFonts w:cstheme="minorHAnsi"/>
          <w:b/>
          <w:sz w:val="22"/>
          <w:szCs w:val="22"/>
          <w:lang w:val="es-ES"/>
        </w:rPr>
        <w:t>:</w:t>
      </w:r>
      <w:r>
        <w:rPr>
          <w:rFonts w:cstheme="minorHAnsi"/>
          <w:sz w:val="22"/>
          <w:szCs w:val="22"/>
          <w:lang w:val="es-ES"/>
        </w:rPr>
        <w:t xml:space="preserve"> </w:t>
      </w:r>
      <w:r w:rsidR="005A3715">
        <w:rPr>
          <w:rFonts w:cstheme="minorHAnsi"/>
          <w:sz w:val="22"/>
          <w:szCs w:val="22"/>
          <w:lang w:val="es-ES"/>
        </w:rPr>
        <w:t xml:space="preserve">(Variable #) </w:t>
      </w:r>
      <w:r>
        <w:rPr>
          <w:rFonts w:cstheme="minorHAnsi"/>
          <w:sz w:val="22"/>
          <w:szCs w:val="22"/>
          <w:lang w:val="es-ES"/>
        </w:rPr>
        <w:t>edad del pasajero.</w:t>
      </w:r>
    </w:p>
    <w:p w:rsidR="00683C9C" w:rsidRDefault="00683C9C" w:rsidP="00683C9C">
      <w:pPr>
        <w:pStyle w:val="Prrafodelista"/>
        <w:numPr>
          <w:ilvl w:val="0"/>
          <w:numId w:val="5"/>
        </w:numPr>
        <w:autoSpaceDE w:val="0"/>
        <w:autoSpaceDN w:val="0"/>
        <w:adjustRightInd w:val="0"/>
        <w:jc w:val="both"/>
        <w:rPr>
          <w:rFonts w:cstheme="minorHAnsi"/>
          <w:sz w:val="22"/>
          <w:szCs w:val="22"/>
          <w:lang w:val="es-ES"/>
        </w:rPr>
      </w:pPr>
      <w:proofErr w:type="spellStart"/>
      <w:r w:rsidRPr="005A3715">
        <w:rPr>
          <w:rFonts w:cstheme="minorHAnsi"/>
          <w:b/>
          <w:sz w:val="22"/>
          <w:szCs w:val="22"/>
          <w:lang w:val="es-ES"/>
        </w:rPr>
        <w:t>SibSp</w:t>
      </w:r>
      <w:proofErr w:type="spellEnd"/>
      <w:r w:rsidRPr="005A3715">
        <w:rPr>
          <w:rFonts w:cstheme="minorHAnsi"/>
          <w:b/>
          <w:sz w:val="22"/>
          <w:szCs w:val="22"/>
          <w:lang w:val="es-ES"/>
        </w:rPr>
        <w:t>:</w:t>
      </w:r>
      <w:r>
        <w:rPr>
          <w:rFonts w:cstheme="minorHAnsi"/>
          <w:sz w:val="22"/>
          <w:szCs w:val="22"/>
          <w:lang w:val="es-ES"/>
        </w:rPr>
        <w:t xml:space="preserve"> </w:t>
      </w:r>
      <w:r w:rsidR="005A3715">
        <w:rPr>
          <w:rFonts w:cstheme="minorHAnsi"/>
          <w:sz w:val="22"/>
          <w:szCs w:val="22"/>
          <w:lang w:val="es-ES"/>
        </w:rPr>
        <w:t xml:space="preserve">(Variable Categórica) </w:t>
      </w:r>
      <w:r>
        <w:rPr>
          <w:rFonts w:cstheme="minorHAnsi"/>
          <w:sz w:val="22"/>
          <w:szCs w:val="22"/>
          <w:lang w:val="es-ES"/>
        </w:rPr>
        <w:t xml:space="preserve">número de relaciones familiares en el barco </w:t>
      </w:r>
      <w:r w:rsidRPr="00683C9C">
        <w:rPr>
          <w:rFonts w:cstheme="minorHAnsi"/>
          <w:sz w:val="22"/>
          <w:szCs w:val="22"/>
          <w:lang w:val="es-ES"/>
        </w:rPr>
        <w:sym w:font="Wingdings" w:char="F0E0"/>
      </w:r>
      <w:r>
        <w:rPr>
          <w:rFonts w:cstheme="minorHAnsi"/>
          <w:sz w:val="22"/>
          <w:szCs w:val="22"/>
          <w:lang w:val="es-ES"/>
        </w:rPr>
        <w:t xml:space="preserve"> Hermanos o esposa/amante</w:t>
      </w:r>
    </w:p>
    <w:p w:rsidR="00683C9C" w:rsidRDefault="00683C9C" w:rsidP="00683C9C">
      <w:pPr>
        <w:pStyle w:val="Prrafodelista"/>
        <w:numPr>
          <w:ilvl w:val="0"/>
          <w:numId w:val="5"/>
        </w:numPr>
        <w:autoSpaceDE w:val="0"/>
        <w:autoSpaceDN w:val="0"/>
        <w:adjustRightInd w:val="0"/>
        <w:jc w:val="both"/>
        <w:rPr>
          <w:rFonts w:cstheme="minorHAnsi"/>
          <w:sz w:val="22"/>
          <w:szCs w:val="22"/>
          <w:lang w:val="es-ES"/>
        </w:rPr>
      </w:pPr>
      <w:proofErr w:type="spellStart"/>
      <w:r w:rsidRPr="005A3715">
        <w:rPr>
          <w:rFonts w:cstheme="minorHAnsi"/>
          <w:b/>
          <w:sz w:val="22"/>
          <w:szCs w:val="22"/>
          <w:lang w:val="es-ES"/>
        </w:rPr>
        <w:t>Parch</w:t>
      </w:r>
      <w:proofErr w:type="spellEnd"/>
      <w:r>
        <w:rPr>
          <w:rFonts w:cstheme="minorHAnsi"/>
          <w:sz w:val="22"/>
          <w:szCs w:val="22"/>
          <w:lang w:val="es-ES"/>
        </w:rPr>
        <w:t xml:space="preserve">: </w:t>
      </w:r>
      <w:r w:rsidR="005A3715">
        <w:rPr>
          <w:rFonts w:cstheme="minorHAnsi"/>
          <w:sz w:val="22"/>
          <w:szCs w:val="22"/>
          <w:lang w:val="es-ES"/>
        </w:rPr>
        <w:t xml:space="preserve">(Variable #)  </w:t>
      </w:r>
      <w:r>
        <w:rPr>
          <w:rFonts w:cstheme="minorHAnsi"/>
          <w:sz w:val="22"/>
          <w:szCs w:val="22"/>
          <w:lang w:val="es-ES"/>
        </w:rPr>
        <w:t xml:space="preserve">número de relaciones familiares en el barco </w:t>
      </w:r>
      <w:r w:rsidRPr="00683C9C">
        <w:rPr>
          <w:rFonts w:cstheme="minorHAnsi"/>
          <w:sz w:val="22"/>
          <w:szCs w:val="22"/>
          <w:lang w:val="es-ES"/>
        </w:rPr>
        <w:sym w:font="Wingdings" w:char="F0E0"/>
      </w:r>
      <w:r>
        <w:rPr>
          <w:rFonts w:cstheme="minorHAnsi"/>
          <w:sz w:val="22"/>
          <w:szCs w:val="22"/>
          <w:lang w:val="es-ES"/>
        </w:rPr>
        <w:t xml:space="preserve"> Padres o hijos (0 para niños que viajan con niñera).</w:t>
      </w:r>
    </w:p>
    <w:p w:rsidR="00683C9C" w:rsidRDefault="00683C9C" w:rsidP="00683C9C">
      <w:pPr>
        <w:pStyle w:val="Prrafodelista"/>
        <w:numPr>
          <w:ilvl w:val="0"/>
          <w:numId w:val="5"/>
        </w:numPr>
        <w:autoSpaceDE w:val="0"/>
        <w:autoSpaceDN w:val="0"/>
        <w:adjustRightInd w:val="0"/>
        <w:jc w:val="both"/>
        <w:rPr>
          <w:rFonts w:cstheme="minorHAnsi"/>
          <w:sz w:val="22"/>
          <w:szCs w:val="22"/>
          <w:lang w:val="es-ES"/>
        </w:rPr>
      </w:pPr>
      <w:r w:rsidRPr="005A3715">
        <w:rPr>
          <w:rFonts w:cstheme="minorHAnsi"/>
          <w:b/>
          <w:sz w:val="22"/>
          <w:szCs w:val="22"/>
          <w:lang w:val="es-ES"/>
        </w:rPr>
        <w:t>Ticket:</w:t>
      </w:r>
      <w:r>
        <w:rPr>
          <w:rFonts w:cstheme="minorHAnsi"/>
          <w:sz w:val="22"/>
          <w:szCs w:val="22"/>
          <w:lang w:val="es-ES"/>
        </w:rPr>
        <w:t xml:space="preserve"> </w:t>
      </w:r>
      <w:r w:rsidR="005A3715">
        <w:rPr>
          <w:rFonts w:cstheme="minorHAnsi"/>
          <w:sz w:val="22"/>
          <w:szCs w:val="22"/>
          <w:lang w:val="es-ES"/>
        </w:rPr>
        <w:t xml:space="preserve">(Variable Categórica) </w:t>
      </w:r>
      <w:r>
        <w:rPr>
          <w:rFonts w:cstheme="minorHAnsi"/>
          <w:sz w:val="22"/>
          <w:szCs w:val="22"/>
          <w:lang w:val="es-ES"/>
        </w:rPr>
        <w:t>número del ti</w:t>
      </w:r>
      <w:r w:rsidR="005A3715">
        <w:rPr>
          <w:rFonts w:cstheme="minorHAnsi"/>
          <w:sz w:val="22"/>
          <w:szCs w:val="22"/>
          <w:lang w:val="es-ES"/>
        </w:rPr>
        <w:t>ck</w:t>
      </w:r>
      <w:r>
        <w:rPr>
          <w:rFonts w:cstheme="minorHAnsi"/>
          <w:sz w:val="22"/>
          <w:szCs w:val="22"/>
          <w:lang w:val="es-ES"/>
        </w:rPr>
        <w:t>et</w:t>
      </w:r>
    </w:p>
    <w:p w:rsidR="00683C9C" w:rsidRDefault="00683C9C" w:rsidP="00683C9C">
      <w:pPr>
        <w:pStyle w:val="Prrafodelista"/>
        <w:numPr>
          <w:ilvl w:val="0"/>
          <w:numId w:val="5"/>
        </w:numPr>
        <w:autoSpaceDE w:val="0"/>
        <w:autoSpaceDN w:val="0"/>
        <w:adjustRightInd w:val="0"/>
        <w:jc w:val="both"/>
        <w:rPr>
          <w:rFonts w:cstheme="minorHAnsi"/>
          <w:sz w:val="22"/>
          <w:szCs w:val="22"/>
          <w:lang w:val="es-ES"/>
        </w:rPr>
      </w:pPr>
      <w:proofErr w:type="spellStart"/>
      <w:r w:rsidRPr="005A3715">
        <w:rPr>
          <w:rFonts w:cstheme="minorHAnsi"/>
          <w:b/>
          <w:sz w:val="22"/>
          <w:szCs w:val="22"/>
          <w:lang w:val="es-ES"/>
        </w:rPr>
        <w:t>Fare</w:t>
      </w:r>
      <w:proofErr w:type="spellEnd"/>
      <w:r w:rsidRPr="005A3715">
        <w:rPr>
          <w:rFonts w:cstheme="minorHAnsi"/>
          <w:b/>
          <w:sz w:val="22"/>
          <w:szCs w:val="22"/>
          <w:lang w:val="es-ES"/>
        </w:rPr>
        <w:t>:</w:t>
      </w:r>
      <w:r>
        <w:rPr>
          <w:rFonts w:cstheme="minorHAnsi"/>
          <w:sz w:val="22"/>
          <w:szCs w:val="22"/>
          <w:lang w:val="es-ES"/>
        </w:rPr>
        <w:t xml:space="preserve"> </w:t>
      </w:r>
      <w:r w:rsidR="005A3715">
        <w:rPr>
          <w:rFonts w:cstheme="minorHAnsi"/>
          <w:sz w:val="22"/>
          <w:szCs w:val="22"/>
          <w:lang w:val="es-ES"/>
        </w:rPr>
        <w:t xml:space="preserve">(Variable #)  </w:t>
      </w:r>
      <w:r>
        <w:rPr>
          <w:rFonts w:cstheme="minorHAnsi"/>
          <w:sz w:val="22"/>
          <w:szCs w:val="22"/>
          <w:lang w:val="es-ES"/>
        </w:rPr>
        <w:t>tarifa del pasajero.</w:t>
      </w:r>
    </w:p>
    <w:p w:rsidR="00683C9C" w:rsidRDefault="00683C9C" w:rsidP="00683C9C">
      <w:pPr>
        <w:pStyle w:val="Prrafodelista"/>
        <w:numPr>
          <w:ilvl w:val="0"/>
          <w:numId w:val="5"/>
        </w:numPr>
        <w:autoSpaceDE w:val="0"/>
        <w:autoSpaceDN w:val="0"/>
        <w:adjustRightInd w:val="0"/>
        <w:jc w:val="both"/>
        <w:rPr>
          <w:rFonts w:cstheme="minorHAnsi"/>
          <w:sz w:val="22"/>
          <w:szCs w:val="22"/>
          <w:lang w:val="es-ES"/>
        </w:rPr>
      </w:pPr>
      <w:proofErr w:type="spellStart"/>
      <w:r w:rsidRPr="005A3715">
        <w:rPr>
          <w:rFonts w:cstheme="minorHAnsi"/>
          <w:b/>
          <w:sz w:val="22"/>
          <w:szCs w:val="22"/>
          <w:lang w:val="es-ES"/>
        </w:rPr>
        <w:t>Cabin</w:t>
      </w:r>
      <w:proofErr w:type="spellEnd"/>
      <w:r w:rsidRPr="005A3715">
        <w:rPr>
          <w:rFonts w:cstheme="minorHAnsi"/>
          <w:b/>
          <w:sz w:val="22"/>
          <w:szCs w:val="22"/>
          <w:lang w:val="es-ES"/>
        </w:rPr>
        <w:t>:</w:t>
      </w:r>
      <w:r>
        <w:rPr>
          <w:rFonts w:cstheme="minorHAnsi"/>
          <w:sz w:val="22"/>
          <w:szCs w:val="22"/>
          <w:lang w:val="es-ES"/>
        </w:rPr>
        <w:t xml:space="preserve"> </w:t>
      </w:r>
      <w:r w:rsidR="005A3715">
        <w:rPr>
          <w:rFonts w:cstheme="minorHAnsi"/>
          <w:sz w:val="22"/>
          <w:szCs w:val="22"/>
          <w:lang w:val="es-ES"/>
        </w:rPr>
        <w:t xml:space="preserve">(Variable Categórica) </w:t>
      </w:r>
      <w:r>
        <w:rPr>
          <w:rFonts w:cstheme="minorHAnsi"/>
          <w:sz w:val="22"/>
          <w:szCs w:val="22"/>
          <w:lang w:val="es-ES"/>
        </w:rPr>
        <w:t>número de la cabina donde se aloja.</w:t>
      </w:r>
    </w:p>
    <w:p w:rsidR="00683C9C" w:rsidRPr="00683C9C" w:rsidRDefault="00683C9C" w:rsidP="00683C9C">
      <w:pPr>
        <w:pStyle w:val="Prrafodelista"/>
        <w:numPr>
          <w:ilvl w:val="0"/>
          <w:numId w:val="5"/>
        </w:numPr>
        <w:autoSpaceDE w:val="0"/>
        <w:autoSpaceDN w:val="0"/>
        <w:adjustRightInd w:val="0"/>
        <w:jc w:val="both"/>
        <w:rPr>
          <w:rFonts w:cstheme="minorHAnsi"/>
          <w:sz w:val="22"/>
          <w:szCs w:val="22"/>
          <w:lang w:val="es-ES"/>
        </w:rPr>
      </w:pPr>
      <w:proofErr w:type="spellStart"/>
      <w:r w:rsidRPr="005A3715">
        <w:rPr>
          <w:rFonts w:cstheme="minorHAnsi"/>
          <w:b/>
          <w:sz w:val="22"/>
          <w:szCs w:val="22"/>
          <w:lang w:val="es-ES"/>
        </w:rPr>
        <w:t>Embarked</w:t>
      </w:r>
      <w:proofErr w:type="spellEnd"/>
      <w:r w:rsidRPr="005A3715">
        <w:rPr>
          <w:rFonts w:cstheme="minorHAnsi"/>
          <w:b/>
          <w:sz w:val="22"/>
          <w:szCs w:val="22"/>
          <w:lang w:val="es-ES"/>
        </w:rPr>
        <w:t>:</w:t>
      </w:r>
      <w:r>
        <w:rPr>
          <w:rFonts w:cstheme="minorHAnsi"/>
          <w:sz w:val="22"/>
          <w:szCs w:val="22"/>
          <w:lang w:val="es-ES"/>
        </w:rPr>
        <w:t xml:space="preserve"> </w:t>
      </w:r>
      <w:r w:rsidR="005A3715">
        <w:rPr>
          <w:rFonts w:cstheme="minorHAnsi"/>
          <w:sz w:val="22"/>
          <w:szCs w:val="22"/>
          <w:lang w:val="es-ES"/>
        </w:rPr>
        <w:t xml:space="preserve">(Variable Categórica) </w:t>
      </w:r>
      <w:r>
        <w:rPr>
          <w:rFonts w:cstheme="minorHAnsi"/>
          <w:sz w:val="22"/>
          <w:szCs w:val="22"/>
          <w:lang w:val="es-ES"/>
        </w:rPr>
        <w:t>lugar donde embarco el pasajero (C</w:t>
      </w:r>
      <w:r w:rsidRPr="00683C9C">
        <w:rPr>
          <w:rFonts w:cstheme="minorHAnsi"/>
          <w:sz w:val="22"/>
          <w:szCs w:val="22"/>
          <w:lang w:val="es-ES"/>
        </w:rPr>
        <w:t xml:space="preserve">- </w:t>
      </w:r>
      <w:proofErr w:type="spellStart"/>
      <w:r w:rsidRPr="00683C9C">
        <w:rPr>
          <w:rFonts w:cstheme="minorHAnsi"/>
          <w:sz w:val="22"/>
          <w:szCs w:val="22"/>
          <w:lang w:val="es-ES"/>
        </w:rPr>
        <w:t>Cherbourg</w:t>
      </w:r>
      <w:proofErr w:type="spellEnd"/>
      <w:r w:rsidRPr="00683C9C">
        <w:rPr>
          <w:rFonts w:cstheme="minorHAnsi"/>
          <w:sz w:val="22"/>
          <w:szCs w:val="22"/>
          <w:lang w:val="es-ES"/>
        </w:rPr>
        <w:t xml:space="preserve">, S - Southampton, Q = </w:t>
      </w:r>
      <w:proofErr w:type="spellStart"/>
      <w:r w:rsidRPr="00683C9C">
        <w:rPr>
          <w:rFonts w:cstheme="minorHAnsi"/>
          <w:sz w:val="22"/>
          <w:szCs w:val="22"/>
          <w:lang w:val="es-ES"/>
        </w:rPr>
        <w:t>Queenstown</w:t>
      </w:r>
      <w:proofErr w:type="spellEnd"/>
      <w:r>
        <w:rPr>
          <w:rFonts w:cstheme="minorHAnsi"/>
          <w:sz w:val="22"/>
          <w:szCs w:val="22"/>
          <w:lang w:val="es-ES"/>
        </w:rPr>
        <w:t>).</w:t>
      </w:r>
    </w:p>
    <w:p w:rsidR="00AC58DE" w:rsidRPr="008A72CE" w:rsidRDefault="00AC58DE" w:rsidP="000E24AA">
      <w:pPr>
        <w:autoSpaceDE w:val="0"/>
        <w:autoSpaceDN w:val="0"/>
        <w:adjustRightInd w:val="0"/>
        <w:jc w:val="both"/>
        <w:rPr>
          <w:rFonts w:cstheme="minorHAnsi"/>
          <w:sz w:val="22"/>
          <w:szCs w:val="22"/>
          <w:lang w:val="es-ES"/>
        </w:rPr>
      </w:pPr>
    </w:p>
    <w:p w:rsidR="00DF2728" w:rsidRDefault="00021324" w:rsidP="00DF2728">
      <w:pPr>
        <w:pStyle w:val="Ttulo2"/>
        <w:numPr>
          <w:ilvl w:val="1"/>
          <w:numId w:val="8"/>
        </w:numPr>
        <w:rPr>
          <w:rFonts w:cstheme="minorHAnsi"/>
          <w:sz w:val="22"/>
          <w:szCs w:val="22"/>
          <w:lang w:val="es-ES"/>
        </w:rPr>
      </w:pPr>
      <w:bookmarkStart w:id="6" w:name="_Toc11172775"/>
      <w:r>
        <w:rPr>
          <w:rFonts w:cstheme="minorHAnsi"/>
          <w:sz w:val="22"/>
          <w:szCs w:val="22"/>
          <w:lang w:val="es-ES"/>
        </w:rPr>
        <w:t>Importancia y objetivos del análisis</w:t>
      </w:r>
      <w:bookmarkEnd w:id="6"/>
    </w:p>
    <w:p w:rsidR="00021324" w:rsidRPr="00DF2728" w:rsidRDefault="00021324" w:rsidP="00DF2728">
      <w:pPr>
        <w:pStyle w:val="Ttulo2"/>
        <w:rPr>
          <w:rFonts w:cstheme="minorHAnsi"/>
          <w:sz w:val="22"/>
          <w:szCs w:val="22"/>
          <w:lang w:val="es-ES"/>
        </w:rPr>
      </w:pPr>
      <w:r w:rsidRPr="00DF2728">
        <w:rPr>
          <w:rFonts w:cstheme="minorHAnsi"/>
          <w:sz w:val="22"/>
          <w:szCs w:val="22"/>
          <w:lang w:val="es-ES"/>
        </w:rPr>
        <w:t xml:space="preserve"> </w:t>
      </w:r>
    </w:p>
    <w:p w:rsidR="00E02772" w:rsidRDefault="00E02772" w:rsidP="00021324">
      <w:pPr>
        <w:rPr>
          <w:sz w:val="22"/>
          <w:lang w:val="es-ES"/>
        </w:rPr>
      </w:pPr>
      <w:r>
        <w:rPr>
          <w:sz w:val="22"/>
          <w:lang w:val="es-ES"/>
        </w:rPr>
        <w:t xml:space="preserve">A partir de este conjunto de datos se plantea saber si existe alguna variable que </w:t>
      </w:r>
      <w:proofErr w:type="spellStart"/>
      <w:r>
        <w:rPr>
          <w:sz w:val="22"/>
          <w:lang w:val="es-ES"/>
        </w:rPr>
        <w:t>inluyera</w:t>
      </w:r>
      <w:proofErr w:type="spellEnd"/>
      <w:r>
        <w:rPr>
          <w:sz w:val="22"/>
          <w:lang w:val="es-ES"/>
        </w:rPr>
        <w:t xml:space="preserve"> en la supervivencia o no del </w:t>
      </w:r>
      <w:proofErr w:type="spellStart"/>
      <w:r>
        <w:rPr>
          <w:sz w:val="22"/>
          <w:lang w:val="es-ES"/>
        </w:rPr>
        <w:t>titanic</w:t>
      </w:r>
      <w:proofErr w:type="spellEnd"/>
      <w:r>
        <w:rPr>
          <w:sz w:val="22"/>
          <w:lang w:val="es-ES"/>
        </w:rPr>
        <w:t xml:space="preserve">. </w:t>
      </w:r>
    </w:p>
    <w:p w:rsidR="00021324" w:rsidRPr="00E02772" w:rsidRDefault="00E02772" w:rsidP="00021324">
      <w:pPr>
        <w:rPr>
          <w:sz w:val="22"/>
          <w:lang w:val="es-ES"/>
        </w:rPr>
      </w:pPr>
      <w:r>
        <w:rPr>
          <w:sz w:val="22"/>
          <w:lang w:val="es-ES"/>
        </w:rPr>
        <w:t xml:space="preserve">Este análisis tendría una gran importancia para una empresa cuyo negocio sea realizar viajes en barco. Esto influiría en el coste de los billetes según el lugar en el que se decida comprar. </w:t>
      </w:r>
      <w:r w:rsidR="00DF2728" w:rsidRPr="00E02772">
        <w:rPr>
          <w:sz w:val="22"/>
          <w:lang w:val="es-ES"/>
        </w:rPr>
        <w:t xml:space="preserve">Para ello </w:t>
      </w:r>
      <w:r>
        <w:rPr>
          <w:sz w:val="22"/>
          <w:lang w:val="es-ES"/>
        </w:rPr>
        <w:t xml:space="preserve">nos proponemos a estudiar los datos descritos anteriormente, con el fin de obtener algún resultado remarcable. </w:t>
      </w:r>
    </w:p>
    <w:p w:rsidR="00021324" w:rsidRPr="00021324" w:rsidRDefault="00021324" w:rsidP="00021324">
      <w:pPr>
        <w:rPr>
          <w:lang w:val="es-ES"/>
        </w:rPr>
      </w:pPr>
    </w:p>
    <w:p w:rsidR="00021324" w:rsidRDefault="008A72CE" w:rsidP="00021324">
      <w:pPr>
        <w:pStyle w:val="Ttulo2"/>
        <w:numPr>
          <w:ilvl w:val="1"/>
          <w:numId w:val="8"/>
        </w:numPr>
        <w:rPr>
          <w:rFonts w:cstheme="minorHAnsi"/>
          <w:sz w:val="24"/>
          <w:szCs w:val="22"/>
          <w:lang w:val="es-ES"/>
        </w:rPr>
      </w:pPr>
      <w:bookmarkStart w:id="7" w:name="_Toc11172776"/>
      <w:r w:rsidRPr="00021324">
        <w:rPr>
          <w:rFonts w:cstheme="minorHAnsi"/>
          <w:sz w:val="24"/>
          <w:szCs w:val="22"/>
          <w:lang w:val="es-ES"/>
        </w:rPr>
        <w:t>Limpieza de los datos</w:t>
      </w:r>
      <w:bookmarkEnd w:id="7"/>
    </w:p>
    <w:p w:rsidR="00021324" w:rsidRDefault="00021324" w:rsidP="00021324">
      <w:pPr>
        <w:rPr>
          <w:lang w:val="es-ES"/>
        </w:rPr>
      </w:pPr>
    </w:p>
    <w:p w:rsidR="00E02772" w:rsidRPr="00E02772" w:rsidRDefault="00021324" w:rsidP="00021324">
      <w:pPr>
        <w:rPr>
          <w:sz w:val="22"/>
          <w:lang w:val="es-ES"/>
        </w:rPr>
      </w:pPr>
      <w:r w:rsidRPr="00E02772">
        <w:rPr>
          <w:sz w:val="22"/>
          <w:lang w:val="es-ES"/>
        </w:rPr>
        <w:t xml:space="preserve">Antes de comenzar con la limpieza de los datos, procedemos a realizar la lectura del </w:t>
      </w:r>
      <w:proofErr w:type="spellStart"/>
      <w:r w:rsidRPr="00E02772">
        <w:rPr>
          <w:sz w:val="22"/>
          <w:lang w:val="es-ES"/>
        </w:rPr>
        <w:t>ﬁchero</w:t>
      </w:r>
      <w:proofErr w:type="spellEnd"/>
      <w:r w:rsidRPr="00E02772">
        <w:rPr>
          <w:sz w:val="22"/>
          <w:lang w:val="es-ES"/>
        </w:rPr>
        <w:t xml:space="preserve"> en formato CSV en el que se encuentran. El resultado devuelto por la llamada a la función read.csv() será un objeto </w:t>
      </w:r>
      <w:proofErr w:type="spellStart"/>
      <w:r w:rsidRPr="00E02772">
        <w:rPr>
          <w:sz w:val="22"/>
          <w:lang w:val="es-ES"/>
        </w:rPr>
        <w:t>data.frame</w:t>
      </w:r>
      <w:proofErr w:type="spellEnd"/>
      <w:r w:rsidRPr="00E02772">
        <w:rPr>
          <w:sz w:val="22"/>
          <w:lang w:val="es-ES"/>
        </w:rPr>
        <w:t>:</w:t>
      </w:r>
    </w:p>
    <w:p w:rsidR="000C2736" w:rsidRDefault="000C2736" w:rsidP="00021324">
      <w:pPr>
        <w:rPr>
          <w:lang w:val="es-ES"/>
        </w:rPr>
      </w:pPr>
    </w:p>
    <w:p w:rsidR="000C2736" w:rsidRDefault="000C2736" w:rsidP="00021324">
      <w:pPr>
        <w:rPr>
          <w:lang w:val="es-ES"/>
        </w:rPr>
      </w:pPr>
    </w:p>
    <w:p w:rsidR="000C2736" w:rsidRDefault="000C2736" w:rsidP="00021324">
      <w:pPr>
        <w:rPr>
          <w:lang w:val="es-ES"/>
        </w:rPr>
      </w:pPr>
    </w:p>
    <w:p w:rsidR="00E02772" w:rsidRDefault="00E02772" w:rsidP="00021324">
      <w:pPr>
        <w:rPr>
          <w:lang w:val="es-ES"/>
        </w:rPr>
      </w:pPr>
    </w:p>
    <w:p w:rsidR="00E02772" w:rsidRDefault="00E02772" w:rsidP="00021324">
      <w:pPr>
        <w:rPr>
          <w:lang w:val="es-ES"/>
        </w:rPr>
      </w:pPr>
    </w:p>
    <w:p w:rsidR="00E02772" w:rsidRDefault="00E02772" w:rsidP="00021324">
      <w:pPr>
        <w:rPr>
          <w:lang w:val="es-ES"/>
        </w:rPr>
      </w:pPr>
    </w:p>
    <w:p w:rsidR="00E02772" w:rsidRDefault="00E02772" w:rsidP="00021324">
      <w:pPr>
        <w:rPr>
          <w:lang w:val="es-ES"/>
        </w:rPr>
      </w:pPr>
    </w:p>
    <w:p w:rsidR="00E02772" w:rsidRDefault="00E02772" w:rsidP="00021324">
      <w:pPr>
        <w:rPr>
          <w:lang w:val="es-ES"/>
        </w:rPr>
      </w:pPr>
    </w:p>
    <w:p w:rsidR="00021324" w:rsidRPr="00E02772" w:rsidRDefault="00021324" w:rsidP="00021324">
      <w:pPr>
        <w:rPr>
          <w:sz w:val="22"/>
          <w:lang w:val="es-ES"/>
        </w:rPr>
      </w:pPr>
      <w:r w:rsidRPr="00E02772">
        <w:rPr>
          <w:noProof/>
          <w:sz w:val="22"/>
          <w:lang w:val="ca-ES" w:eastAsia="ca-ES"/>
        </w:rPr>
        <w:drawing>
          <wp:inline distT="0" distB="0" distL="0" distR="0" wp14:anchorId="2CB7801A" wp14:editId="4AA29ED0">
            <wp:extent cx="5396230" cy="11391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6230" cy="1139190"/>
                    </a:xfrm>
                    <a:prstGeom prst="rect">
                      <a:avLst/>
                    </a:prstGeom>
                  </pic:spPr>
                </pic:pic>
              </a:graphicData>
            </a:graphic>
          </wp:inline>
        </w:drawing>
      </w:r>
    </w:p>
    <w:p w:rsidR="00021324" w:rsidRPr="00E02772" w:rsidRDefault="00021324" w:rsidP="00021324">
      <w:pPr>
        <w:rPr>
          <w:sz w:val="22"/>
          <w:lang w:val="es-ES"/>
        </w:rPr>
      </w:pPr>
    </w:p>
    <w:p w:rsidR="004F3864" w:rsidRPr="00E02772" w:rsidRDefault="004F3864" w:rsidP="00021324">
      <w:pPr>
        <w:rPr>
          <w:sz w:val="22"/>
          <w:lang w:val="es-ES"/>
        </w:rPr>
      </w:pPr>
      <w:r w:rsidRPr="00E02772">
        <w:rPr>
          <w:sz w:val="22"/>
          <w:lang w:val="es-ES"/>
        </w:rPr>
        <w:t xml:space="preserve">Pero para empezar a estudiar el </w:t>
      </w:r>
      <w:proofErr w:type="spellStart"/>
      <w:r w:rsidRPr="00E02772">
        <w:rPr>
          <w:sz w:val="22"/>
          <w:lang w:val="es-ES"/>
        </w:rPr>
        <w:t>dataset</w:t>
      </w:r>
      <w:proofErr w:type="spellEnd"/>
      <w:r w:rsidRPr="00E02772">
        <w:rPr>
          <w:sz w:val="22"/>
          <w:lang w:val="es-ES"/>
        </w:rPr>
        <w:t xml:space="preserve"> debemos tener una idea clara de que tipo de variables tratamos y q</w:t>
      </w:r>
      <w:r w:rsidR="00A578D5" w:rsidRPr="00E02772">
        <w:rPr>
          <w:sz w:val="22"/>
          <w:lang w:val="es-ES"/>
        </w:rPr>
        <w:t xml:space="preserve">ue unidades tienen. Una vez sabidos estos nos interesará cuantos datos absentas existen y como están los datos repartidos, para ello ejecutaremos la función </w:t>
      </w:r>
      <w:proofErr w:type="spellStart"/>
      <w:r w:rsidR="00A578D5" w:rsidRPr="00E02772">
        <w:rPr>
          <w:sz w:val="22"/>
          <w:lang w:val="es-ES"/>
        </w:rPr>
        <w:t>summary</w:t>
      </w:r>
      <w:proofErr w:type="spellEnd"/>
      <w:r w:rsidR="00A578D5" w:rsidRPr="00E02772">
        <w:rPr>
          <w:sz w:val="22"/>
          <w:lang w:val="es-ES"/>
        </w:rPr>
        <w:t xml:space="preserve">. </w:t>
      </w:r>
    </w:p>
    <w:p w:rsidR="004F3864" w:rsidRPr="00E02772" w:rsidRDefault="004F3864" w:rsidP="00021324">
      <w:pPr>
        <w:rPr>
          <w:sz w:val="22"/>
          <w:lang w:val="es-ES"/>
        </w:rPr>
      </w:pPr>
    </w:p>
    <w:p w:rsidR="00021324" w:rsidRPr="00E02772" w:rsidRDefault="004F3864" w:rsidP="00021324">
      <w:pPr>
        <w:rPr>
          <w:sz w:val="22"/>
          <w:lang w:val="es-ES"/>
        </w:rPr>
      </w:pPr>
      <w:r w:rsidRPr="00E02772">
        <w:rPr>
          <w:noProof/>
          <w:sz w:val="22"/>
          <w:lang w:val="ca-ES" w:eastAsia="ca-ES"/>
        </w:rPr>
        <w:drawing>
          <wp:inline distT="0" distB="0" distL="0" distR="0" wp14:anchorId="6AA8AB0A" wp14:editId="79EC2FEA">
            <wp:extent cx="5396230" cy="31045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6230" cy="3104515"/>
                    </a:xfrm>
                    <a:prstGeom prst="rect">
                      <a:avLst/>
                    </a:prstGeom>
                  </pic:spPr>
                </pic:pic>
              </a:graphicData>
            </a:graphic>
          </wp:inline>
        </w:drawing>
      </w:r>
    </w:p>
    <w:p w:rsidR="00A578D5" w:rsidRPr="00E02772" w:rsidRDefault="00A578D5" w:rsidP="00021324">
      <w:pPr>
        <w:rPr>
          <w:sz w:val="22"/>
          <w:lang w:val="es-ES"/>
        </w:rPr>
      </w:pPr>
    </w:p>
    <w:p w:rsidR="00F05C69" w:rsidRDefault="00F05C69" w:rsidP="00F05C69">
      <w:pPr>
        <w:pStyle w:val="Ttulo3"/>
        <w:numPr>
          <w:ilvl w:val="2"/>
          <w:numId w:val="8"/>
        </w:numPr>
        <w:rPr>
          <w:lang w:val="es-ES"/>
        </w:rPr>
      </w:pPr>
      <w:bookmarkStart w:id="8" w:name="_Toc11172777"/>
      <w:r>
        <w:rPr>
          <w:lang w:val="es-ES"/>
        </w:rPr>
        <w:t>Selección de datos de interés</w:t>
      </w:r>
      <w:bookmarkEnd w:id="8"/>
      <w:r>
        <w:rPr>
          <w:lang w:val="es-ES"/>
        </w:rPr>
        <w:t xml:space="preserve"> </w:t>
      </w:r>
    </w:p>
    <w:p w:rsidR="00F05C69" w:rsidRDefault="00F05C69" w:rsidP="00F05C69">
      <w:pPr>
        <w:rPr>
          <w:lang w:val="es-ES"/>
        </w:rPr>
      </w:pPr>
    </w:p>
    <w:p w:rsidR="00F05C69" w:rsidRPr="00E02772" w:rsidRDefault="00F05C69" w:rsidP="00F05C69">
      <w:pPr>
        <w:rPr>
          <w:sz w:val="22"/>
          <w:lang w:val="es-ES"/>
        </w:rPr>
      </w:pPr>
      <w:r w:rsidRPr="00E02772">
        <w:rPr>
          <w:sz w:val="22"/>
          <w:lang w:val="es-ES"/>
        </w:rPr>
        <w:t xml:space="preserve">La gran mayoría de los atributos presentes en el conjunto de datos se corresponden con características que reúnen las diversas películas recogidos en forma de registros, por lo que será conveniente tenerlos en consideración durante la realización de los análisis. </w:t>
      </w:r>
    </w:p>
    <w:p w:rsidR="00F05C69" w:rsidRPr="00E02772" w:rsidRDefault="00F05C69" w:rsidP="00F05C69">
      <w:pPr>
        <w:rPr>
          <w:sz w:val="22"/>
          <w:lang w:val="es-ES"/>
        </w:rPr>
      </w:pPr>
      <w:r w:rsidRPr="00E02772">
        <w:rPr>
          <w:sz w:val="22"/>
          <w:lang w:val="es-ES"/>
        </w:rPr>
        <w:t xml:space="preserve">En este apartado podemos comprobar todas las variables tienen un significado relativo a la variable endógena es decir que no nos encontramos con ningún casó de único valor o que no nos aporte información sobre el estudio. </w:t>
      </w:r>
    </w:p>
    <w:p w:rsidR="000C2736" w:rsidRPr="00F05C69" w:rsidRDefault="000C2736" w:rsidP="00F05C69">
      <w:pPr>
        <w:rPr>
          <w:lang w:val="es-ES"/>
        </w:rPr>
      </w:pPr>
    </w:p>
    <w:p w:rsidR="00F05C69" w:rsidRDefault="00021324" w:rsidP="00F05C69">
      <w:pPr>
        <w:pStyle w:val="Ttulo3"/>
        <w:numPr>
          <w:ilvl w:val="2"/>
          <w:numId w:val="8"/>
        </w:numPr>
        <w:rPr>
          <w:lang w:val="es-ES"/>
        </w:rPr>
      </w:pPr>
      <w:bookmarkStart w:id="9" w:name="_Toc11172778"/>
      <w:r w:rsidRPr="00F05C69">
        <w:rPr>
          <w:lang w:val="es-ES"/>
        </w:rPr>
        <w:t>Ceros</w:t>
      </w:r>
      <w:r w:rsidR="00F05C69">
        <w:rPr>
          <w:lang w:val="es-ES"/>
        </w:rPr>
        <w:t xml:space="preserve"> y elementos vacíos</w:t>
      </w:r>
      <w:bookmarkEnd w:id="9"/>
    </w:p>
    <w:p w:rsidR="00F05C69" w:rsidRPr="00E02772" w:rsidRDefault="00F05C69" w:rsidP="00F05C69">
      <w:pPr>
        <w:rPr>
          <w:sz w:val="22"/>
          <w:lang w:val="es-ES"/>
        </w:rPr>
      </w:pPr>
    </w:p>
    <w:p w:rsidR="00F05C69" w:rsidRPr="00E02772" w:rsidRDefault="00F05C69" w:rsidP="00F05C69">
      <w:pPr>
        <w:rPr>
          <w:sz w:val="22"/>
          <w:lang w:val="es-ES"/>
        </w:rPr>
      </w:pPr>
      <w:r w:rsidRPr="00E02772">
        <w:rPr>
          <w:sz w:val="22"/>
          <w:lang w:val="es-ES"/>
        </w:rPr>
        <w:t xml:space="preserve">Comúnmente, se utilizan los ceros como centinela para indicar la ausencia de ciertos valores. Sin embargo, no es el caso de este conjunto de datos puesto que, como se comentó, se utilizó NA para denotar un valor desconocido. Así, se procede a conocer a continuación qué campos contienen elementos vacíos: </w:t>
      </w:r>
    </w:p>
    <w:p w:rsidR="00F05C69" w:rsidRDefault="00F05C69" w:rsidP="00F05C69">
      <w:pPr>
        <w:rPr>
          <w:lang w:val="es-ES"/>
        </w:rPr>
      </w:pPr>
      <w:r w:rsidRPr="00F05C69">
        <w:rPr>
          <w:lang w:val="es-ES"/>
        </w:rPr>
        <w:t xml:space="preserve"> </w:t>
      </w:r>
    </w:p>
    <w:p w:rsidR="00F05C69" w:rsidRDefault="00F05C69" w:rsidP="00F05C69">
      <w:pPr>
        <w:rPr>
          <w:lang w:val="es-ES"/>
        </w:rPr>
      </w:pPr>
      <w:r>
        <w:rPr>
          <w:noProof/>
          <w:lang w:val="ca-ES" w:eastAsia="ca-ES"/>
        </w:rPr>
        <w:drawing>
          <wp:inline distT="0" distB="0" distL="0" distR="0" wp14:anchorId="79E7BD71" wp14:editId="1FEF5659">
            <wp:extent cx="5396230" cy="5314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230" cy="531495"/>
                    </a:xfrm>
                    <a:prstGeom prst="rect">
                      <a:avLst/>
                    </a:prstGeom>
                  </pic:spPr>
                </pic:pic>
              </a:graphicData>
            </a:graphic>
          </wp:inline>
        </w:drawing>
      </w:r>
    </w:p>
    <w:p w:rsidR="00F05C69" w:rsidRDefault="00F05C69" w:rsidP="00F05C69">
      <w:pPr>
        <w:rPr>
          <w:lang w:val="es-ES"/>
        </w:rPr>
      </w:pPr>
    </w:p>
    <w:p w:rsidR="00B442CE" w:rsidRPr="00E02772" w:rsidRDefault="00F05C69" w:rsidP="00F05C69">
      <w:pPr>
        <w:rPr>
          <w:sz w:val="22"/>
          <w:lang w:val="es-ES"/>
        </w:rPr>
      </w:pPr>
      <w:r w:rsidRPr="00E02772">
        <w:rPr>
          <w:sz w:val="22"/>
          <w:lang w:val="es-ES"/>
        </w:rPr>
        <w:t xml:space="preserve">Llegados a este punto debemos decidir cómo manejar estos registros que contienen valores desconocidos para algún campo. Una opción podría ser eliminar esos registros que incluyen este tipo de valores, pero ello supondría desaprovechar información. </w:t>
      </w:r>
    </w:p>
    <w:p w:rsidR="00B442CE" w:rsidRPr="00E02772" w:rsidRDefault="00B442CE" w:rsidP="00B442CE">
      <w:pPr>
        <w:rPr>
          <w:sz w:val="22"/>
          <w:lang w:val="es-ES"/>
        </w:rPr>
      </w:pPr>
    </w:p>
    <w:p w:rsidR="00B442CE" w:rsidRPr="00E02772" w:rsidRDefault="00B442CE" w:rsidP="00B442CE">
      <w:pPr>
        <w:rPr>
          <w:color w:val="4472C4" w:themeColor="accent1"/>
          <w:sz w:val="22"/>
          <w:lang w:val="es-ES"/>
        </w:rPr>
      </w:pPr>
      <w:r w:rsidRPr="00E02772">
        <w:rPr>
          <w:sz w:val="22"/>
          <w:lang w:val="es-ES"/>
        </w:rPr>
        <w:t xml:space="preserve">La función pertinente sería:  </w:t>
      </w:r>
      <w:proofErr w:type="spellStart"/>
      <w:r w:rsidRPr="00E02772">
        <w:rPr>
          <w:color w:val="4472C4" w:themeColor="accent1"/>
          <w:sz w:val="22"/>
          <w:lang w:val="es-ES"/>
        </w:rPr>
        <w:t>Df_sinNA</w:t>
      </w:r>
      <w:proofErr w:type="spellEnd"/>
      <w:r w:rsidRPr="00E02772">
        <w:rPr>
          <w:color w:val="4472C4" w:themeColor="accent1"/>
          <w:sz w:val="22"/>
          <w:lang w:val="es-ES"/>
        </w:rPr>
        <w:t xml:space="preserve"> &lt;- </w:t>
      </w:r>
      <w:proofErr w:type="spellStart"/>
      <w:r w:rsidRPr="00E02772">
        <w:rPr>
          <w:color w:val="4472C4" w:themeColor="accent1"/>
          <w:sz w:val="22"/>
          <w:lang w:val="es-ES"/>
        </w:rPr>
        <w:t>na.omit</w:t>
      </w:r>
      <w:proofErr w:type="spellEnd"/>
      <w:r w:rsidRPr="00E02772">
        <w:rPr>
          <w:color w:val="4472C4" w:themeColor="accent1"/>
          <w:sz w:val="22"/>
          <w:lang w:val="es-ES"/>
        </w:rPr>
        <w:t>(</w:t>
      </w:r>
      <w:proofErr w:type="spellStart"/>
      <w:r w:rsidRPr="00E02772">
        <w:rPr>
          <w:color w:val="4472C4" w:themeColor="accent1"/>
          <w:sz w:val="22"/>
          <w:lang w:val="es-ES"/>
        </w:rPr>
        <w:t>df</w:t>
      </w:r>
      <w:proofErr w:type="spellEnd"/>
      <w:r w:rsidRPr="00E02772">
        <w:rPr>
          <w:color w:val="4472C4" w:themeColor="accent1"/>
          <w:sz w:val="22"/>
          <w:lang w:val="es-ES"/>
        </w:rPr>
        <w:t>)</w:t>
      </w:r>
    </w:p>
    <w:p w:rsidR="00B442CE" w:rsidRPr="00E02772" w:rsidRDefault="00B442CE" w:rsidP="00F05C69">
      <w:pPr>
        <w:rPr>
          <w:sz w:val="22"/>
          <w:lang w:val="es-ES"/>
        </w:rPr>
      </w:pPr>
    </w:p>
    <w:p w:rsidR="00F05C69" w:rsidRPr="00E02772" w:rsidRDefault="00F05C69" w:rsidP="00F05C69">
      <w:pPr>
        <w:rPr>
          <w:sz w:val="22"/>
          <w:lang w:val="es-ES"/>
        </w:rPr>
      </w:pPr>
      <w:r w:rsidRPr="00E02772">
        <w:rPr>
          <w:sz w:val="22"/>
          <w:lang w:val="es-ES"/>
        </w:rPr>
        <w:t xml:space="preserve">Como alternativa, se empleará un método de imputación de valores basado en la similitud o diferencia entre los registros: la imputación basada en k vecinos más próximos (en inglés, </w:t>
      </w:r>
      <w:proofErr w:type="spellStart"/>
      <w:r w:rsidRPr="00E02772">
        <w:rPr>
          <w:sz w:val="22"/>
          <w:lang w:val="es-ES"/>
        </w:rPr>
        <w:t>kNN-imputation</w:t>
      </w:r>
      <w:proofErr w:type="spellEnd"/>
      <w:r w:rsidRPr="00E02772">
        <w:rPr>
          <w:sz w:val="22"/>
          <w:lang w:val="es-ES"/>
        </w:rPr>
        <w:t>). La elección de esta alternativa se realiza bajo la hipótesis de que nuestros registros guardan cierta relación. No obstante, es mejor trabajar con datos “aproximados” que con los propios elementos vacíos, ya que obtendremos análisis con menor margen de error.</w:t>
      </w:r>
    </w:p>
    <w:p w:rsidR="00F05C69" w:rsidRPr="00B442CE" w:rsidRDefault="00F05C69" w:rsidP="00F05C69">
      <w:pPr>
        <w:rPr>
          <w:lang w:val="en-GB"/>
        </w:rPr>
      </w:pPr>
    </w:p>
    <w:p w:rsidR="00021324" w:rsidRDefault="00F05C69" w:rsidP="00F05C69">
      <w:pPr>
        <w:pStyle w:val="Ttulo3"/>
        <w:numPr>
          <w:ilvl w:val="2"/>
          <w:numId w:val="8"/>
        </w:numPr>
        <w:rPr>
          <w:lang w:val="es-ES"/>
        </w:rPr>
      </w:pPr>
      <w:bookmarkStart w:id="10" w:name="_Toc11172779"/>
      <w:r>
        <w:rPr>
          <w:lang w:val="es-ES"/>
        </w:rPr>
        <w:t>Valores extremos</w:t>
      </w:r>
      <w:bookmarkEnd w:id="10"/>
    </w:p>
    <w:p w:rsidR="00F05C69" w:rsidRPr="00E02772" w:rsidRDefault="00F05C69" w:rsidP="00F05C69">
      <w:pPr>
        <w:rPr>
          <w:sz w:val="22"/>
          <w:lang w:val="es-ES"/>
        </w:rPr>
      </w:pPr>
    </w:p>
    <w:p w:rsidR="00DB5D78" w:rsidRPr="00E02772" w:rsidRDefault="006608CC" w:rsidP="00F05C69">
      <w:pPr>
        <w:rPr>
          <w:sz w:val="22"/>
          <w:lang w:val="es-ES"/>
        </w:rPr>
      </w:pPr>
      <w:r w:rsidRPr="00E02772">
        <w:rPr>
          <w:sz w:val="22"/>
          <w:lang w:val="es-ES"/>
        </w:rPr>
        <w:t xml:space="preserve">Los valores extremos o </w:t>
      </w:r>
      <w:proofErr w:type="spellStart"/>
      <w:r w:rsidRPr="00E02772">
        <w:rPr>
          <w:sz w:val="22"/>
          <w:lang w:val="es-ES"/>
        </w:rPr>
        <w:t>outliers</w:t>
      </w:r>
      <w:proofErr w:type="spellEnd"/>
      <w:r w:rsidRPr="00E02772">
        <w:rPr>
          <w:sz w:val="22"/>
          <w:lang w:val="es-ES"/>
        </w:rPr>
        <w:t xml:space="preserve"> son aquellos que parecen no ser congruentes</w:t>
      </w:r>
      <w:r w:rsidR="00DB5D78" w:rsidRPr="00E02772">
        <w:rPr>
          <w:sz w:val="22"/>
          <w:lang w:val="es-ES"/>
        </w:rPr>
        <w:t xml:space="preserve"> </w:t>
      </w:r>
      <w:r w:rsidRPr="00E02772">
        <w:rPr>
          <w:sz w:val="22"/>
          <w:lang w:val="es-ES"/>
        </w:rPr>
        <w:t>sin</w:t>
      </w:r>
      <w:r w:rsidR="00DB5D78" w:rsidRPr="00E02772">
        <w:rPr>
          <w:sz w:val="22"/>
          <w:lang w:val="es-ES"/>
        </w:rPr>
        <w:t xml:space="preserve"> </w:t>
      </w:r>
      <w:r w:rsidRPr="00E02772">
        <w:rPr>
          <w:sz w:val="22"/>
          <w:lang w:val="es-ES"/>
        </w:rPr>
        <w:t>los</w:t>
      </w:r>
      <w:r w:rsidR="00DB5D78" w:rsidRPr="00E02772">
        <w:rPr>
          <w:sz w:val="22"/>
          <w:lang w:val="es-ES"/>
        </w:rPr>
        <w:t xml:space="preserve"> </w:t>
      </w:r>
      <w:r w:rsidRPr="00E02772">
        <w:rPr>
          <w:sz w:val="22"/>
          <w:lang w:val="es-ES"/>
        </w:rPr>
        <w:t xml:space="preserve">comparamos con el resto de los datos. Para </w:t>
      </w:r>
      <w:proofErr w:type="spellStart"/>
      <w:r w:rsidRPr="00E02772">
        <w:rPr>
          <w:sz w:val="22"/>
          <w:lang w:val="es-ES"/>
        </w:rPr>
        <w:t>identiﬁcarlos</w:t>
      </w:r>
      <w:proofErr w:type="spellEnd"/>
      <w:r w:rsidRPr="00E02772">
        <w:rPr>
          <w:sz w:val="22"/>
          <w:lang w:val="es-ES"/>
        </w:rPr>
        <w:t xml:space="preserve">, podemos hacer uso de dos vías: </w:t>
      </w:r>
    </w:p>
    <w:p w:rsidR="00DB5D78" w:rsidRPr="00E02772" w:rsidRDefault="006608CC" w:rsidP="00F05C69">
      <w:pPr>
        <w:pStyle w:val="Prrafodelista"/>
        <w:numPr>
          <w:ilvl w:val="0"/>
          <w:numId w:val="9"/>
        </w:numPr>
        <w:rPr>
          <w:sz w:val="22"/>
          <w:lang w:val="es-ES"/>
        </w:rPr>
      </w:pPr>
      <w:r w:rsidRPr="00E02772">
        <w:rPr>
          <w:sz w:val="22"/>
          <w:lang w:val="es-ES"/>
        </w:rPr>
        <w:t>representar un</w:t>
      </w:r>
      <w:r w:rsidR="00DB5D78" w:rsidRPr="00E02772">
        <w:rPr>
          <w:sz w:val="22"/>
          <w:lang w:val="es-ES"/>
        </w:rPr>
        <w:t xml:space="preserve"> </w:t>
      </w:r>
      <w:r w:rsidRPr="00E02772">
        <w:rPr>
          <w:sz w:val="22"/>
          <w:lang w:val="es-ES"/>
        </w:rPr>
        <w:t>diagrama</w:t>
      </w:r>
      <w:r w:rsidR="00DB5D78" w:rsidRPr="00E02772">
        <w:rPr>
          <w:sz w:val="22"/>
          <w:lang w:val="es-ES"/>
        </w:rPr>
        <w:t xml:space="preserve"> </w:t>
      </w:r>
      <w:r w:rsidRPr="00E02772">
        <w:rPr>
          <w:sz w:val="22"/>
          <w:lang w:val="es-ES"/>
        </w:rPr>
        <w:t>de</w:t>
      </w:r>
      <w:r w:rsidR="00DB5D78" w:rsidRPr="00E02772">
        <w:rPr>
          <w:sz w:val="22"/>
          <w:lang w:val="es-ES"/>
        </w:rPr>
        <w:t xml:space="preserve"> </w:t>
      </w:r>
      <w:r w:rsidRPr="00E02772">
        <w:rPr>
          <w:sz w:val="22"/>
          <w:lang w:val="es-ES"/>
        </w:rPr>
        <w:t>caja</w:t>
      </w:r>
      <w:r w:rsidR="00DB5D78" w:rsidRPr="00E02772">
        <w:rPr>
          <w:sz w:val="22"/>
          <w:lang w:val="es-ES"/>
        </w:rPr>
        <w:t xml:space="preserve"> </w:t>
      </w:r>
      <w:r w:rsidRPr="00E02772">
        <w:rPr>
          <w:sz w:val="22"/>
          <w:lang w:val="es-ES"/>
        </w:rPr>
        <w:t>por</w:t>
      </w:r>
      <w:r w:rsidR="00DB5D78" w:rsidRPr="00E02772">
        <w:rPr>
          <w:sz w:val="22"/>
          <w:lang w:val="es-ES"/>
        </w:rPr>
        <w:t xml:space="preserve"> </w:t>
      </w:r>
      <w:r w:rsidRPr="00E02772">
        <w:rPr>
          <w:sz w:val="22"/>
          <w:lang w:val="es-ES"/>
        </w:rPr>
        <w:t>cada</w:t>
      </w:r>
      <w:r w:rsidR="00DB5D78" w:rsidRPr="00E02772">
        <w:rPr>
          <w:sz w:val="22"/>
          <w:lang w:val="es-ES"/>
        </w:rPr>
        <w:t xml:space="preserve"> </w:t>
      </w:r>
      <w:r w:rsidRPr="00E02772">
        <w:rPr>
          <w:sz w:val="22"/>
          <w:lang w:val="es-ES"/>
        </w:rPr>
        <w:t>varia</w:t>
      </w:r>
      <w:r w:rsidR="00DB5D78" w:rsidRPr="00E02772">
        <w:rPr>
          <w:sz w:val="22"/>
          <w:lang w:val="es-ES"/>
        </w:rPr>
        <w:t>b</w:t>
      </w:r>
      <w:r w:rsidRPr="00E02772">
        <w:rPr>
          <w:sz w:val="22"/>
          <w:lang w:val="es-ES"/>
        </w:rPr>
        <w:t>le</w:t>
      </w:r>
      <w:r w:rsidR="00DB5D78" w:rsidRPr="00E02772">
        <w:rPr>
          <w:sz w:val="22"/>
          <w:lang w:val="es-ES"/>
        </w:rPr>
        <w:t xml:space="preserve"> </w:t>
      </w:r>
      <w:r w:rsidRPr="00E02772">
        <w:rPr>
          <w:sz w:val="22"/>
          <w:lang w:val="es-ES"/>
        </w:rPr>
        <w:t>y</w:t>
      </w:r>
      <w:r w:rsidR="00DB5D78" w:rsidRPr="00E02772">
        <w:rPr>
          <w:sz w:val="22"/>
          <w:lang w:val="es-ES"/>
        </w:rPr>
        <w:t xml:space="preserve"> </w:t>
      </w:r>
      <w:r w:rsidRPr="00E02772">
        <w:rPr>
          <w:sz w:val="22"/>
          <w:lang w:val="es-ES"/>
        </w:rPr>
        <w:t>ver</w:t>
      </w:r>
      <w:r w:rsidR="00DB5D78" w:rsidRPr="00E02772">
        <w:rPr>
          <w:sz w:val="22"/>
          <w:lang w:val="es-ES"/>
        </w:rPr>
        <w:t xml:space="preserve"> </w:t>
      </w:r>
      <w:r w:rsidRPr="00E02772">
        <w:rPr>
          <w:sz w:val="22"/>
          <w:lang w:val="es-ES"/>
        </w:rPr>
        <w:t>qué</w:t>
      </w:r>
      <w:r w:rsidR="00DB5D78" w:rsidRPr="00E02772">
        <w:rPr>
          <w:sz w:val="22"/>
          <w:lang w:val="es-ES"/>
        </w:rPr>
        <w:t xml:space="preserve"> </w:t>
      </w:r>
      <w:r w:rsidRPr="00E02772">
        <w:rPr>
          <w:sz w:val="22"/>
          <w:lang w:val="es-ES"/>
        </w:rPr>
        <w:t>valores</w:t>
      </w:r>
      <w:r w:rsidR="00DB5D78" w:rsidRPr="00E02772">
        <w:rPr>
          <w:sz w:val="22"/>
          <w:lang w:val="es-ES"/>
        </w:rPr>
        <w:t xml:space="preserve"> </w:t>
      </w:r>
      <w:r w:rsidRPr="00E02772">
        <w:rPr>
          <w:sz w:val="22"/>
          <w:lang w:val="es-ES"/>
        </w:rPr>
        <w:t>distan</w:t>
      </w:r>
      <w:r w:rsidR="00DB5D78" w:rsidRPr="00E02772">
        <w:rPr>
          <w:sz w:val="22"/>
          <w:lang w:val="es-ES"/>
        </w:rPr>
        <w:t xml:space="preserve"> </w:t>
      </w:r>
      <w:r w:rsidRPr="00E02772">
        <w:rPr>
          <w:sz w:val="22"/>
          <w:lang w:val="es-ES"/>
        </w:rPr>
        <w:t>mucho</w:t>
      </w:r>
      <w:r w:rsidR="00DB5D78" w:rsidRPr="00E02772">
        <w:rPr>
          <w:sz w:val="22"/>
          <w:lang w:val="es-ES"/>
        </w:rPr>
        <w:t xml:space="preserve"> </w:t>
      </w:r>
      <w:r w:rsidRPr="00E02772">
        <w:rPr>
          <w:sz w:val="22"/>
          <w:lang w:val="es-ES"/>
        </w:rPr>
        <w:t>del</w:t>
      </w:r>
      <w:r w:rsidR="00DB5D78" w:rsidRPr="00E02772">
        <w:rPr>
          <w:sz w:val="22"/>
          <w:lang w:val="es-ES"/>
        </w:rPr>
        <w:t xml:space="preserve"> </w:t>
      </w:r>
      <w:r w:rsidRPr="00E02772">
        <w:rPr>
          <w:sz w:val="22"/>
          <w:lang w:val="es-ES"/>
        </w:rPr>
        <w:t>rango</w:t>
      </w:r>
      <w:r w:rsidR="00DB5D78" w:rsidRPr="00E02772">
        <w:rPr>
          <w:sz w:val="22"/>
          <w:lang w:val="es-ES"/>
        </w:rPr>
        <w:t xml:space="preserve"> </w:t>
      </w:r>
      <w:proofErr w:type="spellStart"/>
      <w:r w:rsidRPr="00E02772">
        <w:rPr>
          <w:sz w:val="22"/>
          <w:lang w:val="es-ES"/>
        </w:rPr>
        <w:t>intercuartílico</w:t>
      </w:r>
      <w:proofErr w:type="spellEnd"/>
      <w:r w:rsidRPr="00E02772">
        <w:rPr>
          <w:sz w:val="22"/>
          <w:lang w:val="es-ES"/>
        </w:rPr>
        <w:t xml:space="preserve"> (</w:t>
      </w:r>
      <w:r w:rsidR="00DB5D78" w:rsidRPr="00E02772">
        <w:rPr>
          <w:sz w:val="22"/>
          <w:lang w:val="es-ES"/>
        </w:rPr>
        <w:t xml:space="preserve">la caja) </w:t>
      </w:r>
    </w:p>
    <w:p w:rsidR="00F05C69" w:rsidRPr="00E02772" w:rsidRDefault="006608CC" w:rsidP="00F05C69">
      <w:pPr>
        <w:pStyle w:val="Prrafodelista"/>
        <w:numPr>
          <w:ilvl w:val="0"/>
          <w:numId w:val="9"/>
        </w:numPr>
        <w:rPr>
          <w:sz w:val="22"/>
          <w:lang w:val="es-ES"/>
        </w:rPr>
      </w:pPr>
      <w:r w:rsidRPr="00E02772">
        <w:rPr>
          <w:sz w:val="22"/>
          <w:lang w:val="es-ES"/>
        </w:rPr>
        <w:t xml:space="preserve">utilizar la función </w:t>
      </w:r>
      <w:proofErr w:type="spellStart"/>
      <w:r w:rsidRPr="00E02772">
        <w:rPr>
          <w:sz w:val="22"/>
          <w:lang w:val="es-ES"/>
        </w:rPr>
        <w:t>boxplots.stats</w:t>
      </w:r>
      <w:proofErr w:type="spellEnd"/>
      <w:r w:rsidRPr="00E02772">
        <w:rPr>
          <w:sz w:val="22"/>
          <w:lang w:val="es-ES"/>
        </w:rPr>
        <w:t>() de R, la cual se emplea a continuación. Así, se mostrarán sólo los valores atípicos para aquellas variables que los contienen:</w:t>
      </w:r>
    </w:p>
    <w:p w:rsidR="000C2736" w:rsidRPr="000C2736" w:rsidRDefault="000C2736" w:rsidP="00E02772">
      <w:pPr>
        <w:rPr>
          <w:lang w:val="es-ES"/>
        </w:rPr>
      </w:pPr>
    </w:p>
    <w:p w:rsidR="00DB5D78" w:rsidRPr="00DB5D78" w:rsidRDefault="00DB5D78" w:rsidP="00DB5D78">
      <w:pPr>
        <w:rPr>
          <w:lang w:val="es-ES"/>
        </w:rPr>
      </w:pPr>
      <w:r>
        <w:rPr>
          <w:noProof/>
          <w:lang w:val="ca-ES" w:eastAsia="ca-ES"/>
        </w:rPr>
        <w:drawing>
          <wp:inline distT="0" distB="0" distL="0" distR="0" wp14:anchorId="784072AC" wp14:editId="6481EF5E">
            <wp:extent cx="5396230" cy="30911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230" cy="3091180"/>
                    </a:xfrm>
                    <a:prstGeom prst="rect">
                      <a:avLst/>
                    </a:prstGeom>
                  </pic:spPr>
                </pic:pic>
              </a:graphicData>
            </a:graphic>
          </wp:inline>
        </w:drawing>
      </w:r>
    </w:p>
    <w:p w:rsidR="006608CC" w:rsidRDefault="006608CC" w:rsidP="00F05C69">
      <w:pPr>
        <w:rPr>
          <w:lang w:val="es-ES"/>
        </w:rPr>
      </w:pPr>
    </w:p>
    <w:p w:rsidR="00DB5D78" w:rsidRPr="00E02772" w:rsidRDefault="00DB5D78" w:rsidP="00F05C69">
      <w:pPr>
        <w:rPr>
          <w:sz w:val="22"/>
          <w:lang w:val="es-ES"/>
        </w:rPr>
      </w:pPr>
      <w:r w:rsidRPr="00E02772">
        <w:rPr>
          <w:sz w:val="22"/>
          <w:lang w:val="es-ES"/>
        </w:rPr>
        <w:t>Para poder entender y ver gráficamente…</w:t>
      </w:r>
    </w:p>
    <w:p w:rsidR="0037712A" w:rsidRPr="00E02772" w:rsidRDefault="0037712A" w:rsidP="00F05C69">
      <w:pPr>
        <w:rPr>
          <w:sz w:val="22"/>
          <w:lang w:val="es-ES"/>
        </w:rPr>
      </w:pPr>
    </w:p>
    <w:p w:rsidR="00DB5D78" w:rsidRPr="00E02772" w:rsidRDefault="00DB5D78" w:rsidP="00F05C69">
      <w:pPr>
        <w:rPr>
          <w:sz w:val="22"/>
          <w:lang w:val="es-ES"/>
        </w:rPr>
      </w:pPr>
      <w:r w:rsidRPr="00E02772">
        <w:rPr>
          <w:noProof/>
          <w:sz w:val="22"/>
          <w:lang w:val="ca-ES" w:eastAsia="ca-ES"/>
        </w:rPr>
        <w:drawing>
          <wp:inline distT="0" distB="0" distL="0" distR="0" wp14:anchorId="6A060BB8" wp14:editId="670BB895">
            <wp:extent cx="2247900" cy="1238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1238250"/>
                    </a:xfrm>
                    <a:prstGeom prst="rect">
                      <a:avLst/>
                    </a:prstGeom>
                  </pic:spPr>
                </pic:pic>
              </a:graphicData>
            </a:graphic>
          </wp:inline>
        </w:drawing>
      </w:r>
    </w:p>
    <w:p w:rsidR="00DB5D78" w:rsidRDefault="00DB5D78" w:rsidP="00F05C69">
      <w:pPr>
        <w:rPr>
          <w:lang w:val="es-ES"/>
        </w:rPr>
      </w:pPr>
      <w:r>
        <w:rPr>
          <w:noProof/>
          <w:lang w:val="ca-ES" w:eastAsia="ca-ES"/>
        </w:rPr>
        <w:lastRenderedPageBreak/>
        <w:drawing>
          <wp:inline distT="0" distB="0" distL="0" distR="0" wp14:anchorId="13768618" wp14:editId="1DE3663C">
            <wp:extent cx="4381500" cy="2819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2819400"/>
                    </a:xfrm>
                    <a:prstGeom prst="rect">
                      <a:avLst/>
                    </a:prstGeom>
                  </pic:spPr>
                </pic:pic>
              </a:graphicData>
            </a:graphic>
          </wp:inline>
        </w:drawing>
      </w:r>
    </w:p>
    <w:p w:rsidR="00DB5D78" w:rsidRDefault="00DB5D78" w:rsidP="00F05C69">
      <w:pPr>
        <w:rPr>
          <w:lang w:val="es-ES"/>
        </w:rPr>
      </w:pPr>
    </w:p>
    <w:p w:rsidR="0037712A" w:rsidRPr="00E02772" w:rsidRDefault="00DB5D78" w:rsidP="00F05C69">
      <w:pPr>
        <w:rPr>
          <w:sz w:val="22"/>
          <w:lang w:val="es-ES"/>
        </w:rPr>
      </w:pPr>
      <w:r w:rsidRPr="00E02772">
        <w:rPr>
          <w:sz w:val="22"/>
          <w:lang w:val="es-ES"/>
        </w:rPr>
        <w:t>No obstante, si revisamos los anterior</w:t>
      </w:r>
      <w:r w:rsidR="000F6994" w:rsidRPr="00E02772">
        <w:rPr>
          <w:sz w:val="22"/>
          <w:lang w:val="es-ES"/>
        </w:rPr>
        <w:t xml:space="preserve">es datos, </w:t>
      </w:r>
      <w:r w:rsidRPr="00E02772">
        <w:rPr>
          <w:sz w:val="22"/>
          <w:lang w:val="es-ES"/>
        </w:rPr>
        <w:t>comprobamos que son valores que perfectamente pueden darse. Es por ello que el manejo de estos valores extremos consistirá en simplemente dejarlos como actualmente están recogidos.</w:t>
      </w:r>
    </w:p>
    <w:p w:rsidR="00596C62" w:rsidRPr="00E02772" w:rsidRDefault="00596C62" w:rsidP="00596C62">
      <w:pPr>
        <w:rPr>
          <w:sz w:val="22"/>
          <w:lang w:val="en-GB"/>
        </w:rPr>
      </w:pPr>
    </w:p>
    <w:p w:rsidR="00596C62" w:rsidRDefault="00596C62" w:rsidP="00596C62">
      <w:pPr>
        <w:pStyle w:val="Ttulo3"/>
        <w:numPr>
          <w:ilvl w:val="2"/>
          <w:numId w:val="8"/>
        </w:numPr>
        <w:rPr>
          <w:lang w:val="es-ES"/>
        </w:rPr>
      </w:pPr>
      <w:bookmarkStart w:id="11" w:name="_Toc11172780"/>
      <w:r>
        <w:rPr>
          <w:lang w:val="es-ES"/>
        </w:rPr>
        <w:t xml:space="preserve">Valores </w:t>
      </w:r>
      <w:r w:rsidR="003E7192">
        <w:rPr>
          <w:lang w:val="es-ES"/>
        </w:rPr>
        <w:t>categóricas</w:t>
      </w:r>
      <w:bookmarkEnd w:id="11"/>
      <w:r w:rsidR="003E7192">
        <w:rPr>
          <w:lang w:val="es-ES"/>
        </w:rPr>
        <w:t xml:space="preserve"> </w:t>
      </w:r>
    </w:p>
    <w:p w:rsidR="00596C62" w:rsidRPr="00E02772" w:rsidRDefault="00596C62" w:rsidP="00596C62">
      <w:pPr>
        <w:rPr>
          <w:sz w:val="22"/>
          <w:lang w:val="es-ES"/>
        </w:rPr>
      </w:pPr>
    </w:p>
    <w:p w:rsidR="0037712A" w:rsidRPr="00E02772" w:rsidRDefault="00596C62" w:rsidP="00596C62">
      <w:pPr>
        <w:rPr>
          <w:sz w:val="22"/>
          <w:lang w:val="es-ES"/>
        </w:rPr>
      </w:pPr>
      <w:r w:rsidRPr="00E02772">
        <w:rPr>
          <w:sz w:val="22"/>
          <w:lang w:val="es-ES"/>
        </w:rPr>
        <w:t xml:space="preserve">Una vez ya hemos hecho la limpieza de datos se pasa a estudiar nuestro </w:t>
      </w:r>
      <w:proofErr w:type="spellStart"/>
      <w:r w:rsidRPr="00E02772">
        <w:rPr>
          <w:sz w:val="22"/>
          <w:lang w:val="es-ES"/>
        </w:rPr>
        <w:t>dataset</w:t>
      </w:r>
      <w:proofErr w:type="spellEnd"/>
      <w:r w:rsidRPr="00E02772">
        <w:rPr>
          <w:sz w:val="22"/>
          <w:lang w:val="es-ES"/>
        </w:rPr>
        <w:t>. Normalmente y por lo que nos dice nuestra experiencia</w:t>
      </w:r>
      <w:r w:rsidR="003E7192" w:rsidRPr="00E02772">
        <w:rPr>
          <w:sz w:val="22"/>
          <w:lang w:val="es-ES"/>
        </w:rPr>
        <w:t xml:space="preserve"> los datos acostumbran a trabajar con datos y clientes normales es que no podemos perder ningún tipo de información. Es por este motivo que hemos decidido crear este nuevo apartado para ver como tratamos las variables categóricas.</w:t>
      </w:r>
    </w:p>
    <w:p w:rsidR="00596C62" w:rsidRPr="00E02772" w:rsidRDefault="00596C62" w:rsidP="00596C62">
      <w:pPr>
        <w:rPr>
          <w:sz w:val="22"/>
          <w:lang w:val="es-ES"/>
        </w:rPr>
      </w:pPr>
    </w:p>
    <w:p w:rsidR="003E7192" w:rsidRPr="00E02772" w:rsidRDefault="003E7192" w:rsidP="00596C62">
      <w:pPr>
        <w:rPr>
          <w:sz w:val="22"/>
          <w:lang w:val="es-ES"/>
        </w:rPr>
      </w:pPr>
      <w:r w:rsidRPr="00E02772">
        <w:rPr>
          <w:sz w:val="22"/>
          <w:lang w:val="es-ES"/>
        </w:rPr>
        <w:t xml:space="preserve">Para ello hemos identificado cuales son y las hemos convertido a numéricas. Por lo que nuestra experiencia indica, cualquier modelo que intentes aplicar va a dar mejores resultados en caso de tener variables numéricas en vez de categóricas. </w:t>
      </w:r>
    </w:p>
    <w:p w:rsidR="003E7192" w:rsidRPr="00E02772" w:rsidRDefault="003E7192" w:rsidP="00596C62">
      <w:pPr>
        <w:rPr>
          <w:sz w:val="22"/>
          <w:lang w:val="es-ES"/>
        </w:rPr>
      </w:pPr>
    </w:p>
    <w:p w:rsidR="003E7192" w:rsidRPr="00E02772" w:rsidRDefault="003E7192" w:rsidP="00596C62">
      <w:pPr>
        <w:rPr>
          <w:sz w:val="22"/>
          <w:lang w:val="es-ES"/>
        </w:rPr>
      </w:pPr>
      <w:r w:rsidRPr="00E02772">
        <w:rPr>
          <w:sz w:val="22"/>
          <w:lang w:val="es-ES"/>
        </w:rPr>
        <w:t xml:space="preserve">Por otra parte </w:t>
      </w:r>
      <w:r w:rsidR="00203A7C" w:rsidRPr="00E02772">
        <w:rPr>
          <w:sz w:val="22"/>
          <w:lang w:val="es-ES"/>
        </w:rPr>
        <w:t xml:space="preserve">eliminamos las dos variables que no nos indica nada sobre la variable que definiremos endógena (el nombre y el id). </w:t>
      </w:r>
    </w:p>
    <w:p w:rsidR="00203A7C" w:rsidRPr="00E02772" w:rsidRDefault="00203A7C" w:rsidP="00596C62">
      <w:pPr>
        <w:rPr>
          <w:sz w:val="22"/>
          <w:lang w:val="es-ES"/>
        </w:rPr>
      </w:pPr>
    </w:p>
    <w:p w:rsidR="00203A7C" w:rsidRPr="00E02772" w:rsidRDefault="00203A7C" w:rsidP="00596C62">
      <w:pPr>
        <w:rPr>
          <w:sz w:val="22"/>
          <w:lang w:val="es-ES"/>
        </w:rPr>
      </w:pPr>
      <w:r w:rsidRPr="00E02772">
        <w:rPr>
          <w:sz w:val="22"/>
          <w:lang w:val="es-ES"/>
        </w:rPr>
        <w:t xml:space="preserve">Para acabar hacemos una transformación de dos variables que parecen seguir el mismo tipo que el nombre pero que </w:t>
      </w:r>
      <w:proofErr w:type="spellStart"/>
      <w:r w:rsidRPr="00E02772">
        <w:rPr>
          <w:sz w:val="22"/>
          <w:lang w:val="es-ES"/>
        </w:rPr>
        <w:t>enrealidad</w:t>
      </w:r>
      <w:proofErr w:type="spellEnd"/>
      <w:r w:rsidRPr="00E02772">
        <w:rPr>
          <w:sz w:val="22"/>
          <w:lang w:val="es-ES"/>
        </w:rPr>
        <w:t xml:space="preserve"> nos podrían aportar algo. Estas variables son el número de ticket y el número de cabina. Para el número de cabina </w:t>
      </w:r>
      <w:r w:rsidR="00E02772">
        <w:rPr>
          <w:sz w:val="22"/>
          <w:lang w:val="es-ES"/>
        </w:rPr>
        <w:t>v</w:t>
      </w:r>
      <w:r w:rsidRPr="00E02772">
        <w:rPr>
          <w:sz w:val="22"/>
          <w:lang w:val="es-ES"/>
        </w:rPr>
        <w:t>amos a numerar en valor numérico que cabinas existen. Lo que hacemos es coger las últimos dos valores y con esto es suficiente para diferenciarlas entre ellas (no existen más de una cabina que acaben igual).</w:t>
      </w:r>
    </w:p>
    <w:p w:rsidR="00203A7C" w:rsidRPr="00E02772" w:rsidRDefault="00203A7C" w:rsidP="00695424">
      <w:pPr>
        <w:rPr>
          <w:sz w:val="22"/>
          <w:lang w:val="es-ES"/>
        </w:rPr>
      </w:pPr>
      <w:r w:rsidRPr="00E02772">
        <w:rPr>
          <w:sz w:val="22"/>
          <w:lang w:val="es-ES"/>
        </w:rPr>
        <w:t>Por otro lado, el número de ticket veremos si existen supersticiones sobre lo que podría ser el número 13 por ejemplo</w:t>
      </w:r>
      <w:r w:rsidR="00695424" w:rsidRPr="00E02772">
        <w:rPr>
          <w:sz w:val="22"/>
          <w:lang w:val="es-ES"/>
        </w:rPr>
        <w:t>.</w:t>
      </w:r>
    </w:p>
    <w:p w:rsidR="00203A7C" w:rsidRPr="00E02772" w:rsidRDefault="00203A7C" w:rsidP="00596C62">
      <w:pPr>
        <w:rPr>
          <w:sz w:val="22"/>
          <w:lang w:val="es-ES"/>
        </w:rPr>
      </w:pPr>
    </w:p>
    <w:p w:rsidR="003E7192" w:rsidRPr="00E02772" w:rsidRDefault="00203A7C" w:rsidP="00596C62">
      <w:pPr>
        <w:rPr>
          <w:sz w:val="22"/>
          <w:lang w:val="es-ES"/>
        </w:rPr>
      </w:pPr>
      <w:r w:rsidRPr="00E02772">
        <w:rPr>
          <w:sz w:val="22"/>
          <w:lang w:val="es-ES"/>
        </w:rPr>
        <w:t xml:space="preserve">Se ha planteado usar </w:t>
      </w:r>
      <w:proofErr w:type="spellStart"/>
      <w:r w:rsidRPr="00E02772">
        <w:rPr>
          <w:sz w:val="22"/>
          <w:lang w:val="es-ES"/>
        </w:rPr>
        <w:t>dummies</w:t>
      </w:r>
      <w:proofErr w:type="spellEnd"/>
      <w:r w:rsidRPr="00E02772">
        <w:rPr>
          <w:sz w:val="22"/>
          <w:lang w:val="es-ES"/>
        </w:rPr>
        <w:t xml:space="preserve"> para categorías como el tipo de clase para poder extraer información más concreta sobre que clase pertenece y no sobre que significa este valor. De todas maneras no parece ser relevante para este tipo de análisis de dependencia.  En caso de querer ejecutar modelo si seria necesario aplicar </w:t>
      </w:r>
      <w:proofErr w:type="spellStart"/>
      <w:r w:rsidRPr="00E02772">
        <w:rPr>
          <w:sz w:val="22"/>
          <w:lang w:val="es-ES"/>
        </w:rPr>
        <w:t>dummies</w:t>
      </w:r>
      <w:proofErr w:type="spellEnd"/>
      <w:r w:rsidRPr="00E02772">
        <w:rPr>
          <w:sz w:val="22"/>
          <w:lang w:val="es-ES"/>
        </w:rPr>
        <w:t xml:space="preserve"> y multiplicar las columnas según los factores que tengan. </w:t>
      </w:r>
    </w:p>
    <w:p w:rsidR="00203A7C" w:rsidRDefault="00203A7C" w:rsidP="00596C62">
      <w:pPr>
        <w:rPr>
          <w:lang w:val="es-ES"/>
        </w:rPr>
      </w:pPr>
    </w:p>
    <w:p w:rsidR="000C2736" w:rsidRDefault="000C2736" w:rsidP="00596C62">
      <w:pPr>
        <w:rPr>
          <w:lang w:val="es-ES"/>
        </w:rPr>
      </w:pPr>
    </w:p>
    <w:p w:rsidR="000C2736" w:rsidRDefault="000C2736" w:rsidP="00596C62">
      <w:pPr>
        <w:rPr>
          <w:lang w:val="es-ES"/>
        </w:rPr>
      </w:pPr>
    </w:p>
    <w:p w:rsidR="000C2736" w:rsidRDefault="000C2736" w:rsidP="00596C62">
      <w:pPr>
        <w:rPr>
          <w:lang w:val="es-ES"/>
        </w:rPr>
      </w:pPr>
    </w:p>
    <w:p w:rsidR="003E7192" w:rsidRDefault="003E7192" w:rsidP="000C2736">
      <w:pPr>
        <w:jc w:val="center"/>
        <w:rPr>
          <w:lang w:val="es-ES"/>
        </w:rPr>
      </w:pPr>
      <w:r>
        <w:rPr>
          <w:noProof/>
          <w:lang w:val="ca-ES" w:eastAsia="ca-ES"/>
        </w:rPr>
        <w:drawing>
          <wp:inline distT="0" distB="0" distL="0" distR="0" wp14:anchorId="766C054D" wp14:editId="530BEF59">
            <wp:extent cx="4810125" cy="39338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3933825"/>
                    </a:xfrm>
                    <a:prstGeom prst="rect">
                      <a:avLst/>
                    </a:prstGeom>
                  </pic:spPr>
                </pic:pic>
              </a:graphicData>
            </a:graphic>
          </wp:inline>
        </w:drawing>
      </w:r>
    </w:p>
    <w:p w:rsidR="00596C62" w:rsidRDefault="00596C62" w:rsidP="00596C62">
      <w:pPr>
        <w:rPr>
          <w:lang w:val="es-ES"/>
        </w:rPr>
      </w:pPr>
    </w:p>
    <w:p w:rsidR="006608CC" w:rsidRDefault="0037712A" w:rsidP="00596C62">
      <w:pPr>
        <w:pStyle w:val="Ttulo3"/>
        <w:numPr>
          <w:ilvl w:val="2"/>
          <w:numId w:val="8"/>
        </w:numPr>
        <w:rPr>
          <w:lang w:val="es-ES"/>
        </w:rPr>
      </w:pPr>
      <w:bookmarkStart w:id="12" w:name="_Toc11172781"/>
      <w:r>
        <w:rPr>
          <w:lang w:val="es-ES"/>
        </w:rPr>
        <w:t xml:space="preserve">Guardar </w:t>
      </w:r>
      <w:proofErr w:type="spellStart"/>
      <w:r>
        <w:rPr>
          <w:lang w:val="es-ES"/>
        </w:rPr>
        <w:t>preprocesado</w:t>
      </w:r>
      <w:bookmarkEnd w:id="12"/>
      <w:proofErr w:type="spellEnd"/>
    </w:p>
    <w:p w:rsidR="0037712A" w:rsidRDefault="0037712A" w:rsidP="0037712A">
      <w:pPr>
        <w:rPr>
          <w:lang w:val="es-ES"/>
        </w:rPr>
      </w:pPr>
    </w:p>
    <w:p w:rsidR="0037712A" w:rsidRPr="00E02772" w:rsidRDefault="0037712A" w:rsidP="0037712A">
      <w:pPr>
        <w:rPr>
          <w:sz w:val="22"/>
          <w:lang w:val="es-ES"/>
        </w:rPr>
      </w:pPr>
      <w:r w:rsidRPr="00E02772">
        <w:rPr>
          <w:sz w:val="22"/>
          <w:lang w:val="es-ES"/>
        </w:rPr>
        <w:t xml:space="preserve">Una vez que hemos acometido sobre el conjunto de datos inicial los procedimientos de integración, validación y limpieza anteriores, procedemos a guardar estos en un nuevo </w:t>
      </w:r>
      <w:proofErr w:type="spellStart"/>
      <w:r w:rsidRPr="00E02772">
        <w:rPr>
          <w:sz w:val="22"/>
          <w:lang w:val="es-ES"/>
        </w:rPr>
        <w:t>ﬁchero</w:t>
      </w:r>
      <w:proofErr w:type="spellEnd"/>
      <w:r w:rsidRPr="00E02772">
        <w:rPr>
          <w:sz w:val="22"/>
          <w:lang w:val="es-ES"/>
        </w:rPr>
        <w:t xml:space="preserve"> denominado Automobile_data_clean.csv:</w:t>
      </w:r>
    </w:p>
    <w:p w:rsidR="0037712A" w:rsidRPr="00E02772" w:rsidRDefault="0037712A" w:rsidP="0037712A">
      <w:pPr>
        <w:rPr>
          <w:sz w:val="22"/>
          <w:lang w:val="es-ES"/>
        </w:rPr>
      </w:pPr>
      <w:r w:rsidRPr="00E02772">
        <w:rPr>
          <w:sz w:val="22"/>
          <w:lang w:val="es-ES"/>
        </w:rPr>
        <w:t xml:space="preserve"> </w:t>
      </w:r>
      <w:r w:rsidRPr="00E02772">
        <w:rPr>
          <w:sz w:val="22"/>
          <w:lang w:val="es-ES"/>
        </w:rPr>
        <w:tab/>
      </w:r>
    </w:p>
    <w:p w:rsidR="0037712A" w:rsidRPr="00E02772" w:rsidRDefault="0037712A" w:rsidP="0037712A">
      <w:pPr>
        <w:rPr>
          <w:sz w:val="22"/>
          <w:lang w:val="es-ES"/>
        </w:rPr>
      </w:pPr>
      <w:r w:rsidRPr="00E02772">
        <w:rPr>
          <w:noProof/>
          <w:sz w:val="22"/>
          <w:lang w:val="ca-ES" w:eastAsia="ca-ES"/>
        </w:rPr>
        <w:drawing>
          <wp:inline distT="0" distB="0" distL="0" distR="0" wp14:anchorId="3101C7D7" wp14:editId="5C0AD4FC">
            <wp:extent cx="3467100" cy="4667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100" cy="466725"/>
                    </a:xfrm>
                    <a:prstGeom prst="rect">
                      <a:avLst/>
                    </a:prstGeom>
                  </pic:spPr>
                </pic:pic>
              </a:graphicData>
            </a:graphic>
          </wp:inline>
        </w:drawing>
      </w:r>
    </w:p>
    <w:p w:rsidR="0037712A" w:rsidRPr="00E02772" w:rsidRDefault="0037712A">
      <w:pPr>
        <w:rPr>
          <w:sz w:val="22"/>
          <w:lang w:val="es-ES"/>
        </w:rPr>
      </w:pPr>
    </w:p>
    <w:p w:rsidR="0037712A" w:rsidRPr="0037712A" w:rsidRDefault="0037712A" w:rsidP="0037712A">
      <w:pPr>
        <w:rPr>
          <w:lang w:val="es-ES"/>
        </w:rPr>
      </w:pPr>
    </w:p>
    <w:p w:rsidR="00A578D5" w:rsidRDefault="008A72CE" w:rsidP="003E7192">
      <w:pPr>
        <w:pStyle w:val="Ttulo2"/>
        <w:numPr>
          <w:ilvl w:val="1"/>
          <w:numId w:val="8"/>
        </w:numPr>
        <w:rPr>
          <w:rFonts w:cstheme="minorHAnsi"/>
          <w:sz w:val="24"/>
          <w:szCs w:val="22"/>
          <w:lang w:val="es-ES"/>
        </w:rPr>
      </w:pPr>
      <w:bookmarkStart w:id="13" w:name="_Toc11172782"/>
      <w:r w:rsidRPr="00021324">
        <w:rPr>
          <w:rFonts w:cstheme="minorHAnsi"/>
          <w:sz w:val="24"/>
          <w:szCs w:val="22"/>
          <w:lang w:val="es-ES"/>
        </w:rPr>
        <w:t>Análisis de los datos</w:t>
      </w:r>
      <w:bookmarkEnd w:id="13"/>
    </w:p>
    <w:p w:rsidR="0037712A" w:rsidRDefault="0037712A" w:rsidP="0037712A">
      <w:pPr>
        <w:rPr>
          <w:lang w:val="es-ES"/>
        </w:rPr>
      </w:pPr>
    </w:p>
    <w:p w:rsidR="00A578D5" w:rsidRDefault="00021324" w:rsidP="003E7192">
      <w:pPr>
        <w:pStyle w:val="Ttulo3"/>
        <w:numPr>
          <w:ilvl w:val="2"/>
          <w:numId w:val="8"/>
        </w:numPr>
        <w:rPr>
          <w:lang w:val="es-ES"/>
        </w:rPr>
      </w:pPr>
      <w:bookmarkStart w:id="14" w:name="_Toc11172783"/>
      <w:r w:rsidRPr="00A578D5">
        <w:rPr>
          <w:lang w:val="es-ES"/>
        </w:rPr>
        <w:t>Selecció</w:t>
      </w:r>
      <w:r w:rsidR="002535D7">
        <w:rPr>
          <w:lang w:val="es-ES"/>
        </w:rPr>
        <w:t>n del</w:t>
      </w:r>
      <w:r w:rsidRPr="00A578D5">
        <w:rPr>
          <w:lang w:val="es-ES"/>
        </w:rPr>
        <w:t xml:space="preserve"> grup</w:t>
      </w:r>
      <w:r w:rsidR="002535D7">
        <w:rPr>
          <w:lang w:val="es-ES"/>
        </w:rPr>
        <w:t>o</w:t>
      </w:r>
      <w:r w:rsidRPr="00A578D5">
        <w:rPr>
          <w:lang w:val="es-ES"/>
        </w:rPr>
        <w:t>s</w:t>
      </w:r>
      <w:r w:rsidR="002535D7">
        <w:rPr>
          <w:lang w:val="es-ES"/>
        </w:rPr>
        <w:t xml:space="preserve"> de datos</w:t>
      </w:r>
      <w:bookmarkEnd w:id="14"/>
      <w:r w:rsidR="002535D7">
        <w:rPr>
          <w:lang w:val="es-ES"/>
        </w:rPr>
        <w:t xml:space="preserve"> </w:t>
      </w:r>
    </w:p>
    <w:p w:rsidR="002535D7" w:rsidRDefault="002535D7" w:rsidP="002535D7">
      <w:pPr>
        <w:rPr>
          <w:lang w:val="es-ES"/>
        </w:rPr>
      </w:pPr>
    </w:p>
    <w:p w:rsidR="002535D7" w:rsidRPr="00E02772" w:rsidRDefault="002535D7" w:rsidP="002535D7">
      <w:pPr>
        <w:rPr>
          <w:sz w:val="22"/>
          <w:lang w:val="es-ES"/>
        </w:rPr>
      </w:pPr>
      <w:r w:rsidRPr="00E02772">
        <w:rPr>
          <w:sz w:val="22"/>
          <w:lang w:val="es-ES"/>
        </w:rPr>
        <w:t>A continuación, se seleccionan los grupos dentro de nuestro conjunto de datos que pueden resultar interesantes para analizar y/o comparar. No obstante, como se verá en el apartado consistente en la realización de pruebas estadísticas, no todos se utilizarán.</w:t>
      </w:r>
    </w:p>
    <w:p w:rsidR="000C2736" w:rsidRPr="00E02772" w:rsidRDefault="000C2736" w:rsidP="002535D7">
      <w:pPr>
        <w:rPr>
          <w:sz w:val="22"/>
          <w:lang w:val="es-ES"/>
        </w:rPr>
      </w:pPr>
    </w:p>
    <w:p w:rsidR="000C2736" w:rsidRDefault="000C2736" w:rsidP="002535D7">
      <w:pPr>
        <w:rPr>
          <w:lang w:val="es-ES"/>
        </w:rPr>
      </w:pPr>
    </w:p>
    <w:p w:rsidR="00E02772" w:rsidRDefault="00E02772" w:rsidP="002535D7">
      <w:pPr>
        <w:rPr>
          <w:lang w:val="es-ES"/>
        </w:rPr>
      </w:pPr>
    </w:p>
    <w:p w:rsidR="00E02772" w:rsidRDefault="00E02772" w:rsidP="002535D7">
      <w:pPr>
        <w:rPr>
          <w:lang w:val="es-ES"/>
        </w:rPr>
      </w:pPr>
    </w:p>
    <w:p w:rsidR="000C2736" w:rsidRDefault="000C2736" w:rsidP="002535D7">
      <w:pPr>
        <w:rPr>
          <w:lang w:val="es-ES"/>
        </w:rPr>
      </w:pPr>
    </w:p>
    <w:p w:rsidR="000C2736" w:rsidRDefault="000C2736" w:rsidP="002535D7">
      <w:pPr>
        <w:rPr>
          <w:lang w:val="es-ES"/>
        </w:rPr>
      </w:pPr>
    </w:p>
    <w:p w:rsidR="000C2736" w:rsidRDefault="000C2736" w:rsidP="002535D7">
      <w:pPr>
        <w:rPr>
          <w:lang w:val="es-ES"/>
        </w:rPr>
      </w:pPr>
    </w:p>
    <w:p w:rsidR="000C2736" w:rsidRPr="0037712A" w:rsidRDefault="000C2736" w:rsidP="002535D7">
      <w:pPr>
        <w:rPr>
          <w:lang w:val="es-ES"/>
        </w:rPr>
      </w:pPr>
    </w:p>
    <w:p w:rsidR="002535D7" w:rsidRDefault="00F84BE8" w:rsidP="00E02772">
      <w:pPr>
        <w:jc w:val="center"/>
        <w:rPr>
          <w:lang w:val="es-ES"/>
        </w:rPr>
      </w:pPr>
      <w:r>
        <w:rPr>
          <w:noProof/>
          <w:lang w:val="ca-ES" w:eastAsia="ca-ES"/>
        </w:rPr>
        <w:drawing>
          <wp:inline distT="0" distB="0" distL="0" distR="0" wp14:anchorId="3A096295" wp14:editId="5CBD7B8B">
            <wp:extent cx="4457700" cy="20669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700" cy="2066925"/>
                    </a:xfrm>
                    <a:prstGeom prst="rect">
                      <a:avLst/>
                    </a:prstGeom>
                  </pic:spPr>
                </pic:pic>
              </a:graphicData>
            </a:graphic>
          </wp:inline>
        </w:drawing>
      </w:r>
    </w:p>
    <w:p w:rsidR="00F84BE8" w:rsidRPr="002535D7" w:rsidRDefault="00F84BE8" w:rsidP="002535D7">
      <w:pPr>
        <w:rPr>
          <w:lang w:val="es-ES"/>
        </w:rPr>
      </w:pPr>
    </w:p>
    <w:p w:rsidR="00A578D5" w:rsidRDefault="00021324" w:rsidP="003E7192">
      <w:pPr>
        <w:pStyle w:val="Ttulo3"/>
        <w:numPr>
          <w:ilvl w:val="2"/>
          <w:numId w:val="8"/>
        </w:numPr>
        <w:rPr>
          <w:lang w:val="es-ES"/>
        </w:rPr>
      </w:pPr>
      <w:bookmarkStart w:id="15" w:name="_Toc11172784"/>
      <w:proofErr w:type="spellStart"/>
      <w:r w:rsidRPr="00A578D5">
        <w:rPr>
          <w:lang w:val="es-ES"/>
        </w:rPr>
        <w:t>Comprovació</w:t>
      </w:r>
      <w:proofErr w:type="spellEnd"/>
      <w:r w:rsidRPr="00A578D5">
        <w:rPr>
          <w:lang w:val="es-ES"/>
        </w:rPr>
        <w:t xml:space="preserve"> de la </w:t>
      </w:r>
      <w:proofErr w:type="spellStart"/>
      <w:r w:rsidRPr="00A578D5">
        <w:rPr>
          <w:lang w:val="es-ES"/>
        </w:rPr>
        <w:t>normalitat</w:t>
      </w:r>
      <w:proofErr w:type="spellEnd"/>
      <w:r w:rsidR="00A578D5">
        <w:rPr>
          <w:lang w:val="es-ES"/>
        </w:rPr>
        <w:t xml:space="preserve"> i </w:t>
      </w:r>
      <w:proofErr w:type="spellStart"/>
      <w:r w:rsidR="00A578D5">
        <w:rPr>
          <w:lang w:val="es-ES"/>
        </w:rPr>
        <w:t>homogeneïtat</w:t>
      </w:r>
      <w:proofErr w:type="spellEnd"/>
      <w:r w:rsidR="00A578D5">
        <w:rPr>
          <w:lang w:val="es-ES"/>
        </w:rPr>
        <w:t xml:space="preserve"> de la </w:t>
      </w:r>
      <w:proofErr w:type="spellStart"/>
      <w:r w:rsidR="00A578D5">
        <w:rPr>
          <w:lang w:val="es-ES"/>
        </w:rPr>
        <w:t>variància</w:t>
      </w:r>
      <w:bookmarkEnd w:id="15"/>
      <w:proofErr w:type="spellEnd"/>
    </w:p>
    <w:p w:rsidR="002535D7" w:rsidRDefault="002535D7" w:rsidP="002535D7">
      <w:pPr>
        <w:rPr>
          <w:lang w:val="es-ES"/>
        </w:rPr>
      </w:pPr>
    </w:p>
    <w:p w:rsidR="002535D7" w:rsidRPr="00E02772" w:rsidRDefault="002535D7" w:rsidP="002535D7">
      <w:pPr>
        <w:rPr>
          <w:sz w:val="22"/>
          <w:lang w:val="es-ES"/>
        </w:rPr>
      </w:pPr>
      <w:r w:rsidRPr="00E02772">
        <w:rPr>
          <w:sz w:val="22"/>
          <w:lang w:val="es-ES"/>
        </w:rPr>
        <w:t xml:space="preserve">Para la comprobación de que los valores que toman nuestras variables cuantitativas provienen de una población distribuida normalmente, utilizaremos la prueba de normalidad de Anderson Darling. Así, se comprueba que para que cada prueba se obtiene un p-valor superior al nivel de </w:t>
      </w:r>
      <w:proofErr w:type="spellStart"/>
      <w:r w:rsidRPr="00E02772">
        <w:rPr>
          <w:sz w:val="22"/>
          <w:lang w:val="es-ES"/>
        </w:rPr>
        <w:t>signiﬁcación</w:t>
      </w:r>
      <w:proofErr w:type="spellEnd"/>
      <w:r w:rsidRPr="00E02772">
        <w:rPr>
          <w:sz w:val="22"/>
          <w:lang w:val="es-ES"/>
        </w:rPr>
        <w:t xml:space="preserve"> </w:t>
      </w:r>
      <w:proofErr w:type="spellStart"/>
      <w:r w:rsidRPr="00E02772">
        <w:rPr>
          <w:sz w:val="22"/>
          <w:lang w:val="es-ES"/>
        </w:rPr>
        <w:t>preﬁjado</w:t>
      </w:r>
      <w:proofErr w:type="spellEnd"/>
      <w:r w:rsidRPr="00E02772">
        <w:rPr>
          <w:sz w:val="22"/>
          <w:lang w:val="es-ES"/>
        </w:rPr>
        <w:t xml:space="preserve"> α = 0,05. Si esto se cumple, entonces se considera que variable en cuestión sigue una distribución normal.</w:t>
      </w:r>
    </w:p>
    <w:p w:rsidR="002535D7" w:rsidRDefault="002535D7" w:rsidP="002535D7">
      <w:pPr>
        <w:rPr>
          <w:lang w:val="es-ES"/>
        </w:rPr>
      </w:pPr>
    </w:p>
    <w:p w:rsidR="00F84BE8" w:rsidRDefault="00F84BE8" w:rsidP="002535D7">
      <w:pPr>
        <w:rPr>
          <w:lang w:val="es-ES"/>
        </w:rPr>
      </w:pPr>
      <w:r>
        <w:rPr>
          <w:noProof/>
          <w:lang w:val="ca-ES" w:eastAsia="ca-ES"/>
        </w:rPr>
        <w:drawing>
          <wp:inline distT="0" distB="0" distL="0" distR="0" wp14:anchorId="1646CB5F" wp14:editId="7DAB2BC1">
            <wp:extent cx="5396230" cy="266192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6230" cy="2661920"/>
                    </a:xfrm>
                    <a:prstGeom prst="rect">
                      <a:avLst/>
                    </a:prstGeom>
                  </pic:spPr>
                </pic:pic>
              </a:graphicData>
            </a:graphic>
          </wp:inline>
        </w:drawing>
      </w:r>
    </w:p>
    <w:p w:rsidR="00F84BE8" w:rsidRPr="00E02772" w:rsidRDefault="00F84BE8" w:rsidP="002535D7">
      <w:pPr>
        <w:rPr>
          <w:sz w:val="22"/>
          <w:lang w:val="es-ES"/>
        </w:rPr>
      </w:pPr>
    </w:p>
    <w:p w:rsidR="005E4A7E" w:rsidRPr="00E02772" w:rsidRDefault="00E74BFB" w:rsidP="002535D7">
      <w:pPr>
        <w:rPr>
          <w:sz w:val="22"/>
          <w:lang w:val="es-ES"/>
        </w:rPr>
      </w:pPr>
      <w:r w:rsidRPr="00E02772">
        <w:rPr>
          <w:sz w:val="22"/>
          <w:lang w:val="es-ES"/>
        </w:rPr>
        <w:t xml:space="preserve">Debido a que nuestras variables no siguen una normal, y completamente esperable debido a que muchas de ellas provienen de factores, </w:t>
      </w:r>
      <w:r w:rsidR="005E4A7E" w:rsidRPr="00E02772">
        <w:rPr>
          <w:sz w:val="22"/>
          <w:lang w:val="es-ES"/>
        </w:rPr>
        <w:t xml:space="preserve">pasamos a estudiar la homogeneidad de varianzas mediante la aplicación de un test de </w:t>
      </w:r>
      <w:proofErr w:type="spellStart"/>
      <w:r w:rsidR="005E4A7E" w:rsidRPr="00E02772">
        <w:rPr>
          <w:sz w:val="22"/>
          <w:lang w:val="es-ES"/>
        </w:rPr>
        <w:t>Fligner-Killeen</w:t>
      </w:r>
      <w:proofErr w:type="spellEnd"/>
      <w:r w:rsidR="005E4A7E" w:rsidRPr="00E02772">
        <w:rPr>
          <w:sz w:val="22"/>
          <w:lang w:val="es-ES"/>
        </w:rPr>
        <w:t xml:space="preserve">. En el siguiente test, la hipótesis nula consiste en que ambas varianzas son iguales. </w:t>
      </w:r>
    </w:p>
    <w:p w:rsidR="000C2736" w:rsidRDefault="000C2736" w:rsidP="002535D7">
      <w:pPr>
        <w:rPr>
          <w:lang w:val="es-ES"/>
        </w:rPr>
      </w:pPr>
    </w:p>
    <w:p w:rsidR="000C2736" w:rsidRDefault="000C2736" w:rsidP="002535D7">
      <w:pPr>
        <w:rPr>
          <w:lang w:val="es-ES"/>
        </w:rPr>
      </w:pPr>
    </w:p>
    <w:p w:rsidR="000C2736" w:rsidRDefault="000C2736" w:rsidP="002535D7">
      <w:pPr>
        <w:rPr>
          <w:lang w:val="es-ES"/>
        </w:rPr>
      </w:pPr>
    </w:p>
    <w:p w:rsidR="00E02772" w:rsidRDefault="00E02772" w:rsidP="002535D7">
      <w:pPr>
        <w:rPr>
          <w:lang w:val="es-ES"/>
        </w:rPr>
      </w:pPr>
    </w:p>
    <w:p w:rsidR="00E02772" w:rsidRDefault="00E02772" w:rsidP="002535D7">
      <w:pPr>
        <w:rPr>
          <w:lang w:val="es-ES"/>
        </w:rPr>
      </w:pPr>
    </w:p>
    <w:p w:rsidR="000C2736" w:rsidRDefault="000C2736" w:rsidP="002535D7">
      <w:pPr>
        <w:rPr>
          <w:lang w:val="es-ES"/>
        </w:rPr>
      </w:pPr>
    </w:p>
    <w:p w:rsidR="000C2736" w:rsidRDefault="000C2736" w:rsidP="002535D7">
      <w:pPr>
        <w:rPr>
          <w:lang w:val="es-ES"/>
        </w:rPr>
      </w:pPr>
    </w:p>
    <w:p w:rsidR="000C2736" w:rsidRDefault="000C2736" w:rsidP="002535D7">
      <w:pPr>
        <w:rPr>
          <w:lang w:val="es-ES"/>
        </w:rPr>
      </w:pPr>
    </w:p>
    <w:p w:rsidR="000C2736" w:rsidRDefault="000C2736" w:rsidP="002535D7">
      <w:pPr>
        <w:rPr>
          <w:lang w:val="es-ES"/>
        </w:rPr>
      </w:pPr>
    </w:p>
    <w:p w:rsidR="00F84BE8" w:rsidRDefault="00967155" w:rsidP="002535D7">
      <w:pPr>
        <w:rPr>
          <w:lang w:val="es-ES"/>
        </w:rPr>
      </w:pPr>
      <w:r>
        <w:rPr>
          <w:noProof/>
          <w:lang w:val="ca-ES" w:eastAsia="ca-ES"/>
        </w:rPr>
        <w:drawing>
          <wp:inline distT="0" distB="0" distL="0" distR="0" wp14:anchorId="6AB5638A" wp14:editId="3520CC4F">
            <wp:extent cx="5396230" cy="234061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6230" cy="2340610"/>
                    </a:xfrm>
                    <a:prstGeom prst="rect">
                      <a:avLst/>
                    </a:prstGeom>
                  </pic:spPr>
                </pic:pic>
              </a:graphicData>
            </a:graphic>
          </wp:inline>
        </w:drawing>
      </w:r>
      <w:r>
        <w:rPr>
          <w:noProof/>
          <w:lang w:val="ca-ES" w:eastAsia="ca-ES"/>
        </w:rPr>
        <w:t xml:space="preserve"> </w:t>
      </w:r>
    </w:p>
    <w:p w:rsidR="00F84BE8" w:rsidRDefault="00F84BE8" w:rsidP="002535D7">
      <w:pPr>
        <w:rPr>
          <w:lang w:val="es-ES"/>
        </w:rPr>
      </w:pPr>
    </w:p>
    <w:p w:rsidR="00F84BE8" w:rsidRPr="00E02772" w:rsidRDefault="00F84BE8" w:rsidP="002535D7">
      <w:pPr>
        <w:rPr>
          <w:sz w:val="22"/>
          <w:lang w:val="es-ES"/>
        </w:rPr>
      </w:pPr>
      <w:r w:rsidRPr="00E02772">
        <w:rPr>
          <w:sz w:val="22"/>
          <w:lang w:val="es-ES"/>
        </w:rPr>
        <w:t xml:space="preserve">Puesto que obtenemos un p-valor superior a 0,05, aceptamos la hipótesis de que las varianzas </w:t>
      </w:r>
      <w:r w:rsidR="00967155" w:rsidRPr="00E02772">
        <w:rPr>
          <w:sz w:val="22"/>
          <w:lang w:val="es-ES"/>
        </w:rPr>
        <w:t>de las</w:t>
      </w:r>
      <w:r w:rsidRPr="00E02772">
        <w:rPr>
          <w:sz w:val="22"/>
          <w:lang w:val="es-ES"/>
        </w:rPr>
        <w:t xml:space="preserve"> muestras </w:t>
      </w:r>
      <w:r w:rsidR="00967155" w:rsidRPr="00E02772">
        <w:rPr>
          <w:sz w:val="22"/>
          <w:lang w:val="es-ES"/>
        </w:rPr>
        <w:t>serán</w:t>
      </w:r>
      <w:r w:rsidRPr="00E02772">
        <w:rPr>
          <w:sz w:val="22"/>
          <w:lang w:val="es-ES"/>
        </w:rPr>
        <w:t xml:space="preserve"> homogéneas.</w:t>
      </w:r>
    </w:p>
    <w:p w:rsidR="005E4A7E" w:rsidRPr="00E02772" w:rsidRDefault="00967155" w:rsidP="002535D7">
      <w:pPr>
        <w:rPr>
          <w:sz w:val="22"/>
          <w:lang w:val="es-ES"/>
        </w:rPr>
      </w:pPr>
      <w:r w:rsidRPr="00E02772">
        <w:rPr>
          <w:sz w:val="22"/>
          <w:lang w:val="es-ES"/>
        </w:rPr>
        <w:t xml:space="preserve">En este caso las variables </w:t>
      </w:r>
      <w:proofErr w:type="spellStart"/>
      <w:r w:rsidRPr="00E02772">
        <w:rPr>
          <w:sz w:val="22"/>
          <w:lang w:val="es-ES"/>
        </w:rPr>
        <w:t>Pclass</w:t>
      </w:r>
      <w:proofErr w:type="spellEnd"/>
      <w:r w:rsidRPr="00E02772">
        <w:rPr>
          <w:sz w:val="22"/>
          <w:lang w:val="es-ES"/>
        </w:rPr>
        <w:t xml:space="preserve"> Sex </w:t>
      </w:r>
      <w:proofErr w:type="spellStart"/>
      <w:r w:rsidRPr="00E02772">
        <w:rPr>
          <w:sz w:val="22"/>
          <w:lang w:val="es-ES"/>
        </w:rPr>
        <w:t>SibSp</w:t>
      </w:r>
      <w:proofErr w:type="spellEnd"/>
      <w:r w:rsidRPr="00E02772">
        <w:rPr>
          <w:sz w:val="22"/>
          <w:lang w:val="es-ES"/>
        </w:rPr>
        <w:t xml:space="preserve"> </w:t>
      </w:r>
      <w:proofErr w:type="spellStart"/>
      <w:r w:rsidRPr="00E02772">
        <w:rPr>
          <w:sz w:val="22"/>
          <w:lang w:val="es-ES"/>
        </w:rPr>
        <w:t>Parcg</w:t>
      </w:r>
      <w:proofErr w:type="spellEnd"/>
      <w:r w:rsidRPr="00E02772">
        <w:rPr>
          <w:sz w:val="22"/>
          <w:lang w:val="es-ES"/>
        </w:rPr>
        <w:t xml:space="preserve"> </w:t>
      </w:r>
      <w:proofErr w:type="spellStart"/>
      <w:r w:rsidRPr="00E02772">
        <w:rPr>
          <w:sz w:val="22"/>
          <w:lang w:val="es-ES"/>
        </w:rPr>
        <w:t>Embarket</w:t>
      </w:r>
      <w:proofErr w:type="spellEnd"/>
      <w:r w:rsidRPr="00E02772">
        <w:rPr>
          <w:sz w:val="22"/>
          <w:lang w:val="es-ES"/>
        </w:rPr>
        <w:t xml:space="preserve"> tendrán variancias heterogéneas. </w:t>
      </w:r>
    </w:p>
    <w:p w:rsidR="005E4A7E" w:rsidRPr="002535D7" w:rsidRDefault="005E4A7E" w:rsidP="002535D7">
      <w:pPr>
        <w:rPr>
          <w:lang w:val="es-ES"/>
        </w:rPr>
      </w:pPr>
    </w:p>
    <w:p w:rsidR="00F84BE8" w:rsidRDefault="00021324" w:rsidP="003E7192">
      <w:pPr>
        <w:pStyle w:val="Ttulo3"/>
        <w:numPr>
          <w:ilvl w:val="2"/>
          <w:numId w:val="8"/>
        </w:numPr>
        <w:rPr>
          <w:lang w:val="es-ES"/>
        </w:rPr>
      </w:pPr>
      <w:bookmarkStart w:id="16" w:name="_Toc11172785"/>
      <w:proofErr w:type="spellStart"/>
      <w:r w:rsidRPr="00A578D5">
        <w:rPr>
          <w:lang w:val="es-ES"/>
        </w:rPr>
        <w:t>Ap</w:t>
      </w:r>
      <w:r w:rsidR="00F84BE8">
        <w:rPr>
          <w:lang w:val="es-ES"/>
        </w:rPr>
        <w:t>licació</w:t>
      </w:r>
      <w:proofErr w:type="spellEnd"/>
      <w:r w:rsidR="00F84BE8">
        <w:rPr>
          <w:lang w:val="es-ES"/>
        </w:rPr>
        <w:t xml:space="preserve"> de </w:t>
      </w:r>
      <w:proofErr w:type="spellStart"/>
      <w:r w:rsidR="00F84BE8">
        <w:rPr>
          <w:lang w:val="es-ES"/>
        </w:rPr>
        <w:t>proves</w:t>
      </w:r>
      <w:proofErr w:type="spellEnd"/>
      <w:r w:rsidR="00F84BE8">
        <w:rPr>
          <w:lang w:val="es-ES"/>
        </w:rPr>
        <w:t xml:space="preserve"> </w:t>
      </w:r>
      <w:proofErr w:type="spellStart"/>
      <w:r w:rsidR="00F84BE8">
        <w:rPr>
          <w:lang w:val="es-ES"/>
        </w:rPr>
        <w:t>estadístiques</w:t>
      </w:r>
      <w:bookmarkEnd w:id="16"/>
      <w:proofErr w:type="spellEnd"/>
    </w:p>
    <w:p w:rsidR="00F84BE8" w:rsidRDefault="00F84BE8" w:rsidP="003E7192">
      <w:pPr>
        <w:pStyle w:val="Ttulo4"/>
        <w:numPr>
          <w:ilvl w:val="3"/>
          <w:numId w:val="8"/>
        </w:numPr>
        <w:rPr>
          <w:lang w:val="es-ES"/>
        </w:rPr>
      </w:pPr>
      <w:r>
        <w:rPr>
          <w:lang w:val="es-ES"/>
        </w:rPr>
        <w:t xml:space="preserve">  Análisis de </w:t>
      </w:r>
      <w:proofErr w:type="spellStart"/>
      <w:r>
        <w:rPr>
          <w:lang w:val="es-ES"/>
        </w:rPr>
        <w:t>correlacions</w:t>
      </w:r>
      <w:proofErr w:type="spellEnd"/>
    </w:p>
    <w:p w:rsidR="00E02772" w:rsidRPr="00E02772" w:rsidRDefault="00E02772" w:rsidP="00E02772">
      <w:pPr>
        <w:rPr>
          <w:lang w:val="es-ES"/>
        </w:rPr>
      </w:pPr>
    </w:p>
    <w:p w:rsidR="00F84BE8" w:rsidRPr="00E02772" w:rsidRDefault="00E74BFB" w:rsidP="00F84BE8">
      <w:pPr>
        <w:rPr>
          <w:sz w:val="22"/>
          <w:lang w:val="es-ES"/>
        </w:rPr>
      </w:pPr>
      <w:r w:rsidRPr="00E02772">
        <w:rPr>
          <w:sz w:val="22"/>
          <w:lang w:val="es-ES"/>
        </w:rPr>
        <w:t xml:space="preserve">En primer lugar, procedemos a realizar un análisis de correlación entre las distintas variables para determinar cuáles de ellas ejercen una mayor </w:t>
      </w:r>
      <w:proofErr w:type="spellStart"/>
      <w:r w:rsidRPr="00E02772">
        <w:rPr>
          <w:sz w:val="22"/>
          <w:lang w:val="es-ES"/>
        </w:rPr>
        <w:t>inﬂuencia</w:t>
      </w:r>
      <w:proofErr w:type="spellEnd"/>
      <w:r w:rsidRPr="00E02772">
        <w:rPr>
          <w:sz w:val="22"/>
          <w:lang w:val="es-ES"/>
        </w:rPr>
        <w:t xml:space="preserve"> sobre el si la persona va a sobrevivir finalmente. Para ello, se utilizará el </w:t>
      </w:r>
      <w:proofErr w:type="spellStart"/>
      <w:r w:rsidRPr="00E02772">
        <w:rPr>
          <w:sz w:val="22"/>
          <w:lang w:val="es-ES"/>
        </w:rPr>
        <w:t>coeﬁciente</w:t>
      </w:r>
      <w:proofErr w:type="spellEnd"/>
      <w:r w:rsidRPr="00E02772">
        <w:rPr>
          <w:sz w:val="22"/>
          <w:lang w:val="es-ES"/>
        </w:rPr>
        <w:t xml:space="preserve"> de correlación de </w:t>
      </w:r>
      <w:proofErr w:type="spellStart"/>
      <w:r w:rsidRPr="00E02772">
        <w:rPr>
          <w:sz w:val="22"/>
          <w:lang w:val="es-ES"/>
        </w:rPr>
        <w:t>Spearman</w:t>
      </w:r>
      <w:proofErr w:type="spellEnd"/>
      <w:r w:rsidRPr="00E02772">
        <w:rPr>
          <w:sz w:val="22"/>
          <w:lang w:val="es-ES"/>
        </w:rPr>
        <w:t>, puesto que hemos visto que tenemos datos que no siguen una distribución normal.</w:t>
      </w:r>
    </w:p>
    <w:p w:rsidR="00967155" w:rsidRDefault="00967155" w:rsidP="00F84BE8">
      <w:pPr>
        <w:rPr>
          <w:noProof/>
          <w:lang w:val="ca-ES" w:eastAsia="ca-ES"/>
        </w:rPr>
      </w:pPr>
    </w:p>
    <w:p w:rsidR="00967155" w:rsidRDefault="00967155" w:rsidP="00E02772">
      <w:pPr>
        <w:jc w:val="center"/>
        <w:rPr>
          <w:lang w:val="es-ES"/>
        </w:rPr>
      </w:pPr>
      <w:r>
        <w:rPr>
          <w:noProof/>
          <w:lang w:val="ca-ES" w:eastAsia="ca-ES"/>
        </w:rPr>
        <w:drawing>
          <wp:inline distT="0" distB="0" distL="0" distR="0" wp14:anchorId="7404C610" wp14:editId="744E008D">
            <wp:extent cx="5178031" cy="1953491"/>
            <wp:effectExtent l="0" t="0" r="381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9863" cy="1954182"/>
                    </a:xfrm>
                    <a:prstGeom prst="rect">
                      <a:avLst/>
                    </a:prstGeom>
                  </pic:spPr>
                </pic:pic>
              </a:graphicData>
            </a:graphic>
          </wp:inline>
        </w:drawing>
      </w:r>
    </w:p>
    <w:p w:rsidR="000C2736" w:rsidRDefault="000C2736" w:rsidP="00E02772">
      <w:pPr>
        <w:jc w:val="center"/>
        <w:rPr>
          <w:lang w:val="es-ES"/>
        </w:rPr>
      </w:pPr>
    </w:p>
    <w:p w:rsidR="00967155" w:rsidRDefault="00967155" w:rsidP="00E02772">
      <w:pPr>
        <w:jc w:val="center"/>
        <w:rPr>
          <w:lang w:val="es-ES"/>
        </w:rPr>
      </w:pPr>
      <w:r>
        <w:rPr>
          <w:noProof/>
          <w:lang w:val="ca-ES" w:eastAsia="ca-ES"/>
        </w:rPr>
        <w:drawing>
          <wp:inline distT="0" distB="0" distL="0" distR="0" wp14:anchorId="6B7E9BDD" wp14:editId="049C0BC0">
            <wp:extent cx="2670464" cy="15403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1506" cy="1546699"/>
                    </a:xfrm>
                    <a:prstGeom prst="rect">
                      <a:avLst/>
                    </a:prstGeom>
                  </pic:spPr>
                </pic:pic>
              </a:graphicData>
            </a:graphic>
          </wp:inline>
        </w:drawing>
      </w:r>
    </w:p>
    <w:p w:rsidR="00E74BFB" w:rsidRDefault="00E74BFB" w:rsidP="00F84BE8">
      <w:pPr>
        <w:rPr>
          <w:lang w:val="es-ES"/>
        </w:rPr>
      </w:pPr>
    </w:p>
    <w:p w:rsidR="00E02772" w:rsidRDefault="00E02772" w:rsidP="00F84BE8">
      <w:pPr>
        <w:rPr>
          <w:lang w:val="es-ES"/>
        </w:rPr>
      </w:pPr>
    </w:p>
    <w:p w:rsidR="00967155" w:rsidRPr="00E02772" w:rsidRDefault="00967155" w:rsidP="00F84BE8">
      <w:pPr>
        <w:rPr>
          <w:sz w:val="22"/>
          <w:lang w:val="es-ES"/>
        </w:rPr>
      </w:pPr>
      <w:r w:rsidRPr="00E02772">
        <w:rPr>
          <w:sz w:val="22"/>
          <w:lang w:val="es-ES"/>
        </w:rPr>
        <w:t xml:space="preserve">Así, </w:t>
      </w:r>
      <w:proofErr w:type="spellStart"/>
      <w:r w:rsidRPr="00E02772">
        <w:rPr>
          <w:sz w:val="22"/>
          <w:lang w:val="es-ES"/>
        </w:rPr>
        <w:t>identiﬁcamos</w:t>
      </w:r>
      <w:proofErr w:type="spellEnd"/>
      <w:r w:rsidRPr="00E02772">
        <w:rPr>
          <w:sz w:val="22"/>
          <w:lang w:val="es-ES"/>
        </w:rPr>
        <w:t xml:space="preserve"> cuáles son las variables más correlacionadas con el precio en función de su proximidad con los valores -1 y +1. Teniendo esto en cuenta, queda patente cómo la variable más relevante en la causa de supervivencia es el sexo de la persona (Sex). Nota. Para cada </w:t>
      </w:r>
      <w:proofErr w:type="spellStart"/>
      <w:r w:rsidRPr="00E02772">
        <w:rPr>
          <w:sz w:val="22"/>
          <w:lang w:val="es-ES"/>
        </w:rPr>
        <w:t>coeﬁciente</w:t>
      </w:r>
      <w:proofErr w:type="spellEnd"/>
      <w:r w:rsidRPr="00E02772">
        <w:rPr>
          <w:sz w:val="22"/>
          <w:lang w:val="es-ES"/>
        </w:rPr>
        <w:t xml:space="preserve"> de correlación se muestra también su p-valor asociado, puesto que éste puede dar información acerca del peso estadístico de la correlación obtenida.</w:t>
      </w:r>
    </w:p>
    <w:p w:rsidR="00967155" w:rsidRPr="00F84BE8" w:rsidRDefault="00967155" w:rsidP="00F84BE8">
      <w:pPr>
        <w:rPr>
          <w:lang w:val="es-ES"/>
        </w:rPr>
      </w:pPr>
    </w:p>
    <w:p w:rsidR="00F84BE8" w:rsidRDefault="00F84BE8" w:rsidP="003E7192">
      <w:pPr>
        <w:pStyle w:val="Ttulo4"/>
        <w:numPr>
          <w:ilvl w:val="3"/>
          <w:numId w:val="8"/>
        </w:numPr>
        <w:rPr>
          <w:lang w:val="es-ES"/>
        </w:rPr>
      </w:pPr>
      <w:r>
        <w:rPr>
          <w:lang w:val="es-ES"/>
        </w:rPr>
        <w:t xml:space="preserve">  </w:t>
      </w:r>
      <w:r w:rsidR="00E51E61">
        <w:rPr>
          <w:lang w:val="es-ES"/>
        </w:rPr>
        <w:t>C</w:t>
      </w:r>
      <w:r w:rsidR="00E51E61" w:rsidRPr="00E51E61">
        <w:rPr>
          <w:lang w:val="es-ES"/>
        </w:rPr>
        <w:t>ontraste de hipótesis de dos muestras sobre la diferencia de medias</w:t>
      </w:r>
    </w:p>
    <w:p w:rsidR="00967155" w:rsidRPr="00967155" w:rsidRDefault="00967155" w:rsidP="00967155">
      <w:pPr>
        <w:rPr>
          <w:lang w:val="es-ES"/>
        </w:rPr>
      </w:pPr>
    </w:p>
    <w:p w:rsidR="00746D74" w:rsidRPr="00E02772" w:rsidRDefault="00967155" w:rsidP="00967155">
      <w:pPr>
        <w:rPr>
          <w:sz w:val="22"/>
          <w:lang w:val="es-ES"/>
        </w:rPr>
      </w:pPr>
      <w:r w:rsidRPr="00E02772">
        <w:rPr>
          <w:sz w:val="22"/>
          <w:lang w:val="es-ES"/>
        </w:rPr>
        <w:t>La segunda prueba estadística que se aplicará consistirá en un contraste de hipótesis sobre dos muestras para determinar si la</w:t>
      </w:r>
      <w:r w:rsidR="00E51E61" w:rsidRPr="00E02772">
        <w:rPr>
          <w:sz w:val="22"/>
          <w:lang w:val="es-ES"/>
        </w:rPr>
        <w:t xml:space="preserve"> probabilidad de</w:t>
      </w:r>
      <w:r w:rsidRPr="00E02772">
        <w:rPr>
          <w:sz w:val="22"/>
          <w:lang w:val="es-ES"/>
        </w:rPr>
        <w:t xml:space="preserve"> supervivencia </w:t>
      </w:r>
      <w:r w:rsidR="00E51E61" w:rsidRPr="00E02772">
        <w:rPr>
          <w:sz w:val="22"/>
          <w:lang w:val="es-ES"/>
        </w:rPr>
        <w:t xml:space="preserve">es </w:t>
      </w:r>
      <w:r w:rsidR="00746D74" w:rsidRPr="00E02772">
        <w:rPr>
          <w:sz w:val="22"/>
          <w:lang w:val="es-ES"/>
        </w:rPr>
        <w:t>superior en caso de que el viajero esté en primera clase</w:t>
      </w:r>
      <w:r w:rsidR="00E51E61" w:rsidRPr="00E02772">
        <w:rPr>
          <w:sz w:val="22"/>
          <w:lang w:val="es-ES"/>
        </w:rPr>
        <w:t xml:space="preserve">. </w:t>
      </w:r>
      <w:r w:rsidRPr="00E02772">
        <w:rPr>
          <w:sz w:val="22"/>
          <w:lang w:val="es-ES"/>
        </w:rPr>
        <w:t xml:space="preserve">Para ello, tendremos </w:t>
      </w:r>
      <w:r w:rsidR="00746D74" w:rsidRPr="00E02772">
        <w:rPr>
          <w:sz w:val="22"/>
          <w:lang w:val="es-ES"/>
        </w:rPr>
        <w:t>dos</w:t>
      </w:r>
      <w:r w:rsidRPr="00E02772">
        <w:rPr>
          <w:sz w:val="22"/>
          <w:lang w:val="es-ES"/>
        </w:rPr>
        <w:t xml:space="preserve"> muestras: la primera de ellas se corresponderá con los </w:t>
      </w:r>
      <w:r w:rsidR="00E51E61" w:rsidRPr="00E02772">
        <w:rPr>
          <w:sz w:val="22"/>
          <w:lang w:val="es-ES"/>
        </w:rPr>
        <w:t xml:space="preserve">a la clase más alta y la </w:t>
      </w:r>
      <w:r w:rsidR="00746D74" w:rsidRPr="00E02772">
        <w:rPr>
          <w:sz w:val="22"/>
          <w:lang w:val="es-ES"/>
        </w:rPr>
        <w:t>segunda a las clases más bajas.</w:t>
      </w:r>
    </w:p>
    <w:p w:rsidR="00746D74" w:rsidRPr="00E02772" w:rsidRDefault="00746D74" w:rsidP="00967155">
      <w:pPr>
        <w:rPr>
          <w:sz w:val="22"/>
          <w:lang w:val="es-ES"/>
        </w:rPr>
      </w:pPr>
    </w:p>
    <w:p w:rsidR="00967155" w:rsidRPr="00E02772" w:rsidRDefault="00967155" w:rsidP="00967155">
      <w:pPr>
        <w:rPr>
          <w:sz w:val="22"/>
          <w:lang w:val="es-ES"/>
        </w:rPr>
      </w:pPr>
      <w:r w:rsidRPr="00E02772">
        <w:rPr>
          <w:sz w:val="22"/>
          <w:lang w:val="es-ES"/>
        </w:rPr>
        <w:t>Se debe destacar que un test paramétrico como el que a continuación se utiliza necesita que los datos sean normales, si la muestra es de tamaño inferior a 30. Como en nuestro caso, n &gt; 30, el contraste d</w:t>
      </w:r>
      <w:r w:rsidR="00E51E61" w:rsidRPr="00E02772">
        <w:rPr>
          <w:sz w:val="22"/>
          <w:lang w:val="es-ES"/>
        </w:rPr>
        <w:t>e hipótesis siguiente es válido.</w:t>
      </w:r>
    </w:p>
    <w:p w:rsidR="00E51E61" w:rsidRPr="00E02772" w:rsidRDefault="00E51E61" w:rsidP="00967155">
      <w:pPr>
        <w:rPr>
          <w:sz w:val="22"/>
          <w:lang w:val="es-ES"/>
        </w:rPr>
      </w:pPr>
    </w:p>
    <w:p w:rsidR="00E51E61" w:rsidRPr="00E02772" w:rsidRDefault="00E51E61" w:rsidP="00967155">
      <w:pPr>
        <w:rPr>
          <w:sz w:val="22"/>
          <w:lang w:val="es-ES"/>
        </w:rPr>
      </w:pPr>
      <w:r w:rsidRPr="00E02772">
        <w:rPr>
          <w:sz w:val="22"/>
          <w:lang w:val="es-ES"/>
        </w:rPr>
        <w:t>Así, se plantea el siguiente contraste de hipótesis de dos muestras sobre la diferencia de medias, el cual es unilateral atendiendo a la formulación de la hipótesis alternativa:</w:t>
      </w:r>
    </w:p>
    <w:p w:rsidR="00E51E61" w:rsidRPr="00E02772" w:rsidRDefault="00E51E61" w:rsidP="00967155">
      <w:pPr>
        <w:rPr>
          <w:sz w:val="22"/>
          <w:lang w:val="es-ES"/>
        </w:rPr>
      </w:pPr>
      <w:r w:rsidRPr="00E02772">
        <w:rPr>
          <w:noProof/>
          <w:sz w:val="22"/>
          <w:lang w:val="ca-ES" w:eastAsia="ca-ES"/>
        </w:rPr>
        <w:drawing>
          <wp:inline distT="0" distB="0" distL="0" distR="0" wp14:anchorId="7B96C28F" wp14:editId="285E47E2">
            <wp:extent cx="1524000" cy="647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24000" cy="647700"/>
                    </a:xfrm>
                    <a:prstGeom prst="rect">
                      <a:avLst/>
                    </a:prstGeom>
                  </pic:spPr>
                </pic:pic>
              </a:graphicData>
            </a:graphic>
          </wp:inline>
        </w:drawing>
      </w:r>
    </w:p>
    <w:p w:rsidR="00E51E61" w:rsidRPr="00E02772" w:rsidRDefault="00E51E61" w:rsidP="00967155">
      <w:pPr>
        <w:rPr>
          <w:sz w:val="22"/>
          <w:lang w:val="es-ES"/>
        </w:rPr>
      </w:pPr>
      <w:r w:rsidRPr="00E02772">
        <w:rPr>
          <w:sz w:val="22"/>
          <w:lang w:val="es-ES"/>
        </w:rPr>
        <w:t>d</w:t>
      </w:r>
      <w:r w:rsidR="00746D74" w:rsidRPr="00E02772">
        <w:rPr>
          <w:sz w:val="22"/>
          <w:lang w:val="es-ES"/>
        </w:rPr>
        <w:t>ó</w:t>
      </w:r>
      <w:r w:rsidRPr="00E02772">
        <w:rPr>
          <w:sz w:val="22"/>
          <w:lang w:val="es-ES"/>
        </w:rPr>
        <w:t>nde µ1 es la media de la población de la que se extrae la primera muestra y µ2 es la media de la población de la que extrae la segunda. Así, tomaremos α =0,05.</w:t>
      </w:r>
    </w:p>
    <w:p w:rsidR="00E02772" w:rsidRDefault="00E02772" w:rsidP="00967155">
      <w:pPr>
        <w:rPr>
          <w:lang w:val="es-ES"/>
        </w:rPr>
      </w:pPr>
    </w:p>
    <w:p w:rsidR="00E51E61" w:rsidRDefault="00E51E61" w:rsidP="00967155">
      <w:pPr>
        <w:rPr>
          <w:lang w:val="es-ES"/>
        </w:rPr>
      </w:pPr>
      <w:r>
        <w:rPr>
          <w:noProof/>
          <w:lang w:val="ca-ES" w:eastAsia="ca-ES"/>
        </w:rPr>
        <w:drawing>
          <wp:inline distT="0" distB="0" distL="0" distR="0" wp14:anchorId="43FB4D4E" wp14:editId="3401442E">
            <wp:extent cx="5396230" cy="20834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230" cy="2083435"/>
                    </a:xfrm>
                    <a:prstGeom prst="rect">
                      <a:avLst/>
                    </a:prstGeom>
                  </pic:spPr>
                </pic:pic>
              </a:graphicData>
            </a:graphic>
          </wp:inline>
        </w:drawing>
      </w:r>
    </w:p>
    <w:p w:rsidR="00E51E61" w:rsidRPr="00E02772" w:rsidRDefault="00E51E61" w:rsidP="00967155">
      <w:pPr>
        <w:rPr>
          <w:sz w:val="22"/>
          <w:lang w:val="es-ES"/>
        </w:rPr>
      </w:pPr>
    </w:p>
    <w:p w:rsidR="00746D74" w:rsidRPr="00E02772" w:rsidRDefault="00746D74" w:rsidP="00967155">
      <w:pPr>
        <w:rPr>
          <w:sz w:val="22"/>
          <w:lang w:val="es-ES"/>
        </w:rPr>
      </w:pPr>
      <w:r w:rsidRPr="00E02772">
        <w:rPr>
          <w:sz w:val="22"/>
          <w:lang w:val="es-ES"/>
        </w:rPr>
        <w:t xml:space="preserve">Puesto que obtenemos un p-valor mayor que el valor de </w:t>
      </w:r>
      <w:proofErr w:type="spellStart"/>
      <w:r w:rsidRPr="00E02772">
        <w:rPr>
          <w:sz w:val="22"/>
          <w:lang w:val="es-ES"/>
        </w:rPr>
        <w:t>signiﬁcación</w:t>
      </w:r>
      <w:proofErr w:type="spellEnd"/>
      <w:r w:rsidRPr="00E02772">
        <w:rPr>
          <w:sz w:val="22"/>
          <w:lang w:val="es-ES"/>
        </w:rPr>
        <w:t xml:space="preserve"> </w:t>
      </w:r>
      <w:proofErr w:type="spellStart"/>
      <w:r w:rsidRPr="00E02772">
        <w:rPr>
          <w:sz w:val="22"/>
          <w:lang w:val="es-ES"/>
        </w:rPr>
        <w:t>ﬁjado</w:t>
      </w:r>
      <w:proofErr w:type="spellEnd"/>
      <w:r w:rsidRPr="00E02772">
        <w:rPr>
          <w:sz w:val="22"/>
          <w:lang w:val="es-ES"/>
        </w:rPr>
        <w:t xml:space="preserve">, no rechazamos la hipótesis nula. Por tanto, podemos concluir que, la clase de categoría no influyó sobre la supervivencia de los viajeros. </w:t>
      </w:r>
    </w:p>
    <w:p w:rsidR="00746D74" w:rsidRDefault="00746D74" w:rsidP="00967155">
      <w:pPr>
        <w:rPr>
          <w:sz w:val="22"/>
          <w:lang w:val="es-ES"/>
        </w:rPr>
      </w:pPr>
    </w:p>
    <w:p w:rsidR="00E02772" w:rsidRDefault="00E02772" w:rsidP="00967155">
      <w:pPr>
        <w:rPr>
          <w:sz w:val="22"/>
          <w:lang w:val="es-ES"/>
        </w:rPr>
      </w:pPr>
    </w:p>
    <w:p w:rsidR="00E02772" w:rsidRDefault="00E02772" w:rsidP="00967155">
      <w:pPr>
        <w:rPr>
          <w:sz w:val="22"/>
          <w:lang w:val="es-ES"/>
        </w:rPr>
      </w:pPr>
    </w:p>
    <w:p w:rsidR="00E02772" w:rsidRDefault="00E02772" w:rsidP="00967155">
      <w:pPr>
        <w:rPr>
          <w:sz w:val="22"/>
          <w:lang w:val="es-ES"/>
        </w:rPr>
      </w:pPr>
    </w:p>
    <w:p w:rsidR="00E02772" w:rsidRDefault="00E02772" w:rsidP="00967155">
      <w:pPr>
        <w:rPr>
          <w:sz w:val="22"/>
          <w:lang w:val="es-ES"/>
        </w:rPr>
      </w:pPr>
    </w:p>
    <w:p w:rsidR="00E02772" w:rsidRDefault="00E02772" w:rsidP="00967155">
      <w:pPr>
        <w:rPr>
          <w:sz w:val="22"/>
          <w:lang w:val="es-ES"/>
        </w:rPr>
      </w:pPr>
    </w:p>
    <w:p w:rsidR="00E02772" w:rsidRDefault="00E02772" w:rsidP="00967155">
      <w:pPr>
        <w:rPr>
          <w:sz w:val="22"/>
          <w:lang w:val="es-ES"/>
        </w:rPr>
      </w:pPr>
    </w:p>
    <w:p w:rsidR="00E02772" w:rsidRPr="00E02772" w:rsidRDefault="00E02772" w:rsidP="00967155">
      <w:pPr>
        <w:rPr>
          <w:sz w:val="22"/>
          <w:lang w:val="es-ES"/>
        </w:rPr>
      </w:pPr>
    </w:p>
    <w:p w:rsidR="00F84BE8" w:rsidRPr="00E51E61" w:rsidRDefault="00F84BE8" w:rsidP="003E7192">
      <w:pPr>
        <w:pStyle w:val="Ttulo4"/>
        <w:numPr>
          <w:ilvl w:val="3"/>
          <w:numId w:val="8"/>
        </w:numPr>
        <w:rPr>
          <w:lang w:val="es-ES"/>
        </w:rPr>
      </w:pPr>
      <w:r>
        <w:rPr>
          <w:lang w:val="es-ES"/>
        </w:rPr>
        <w:t xml:space="preserve">  </w:t>
      </w:r>
      <w:r w:rsidR="00746D74">
        <w:rPr>
          <w:lang w:val="es-ES"/>
        </w:rPr>
        <w:t>Modelo de regresión lineal</w:t>
      </w:r>
      <w:r>
        <w:rPr>
          <w:lang w:val="es-ES"/>
        </w:rPr>
        <w:t xml:space="preserve"> </w:t>
      </w:r>
      <w:r>
        <w:rPr>
          <w:lang w:val="es-ES"/>
        </w:rPr>
        <w:tab/>
      </w:r>
    </w:p>
    <w:p w:rsidR="00F84BE8" w:rsidRDefault="00F84BE8" w:rsidP="00F84BE8">
      <w:pPr>
        <w:rPr>
          <w:lang w:val="es-ES"/>
        </w:rPr>
      </w:pPr>
    </w:p>
    <w:p w:rsidR="00F84BE8" w:rsidRPr="00E02772" w:rsidRDefault="00746D74" w:rsidP="00F84BE8">
      <w:pPr>
        <w:rPr>
          <w:sz w:val="22"/>
          <w:lang w:val="es-ES"/>
        </w:rPr>
      </w:pPr>
      <w:r w:rsidRPr="00E02772">
        <w:rPr>
          <w:sz w:val="22"/>
          <w:lang w:val="es-ES"/>
        </w:rPr>
        <w:t xml:space="preserve">Tal y como se planteó en los objetivos de la actividad, resultará de mucho interés poder realizar si la persona va a sobrevivir dependiendo de sus características. Así, se calculará un modelo de regresión lineal utilizando </w:t>
      </w:r>
      <w:proofErr w:type="spellStart"/>
      <w:r w:rsidRPr="00E02772">
        <w:rPr>
          <w:sz w:val="22"/>
          <w:lang w:val="es-ES"/>
        </w:rPr>
        <w:t>regresores</w:t>
      </w:r>
      <w:proofErr w:type="spellEnd"/>
      <w:r w:rsidRPr="00E02772">
        <w:rPr>
          <w:sz w:val="22"/>
          <w:lang w:val="es-ES"/>
        </w:rPr>
        <w:t xml:space="preserve"> tanto cuantitativos con </w:t>
      </w:r>
      <w:r w:rsidRPr="00E02772">
        <w:rPr>
          <w:sz w:val="21"/>
          <w:lang w:val="es-ES"/>
        </w:rPr>
        <w:t xml:space="preserve">el </w:t>
      </w:r>
      <w:r w:rsidRPr="00E02772">
        <w:rPr>
          <w:sz w:val="22"/>
          <w:lang w:val="es-ES"/>
        </w:rPr>
        <w:t xml:space="preserve">que poder realizar las predicciones. Para obtener un modelo de regresión lineal considerablemente </w:t>
      </w:r>
      <w:proofErr w:type="spellStart"/>
      <w:r w:rsidRPr="00E02772">
        <w:rPr>
          <w:sz w:val="22"/>
          <w:lang w:val="es-ES"/>
        </w:rPr>
        <w:t>eﬁciente</w:t>
      </w:r>
      <w:proofErr w:type="spellEnd"/>
      <w:r w:rsidRPr="00E02772">
        <w:rPr>
          <w:sz w:val="22"/>
          <w:lang w:val="es-ES"/>
        </w:rPr>
        <w:t xml:space="preserve">, lo que haremos será obtener varios modelos de regresión utilizando las variables que estén más </w:t>
      </w:r>
      <w:proofErr w:type="spellStart"/>
      <w:r w:rsidRPr="00E02772">
        <w:rPr>
          <w:sz w:val="22"/>
          <w:lang w:val="es-ES"/>
        </w:rPr>
        <w:t>correladas</w:t>
      </w:r>
      <w:proofErr w:type="spellEnd"/>
      <w:r w:rsidRPr="00E02772">
        <w:rPr>
          <w:sz w:val="22"/>
          <w:lang w:val="es-ES"/>
        </w:rPr>
        <w:t xml:space="preserve"> con respecto a la supervivencia debido a que es lo que queremos predecir, según la tabla obtenida anteriormente. Así, de entre todos los modelos que tengamos, escogeremos el mejor utilizando como criterio aquel que presente un mayor </w:t>
      </w:r>
      <w:proofErr w:type="spellStart"/>
      <w:r w:rsidRPr="00E02772">
        <w:rPr>
          <w:sz w:val="22"/>
          <w:lang w:val="es-ES"/>
        </w:rPr>
        <w:t>coeﬁciente</w:t>
      </w:r>
      <w:proofErr w:type="spellEnd"/>
      <w:r w:rsidRPr="00E02772">
        <w:rPr>
          <w:sz w:val="22"/>
          <w:lang w:val="es-ES"/>
        </w:rPr>
        <w:t xml:space="preserve"> de determinación (R2).</w:t>
      </w:r>
    </w:p>
    <w:p w:rsidR="0040782A" w:rsidRDefault="0040782A" w:rsidP="00F84BE8">
      <w:pPr>
        <w:rPr>
          <w:lang w:val="es-ES"/>
        </w:rPr>
      </w:pPr>
    </w:p>
    <w:p w:rsidR="0040782A" w:rsidRDefault="0040782A" w:rsidP="00F84BE8">
      <w:pPr>
        <w:rPr>
          <w:lang w:val="es-ES"/>
        </w:rPr>
      </w:pPr>
      <w:r>
        <w:rPr>
          <w:noProof/>
          <w:lang w:val="ca-ES" w:eastAsia="ca-ES"/>
        </w:rPr>
        <w:drawing>
          <wp:inline distT="0" distB="0" distL="0" distR="0" wp14:anchorId="6BD35BB6" wp14:editId="13660510">
            <wp:extent cx="5396230" cy="3135630"/>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6230" cy="3135630"/>
                    </a:xfrm>
                    <a:prstGeom prst="rect">
                      <a:avLst/>
                    </a:prstGeom>
                  </pic:spPr>
                </pic:pic>
              </a:graphicData>
            </a:graphic>
          </wp:inline>
        </w:drawing>
      </w:r>
    </w:p>
    <w:p w:rsidR="0040782A" w:rsidRPr="00E02772" w:rsidRDefault="0040782A" w:rsidP="00F84BE8">
      <w:pPr>
        <w:rPr>
          <w:sz w:val="22"/>
          <w:lang w:val="es-ES"/>
        </w:rPr>
      </w:pPr>
    </w:p>
    <w:p w:rsidR="0040782A" w:rsidRPr="00E02772" w:rsidRDefault="0040782A" w:rsidP="00F84BE8">
      <w:pPr>
        <w:rPr>
          <w:sz w:val="22"/>
          <w:lang w:val="es-ES"/>
        </w:rPr>
      </w:pPr>
      <w:r w:rsidRPr="00E02772">
        <w:rPr>
          <w:sz w:val="22"/>
          <w:lang w:val="es-ES"/>
        </w:rPr>
        <w:t xml:space="preserve">Para los anteriores modelos de regresión lineal múltiple obtenidos, podemos utilizar el </w:t>
      </w:r>
      <w:proofErr w:type="spellStart"/>
      <w:r w:rsidRPr="00E02772">
        <w:rPr>
          <w:sz w:val="22"/>
          <w:lang w:val="es-ES"/>
        </w:rPr>
        <w:t>coeﬁciente</w:t>
      </w:r>
      <w:proofErr w:type="spellEnd"/>
      <w:r w:rsidRPr="00E02772">
        <w:rPr>
          <w:sz w:val="22"/>
          <w:lang w:val="es-ES"/>
        </w:rPr>
        <w:t xml:space="preserve"> de determinación para medir la bondad de los ajustes y quedarnos con aquel modelo que mejor </w:t>
      </w:r>
      <w:proofErr w:type="spellStart"/>
      <w:r w:rsidRPr="00E02772">
        <w:rPr>
          <w:sz w:val="22"/>
          <w:lang w:val="es-ES"/>
        </w:rPr>
        <w:t>coeﬁciente</w:t>
      </w:r>
      <w:proofErr w:type="spellEnd"/>
      <w:r w:rsidRPr="00E02772">
        <w:rPr>
          <w:sz w:val="22"/>
          <w:lang w:val="es-ES"/>
        </w:rPr>
        <w:t xml:space="preserve"> presente.</w:t>
      </w:r>
    </w:p>
    <w:p w:rsidR="0040782A" w:rsidRPr="00E02772" w:rsidRDefault="0040782A" w:rsidP="00F84BE8">
      <w:pPr>
        <w:rPr>
          <w:sz w:val="22"/>
          <w:lang w:val="es-ES"/>
        </w:rPr>
      </w:pPr>
    </w:p>
    <w:p w:rsidR="0040782A" w:rsidRPr="00E02772" w:rsidRDefault="0040782A" w:rsidP="00F84BE8">
      <w:pPr>
        <w:rPr>
          <w:sz w:val="22"/>
          <w:lang w:val="es-ES"/>
        </w:rPr>
      </w:pPr>
      <w:r w:rsidRPr="00E02772">
        <w:rPr>
          <w:sz w:val="22"/>
          <w:lang w:val="es-ES"/>
        </w:rPr>
        <w:t xml:space="preserve">En este caso, nos quedaremos con el modelo 3, debido a que la diferencia entre el modelo 3 y 4 el coeficiente de determinación es el mismo, pero más óptimo el 3 debido a que hay menos variables exógenas. </w:t>
      </w:r>
      <w:r w:rsidR="000977F8" w:rsidRPr="00E02772">
        <w:rPr>
          <w:sz w:val="22"/>
          <w:lang w:val="es-ES"/>
        </w:rPr>
        <w:t xml:space="preserve">Lo importante es saber que variables son más relevantes. Que en este caos son: </w:t>
      </w:r>
      <w:proofErr w:type="spellStart"/>
      <w:r w:rsidR="000977F8" w:rsidRPr="00E02772">
        <w:rPr>
          <w:sz w:val="22"/>
          <w:lang w:val="es-ES"/>
        </w:rPr>
        <w:t>Pclass</w:t>
      </w:r>
      <w:proofErr w:type="spellEnd"/>
      <w:r w:rsidR="000977F8" w:rsidRPr="00E02772">
        <w:rPr>
          <w:sz w:val="22"/>
          <w:lang w:val="es-ES"/>
        </w:rPr>
        <w:t xml:space="preserve">, Sex, </w:t>
      </w:r>
      <w:proofErr w:type="spellStart"/>
      <w:r w:rsidR="000977F8" w:rsidRPr="00E02772">
        <w:rPr>
          <w:sz w:val="22"/>
          <w:lang w:val="es-ES"/>
        </w:rPr>
        <w:t>Parch</w:t>
      </w:r>
      <w:proofErr w:type="spellEnd"/>
      <w:r w:rsidR="000977F8" w:rsidRPr="00E02772">
        <w:rPr>
          <w:sz w:val="22"/>
          <w:lang w:val="es-ES"/>
        </w:rPr>
        <w:t xml:space="preserve">, </w:t>
      </w:r>
      <w:proofErr w:type="spellStart"/>
      <w:r w:rsidR="000977F8" w:rsidRPr="00E02772">
        <w:rPr>
          <w:sz w:val="22"/>
          <w:lang w:val="es-ES"/>
        </w:rPr>
        <w:t>Fare</w:t>
      </w:r>
      <w:proofErr w:type="spellEnd"/>
      <w:r w:rsidR="000977F8" w:rsidRPr="00E02772">
        <w:rPr>
          <w:sz w:val="22"/>
          <w:lang w:val="es-ES"/>
        </w:rPr>
        <w:t xml:space="preserve"> y </w:t>
      </w:r>
      <w:proofErr w:type="spellStart"/>
      <w:r w:rsidR="000977F8" w:rsidRPr="00E02772">
        <w:rPr>
          <w:sz w:val="22"/>
          <w:lang w:val="es-ES"/>
        </w:rPr>
        <w:t>Embarked</w:t>
      </w:r>
      <w:proofErr w:type="spellEnd"/>
      <w:r w:rsidR="000977F8" w:rsidRPr="00E02772">
        <w:rPr>
          <w:sz w:val="22"/>
          <w:lang w:val="es-ES"/>
        </w:rPr>
        <w:t>.</w:t>
      </w:r>
    </w:p>
    <w:p w:rsidR="000977F8" w:rsidRPr="00E02772" w:rsidRDefault="000977F8" w:rsidP="00F84BE8">
      <w:pPr>
        <w:rPr>
          <w:sz w:val="22"/>
          <w:lang w:val="es-ES"/>
        </w:rPr>
      </w:pPr>
    </w:p>
    <w:p w:rsidR="000977F8" w:rsidRPr="00E02772" w:rsidRDefault="000977F8" w:rsidP="00F84BE8">
      <w:pPr>
        <w:rPr>
          <w:sz w:val="22"/>
          <w:lang w:val="es-ES"/>
        </w:rPr>
      </w:pPr>
      <w:r w:rsidRPr="00E02772">
        <w:rPr>
          <w:sz w:val="22"/>
          <w:lang w:val="es-ES"/>
        </w:rPr>
        <w:t xml:space="preserve">Hemos dejado un apartado en R dónde completar las variables en caso de querer sacar la predicción de un cierto viajero. De todas maneras no tiene sentido si no se aplica en el futuro debido a que ya se sabe que viajeros se salvaron y que características cumplían. </w:t>
      </w:r>
    </w:p>
    <w:p w:rsidR="0040782A" w:rsidRDefault="0040782A" w:rsidP="00F84BE8">
      <w:pPr>
        <w:rPr>
          <w:lang w:val="es-ES"/>
        </w:rPr>
      </w:pPr>
    </w:p>
    <w:p w:rsidR="0040782A" w:rsidRPr="00E02772" w:rsidRDefault="000977F8" w:rsidP="00F84BE8">
      <w:pPr>
        <w:rPr>
          <w:sz w:val="22"/>
          <w:lang w:val="es-ES"/>
        </w:rPr>
      </w:pPr>
      <w:r w:rsidRPr="00E02772">
        <w:rPr>
          <w:sz w:val="22"/>
          <w:lang w:val="es-ES"/>
        </w:rPr>
        <w:t xml:space="preserve">** Se podría haber hecho un análisis de componentes principales que pudiera haber sido más interesante para </w:t>
      </w:r>
      <w:proofErr w:type="spellStart"/>
      <w:r w:rsidRPr="00E02772">
        <w:rPr>
          <w:sz w:val="22"/>
          <w:lang w:val="es-ES"/>
        </w:rPr>
        <w:t>nuesto</w:t>
      </w:r>
      <w:proofErr w:type="spellEnd"/>
      <w:r w:rsidRPr="00E02772">
        <w:rPr>
          <w:sz w:val="22"/>
          <w:lang w:val="es-ES"/>
        </w:rPr>
        <w:t xml:space="preserve"> tipo de </w:t>
      </w:r>
      <w:proofErr w:type="spellStart"/>
      <w:r w:rsidRPr="00E02772">
        <w:rPr>
          <w:sz w:val="22"/>
          <w:lang w:val="es-ES"/>
        </w:rPr>
        <w:t>dataset</w:t>
      </w:r>
      <w:proofErr w:type="spellEnd"/>
      <w:r w:rsidRPr="00E02772">
        <w:rPr>
          <w:sz w:val="22"/>
          <w:lang w:val="es-ES"/>
        </w:rPr>
        <w:t>, debido a que probablemente una combinación de las variables expliquen más que ellas individualmente.</w:t>
      </w:r>
    </w:p>
    <w:p w:rsidR="000977F8" w:rsidRPr="00E02772" w:rsidRDefault="000977F8">
      <w:pPr>
        <w:rPr>
          <w:rFonts w:asciiTheme="majorHAnsi" w:eastAsiaTheme="majorEastAsia" w:hAnsiTheme="majorHAnsi" w:cstheme="minorHAnsi"/>
          <w:color w:val="2F5496" w:themeColor="accent1" w:themeShade="BF"/>
          <w:sz w:val="22"/>
          <w:szCs w:val="22"/>
          <w:lang w:val="es-ES"/>
        </w:rPr>
      </w:pPr>
      <w:r w:rsidRPr="00E02772">
        <w:rPr>
          <w:rFonts w:cstheme="minorHAnsi"/>
          <w:sz w:val="22"/>
          <w:szCs w:val="22"/>
          <w:lang w:val="es-ES"/>
        </w:rPr>
        <w:br w:type="page"/>
      </w:r>
    </w:p>
    <w:p w:rsidR="000977F8" w:rsidRDefault="000977F8" w:rsidP="000977F8">
      <w:pPr>
        <w:pStyle w:val="Ttulo2"/>
        <w:ind w:left="720"/>
        <w:rPr>
          <w:rFonts w:cstheme="minorHAnsi"/>
          <w:sz w:val="24"/>
          <w:szCs w:val="22"/>
          <w:lang w:val="es-ES"/>
        </w:rPr>
      </w:pPr>
    </w:p>
    <w:p w:rsidR="000977F8" w:rsidRDefault="00021324" w:rsidP="003E7192">
      <w:pPr>
        <w:pStyle w:val="Ttulo2"/>
        <w:numPr>
          <w:ilvl w:val="1"/>
          <w:numId w:val="8"/>
        </w:numPr>
        <w:rPr>
          <w:rFonts w:cstheme="minorHAnsi"/>
          <w:sz w:val="24"/>
          <w:szCs w:val="22"/>
          <w:lang w:val="es-ES"/>
        </w:rPr>
      </w:pPr>
      <w:bookmarkStart w:id="17" w:name="_Toc11172786"/>
      <w:r w:rsidRPr="00021324">
        <w:rPr>
          <w:rFonts w:cstheme="minorHAnsi"/>
          <w:sz w:val="24"/>
          <w:szCs w:val="22"/>
          <w:lang w:val="es-ES"/>
        </w:rPr>
        <w:t>Representació</w:t>
      </w:r>
      <w:r w:rsidR="000977F8">
        <w:rPr>
          <w:rFonts w:cstheme="minorHAnsi"/>
          <w:sz w:val="24"/>
          <w:szCs w:val="22"/>
          <w:lang w:val="es-ES"/>
        </w:rPr>
        <w:t>n</w:t>
      </w:r>
      <w:r w:rsidRPr="00021324">
        <w:rPr>
          <w:rFonts w:cstheme="minorHAnsi"/>
          <w:sz w:val="24"/>
          <w:szCs w:val="22"/>
          <w:lang w:val="es-ES"/>
        </w:rPr>
        <w:t xml:space="preserve"> de</w:t>
      </w:r>
      <w:r w:rsidR="000977F8">
        <w:rPr>
          <w:rFonts w:cstheme="minorHAnsi"/>
          <w:sz w:val="24"/>
          <w:szCs w:val="22"/>
          <w:lang w:val="es-ES"/>
        </w:rPr>
        <w:t xml:space="preserve"> resultados</w:t>
      </w:r>
      <w:bookmarkEnd w:id="17"/>
    </w:p>
    <w:p w:rsidR="00021324" w:rsidRDefault="00E13864" w:rsidP="003E7192">
      <w:pPr>
        <w:pStyle w:val="Ttulo3"/>
        <w:numPr>
          <w:ilvl w:val="2"/>
          <w:numId w:val="8"/>
        </w:numPr>
        <w:rPr>
          <w:lang w:val="es-ES"/>
        </w:rPr>
      </w:pPr>
      <w:bookmarkStart w:id="18" w:name="_Toc11172787"/>
      <w:r>
        <w:rPr>
          <w:lang w:val="es-ES"/>
        </w:rPr>
        <w:t xml:space="preserve">Gráfico </w:t>
      </w:r>
      <w:r w:rsidR="000977F8">
        <w:rPr>
          <w:lang w:val="es-ES"/>
        </w:rPr>
        <w:t xml:space="preserve">entre las </w:t>
      </w:r>
      <w:r w:rsidR="00695424">
        <w:rPr>
          <w:lang w:val="es-ES"/>
        </w:rPr>
        <w:t>variables</w:t>
      </w:r>
      <w:bookmarkEnd w:id="18"/>
      <w:r w:rsidR="00021324" w:rsidRPr="00021324">
        <w:rPr>
          <w:lang w:val="es-ES"/>
        </w:rPr>
        <w:t xml:space="preserve"> </w:t>
      </w:r>
    </w:p>
    <w:p w:rsidR="000977F8" w:rsidRPr="000977F8" w:rsidRDefault="000977F8" w:rsidP="000977F8">
      <w:pPr>
        <w:rPr>
          <w:lang w:val="es-ES"/>
        </w:rPr>
      </w:pPr>
    </w:p>
    <w:p w:rsidR="000977F8" w:rsidRPr="00E02772" w:rsidRDefault="000977F8" w:rsidP="000977F8">
      <w:pPr>
        <w:rPr>
          <w:sz w:val="22"/>
          <w:lang w:val="es-ES"/>
        </w:rPr>
      </w:pPr>
      <w:r w:rsidRPr="00E02772">
        <w:rPr>
          <w:sz w:val="22"/>
          <w:lang w:val="es-ES"/>
        </w:rPr>
        <w:t xml:space="preserve">Al estudiar una variable nos interesa que tenga la máxima </w:t>
      </w:r>
      <w:r w:rsidR="00596C62" w:rsidRPr="00E02772">
        <w:rPr>
          <w:sz w:val="22"/>
          <w:lang w:val="es-ES"/>
        </w:rPr>
        <w:t>correlación</w:t>
      </w:r>
      <w:r w:rsidRPr="00E02772">
        <w:rPr>
          <w:sz w:val="22"/>
          <w:lang w:val="es-ES"/>
        </w:rPr>
        <w:t xml:space="preserve"> cada variable exógena con la variable endógena y además que entre las variables exógenas haya la mínima correlación. </w:t>
      </w:r>
    </w:p>
    <w:p w:rsidR="000977F8" w:rsidRPr="00E02772" w:rsidRDefault="000977F8" w:rsidP="000977F8">
      <w:pPr>
        <w:rPr>
          <w:sz w:val="22"/>
          <w:lang w:val="es-ES"/>
        </w:rPr>
      </w:pPr>
      <w:r w:rsidRPr="00E02772">
        <w:rPr>
          <w:sz w:val="22"/>
          <w:lang w:val="es-ES"/>
        </w:rPr>
        <w:t xml:space="preserve">Para ello hemos creado el siguiente gráfico que nos muestra en número a la parte superior derecha la correlación que existe marcando con asteriscos si esta es significativa. </w:t>
      </w:r>
    </w:p>
    <w:p w:rsidR="000977F8" w:rsidRPr="00E02772" w:rsidRDefault="000977F8" w:rsidP="000977F8">
      <w:pPr>
        <w:rPr>
          <w:sz w:val="22"/>
          <w:lang w:val="es-ES"/>
        </w:rPr>
      </w:pPr>
    </w:p>
    <w:p w:rsidR="000977F8" w:rsidRPr="00E02772" w:rsidRDefault="000977F8" w:rsidP="000977F8">
      <w:pPr>
        <w:rPr>
          <w:sz w:val="22"/>
          <w:lang w:val="es-ES"/>
        </w:rPr>
      </w:pPr>
      <w:r w:rsidRPr="00E02772">
        <w:rPr>
          <w:sz w:val="22"/>
          <w:lang w:val="es-ES"/>
        </w:rPr>
        <w:t xml:space="preserve">La parte izquierda inferior podemos ver los gráficos de cómo evoluciona cada una de las variables con la otra. </w:t>
      </w:r>
      <w:r w:rsidR="00037D3C" w:rsidRPr="00E02772">
        <w:rPr>
          <w:sz w:val="22"/>
          <w:lang w:val="es-ES"/>
        </w:rPr>
        <w:t xml:space="preserve">Mientras que en la diagonal se puede ver que un estudio de que cantidad de registros (viajeros en nuestro caso) de esa categoría existe. </w:t>
      </w:r>
    </w:p>
    <w:p w:rsidR="00746D74" w:rsidRDefault="000977F8" w:rsidP="00746D74">
      <w:pPr>
        <w:rPr>
          <w:lang w:val="es-ES"/>
        </w:rPr>
      </w:pPr>
      <w:r>
        <w:rPr>
          <w:noProof/>
          <w:lang w:val="ca-ES" w:eastAsia="ca-ES"/>
        </w:rPr>
        <w:drawing>
          <wp:inline distT="0" distB="0" distL="0" distR="0" wp14:anchorId="00F179D4" wp14:editId="765A91A3">
            <wp:extent cx="5429151" cy="4451230"/>
            <wp:effectExtent l="0" t="0" r="635"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8258" cy="4458697"/>
                    </a:xfrm>
                    <a:prstGeom prst="rect">
                      <a:avLst/>
                    </a:prstGeom>
                  </pic:spPr>
                </pic:pic>
              </a:graphicData>
            </a:graphic>
          </wp:inline>
        </w:drawing>
      </w:r>
    </w:p>
    <w:p w:rsidR="00037D3C" w:rsidRPr="00E02772" w:rsidRDefault="00037D3C" w:rsidP="00746D74">
      <w:pPr>
        <w:rPr>
          <w:sz w:val="22"/>
          <w:lang w:val="es-ES"/>
        </w:rPr>
      </w:pPr>
      <w:r w:rsidRPr="00E02772">
        <w:rPr>
          <w:sz w:val="22"/>
          <w:lang w:val="es-ES"/>
        </w:rPr>
        <w:t xml:space="preserve">Confirmamos y justificamos todo lo que se ha comentado anteriormente con este gráfico. </w:t>
      </w:r>
    </w:p>
    <w:p w:rsidR="00596C62" w:rsidRPr="00E02772" w:rsidRDefault="00596C62" w:rsidP="00746D74">
      <w:pPr>
        <w:rPr>
          <w:sz w:val="22"/>
          <w:lang w:val="es-ES"/>
        </w:rPr>
      </w:pPr>
    </w:p>
    <w:p w:rsidR="00037D3C" w:rsidRDefault="00037D3C" w:rsidP="003E7192">
      <w:pPr>
        <w:pStyle w:val="Ttulo3"/>
        <w:numPr>
          <w:ilvl w:val="2"/>
          <w:numId w:val="8"/>
        </w:numPr>
        <w:rPr>
          <w:lang w:val="es-ES"/>
        </w:rPr>
      </w:pPr>
      <w:bookmarkStart w:id="19" w:name="_Toc11172788"/>
      <w:r>
        <w:rPr>
          <w:lang w:val="es-ES"/>
        </w:rPr>
        <w:t xml:space="preserve">Gráfico de </w:t>
      </w:r>
      <w:r w:rsidR="00E13864">
        <w:rPr>
          <w:lang w:val="es-ES"/>
        </w:rPr>
        <w:t>correlación</w:t>
      </w:r>
      <w:r>
        <w:rPr>
          <w:lang w:val="es-ES"/>
        </w:rPr>
        <w:t xml:space="preserve"> entre las </w:t>
      </w:r>
      <w:proofErr w:type="spellStart"/>
      <w:r>
        <w:rPr>
          <w:lang w:val="es-ES"/>
        </w:rPr>
        <w:t>varibales</w:t>
      </w:r>
      <w:bookmarkEnd w:id="19"/>
      <w:proofErr w:type="spellEnd"/>
      <w:r w:rsidRPr="00021324">
        <w:rPr>
          <w:lang w:val="es-ES"/>
        </w:rPr>
        <w:t xml:space="preserve"> </w:t>
      </w:r>
    </w:p>
    <w:p w:rsidR="00037D3C" w:rsidRDefault="00037D3C" w:rsidP="00746D74">
      <w:pPr>
        <w:rPr>
          <w:lang w:val="es-ES"/>
        </w:rPr>
      </w:pPr>
    </w:p>
    <w:p w:rsidR="00037D3C" w:rsidRDefault="00037D3C" w:rsidP="00746D74">
      <w:pPr>
        <w:rPr>
          <w:sz w:val="22"/>
          <w:lang w:val="es-ES"/>
        </w:rPr>
      </w:pPr>
      <w:r w:rsidRPr="00E02772">
        <w:rPr>
          <w:sz w:val="22"/>
          <w:lang w:val="es-ES"/>
        </w:rPr>
        <w:t xml:space="preserve">Seguidamente mostramos un gráfico de correlaciones más simple para poder comprobar que no hemos cogido variables muy correlacionadas. Se observa como el color rojo es el </w:t>
      </w:r>
      <w:r w:rsidR="00596C62" w:rsidRPr="00E02772">
        <w:rPr>
          <w:sz w:val="22"/>
          <w:lang w:val="es-ES"/>
        </w:rPr>
        <w:t>más</w:t>
      </w:r>
      <w:r w:rsidRPr="00E02772">
        <w:rPr>
          <w:sz w:val="22"/>
          <w:lang w:val="es-ES"/>
        </w:rPr>
        <w:t xml:space="preserve"> correlacionada mientras que el máximo </w:t>
      </w:r>
      <w:r w:rsidR="00596C62" w:rsidRPr="00E02772">
        <w:rPr>
          <w:sz w:val="22"/>
          <w:lang w:val="es-ES"/>
        </w:rPr>
        <w:t xml:space="preserve">azul también pero en negativo; </w:t>
      </w:r>
      <w:r w:rsidRPr="00E02772">
        <w:rPr>
          <w:sz w:val="22"/>
          <w:lang w:val="es-ES"/>
        </w:rPr>
        <w:t xml:space="preserve">a medida que se acerca la correlación a nula, más claro será el color. </w:t>
      </w:r>
    </w:p>
    <w:p w:rsidR="00E02772" w:rsidRDefault="00E02772" w:rsidP="00746D74">
      <w:pPr>
        <w:rPr>
          <w:sz w:val="22"/>
          <w:lang w:val="es-ES"/>
        </w:rPr>
      </w:pPr>
    </w:p>
    <w:p w:rsidR="00E02772" w:rsidRDefault="00E02772" w:rsidP="00746D74">
      <w:pPr>
        <w:rPr>
          <w:sz w:val="22"/>
          <w:lang w:val="es-ES"/>
        </w:rPr>
      </w:pPr>
    </w:p>
    <w:p w:rsidR="00E02772" w:rsidRDefault="00E02772" w:rsidP="00746D74">
      <w:pPr>
        <w:rPr>
          <w:sz w:val="22"/>
          <w:lang w:val="es-ES"/>
        </w:rPr>
      </w:pPr>
    </w:p>
    <w:p w:rsidR="00E02772" w:rsidRDefault="00E02772" w:rsidP="00746D74">
      <w:pPr>
        <w:rPr>
          <w:sz w:val="22"/>
          <w:lang w:val="es-ES"/>
        </w:rPr>
      </w:pPr>
    </w:p>
    <w:p w:rsidR="00E02772" w:rsidRDefault="00E02772" w:rsidP="00746D74">
      <w:pPr>
        <w:rPr>
          <w:sz w:val="22"/>
          <w:lang w:val="es-ES"/>
        </w:rPr>
      </w:pPr>
    </w:p>
    <w:p w:rsidR="00E02772" w:rsidRPr="00E02772" w:rsidRDefault="00E02772" w:rsidP="00E02772">
      <w:pPr>
        <w:jc w:val="center"/>
        <w:rPr>
          <w:sz w:val="22"/>
          <w:lang w:val="es-ES"/>
        </w:rPr>
      </w:pPr>
    </w:p>
    <w:p w:rsidR="00037D3C" w:rsidRDefault="00037D3C" w:rsidP="00E02772">
      <w:pPr>
        <w:jc w:val="center"/>
        <w:rPr>
          <w:lang w:val="es-ES"/>
        </w:rPr>
      </w:pPr>
      <w:r>
        <w:rPr>
          <w:noProof/>
          <w:lang w:val="ca-ES" w:eastAsia="ca-ES"/>
        </w:rPr>
        <w:drawing>
          <wp:inline distT="0" distB="0" distL="0" distR="0" wp14:anchorId="6036EAFE" wp14:editId="478C8159">
            <wp:extent cx="4476750" cy="38385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750" cy="3838575"/>
                    </a:xfrm>
                    <a:prstGeom prst="rect">
                      <a:avLst/>
                    </a:prstGeom>
                  </pic:spPr>
                </pic:pic>
              </a:graphicData>
            </a:graphic>
          </wp:inline>
        </w:drawing>
      </w:r>
    </w:p>
    <w:p w:rsidR="009D643B" w:rsidRDefault="009D643B" w:rsidP="00746D74">
      <w:pPr>
        <w:rPr>
          <w:lang w:val="es-ES"/>
        </w:rPr>
      </w:pPr>
    </w:p>
    <w:p w:rsidR="00037D3C" w:rsidRPr="00E02772" w:rsidRDefault="00037D3C" w:rsidP="00746D74">
      <w:pPr>
        <w:rPr>
          <w:sz w:val="22"/>
          <w:lang w:val="es-ES"/>
        </w:rPr>
      </w:pPr>
      <w:r w:rsidRPr="00E02772">
        <w:rPr>
          <w:sz w:val="22"/>
          <w:lang w:val="es-ES"/>
        </w:rPr>
        <w:t xml:space="preserve">Las líneas superiores nos puede servir en caso de hacer un ACP pero no es lo que se ha estudiado y por lo tanto suprimimos esta parte de explicación. </w:t>
      </w:r>
    </w:p>
    <w:p w:rsidR="00037D3C" w:rsidRPr="00E02772" w:rsidRDefault="00037D3C" w:rsidP="00746D74">
      <w:pPr>
        <w:rPr>
          <w:sz w:val="22"/>
          <w:lang w:val="es-ES"/>
        </w:rPr>
      </w:pPr>
    </w:p>
    <w:p w:rsidR="00E13864" w:rsidRDefault="00E13864" w:rsidP="003E7192">
      <w:pPr>
        <w:pStyle w:val="Ttulo3"/>
        <w:numPr>
          <w:ilvl w:val="2"/>
          <w:numId w:val="8"/>
        </w:numPr>
        <w:rPr>
          <w:lang w:val="es-ES"/>
        </w:rPr>
      </w:pPr>
      <w:bookmarkStart w:id="20" w:name="_Toc11172789"/>
      <w:r>
        <w:rPr>
          <w:lang w:val="es-ES"/>
        </w:rPr>
        <w:t>Gráfico de la regresión</w:t>
      </w:r>
      <w:bookmarkEnd w:id="20"/>
      <w:r>
        <w:rPr>
          <w:lang w:val="es-ES"/>
        </w:rPr>
        <w:t xml:space="preserve"> </w:t>
      </w:r>
      <w:r w:rsidRPr="00021324">
        <w:rPr>
          <w:lang w:val="es-ES"/>
        </w:rPr>
        <w:t xml:space="preserve"> </w:t>
      </w:r>
    </w:p>
    <w:p w:rsidR="00E13864" w:rsidRDefault="00E13864" w:rsidP="00746D74">
      <w:pPr>
        <w:rPr>
          <w:lang w:val="es-ES"/>
        </w:rPr>
      </w:pPr>
    </w:p>
    <w:p w:rsidR="00037D3C" w:rsidRPr="00E02772" w:rsidRDefault="00037D3C" w:rsidP="00746D74">
      <w:pPr>
        <w:rPr>
          <w:sz w:val="22"/>
          <w:lang w:val="es-ES"/>
        </w:rPr>
      </w:pPr>
      <w:r w:rsidRPr="00E02772">
        <w:rPr>
          <w:sz w:val="22"/>
          <w:lang w:val="es-ES"/>
        </w:rPr>
        <w:t>Para acabar se muestra el gráfico de la regresión que se ha hecho anteriormente</w:t>
      </w:r>
      <w:r w:rsidR="00D9300F">
        <w:rPr>
          <w:sz w:val="22"/>
          <w:lang w:val="es-ES"/>
        </w:rPr>
        <w:t>:</w:t>
      </w:r>
    </w:p>
    <w:p w:rsidR="00037D3C" w:rsidRDefault="00037D3C" w:rsidP="00E02772">
      <w:pPr>
        <w:jc w:val="center"/>
        <w:rPr>
          <w:lang w:val="es-ES"/>
        </w:rPr>
      </w:pPr>
      <w:r>
        <w:rPr>
          <w:noProof/>
          <w:lang w:val="ca-ES" w:eastAsia="ca-ES"/>
        </w:rPr>
        <w:drawing>
          <wp:inline distT="0" distB="0" distL="0" distR="0" wp14:anchorId="23AF7436" wp14:editId="58D23976">
            <wp:extent cx="3958828" cy="3200400"/>
            <wp:effectExtent l="0" t="0" r="381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5430" cy="3205738"/>
                    </a:xfrm>
                    <a:prstGeom prst="rect">
                      <a:avLst/>
                    </a:prstGeom>
                  </pic:spPr>
                </pic:pic>
              </a:graphicData>
            </a:graphic>
          </wp:inline>
        </w:drawing>
      </w:r>
    </w:p>
    <w:p w:rsidR="00037D3C" w:rsidRDefault="00037D3C" w:rsidP="00746D74">
      <w:pPr>
        <w:rPr>
          <w:lang w:val="es-ES"/>
        </w:rPr>
      </w:pPr>
    </w:p>
    <w:p w:rsidR="00746D74" w:rsidRDefault="00746D74" w:rsidP="00746D74">
      <w:pPr>
        <w:rPr>
          <w:lang w:val="es-ES"/>
        </w:rPr>
      </w:pPr>
    </w:p>
    <w:p w:rsidR="00E02772" w:rsidRPr="00746D74" w:rsidRDefault="00E02772" w:rsidP="00746D74">
      <w:pPr>
        <w:rPr>
          <w:lang w:val="es-ES"/>
        </w:rPr>
      </w:pPr>
    </w:p>
    <w:p w:rsidR="00021324" w:rsidRDefault="008A72CE" w:rsidP="003E7192">
      <w:pPr>
        <w:pStyle w:val="Ttulo2"/>
        <w:numPr>
          <w:ilvl w:val="1"/>
          <w:numId w:val="8"/>
        </w:numPr>
        <w:rPr>
          <w:rFonts w:cstheme="minorHAnsi"/>
          <w:sz w:val="24"/>
          <w:szCs w:val="22"/>
          <w:lang w:val="es-ES"/>
        </w:rPr>
      </w:pPr>
      <w:bookmarkStart w:id="21" w:name="_Toc11172790"/>
      <w:r w:rsidRPr="00021324">
        <w:rPr>
          <w:rFonts w:cstheme="minorHAnsi"/>
          <w:sz w:val="24"/>
          <w:szCs w:val="22"/>
          <w:lang w:val="es-ES"/>
        </w:rPr>
        <w:t>Conclusiones</w:t>
      </w:r>
      <w:bookmarkEnd w:id="21"/>
      <w:r w:rsidR="00021324">
        <w:rPr>
          <w:rFonts w:cstheme="minorHAnsi"/>
          <w:sz w:val="24"/>
          <w:szCs w:val="22"/>
          <w:lang w:val="es-ES"/>
        </w:rPr>
        <w:t xml:space="preserve"> </w:t>
      </w:r>
    </w:p>
    <w:p w:rsidR="00D9300F" w:rsidRDefault="00D9300F" w:rsidP="000977F8">
      <w:pPr>
        <w:rPr>
          <w:lang w:val="es-ES"/>
        </w:rPr>
      </w:pPr>
    </w:p>
    <w:p w:rsidR="00D9300F" w:rsidRPr="00566E14" w:rsidRDefault="00D9300F" w:rsidP="000977F8">
      <w:pPr>
        <w:rPr>
          <w:sz w:val="22"/>
          <w:lang w:val="es-ES"/>
        </w:rPr>
      </w:pPr>
      <w:r w:rsidRPr="00566E14">
        <w:rPr>
          <w:sz w:val="22"/>
          <w:lang w:val="es-ES"/>
        </w:rPr>
        <w:t xml:space="preserve">Se han realizado tres tipos de pruebas estadísticas sobre el conjunto de datos de los pasajeros del </w:t>
      </w:r>
      <w:proofErr w:type="spellStart"/>
      <w:r w:rsidRPr="00566E14">
        <w:rPr>
          <w:sz w:val="22"/>
          <w:lang w:val="es-ES"/>
        </w:rPr>
        <w:t>titanic</w:t>
      </w:r>
      <w:proofErr w:type="spellEnd"/>
      <w:r w:rsidRPr="00566E14">
        <w:rPr>
          <w:sz w:val="22"/>
          <w:lang w:val="es-ES"/>
        </w:rPr>
        <w:t xml:space="preserve"> con el objetivo de conocer si ciertas variables influían o no en la supervivencia de estos. Para cada una de las pruebas hemos podido comprobar los resultados</w:t>
      </w:r>
      <w:r w:rsidR="00566E14" w:rsidRPr="00566E14">
        <w:rPr>
          <w:sz w:val="22"/>
          <w:lang w:val="es-ES"/>
        </w:rPr>
        <w:t xml:space="preserve">, </w:t>
      </w:r>
      <w:r w:rsidRPr="00566E14">
        <w:rPr>
          <w:sz w:val="22"/>
          <w:lang w:val="es-ES"/>
        </w:rPr>
        <w:t>en algunos casos mediante tablas</w:t>
      </w:r>
      <w:r w:rsidR="00566E14" w:rsidRPr="00566E14">
        <w:rPr>
          <w:sz w:val="22"/>
          <w:lang w:val="es-ES"/>
        </w:rPr>
        <w:t xml:space="preserve"> y en otros mediante una gráfica</w:t>
      </w:r>
      <w:r w:rsidRPr="00566E14">
        <w:rPr>
          <w:sz w:val="22"/>
          <w:lang w:val="es-ES"/>
        </w:rPr>
        <w:t xml:space="preserve">. </w:t>
      </w:r>
    </w:p>
    <w:p w:rsidR="00D9300F" w:rsidRPr="00566E14" w:rsidRDefault="00D9300F" w:rsidP="000977F8">
      <w:pPr>
        <w:rPr>
          <w:sz w:val="22"/>
          <w:lang w:val="es-ES"/>
        </w:rPr>
      </w:pPr>
    </w:p>
    <w:p w:rsidR="00566E14" w:rsidRPr="00566E14" w:rsidRDefault="00566E14" w:rsidP="000977F8">
      <w:pPr>
        <w:rPr>
          <w:sz w:val="22"/>
          <w:lang w:val="es-ES"/>
        </w:rPr>
      </w:pPr>
      <w:r w:rsidRPr="00566E14">
        <w:rPr>
          <w:sz w:val="22"/>
          <w:lang w:val="es-ES"/>
        </w:rPr>
        <w:t>Mediante los diferentes análisis hemos podido determinar que las variables más significativas para determinar la supervivencia son el sexo, la clase y la tarifa de los pasajeros. Se podría no tener en cuenta la tarifa puesto que esta relacionada con la clase de estos. Estas variables influyen en gran medida en la supervivencia como se puede observar en la grafica entre las variables.</w:t>
      </w:r>
    </w:p>
    <w:p w:rsidR="00D9300F" w:rsidRPr="00566E14" w:rsidRDefault="00D9300F" w:rsidP="000977F8">
      <w:pPr>
        <w:rPr>
          <w:sz w:val="22"/>
          <w:lang w:val="es-ES"/>
        </w:rPr>
      </w:pPr>
    </w:p>
    <w:p w:rsidR="00D9300F" w:rsidRPr="00566E14" w:rsidRDefault="00566E14" w:rsidP="000977F8">
      <w:pPr>
        <w:rPr>
          <w:sz w:val="22"/>
          <w:lang w:val="es-ES"/>
        </w:rPr>
      </w:pPr>
      <w:r w:rsidRPr="00566E14">
        <w:rPr>
          <w:sz w:val="22"/>
          <w:lang w:val="es-ES"/>
        </w:rPr>
        <w:t xml:space="preserve">Para este estudio se han sometido los datos a un </w:t>
      </w:r>
      <w:proofErr w:type="spellStart"/>
      <w:r w:rsidRPr="00566E14">
        <w:rPr>
          <w:sz w:val="22"/>
          <w:lang w:val="es-ES"/>
        </w:rPr>
        <w:t>preprocesamiento</w:t>
      </w:r>
      <w:proofErr w:type="spellEnd"/>
      <w:r w:rsidRPr="00566E14">
        <w:rPr>
          <w:sz w:val="22"/>
          <w:lang w:val="es-ES"/>
        </w:rPr>
        <w:t xml:space="preserve"> para poder manejar los elementos vacíos y los valores extremos (</w:t>
      </w:r>
      <w:proofErr w:type="spellStart"/>
      <w:r w:rsidRPr="00566E14">
        <w:rPr>
          <w:sz w:val="22"/>
          <w:lang w:val="es-ES"/>
        </w:rPr>
        <w:t>outliers</w:t>
      </w:r>
      <w:proofErr w:type="spellEnd"/>
      <w:r w:rsidRPr="00566E14">
        <w:rPr>
          <w:sz w:val="22"/>
          <w:lang w:val="es-ES"/>
        </w:rPr>
        <w:t xml:space="preserve">). Para el caso de los valores vacíos se ha hecho uso de un método de imputación de valores de tal forma que no tengamos que eliminar registros. Para el caso de los </w:t>
      </w:r>
      <w:proofErr w:type="spellStart"/>
      <w:r w:rsidRPr="00566E14">
        <w:rPr>
          <w:sz w:val="22"/>
          <w:lang w:val="es-ES"/>
        </w:rPr>
        <w:t>outliers</w:t>
      </w:r>
      <w:proofErr w:type="spellEnd"/>
      <w:r w:rsidRPr="00566E14">
        <w:rPr>
          <w:sz w:val="22"/>
          <w:lang w:val="es-ES"/>
        </w:rPr>
        <w:t xml:space="preserve"> se ha considerado no eliminarlos puesto que no parecen resultar del todo atípicos. </w:t>
      </w:r>
    </w:p>
    <w:p w:rsidR="00CB25EF" w:rsidRPr="00284557" w:rsidRDefault="00CB25EF" w:rsidP="00284557">
      <w:pPr>
        <w:rPr>
          <w:lang w:val="en-GB"/>
        </w:rPr>
      </w:pPr>
    </w:p>
    <w:p w:rsidR="002923D3" w:rsidRPr="00C649C5" w:rsidRDefault="00AC58DE" w:rsidP="00C649C5">
      <w:pPr>
        <w:pStyle w:val="Ttulo1"/>
        <w:numPr>
          <w:ilvl w:val="0"/>
          <w:numId w:val="4"/>
        </w:numPr>
      </w:pPr>
      <w:bookmarkStart w:id="22" w:name="_Toc11172791"/>
      <w:r w:rsidRPr="008A72CE">
        <w:t>Recursos</w:t>
      </w:r>
      <w:bookmarkEnd w:id="22"/>
    </w:p>
    <w:p w:rsidR="00C649C5" w:rsidRPr="00C649C5" w:rsidRDefault="00C649C5" w:rsidP="00C649C5">
      <w:pPr>
        <w:pStyle w:val="Prrafodelista"/>
        <w:numPr>
          <w:ilvl w:val="0"/>
          <w:numId w:val="5"/>
        </w:numPr>
        <w:spacing w:before="100" w:beforeAutospacing="1" w:after="100" w:afterAutospacing="1"/>
        <w:rPr>
          <w:rFonts w:eastAsia="Times New Roman" w:cstheme="minorHAnsi"/>
          <w:color w:val="24292E"/>
          <w:sz w:val="22"/>
          <w:lang w:val="es-ES" w:eastAsia="es-ES_tradnl"/>
        </w:rPr>
      </w:pPr>
      <w:r w:rsidRPr="00C649C5">
        <w:rPr>
          <w:rFonts w:eastAsia="Times New Roman" w:cstheme="minorHAnsi"/>
          <w:color w:val="24292E"/>
          <w:sz w:val="22"/>
          <w:lang w:val="es-ES" w:eastAsia="es-ES_tradnl"/>
        </w:rPr>
        <w:t xml:space="preserve">Megan </w:t>
      </w:r>
      <w:proofErr w:type="spellStart"/>
      <w:r w:rsidRPr="00C649C5">
        <w:rPr>
          <w:rFonts w:eastAsia="Times New Roman" w:cstheme="minorHAnsi"/>
          <w:color w:val="24292E"/>
          <w:sz w:val="22"/>
          <w:lang w:val="es-ES" w:eastAsia="es-ES_tradnl"/>
        </w:rPr>
        <w:t>Squire</w:t>
      </w:r>
      <w:proofErr w:type="spellEnd"/>
      <w:r w:rsidRPr="00C649C5">
        <w:rPr>
          <w:rFonts w:eastAsia="Times New Roman" w:cstheme="minorHAnsi"/>
          <w:color w:val="24292E"/>
          <w:sz w:val="22"/>
          <w:lang w:val="es-ES" w:eastAsia="es-ES_tradnl"/>
        </w:rPr>
        <w:t xml:space="preserve"> (2015). </w:t>
      </w:r>
      <w:proofErr w:type="spellStart"/>
      <w:r w:rsidRPr="00C649C5">
        <w:rPr>
          <w:rFonts w:eastAsia="Times New Roman" w:cstheme="minorHAnsi"/>
          <w:color w:val="24292E"/>
          <w:sz w:val="22"/>
          <w:lang w:val="es-ES" w:eastAsia="es-ES_tradnl"/>
        </w:rPr>
        <w:t>Clean</w:t>
      </w:r>
      <w:proofErr w:type="spellEnd"/>
      <w:r w:rsidRPr="00C649C5">
        <w:rPr>
          <w:rFonts w:eastAsia="Times New Roman" w:cstheme="minorHAnsi"/>
          <w:color w:val="24292E"/>
          <w:sz w:val="22"/>
          <w:lang w:val="es-ES" w:eastAsia="es-ES_tradnl"/>
        </w:rPr>
        <w:t xml:space="preserve"> Data. </w:t>
      </w:r>
      <w:proofErr w:type="spellStart"/>
      <w:r w:rsidRPr="00C649C5">
        <w:rPr>
          <w:rFonts w:eastAsia="Times New Roman" w:cstheme="minorHAnsi"/>
          <w:color w:val="24292E"/>
          <w:sz w:val="22"/>
          <w:lang w:val="es-ES" w:eastAsia="es-ES_tradnl"/>
        </w:rPr>
        <w:t>Packt</w:t>
      </w:r>
      <w:proofErr w:type="spellEnd"/>
      <w:r w:rsidRPr="00C649C5">
        <w:rPr>
          <w:rFonts w:eastAsia="Times New Roman" w:cstheme="minorHAnsi"/>
          <w:color w:val="24292E"/>
          <w:sz w:val="22"/>
          <w:lang w:val="es-ES" w:eastAsia="es-ES_tradnl"/>
        </w:rPr>
        <w:t xml:space="preserve"> Publishing Ltd.</w:t>
      </w:r>
    </w:p>
    <w:p w:rsidR="00C649C5" w:rsidRPr="00C649C5" w:rsidRDefault="00C649C5" w:rsidP="00BC373C">
      <w:pPr>
        <w:numPr>
          <w:ilvl w:val="0"/>
          <w:numId w:val="5"/>
        </w:numPr>
        <w:spacing w:before="60" w:after="100" w:afterAutospacing="1"/>
        <w:rPr>
          <w:rFonts w:eastAsia="Times New Roman" w:cstheme="minorHAnsi"/>
          <w:color w:val="24292E"/>
          <w:sz w:val="22"/>
          <w:lang w:val="es-ES" w:eastAsia="es-ES_tradnl"/>
        </w:rPr>
      </w:pPr>
      <w:proofErr w:type="spellStart"/>
      <w:r w:rsidRPr="00C649C5">
        <w:rPr>
          <w:rFonts w:eastAsia="Times New Roman" w:cstheme="minorHAnsi"/>
          <w:color w:val="24292E"/>
          <w:sz w:val="22"/>
          <w:lang w:val="es-ES" w:eastAsia="es-ES_tradnl"/>
        </w:rPr>
        <w:t>Jason</w:t>
      </w:r>
      <w:proofErr w:type="spellEnd"/>
      <w:r w:rsidRPr="00C649C5">
        <w:rPr>
          <w:rFonts w:eastAsia="Times New Roman" w:cstheme="minorHAnsi"/>
          <w:color w:val="24292E"/>
          <w:sz w:val="22"/>
          <w:lang w:val="es-ES" w:eastAsia="es-ES_tradnl"/>
        </w:rPr>
        <w:t xml:space="preserve"> W. </w:t>
      </w:r>
      <w:proofErr w:type="spellStart"/>
      <w:r w:rsidRPr="00C649C5">
        <w:rPr>
          <w:rFonts w:eastAsia="Times New Roman" w:cstheme="minorHAnsi"/>
          <w:color w:val="24292E"/>
          <w:sz w:val="22"/>
          <w:lang w:val="es-ES" w:eastAsia="es-ES_tradnl"/>
        </w:rPr>
        <w:t>Osborne</w:t>
      </w:r>
      <w:proofErr w:type="spellEnd"/>
      <w:r w:rsidRPr="00C649C5">
        <w:rPr>
          <w:rFonts w:eastAsia="Times New Roman" w:cstheme="minorHAnsi"/>
          <w:color w:val="24292E"/>
          <w:sz w:val="22"/>
          <w:lang w:val="es-ES" w:eastAsia="es-ES_tradnl"/>
        </w:rPr>
        <w:t xml:space="preserve"> (2010). Data </w:t>
      </w:r>
      <w:proofErr w:type="spellStart"/>
      <w:r w:rsidRPr="00C649C5">
        <w:rPr>
          <w:rFonts w:eastAsia="Times New Roman" w:cstheme="minorHAnsi"/>
          <w:color w:val="24292E"/>
          <w:sz w:val="22"/>
          <w:lang w:val="es-ES" w:eastAsia="es-ES_tradnl"/>
        </w:rPr>
        <w:t>Cleaning</w:t>
      </w:r>
      <w:proofErr w:type="spellEnd"/>
      <w:r w:rsidRPr="00C649C5">
        <w:rPr>
          <w:rFonts w:eastAsia="Times New Roman" w:cstheme="minorHAnsi"/>
          <w:color w:val="24292E"/>
          <w:sz w:val="22"/>
          <w:lang w:val="es-ES" w:eastAsia="es-ES_tradnl"/>
        </w:rPr>
        <w:t xml:space="preserve"> </w:t>
      </w:r>
      <w:proofErr w:type="spellStart"/>
      <w:r w:rsidRPr="00C649C5">
        <w:rPr>
          <w:rFonts w:eastAsia="Times New Roman" w:cstheme="minorHAnsi"/>
          <w:color w:val="24292E"/>
          <w:sz w:val="22"/>
          <w:lang w:val="es-ES" w:eastAsia="es-ES_tradnl"/>
        </w:rPr>
        <w:t>Basics</w:t>
      </w:r>
      <w:proofErr w:type="spellEnd"/>
      <w:r w:rsidRPr="00C649C5">
        <w:rPr>
          <w:rFonts w:eastAsia="Times New Roman" w:cstheme="minorHAnsi"/>
          <w:color w:val="24292E"/>
          <w:sz w:val="22"/>
          <w:lang w:val="es-ES" w:eastAsia="es-ES_tradnl"/>
        </w:rPr>
        <w:t xml:space="preserve">: </w:t>
      </w:r>
      <w:proofErr w:type="spellStart"/>
      <w:r w:rsidRPr="00C649C5">
        <w:rPr>
          <w:rFonts w:eastAsia="Times New Roman" w:cstheme="minorHAnsi"/>
          <w:color w:val="24292E"/>
          <w:sz w:val="22"/>
          <w:lang w:val="es-ES" w:eastAsia="es-ES_tradnl"/>
        </w:rPr>
        <w:t>Best</w:t>
      </w:r>
      <w:proofErr w:type="spellEnd"/>
      <w:r w:rsidRPr="00C649C5">
        <w:rPr>
          <w:rFonts w:eastAsia="Times New Roman" w:cstheme="minorHAnsi"/>
          <w:color w:val="24292E"/>
          <w:sz w:val="22"/>
          <w:lang w:val="es-ES" w:eastAsia="es-ES_tradnl"/>
        </w:rPr>
        <w:t xml:space="preserve"> </w:t>
      </w:r>
      <w:proofErr w:type="spellStart"/>
      <w:r w:rsidRPr="00C649C5">
        <w:rPr>
          <w:rFonts w:eastAsia="Times New Roman" w:cstheme="minorHAnsi"/>
          <w:color w:val="24292E"/>
          <w:sz w:val="22"/>
          <w:lang w:val="es-ES" w:eastAsia="es-ES_tradnl"/>
        </w:rPr>
        <w:t>Practices</w:t>
      </w:r>
      <w:proofErr w:type="spellEnd"/>
      <w:r w:rsidRPr="00C649C5">
        <w:rPr>
          <w:rFonts w:eastAsia="Times New Roman" w:cstheme="minorHAnsi"/>
          <w:color w:val="24292E"/>
          <w:sz w:val="22"/>
          <w:lang w:val="es-ES" w:eastAsia="es-ES_tradnl"/>
        </w:rPr>
        <w:t xml:space="preserve"> in </w:t>
      </w:r>
      <w:proofErr w:type="spellStart"/>
      <w:r w:rsidRPr="00C649C5">
        <w:rPr>
          <w:rFonts w:eastAsia="Times New Roman" w:cstheme="minorHAnsi"/>
          <w:color w:val="24292E"/>
          <w:sz w:val="22"/>
          <w:lang w:val="es-ES" w:eastAsia="es-ES_tradnl"/>
        </w:rPr>
        <w:t>Dealing</w:t>
      </w:r>
      <w:proofErr w:type="spellEnd"/>
      <w:r w:rsidRPr="00C649C5">
        <w:rPr>
          <w:rFonts w:eastAsia="Times New Roman" w:cstheme="minorHAnsi"/>
          <w:color w:val="24292E"/>
          <w:sz w:val="22"/>
          <w:lang w:val="es-ES" w:eastAsia="es-ES_tradnl"/>
        </w:rPr>
        <w:t xml:space="preserve"> </w:t>
      </w:r>
      <w:proofErr w:type="spellStart"/>
      <w:r w:rsidRPr="00C649C5">
        <w:rPr>
          <w:rFonts w:eastAsia="Times New Roman" w:cstheme="minorHAnsi"/>
          <w:color w:val="24292E"/>
          <w:sz w:val="22"/>
          <w:lang w:val="es-ES" w:eastAsia="es-ES_tradnl"/>
        </w:rPr>
        <w:t>with</w:t>
      </w:r>
      <w:proofErr w:type="spellEnd"/>
      <w:r w:rsidRPr="00C649C5">
        <w:rPr>
          <w:rFonts w:eastAsia="Times New Roman" w:cstheme="minorHAnsi"/>
          <w:color w:val="24292E"/>
          <w:sz w:val="22"/>
          <w:lang w:val="es-ES" w:eastAsia="es-ES_tradnl"/>
        </w:rPr>
        <w:t xml:space="preserve"> Extreme Scores. </w:t>
      </w:r>
      <w:proofErr w:type="spellStart"/>
      <w:r w:rsidRPr="00C649C5">
        <w:rPr>
          <w:rFonts w:eastAsia="Times New Roman" w:cstheme="minorHAnsi"/>
          <w:color w:val="24292E"/>
          <w:sz w:val="22"/>
          <w:lang w:val="es-ES" w:eastAsia="es-ES_tradnl"/>
        </w:rPr>
        <w:t>Newborn</w:t>
      </w:r>
      <w:proofErr w:type="spellEnd"/>
      <w:r w:rsidRPr="00C649C5">
        <w:rPr>
          <w:rFonts w:eastAsia="Times New Roman" w:cstheme="minorHAnsi"/>
          <w:color w:val="24292E"/>
          <w:sz w:val="22"/>
          <w:lang w:val="es-ES" w:eastAsia="es-ES_tradnl"/>
        </w:rPr>
        <w:t xml:space="preserve"> and </w:t>
      </w:r>
      <w:proofErr w:type="spellStart"/>
      <w:r w:rsidRPr="00C649C5">
        <w:rPr>
          <w:rFonts w:eastAsia="Times New Roman" w:cstheme="minorHAnsi"/>
          <w:color w:val="24292E"/>
          <w:sz w:val="22"/>
          <w:lang w:val="es-ES" w:eastAsia="es-ES_tradnl"/>
        </w:rPr>
        <w:t>Infant</w:t>
      </w:r>
      <w:proofErr w:type="spellEnd"/>
      <w:r w:rsidRPr="00C649C5">
        <w:rPr>
          <w:rFonts w:eastAsia="Times New Roman" w:cstheme="minorHAnsi"/>
          <w:color w:val="24292E"/>
          <w:sz w:val="22"/>
          <w:lang w:val="es-ES" w:eastAsia="es-ES_tradnl"/>
        </w:rPr>
        <w:t xml:space="preserve"> </w:t>
      </w:r>
      <w:proofErr w:type="spellStart"/>
      <w:r w:rsidRPr="00C649C5">
        <w:rPr>
          <w:rFonts w:eastAsia="Times New Roman" w:cstheme="minorHAnsi"/>
          <w:color w:val="24292E"/>
          <w:sz w:val="22"/>
          <w:lang w:val="es-ES" w:eastAsia="es-ES_tradnl"/>
        </w:rPr>
        <w:t>Nursing</w:t>
      </w:r>
      <w:proofErr w:type="spellEnd"/>
      <w:r w:rsidRPr="00C649C5">
        <w:rPr>
          <w:rFonts w:eastAsia="Times New Roman" w:cstheme="minorHAnsi"/>
          <w:color w:val="24292E"/>
          <w:sz w:val="22"/>
          <w:lang w:val="es-ES" w:eastAsia="es-ES_tradnl"/>
        </w:rPr>
        <w:t xml:space="preserve"> </w:t>
      </w:r>
      <w:proofErr w:type="spellStart"/>
      <w:r w:rsidRPr="00C649C5">
        <w:rPr>
          <w:rFonts w:eastAsia="Times New Roman" w:cstheme="minorHAnsi"/>
          <w:color w:val="24292E"/>
          <w:sz w:val="22"/>
          <w:lang w:val="es-ES" w:eastAsia="es-ES_tradnl"/>
        </w:rPr>
        <w:t>Reviews</w:t>
      </w:r>
      <w:proofErr w:type="spellEnd"/>
      <w:r w:rsidRPr="00C649C5">
        <w:rPr>
          <w:rFonts w:eastAsia="Times New Roman" w:cstheme="minorHAnsi"/>
          <w:color w:val="24292E"/>
          <w:sz w:val="22"/>
          <w:lang w:val="es-ES" w:eastAsia="es-ES_tradnl"/>
        </w:rPr>
        <w:t>; 10 (1): pp. 1527-3369.</w:t>
      </w:r>
    </w:p>
    <w:p w:rsidR="00BC373C" w:rsidRPr="00C649C5" w:rsidRDefault="00C649C5" w:rsidP="00C649C5">
      <w:pPr>
        <w:pStyle w:val="Ttulo1"/>
        <w:numPr>
          <w:ilvl w:val="0"/>
          <w:numId w:val="4"/>
        </w:numPr>
      </w:pPr>
      <w:bookmarkStart w:id="23" w:name="_Toc11172792"/>
      <w:r>
        <w:t>Tabla contribuciones</w:t>
      </w:r>
      <w:bookmarkEnd w:id="23"/>
    </w:p>
    <w:p w:rsidR="002923D3" w:rsidRPr="008A72CE" w:rsidRDefault="002923D3" w:rsidP="00BC373C">
      <w:pPr>
        <w:rPr>
          <w:rFonts w:cstheme="minorHAnsi"/>
          <w:sz w:val="22"/>
          <w:szCs w:val="22"/>
          <w:lang w:val="es-ES"/>
        </w:rPr>
      </w:pPr>
    </w:p>
    <w:tbl>
      <w:tblPr>
        <w:tblStyle w:val="Tablaconcuadrcula4-nfasis1"/>
        <w:tblW w:w="0" w:type="auto"/>
        <w:jc w:val="center"/>
        <w:tblLook w:val="04A0" w:firstRow="1" w:lastRow="0" w:firstColumn="1" w:lastColumn="0" w:noHBand="0" w:noVBand="1"/>
      </w:tblPr>
      <w:tblGrid>
        <w:gridCol w:w="3287"/>
        <w:gridCol w:w="3287"/>
      </w:tblGrid>
      <w:tr w:rsidR="002923D3" w:rsidRPr="008A72CE" w:rsidTr="002923D3">
        <w:trPr>
          <w:cnfStyle w:val="100000000000" w:firstRow="1" w:lastRow="0" w:firstColumn="0" w:lastColumn="0" w:oddVBand="0" w:evenVBand="0" w:oddHBand="0"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3287" w:type="dxa"/>
          </w:tcPr>
          <w:p w:rsidR="002923D3" w:rsidRPr="008A72CE" w:rsidRDefault="002923D3" w:rsidP="002923D3">
            <w:pPr>
              <w:autoSpaceDE w:val="0"/>
              <w:autoSpaceDN w:val="0"/>
              <w:adjustRightInd w:val="0"/>
              <w:jc w:val="center"/>
              <w:rPr>
                <w:rFonts w:cstheme="minorHAnsi"/>
                <w:b w:val="0"/>
                <w:sz w:val="22"/>
                <w:szCs w:val="22"/>
              </w:rPr>
            </w:pPr>
            <w:r w:rsidRPr="008A72CE">
              <w:rPr>
                <w:rFonts w:cstheme="minorHAnsi"/>
                <w:b w:val="0"/>
                <w:sz w:val="22"/>
                <w:szCs w:val="22"/>
              </w:rPr>
              <w:t>Contribuciones</w:t>
            </w:r>
          </w:p>
        </w:tc>
        <w:tc>
          <w:tcPr>
            <w:tcW w:w="3287" w:type="dxa"/>
          </w:tcPr>
          <w:p w:rsidR="002923D3" w:rsidRPr="008A72CE" w:rsidRDefault="002923D3" w:rsidP="002923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heme="minorHAnsi"/>
                <w:b w:val="0"/>
                <w:sz w:val="22"/>
                <w:szCs w:val="22"/>
              </w:rPr>
            </w:pPr>
            <w:r w:rsidRPr="008A72CE">
              <w:rPr>
                <w:rFonts w:cstheme="minorHAnsi"/>
                <w:b w:val="0"/>
                <w:sz w:val="22"/>
                <w:szCs w:val="22"/>
              </w:rPr>
              <w:t>Firma</w:t>
            </w:r>
          </w:p>
        </w:tc>
      </w:tr>
      <w:tr w:rsidR="002923D3" w:rsidRPr="008A72CE" w:rsidTr="002923D3">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87" w:type="dxa"/>
          </w:tcPr>
          <w:p w:rsidR="002923D3" w:rsidRPr="008A72CE" w:rsidRDefault="002923D3" w:rsidP="002923D3">
            <w:pPr>
              <w:autoSpaceDE w:val="0"/>
              <w:autoSpaceDN w:val="0"/>
              <w:adjustRightInd w:val="0"/>
              <w:jc w:val="center"/>
              <w:rPr>
                <w:rFonts w:cstheme="minorHAnsi"/>
                <w:b w:val="0"/>
                <w:sz w:val="22"/>
                <w:szCs w:val="22"/>
              </w:rPr>
            </w:pPr>
            <w:r w:rsidRPr="008A72CE">
              <w:rPr>
                <w:rFonts w:cstheme="minorHAnsi"/>
                <w:b w:val="0"/>
                <w:sz w:val="22"/>
                <w:szCs w:val="22"/>
              </w:rPr>
              <w:t>Investigación Previa</w:t>
            </w:r>
          </w:p>
        </w:tc>
        <w:tc>
          <w:tcPr>
            <w:tcW w:w="3287" w:type="dxa"/>
          </w:tcPr>
          <w:p w:rsidR="002923D3" w:rsidRPr="008A72CE" w:rsidRDefault="002923D3" w:rsidP="002923D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8A72CE">
              <w:rPr>
                <w:rFonts w:cstheme="minorHAnsi"/>
                <w:sz w:val="22"/>
                <w:szCs w:val="22"/>
              </w:rPr>
              <w:t>CCG – LMCP</w:t>
            </w:r>
          </w:p>
        </w:tc>
      </w:tr>
      <w:tr w:rsidR="002923D3" w:rsidRPr="008A72CE" w:rsidTr="002923D3">
        <w:trPr>
          <w:trHeight w:val="343"/>
          <w:jc w:val="center"/>
        </w:trPr>
        <w:tc>
          <w:tcPr>
            <w:cnfStyle w:val="001000000000" w:firstRow="0" w:lastRow="0" w:firstColumn="1" w:lastColumn="0" w:oddVBand="0" w:evenVBand="0" w:oddHBand="0" w:evenHBand="0" w:firstRowFirstColumn="0" w:firstRowLastColumn="0" w:lastRowFirstColumn="0" w:lastRowLastColumn="0"/>
            <w:tcW w:w="3287" w:type="dxa"/>
          </w:tcPr>
          <w:p w:rsidR="002923D3" w:rsidRPr="008A72CE" w:rsidRDefault="002923D3" w:rsidP="002923D3">
            <w:pPr>
              <w:autoSpaceDE w:val="0"/>
              <w:autoSpaceDN w:val="0"/>
              <w:adjustRightInd w:val="0"/>
              <w:jc w:val="center"/>
              <w:rPr>
                <w:rFonts w:cstheme="minorHAnsi"/>
                <w:b w:val="0"/>
                <w:sz w:val="22"/>
                <w:szCs w:val="22"/>
              </w:rPr>
            </w:pPr>
            <w:r w:rsidRPr="008A72CE">
              <w:rPr>
                <w:rFonts w:cstheme="minorHAnsi"/>
                <w:b w:val="0"/>
                <w:sz w:val="22"/>
                <w:szCs w:val="22"/>
              </w:rPr>
              <w:t xml:space="preserve">Documento </w:t>
            </w:r>
            <w:proofErr w:type="spellStart"/>
            <w:r w:rsidRPr="008A72CE">
              <w:rPr>
                <w:rFonts w:cstheme="minorHAnsi"/>
                <w:b w:val="0"/>
                <w:sz w:val="22"/>
                <w:szCs w:val="22"/>
              </w:rPr>
              <w:t>Pdf</w:t>
            </w:r>
            <w:proofErr w:type="spellEnd"/>
          </w:p>
        </w:tc>
        <w:tc>
          <w:tcPr>
            <w:tcW w:w="3287" w:type="dxa"/>
          </w:tcPr>
          <w:p w:rsidR="002923D3" w:rsidRPr="008A72CE" w:rsidRDefault="002923D3" w:rsidP="002923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A72CE">
              <w:rPr>
                <w:rFonts w:cstheme="minorHAnsi"/>
                <w:sz w:val="22"/>
                <w:szCs w:val="22"/>
              </w:rPr>
              <w:t>CCG – LMCP</w:t>
            </w:r>
          </w:p>
        </w:tc>
      </w:tr>
      <w:tr w:rsidR="002923D3" w:rsidRPr="008A72CE" w:rsidTr="002923D3">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3287" w:type="dxa"/>
          </w:tcPr>
          <w:p w:rsidR="002923D3" w:rsidRPr="008A72CE" w:rsidRDefault="002923D3" w:rsidP="002923D3">
            <w:pPr>
              <w:autoSpaceDE w:val="0"/>
              <w:autoSpaceDN w:val="0"/>
              <w:adjustRightInd w:val="0"/>
              <w:jc w:val="center"/>
              <w:rPr>
                <w:rFonts w:cstheme="minorHAnsi"/>
                <w:b w:val="0"/>
                <w:sz w:val="22"/>
                <w:szCs w:val="22"/>
              </w:rPr>
            </w:pPr>
            <w:r w:rsidRPr="008A72CE">
              <w:rPr>
                <w:rFonts w:cstheme="minorHAnsi"/>
                <w:b w:val="0"/>
                <w:sz w:val="22"/>
                <w:szCs w:val="22"/>
              </w:rPr>
              <w:t>Desarrollo Código</w:t>
            </w:r>
          </w:p>
        </w:tc>
        <w:tc>
          <w:tcPr>
            <w:tcW w:w="3287" w:type="dxa"/>
          </w:tcPr>
          <w:p w:rsidR="002923D3" w:rsidRPr="008A72CE" w:rsidRDefault="002923D3" w:rsidP="002923D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8A72CE">
              <w:rPr>
                <w:rFonts w:cstheme="minorHAnsi"/>
                <w:sz w:val="22"/>
                <w:szCs w:val="22"/>
              </w:rPr>
              <w:t>CCG – LMCP</w:t>
            </w:r>
          </w:p>
        </w:tc>
      </w:tr>
      <w:tr w:rsidR="0096264B" w:rsidRPr="008A72CE" w:rsidTr="002923D3">
        <w:trPr>
          <w:trHeight w:val="343"/>
          <w:jc w:val="center"/>
        </w:trPr>
        <w:tc>
          <w:tcPr>
            <w:cnfStyle w:val="001000000000" w:firstRow="0" w:lastRow="0" w:firstColumn="1" w:lastColumn="0" w:oddVBand="0" w:evenVBand="0" w:oddHBand="0" w:evenHBand="0" w:firstRowFirstColumn="0" w:firstRowLastColumn="0" w:lastRowFirstColumn="0" w:lastRowLastColumn="0"/>
            <w:tcW w:w="3287" w:type="dxa"/>
          </w:tcPr>
          <w:p w:rsidR="0096264B" w:rsidRPr="008A72CE" w:rsidRDefault="0096264B" w:rsidP="002923D3">
            <w:pPr>
              <w:autoSpaceDE w:val="0"/>
              <w:autoSpaceDN w:val="0"/>
              <w:adjustRightInd w:val="0"/>
              <w:jc w:val="center"/>
              <w:rPr>
                <w:rFonts w:cstheme="minorHAnsi"/>
                <w:b w:val="0"/>
                <w:sz w:val="22"/>
                <w:szCs w:val="22"/>
              </w:rPr>
            </w:pPr>
            <w:r w:rsidRPr="008A72CE">
              <w:rPr>
                <w:rFonts w:cstheme="minorHAnsi"/>
                <w:b w:val="0"/>
                <w:sz w:val="22"/>
                <w:szCs w:val="22"/>
              </w:rPr>
              <w:t>GitHub</w:t>
            </w:r>
          </w:p>
        </w:tc>
        <w:tc>
          <w:tcPr>
            <w:tcW w:w="3287" w:type="dxa"/>
          </w:tcPr>
          <w:p w:rsidR="0096264B" w:rsidRPr="008A72CE" w:rsidRDefault="0096264B" w:rsidP="002923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A72CE">
              <w:rPr>
                <w:rFonts w:cstheme="minorHAnsi"/>
                <w:sz w:val="22"/>
                <w:szCs w:val="22"/>
              </w:rPr>
              <w:t>CCG – LMCP</w:t>
            </w:r>
          </w:p>
        </w:tc>
      </w:tr>
    </w:tbl>
    <w:p w:rsidR="00AC58DE" w:rsidRPr="008A72CE" w:rsidRDefault="00AC58DE" w:rsidP="00AC58DE">
      <w:pPr>
        <w:autoSpaceDE w:val="0"/>
        <w:autoSpaceDN w:val="0"/>
        <w:adjustRightInd w:val="0"/>
        <w:rPr>
          <w:rFonts w:cstheme="minorHAnsi"/>
          <w:sz w:val="22"/>
          <w:szCs w:val="22"/>
        </w:rPr>
      </w:pPr>
      <w:bookmarkStart w:id="24" w:name="_GoBack"/>
      <w:bookmarkEnd w:id="24"/>
    </w:p>
    <w:sectPr w:rsidR="00AC58DE" w:rsidRPr="008A72CE" w:rsidSect="00611B0D">
      <w:headerReference w:type="default" r:id="rId2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7FA" w:rsidRDefault="001A27FA" w:rsidP="00BC373C">
      <w:r>
        <w:separator/>
      </w:r>
    </w:p>
  </w:endnote>
  <w:endnote w:type="continuationSeparator" w:id="0">
    <w:p w:rsidR="001A27FA" w:rsidRDefault="001A27FA" w:rsidP="00BC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7FA" w:rsidRDefault="001A27FA" w:rsidP="00BC373C">
      <w:r>
        <w:separator/>
      </w:r>
    </w:p>
  </w:footnote>
  <w:footnote w:type="continuationSeparator" w:id="0">
    <w:p w:rsidR="001A27FA" w:rsidRDefault="001A27FA" w:rsidP="00BC3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72" w:rsidRDefault="00E02772">
    <w:pPr>
      <w:pStyle w:val="Encabezado"/>
    </w:pPr>
    <w:r>
      <w:rPr>
        <w:noProof/>
        <w:lang w:val="ca-ES" w:eastAsia="ca-ES"/>
      </w:rPr>
      <w:drawing>
        <wp:anchor distT="0" distB="0" distL="114300" distR="114300" simplePos="0" relativeHeight="251658240" behindDoc="0" locked="0" layoutInCell="1" allowOverlap="1">
          <wp:simplePos x="0" y="0"/>
          <wp:positionH relativeFrom="column">
            <wp:posOffset>-1080711</wp:posOffset>
          </wp:positionH>
          <wp:positionV relativeFrom="paragraph">
            <wp:posOffset>-427842</wp:posOffset>
          </wp:positionV>
          <wp:extent cx="1201479" cy="890021"/>
          <wp:effectExtent l="0" t="0" r="0" b="5715"/>
          <wp:wrapSquare wrapText="bothSides"/>
          <wp:docPr id="3" name="Imagen 3" descr="Logo 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1479" cy="890021"/>
                  </a:xfrm>
                  <a:prstGeom prst="rect">
                    <a:avLst/>
                  </a:prstGeom>
                  <a:noFill/>
                  <a:ln>
                    <a:noFill/>
                  </a:ln>
                </pic:spPr>
              </pic:pic>
            </a:graphicData>
          </a:graphic>
        </wp:anchor>
      </w:drawing>
    </w:r>
    <w:r>
      <w:t>Luis Camacho Puerma</w:t>
    </w:r>
    <w:r>
      <w:tab/>
    </w:r>
    <w:r>
      <w:tab/>
      <w:t>Práctica 2</w:t>
    </w:r>
  </w:p>
  <w:p w:rsidR="00E02772" w:rsidRDefault="00E02772">
    <w:pPr>
      <w:pStyle w:val="Encabezado"/>
    </w:pPr>
    <w:r>
      <w:t>Carla Comas García</w:t>
    </w:r>
    <w:r>
      <w:tab/>
    </w:r>
    <w:r>
      <w:tab/>
      <w:t>Tipología y ciclo de vida de los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3D42"/>
    <w:multiLevelType w:val="multilevel"/>
    <w:tmpl w:val="1E424624"/>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50E253B"/>
    <w:multiLevelType w:val="hybridMultilevel"/>
    <w:tmpl w:val="89342AEE"/>
    <w:lvl w:ilvl="0" w:tplc="EBACEE38">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0AA872AB"/>
    <w:multiLevelType w:val="hybridMultilevel"/>
    <w:tmpl w:val="D8D4B9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FB971D4"/>
    <w:multiLevelType w:val="multilevel"/>
    <w:tmpl w:val="590809A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1384B42"/>
    <w:multiLevelType w:val="hybridMultilevel"/>
    <w:tmpl w:val="84448A4A"/>
    <w:lvl w:ilvl="0" w:tplc="111CAEE2">
      <w:start w:val="14"/>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C232B83"/>
    <w:multiLevelType w:val="multilevel"/>
    <w:tmpl w:val="590809AA"/>
    <w:lvl w:ilvl="0">
      <w:start w:val="2"/>
      <w:numFmt w:val="decimal"/>
      <w:lvlText w:val="%1"/>
      <w:lvlJc w:val="left"/>
      <w:pPr>
        <w:ind w:left="1776" w:hanging="360"/>
      </w:pPr>
      <w:rPr>
        <w:rFonts w:hint="default"/>
      </w:rPr>
    </w:lvl>
    <w:lvl w:ilvl="1">
      <w:start w:val="2"/>
      <w:numFmt w:val="decimal"/>
      <w:lvlText w:val="%1.%2"/>
      <w:lvlJc w:val="left"/>
      <w:pPr>
        <w:ind w:left="2136"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216"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6" w:hanging="144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736" w:hanging="1800"/>
      </w:pPr>
      <w:rPr>
        <w:rFonts w:hint="default"/>
      </w:rPr>
    </w:lvl>
    <w:lvl w:ilvl="8">
      <w:start w:val="1"/>
      <w:numFmt w:val="decimal"/>
      <w:lvlText w:val="%1.%2.%3.%4.%5.%6.%7.%8.%9"/>
      <w:lvlJc w:val="left"/>
      <w:pPr>
        <w:ind w:left="6096" w:hanging="1800"/>
      </w:pPr>
      <w:rPr>
        <w:rFonts w:hint="default"/>
      </w:rPr>
    </w:lvl>
  </w:abstractNum>
  <w:abstractNum w:abstractNumId="6" w15:restartNumberingAfterBreak="0">
    <w:nsid w:val="276D300B"/>
    <w:multiLevelType w:val="multilevel"/>
    <w:tmpl w:val="590809A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1F82199"/>
    <w:multiLevelType w:val="hybridMultilevel"/>
    <w:tmpl w:val="6382E8CA"/>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334D4ADB"/>
    <w:multiLevelType w:val="multilevel"/>
    <w:tmpl w:val="590809A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FFE33D3"/>
    <w:multiLevelType w:val="multilevel"/>
    <w:tmpl w:val="590809A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56D2015"/>
    <w:multiLevelType w:val="hybridMultilevel"/>
    <w:tmpl w:val="FE6AE5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0A061FC"/>
    <w:multiLevelType w:val="hybridMultilevel"/>
    <w:tmpl w:val="930A5E24"/>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12" w15:restartNumberingAfterBreak="0">
    <w:nsid w:val="559F6BC8"/>
    <w:multiLevelType w:val="multilevel"/>
    <w:tmpl w:val="5EC41B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DB709AB"/>
    <w:multiLevelType w:val="multilevel"/>
    <w:tmpl w:val="1F2E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95537"/>
    <w:multiLevelType w:val="hybridMultilevel"/>
    <w:tmpl w:val="E8D013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6D21A87"/>
    <w:multiLevelType w:val="hybridMultilevel"/>
    <w:tmpl w:val="B810DF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7B704BFE"/>
    <w:multiLevelType w:val="multilevel"/>
    <w:tmpl w:val="1E424624"/>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7C552AD7"/>
    <w:multiLevelType w:val="multilevel"/>
    <w:tmpl w:val="590809A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4"/>
  </w:num>
  <w:num w:numId="3">
    <w:abstractNumId w:val="14"/>
  </w:num>
  <w:num w:numId="4">
    <w:abstractNumId w:val="16"/>
  </w:num>
  <w:num w:numId="5">
    <w:abstractNumId w:val="15"/>
  </w:num>
  <w:num w:numId="6">
    <w:abstractNumId w:val="0"/>
  </w:num>
  <w:num w:numId="7">
    <w:abstractNumId w:val="12"/>
  </w:num>
  <w:num w:numId="8">
    <w:abstractNumId w:val="3"/>
  </w:num>
  <w:num w:numId="9">
    <w:abstractNumId w:val="7"/>
  </w:num>
  <w:num w:numId="10">
    <w:abstractNumId w:val="1"/>
  </w:num>
  <w:num w:numId="11">
    <w:abstractNumId w:val="8"/>
  </w:num>
  <w:num w:numId="12">
    <w:abstractNumId w:val="9"/>
  </w:num>
  <w:num w:numId="13">
    <w:abstractNumId w:val="5"/>
  </w:num>
  <w:num w:numId="14">
    <w:abstractNumId w:val="17"/>
  </w:num>
  <w:num w:numId="15">
    <w:abstractNumId w:val="6"/>
  </w:num>
  <w:num w:numId="16">
    <w:abstractNumId w:val="10"/>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DF0"/>
    <w:rsid w:val="00021324"/>
    <w:rsid w:val="00037D3C"/>
    <w:rsid w:val="00061414"/>
    <w:rsid w:val="000977F8"/>
    <w:rsid w:val="000C2736"/>
    <w:rsid w:val="000E24AA"/>
    <w:rsid w:val="000F6994"/>
    <w:rsid w:val="00130660"/>
    <w:rsid w:val="001623EF"/>
    <w:rsid w:val="001A27FA"/>
    <w:rsid w:val="001D7184"/>
    <w:rsid w:val="00203A7C"/>
    <w:rsid w:val="0023001B"/>
    <w:rsid w:val="002535D7"/>
    <w:rsid w:val="00284557"/>
    <w:rsid w:val="002923D3"/>
    <w:rsid w:val="0030074E"/>
    <w:rsid w:val="003209D7"/>
    <w:rsid w:val="00322415"/>
    <w:rsid w:val="0037712A"/>
    <w:rsid w:val="003C7F78"/>
    <w:rsid w:val="003E7192"/>
    <w:rsid w:val="003F3715"/>
    <w:rsid w:val="00406F1A"/>
    <w:rsid w:val="0040782A"/>
    <w:rsid w:val="00421EA3"/>
    <w:rsid w:val="00474754"/>
    <w:rsid w:val="00477522"/>
    <w:rsid w:val="004F3864"/>
    <w:rsid w:val="004F4565"/>
    <w:rsid w:val="00566E14"/>
    <w:rsid w:val="00596C62"/>
    <w:rsid w:val="005A3715"/>
    <w:rsid w:val="005A73AF"/>
    <w:rsid w:val="005B15F9"/>
    <w:rsid w:val="005C2534"/>
    <w:rsid w:val="005E4A7E"/>
    <w:rsid w:val="00611B0D"/>
    <w:rsid w:val="006561BC"/>
    <w:rsid w:val="006608CC"/>
    <w:rsid w:val="00683C9C"/>
    <w:rsid w:val="00684BDD"/>
    <w:rsid w:val="00695424"/>
    <w:rsid w:val="007029DF"/>
    <w:rsid w:val="00746D74"/>
    <w:rsid w:val="00787C99"/>
    <w:rsid w:val="007C120B"/>
    <w:rsid w:val="007E2010"/>
    <w:rsid w:val="007E79B6"/>
    <w:rsid w:val="008145B2"/>
    <w:rsid w:val="008A72CE"/>
    <w:rsid w:val="008D5A71"/>
    <w:rsid w:val="00902794"/>
    <w:rsid w:val="0096264B"/>
    <w:rsid w:val="00967155"/>
    <w:rsid w:val="00983948"/>
    <w:rsid w:val="009D643B"/>
    <w:rsid w:val="009F4927"/>
    <w:rsid w:val="00A578D5"/>
    <w:rsid w:val="00AB7C95"/>
    <w:rsid w:val="00AC58DE"/>
    <w:rsid w:val="00AD15EC"/>
    <w:rsid w:val="00B442CE"/>
    <w:rsid w:val="00B55DF0"/>
    <w:rsid w:val="00B55E1A"/>
    <w:rsid w:val="00BA776C"/>
    <w:rsid w:val="00BC373C"/>
    <w:rsid w:val="00C240DA"/>
    <w:rsid w:val="00C649C5"/>
    <w:rsid w:val="00CB25EF"/>
    <w:rsid w:val="00D05037"/>
    <w:rsid w:val="00D9300F"/>
    <w:rsid w:val="00DB5D78"/>
    <w:rsid w:val="00DC075C"/>
    <w:rsid w:val="00DC552B"/>
    <w:rsid w:val="00DE3A6A"/>
    <w:rsid w:val="00DF2728"/>
    <w:rsid w:val="00E02772"/>
    <w:rsid w:val="00E1118E"/>
    <w:rsid w:val="00E13864"/>
    <w:rsid w:val="00E51E61"/>
    <w:rsid w:val="00E74BFB"/>
    <w:rsid w:val="00EA6949"/>
    <w:rsid w:val="00F05C69"/>
    <w:rsid w:val="00F44ABC"/>
    <w:rsid w:val="00F84BE8"/>
    <w:rsid w:val="00FE775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1DE4"/>
  <w14:defaultImageDpi w14:val="32767"/>
  <w15:chartTrackingRefBased/>
  <w15:docId w15:val="{F2BFCF47-D865-FB41-9C0F-40025C1D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45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5C69"/>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F84BE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5DF0"/>
    <w:rPr>
      <w:color w:val="0563C1" w:themeColor="hyperlink"/>
      <w:u w:val="single"/>
    </w:rPr>
  </w:style>
  <w:style w:type="character" w:customStyle="1" w:styleId="Mencinsinresolver1">
    <w:name w:val="Mención sin resolver1"/>
    <w:basedOn w:val="Fuentedeprrafopredeter"/>
    <w:uiPriority w:val="99"/>
    <w:rsid w:val="00B55DF0"/>
    <w:rPr>
      <w:color w:val="605E5C"/>
      <w:shd w:val="clear" w:color="auto" w:fill="E1DFDD"/>
    </w:rPr>
  </w:style>
  <w:style w:type="paragraph" w:styleId="Textodeglobo">
    <w:name w:val="Balloon Text"/>
    <w:basedOn w:val="Normal"/>
    <w:link w:val="TextodegloboCar"/>
    <w:uiPriority w:val="99"/>
    <w:semiHidden/>
    <w:unhideWhenUsed/>
    <w:rsid w:val="003209D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209D7"/>
    <w:rPr>
      <w:rFonts w:ascii="Times New Roman" w:hAnsi="Times New Roman" w:cs="Times New Roman"/>
      <w:sz w:val="18"/>
      <w:szCs w:val="18"/>
    </w:rPr>
  </w:style>
  <w:style w:type="paragraph" w:styleId="Descripcin">
    <w:name w:val="caption"/>
    <w:basedOn w:val="Normal"/>
    <w:next w:val="Normal"/>
    <w:uiPriority w:val="35"/>
    <w:unhideWhenUsed/>
    <w:qFormat/>
    <w:rsid w:val="001623EF"/>
    <w:pPr>
      <w:spacing w:after="200"/>
    </w:pPr>
    <w:rPr>
      <w:i/>
      <w:iCs/>
      <w:color w:val="44546A" w:themeColor="text2"/>
      <w:sz w:val="18"/>
      <w:szCs w:val="18"/>
    </w:rPr>
  </w:style>
  <w:style w:type="paragraph" w:styleId="Prrafodelista">
    <w:name w:val="List Paragraph"/>
    <w:basedOn w:val="Normal"/>
    <w:uiPriority w:val="34"/>
    <w:qFormat/>
    <w:rsid w:val="001623EF"/>
    <w:pPr>
      <w:ind w:left="720"/>
      <w:contextualSpacing/>
    </w:pPr>
  </w:style>
  <w:style w:type="character" w:styleId="Hipervnculovisitado">
    <w:name w:val="FollowedHyperlink"/>
    <w:basedOn w:val="Fuentedeprrafopredeter"/>
    <w:uiPriority w:val="99"/>
    <w:semiHidden/>
    <w:unhideWhenUsed/>
    <w:rsid w:val="00AC58DE"/>
    <w:rPr>
      <w:color w:val="954F72" w:themeColor="followedHyperlink"/>
      <w:u w:val="single"/>
    </w:rPr>
  </w:style>
  <w:style w:type="character" w:customStyle="1" w:styleId="Ttulo2Car">
    <w:name w:val="Título 2 Car"/>
    <w:basedOn w:val="Fuentedeprrafopredeter"/>
    <w:link w:val="Ttulo2"/>
    <w:uiPriority w:val="9"/>
    <w:rsid w:val="00AD15EC"/>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C373C"/>
    <w:pPr>
      <w:tabs>
        <w:tab w:val="center" w:pos="4252"/>
        <w:tab w:val="right" w:pos="8504"/>
      </w:tabs>
    </w:pPr>
  </w:style>
  <w:style w:type="character" w:customStyle="1" w:styleId="EncabezadoCar">
    <w:name w:val="Encabezado Car"/>
    <w:basedOn w:val="Fuentedeprrafopredeter"/>
    <w:link w:val="Encabezado"/>
    <w:uiPriority w:val="99"/>
    <w:rsid w:val="00BC373C"/>
  </w:style>
  <w:style w:type="paragraph" w:styleId="Piedepgina">
    <w:name w:val="footer"/>
    <w:basedOn w:val="Normal"/>
    <w:link w:val="PiedepginaCar"/>
    <w:uiPriority w:val="99"/>
    <w:unhideWhenUsed/>
    <w:rsid w:val="00BC373C"/>
    <w:pPr>
      <w:tabs>
        <w:tab w:val="center" w:pos="4252"/>
        <w:tab w:val="right" w:pos="8504"/>
      </w:tabs>
    </w:pPr>
  </w:style>
  <w:style w:type="character" w:customStyle="1" w:styleId="PiedepginaCar">
    <w:name w:val="Pie de página Car"/>
    <w:basedOn w:val="Fuentedeprrafopredeter"/>
    <w:link w:val="Piedepgina"/>
    <w:uiPriority w:val="99"/>
    <w:rsid w:val="00BC373C"/>
  </w:style>
  <w:style w:type="table" w:styleId="Tablaconcuadrcula">
    <w:name w:val="Table Grid"/>
    <w:basedOn w:val="Tablanormal"/>
    <w:uiPriority w:val="39"/>
    <w:rsid w:val="00292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923D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1">
    <w:name w:val="Grid Table 4 Accent 1"/>
    <w:basedOn w:val="Tablanormal"/>
    <w:uiPriority w:val="49"/>
    <w:rsid w:val="002923D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cinsinresolver2">
    <w:name w:val="Mención sin resolver2"/>
    <w:basedOn w:val="Fuentedeprrafopredeter"/>
    <w:uiPriority w:val="99"/>
    <w:semiHidden/>
    <w:unhideWhenUsed/>
    <w:rsid w:val="00061414"/>
    <w:rPr>
      <w:color w:val="605E5C"/>
      <w:shd w:val="clear" w:color="auto" w:fill="E1DFDD"/>
    </w:rPr>
  </w:style>
  <w:style w:type="character" w:customStyle="1" w:styleId="Ttulo1Car">
    <w:name w:val="Título 1 Car"/>
    <w:basedOn w:val="Fuentedeprrafopredeter"/>
    <w:link w:val="Ttulo1"/>
    <w:uiPriority w:val="9"/>
    <w:rsid w:val="008145B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145B2"/>
    <w:pPr>
      <w:spacing w:line="259" w:lineRule="auto"/>
      <w:outlineLvl w:val="9"/>
    </w:pPr>
    <w:rPr>
      <w:lang w:val="ca-ES" w:eastAsia="ca-ES"/>
    </w:rPr>
  </w:style>
  <w:style w:type="paragraph" w:styleId="TDC1">
    <w:name w:val="toc 1"/>
    <w:basedOn w:val="Normal"/>
    <w:next w:val="Normal"/>
    <w:autoRedefine/>
    <w:uiPriority w:val="39"/>
    <w:unhideWhenUsed/>
    <w:rsid w:val="008145B2"/>
    <w:pPr>
      <w:spacing w:after="100"/>
    </w:pPr>
  </w:style>
  <w:style w:type="paragraph" w:styleId="TDC2">
    <w:name w:val="toc 2"/>
    <w:basedOn w:val="Normal"/>
    <w:next w:val="Normal"/>
    <w:autoRedefine/>
    <w:uiPriority w:val="39"/>
    <w:unhideWhenUsed/>
    <w:rsid w:val="008145B2"/>
    <w:pPr>
      <w:spacing w:after="100"/>
      <w:ind w:left="240"/>
    </w:pPr>
  </w:style>
  <w:style w:type="character" w:customStyle="1" w:styleId="Ttulo3Car">
    <w:name w:val="Título 3 Car"/>
    <w:basedOn w:val="Fuentedeprrafopredeter"/>
    <w:link w:val="Ttulo3"/>
    <w:uiPriority w:val="9"/>
    <w:rsid w:val="00F05C69"/>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F84BE8"/>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037D3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625480">
      <w:bodyDiv w:val="1"/>
      <w:marLeft w:val="0"/>
      <w:marRight w:val="0"/>
      <w:marTop w:val="0"/>
      <w:marBottom w:val="0"/>
      <w:divBdr>
        <w:top w:val="none" w:sz="0" w:space="0" w:color="auto"/>
        <w:left w:val="none" w:sz="0" w:space="0" w:color="auto"/>
        <w:bottom w:val="none" w:sz="0" w:space="0" w:color="auto"/>
        <w:right w:val="none" w:sz="0" w:space="0" w:color="auto"/>
      </w:divBdr>
    </w:div>
    <w:div w:id="1217425542">
      <w:bodyDiv w:val="1"/>
      <w:marLeft w:val="0"/>
      <w:marRight w:val="0"/>
      <w:marTop w:val="0"/>
      <w:marBottom w:val="0"/>
      <w:divBdr>
        <w:top w:val="none" w:sz="0" w:space="0" w:color="auto"/>
        <w:left w:val="none" w:sz="0" w:space="0" w:color="auto"/>
        <w:bottom w:val="none" w:sz="0" w:space="0" w:color="auto"/>
        <w:right w:val="none" w:sz="0" w:space="0" w:color="auto"/>
      </w:divBdr>
    </w:div>
    <w:div w:id="1584485269">
      <w:bodyDiv w:val="1"/>
      <w:marLeft w:val="0"/>
      <w:marRight w:val="0"/>
      <w:marTop w:val="0"/>
      <w:marBottom w:val="0"/>
      <w:divBdr>
        <w:top w:val="none" w:sz="0" w:space="0" w:color="auto"/>
        <w:left w:val="none" w:sz="0" w:space="0" w:color="auto"/>
        <w:bottom w:val="none" w:sz="0" w:space="0" w:color="auto"/>
        <w:right w:val="none" w:sz="0" w:space="0" w:color="auto"/>
      </w:divBdr>
    </w:div>
    <w:div w:id="1990403613">
      <w:bodyDiv w:val="1"/>
      <w:marLeft w:val="0"/>
      <w:marRight w:val="0"/>
      <w:marTop w:val="0"/>
      <w:marBottom w:val="0"/>
      <w:divBdr>
        <w:top w:val="none" w:sz="0" w:space="0" w:color="auto"/>
        <w:left w:val="none" w:sz="0" w:space="0" w:color="auto"/>
        <w:bottom w:val="none" w:sz="0" w:space="0" w:color="auto"/>
        <w:right w:val="none" w:sz="0" w:space="0" w:color="auto"/>
      </w:divBdr>
      <w:divsChild>
        <w:div w:id="1838422184">
          <w:marLeft w:val="0"/>
          <w:marRight w:val="0"/>
          <w:marTop w:val="0"/>
          <w:marBottom w:val="0"/>
          <w:divBdr>
            <w:top w:val="none" w:sz="0" w:space="0" w:color="auto"/>
            <w:left w:val="none" w:sz="0" w:space="0" w:color="auto"/>
            <w:bottom w:val="none" w:sz="0" w:space="0" w:color="auto"/>
            <w:right w:val="none" w:sz="0" w:space="0" w:color="auto"/>
          </w:divBdr>
          <w:divsChild>
            <w:div w:id="8896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C998A-2D82-F34C-9B8C-6D9734C6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15</Pages>
  <Words>2906</Words>
  <Characters>15986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Manuel Camacho Puerma</dc:creator>
  <cp:keywords/>
  <dc:description/>
  <cp:lastModifiedBy>Luis Manuel Camacho Puerma</cp:lastModifiedBy>
  <cp:revision>15</cp:revision>
  <cp:lastPrinted>2019-04-15T18:34:00Z</cp:lastPrinted>
  <dcterms:created xsi:type="dcterms:W3CDTF">2019-06-10T21:16:00Z</dcterms:created>
  <dcterms:modified xsi:type="dcterms:W3CDTF">2019-06-11T17:31:00Z</dcterms:modified>
</cp:coreProperties>
</file>