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F344" w14:textId="77777777" w:rsidR="005C6286" w:rsidRPr="00E02DF7" w:rsidRDefault="00000000" w:rsidP="00E02DF7">
      <w:pPr>
        <w:spacing w:before="1600" w:line="276" w:lineRule="auto"/>
        <w:jc w:val="center"/>
        <w:rPr>
          <w:rFonts w:ascii="Google Sans" w:hAnsi="Google Sans" w:cs="Google Sans"/>
          <w:sz w:val="24"/>
          <w:szCs w:val="24"/>
        </w:rPr>
      </w:pPr>
      <w:r w:rsidRPr="00E02DF7">
        <w:rPr>
          <w:rFonts w:ascii="Google Sans" w:hAnsi="Google Sans" w:cs="Google Sans"/>
          <w:b/>
          <w:color w:val="1F2A44"/>
          <w:sz w:val="24"/>
          <w:szCs w:val="24"/>
        </w:rPr>
        <w:t>Final Reduced Scope Baseline Document v1.1</w:t>
      </w:r>
    </w:p>
    <w:p w14:paraId="016A549E" w14:textId="77777777" w:rsidR="005C6286" w:rsidRPr="00E02DF7" w:rsidRDefault="00000000" w:rsidP="00E02DF7">
      <w:pPr>
        <w:spacing w:line="276" w:lineRule="auto"/>
        <w:jc w:val="center"/>
        <w:rPr>
          <w:rFonts w:ascii="Google Sans" w:hAnsi="Google Sans" w:cs="Google Sans"/>
          <w:sz w:val="24"/>
          <w:szCs w:val="24"/>
        </w:rPr>
      </w:pPr>
      <w:r w:rsidRPr="00E02DF7">
        <w:rPr>
          <w:rFonts w:ascii="Google Sans" w:hAnsi="Google Sans" w:cs="Google Sans"/>
          <w:b/>
          <w:color w:val="0D6EFD"/>
          <w:sz w:val="24"/>
          <w:szCs w:val="24"/>
        </w:rPr>
        <w:t>CV Management and Deterministic Internship Candidate Filtering System</w:t>
      </w:r>
    </w:p>
    <w:p w14:paraId="673CEDDD" w14:textId="77777777" w:rsidR="005C6286" w:rsidRPr="00E02DF7" w:rsidRDefault="00000000" w:rsidP="00E02DF7">
      <w:pPr>
        <w:spacing w:line="276" w:lineRule="auto"/>
        <w:jc w:val="center"/>
        <w:rPr>
          <w:rFonts w:ascii="Google Sans" w:hAnsi="Google Sans" w:cs="Google Sans"/>
          <w:sz w:val="24"/>
          <w:szCs w:val="24"/>
        </w:rPr>
      </w:pPr>
      <w:r w:rsidRPr="00E02DF7">
        <w:rPr>
          <w:rFonts w:ascii="Google Sans" w:hAnsi="Google Sans" w:cs="Google Sans"/>
          <w:i/>
          <w:color w:val="4B5563"/>
          <w:sz w:val="24"/>
          <w:szCs w:val="24"/>
        </w:rPr>
        <w:t>Corrected Scope Control and Documentation Rebuild Baseline</w:t>
      </w:r>
    </w:p>
    <w:p w14:paraId="277E2788" w14:textId="77777777" w:rsidR="005C6286" w:rsidRPr="00E02DF7" w:rsidRDefault="005C6286" w:rsidP="00E02DF7">
      <w:pPr>
        <w:spacing w:line="276" w:lineRule="auto"/>
        <w:rPr>
          <w:rFonts w:ascii="Google Sans" w:hAnsi="Google Sans" w:cs="Google Sans"/>
          <w:sz w:val="24"/>
          <w:szCs w:val="24"/>
        </w:rPr>
      </w:pPr>
    </w:p>
    <w:tbl>
      <w:tblPr>
        <w:tblStyle w:val="TableGrid"/>
        <w:tblW w:w="0" w:type="auto"/>
        <w:jc w:val="center"/>
        <w:tblLook w:val="04A0" w:firstRow="1" w:lastRow="0" w:firstColumn="1" w:lastColumn="0" w:noHBand="0" w:noVBand="1"/>
      </w:tblPr>
      <w:tblGrid>
        <w:gridCol w:w="2930"/>
        <w:gridCol w:w="7464"/>
      </w:tblGrid>
      <w:tr w:rsidR="005C6286" w:rsidRPr="00E02DF7" w14:paraId="789B871F" w14:textId="77777777">
        <w:trPr>
          <w:tblHeade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1F2A44"/>
          </w:tcPr>
          <w:p w14:paraId="2DBF4F1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Document Attribute</w:t>
            </w:r>
          </w:p>
        </w:tc>
        <w:tc>
          <w:tcPr>
            <w:tcW w:w="8352" w:type="dxa"/>
            <w:tcBorders>
              <w:top w:val="single" w:sz="4" w:space="0" w:color="B8C2CC"/>
              <w:left w:val="single" w:sz="4" w:space="0" w:color="B8C2CC"/>
              <w:bottom w:val="single" w:sz="4" w:space="0" w:color="B8C2CC"/>
              <w:right w:val="single" w:sz="4" w:space="0" w:color="B8C2CC"/>
            </w:tcBorders>
            <w:shd w:val="clear" w:color="auto" w:fill="1F2A44"/>
          </w:tcPr>
          <w:p w14:paraId="1F4A188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Value</w:t>
            </w:r>
          </w:p>
        </w:tc>
      </w:tr>
      <w:tr w:rsidR="005C6286" w:rsidRPr="00E02DF7" w14:paraId="6109FF1C"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019BA42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Prepared For</w:t>
            </w:r>
          </w:p>
        </w:tc>
        <w:tc>
          <w:tcPr>
            <w:tcW w:w="8352" w:type="dxa"/>
            <w:tcBorders>
              <w:top w:val="single" w:sz="4" w:space="0" w:color="B8C2CC"/>
              <w:left w:val="single" w:sz="4" w:space="0" w:color="B8C2CC"/>
              <w:bottom w:val="single" w:sz="4" w:space="0" w:color="B8C2CC"/>
              <w:right w:val="single" w:sz="4" w:space="0" w:color="B8C2CC"/>
            </w:tcBorders>
            <w:shd w:val="clear" w:color="auto" w:fill="FFFFFF"/>
          </w:tcPr>
          <w:p w14:paraId="4AF62C3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Department of Computer Science, University of Ruhuna</w:t>
            </w:r>
          </w:p>
        </w:tc>
      </w:tr>
      <w:tr w:rsidR="005C6286" w:rsidRPr="00E02DF7" w14:paraId="652AFB28"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578CBA0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Document Type</w:t>
            </w:r>
          </w:p>
        </w:tc>
        <w:tc>
          <w:tcPr>
            <w:tcW w:w="8352" w:type="dxa"/>
            <w:tcBorders>
              <w:top w:val="single" w:sz="4" w:space="0" w:color="B8C2CC"/>
              <w:left w:val="single" w:sz="4" w:space="0" w:color="B8C2CC"/>
              <w:bottom w:val="single" w:sz="4" w:space="0" w:color="B8C2CC"/>
              <w:right w:val="single" w:sz="4" w:space="0" w:color="B8C2CC"/>
            </w:tcBorders>
            <w:shd w:val="clear" w:color="auto" w:fill="F3F6FA"/>
          </w:tcPr>
          <w:p w14:paraId="4CC964C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Corrected Scope Control and Documentation Rebuild Baseline</w:t>
            </w:r>
          </w:p>
        </w:tc>
      </w:tr>
      <w:tr w:rsidR="005C6286" w:rsidRPr="00E02DF7" w14:paraId="04E29A08"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3CF20C7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Version</w:t>
            </w:r>
          </w:p>
        </w:tc>
        <w:tc>
          <w:tcPr>
            <w:tcW w:w="8352" w:type="dxa"/>
            <w:tcBorders>
              <w:top w:val="single" w:sz="4" w:space="0" w:color="B8C2CC"/>
              <w:left w:val="single" w:sz="4" w:space="0" w:color="B8C2CC"/>
              <w:bottom w:val="single" w:sz="4" w:space="0" w:color="B8C2CC"/>
              <w:right w:val="single" w:sz="4" w:space="0" w:color="B8C2CC"/>
            </w:tcBorders>
            <w:shd w:val="clear" w:color="auto" w:fill="FFFFFF"/>
          </w:tcPr>
          <w:p w14:paraId="2CD5106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1.1</w:t>
            </w:r>
          </w:p>
        </w:tc>
      </w:tr>
      <w:tr w:rsidR="005C6286" w:rsidRPr="00E02DF7" w14:paraId="63925197"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043BE63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Status</w:t>
            </w:r>
          </w:p>
        </w:tc>
        <w:tc>
          <w:tcPr>
            <w:tcW w:w="8352" w:type="dxa"/>
            <w:tcBorders>
              <w:top w:val="single" w:sz="4" w:space="0" w:color="B8C2CC"/>
              <w:left w:val="single" w:sz="4" w:space="0" w:color="B8C2CC"/>
              <w:bottom w:val="single" w:sz="4" w:space="0" w:color="B8C2CC"/>
              <w:right w:val="single" w:sz="4" w:space="0" w:color="B8C2CC"/>
            </w:tcBorders>
            <w:shd w:val="clear" w:color="auto" w:fill="F3F6FA"/>
          </w:tcPr>
          <w:p w14:paraId="08FCC15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Corrected final reduced-scope baseline for documentation rebuild</w:t>
            </w:r>
          </w:p>
        </w:tc>
      </w:tr>
      <w:tr w:rsidR="005C6286" w:rsidRPr="00E02DF7" w14:paraId="022D996D"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7F50FB0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Primary Authority</w:t>
            </w:r>
          </w:p>
        </w:tc>
        <w:tc>
          <w:tcPr>
            <w:tcW w:w="8352" w:type="dxa"/>
            <w:tcBorders>
              <w:top w:val="single" w:sz="4" w:space="0" w:color="B8C2CC"/>
              <w:left w:val="single" w:sz="4" w:space="0" w:color="B8C2CC"/>
              <w:bottom w:val="single" w:sz="4" w:space="0" w:color="B8C2CC"/>
              <w:right w:val="single" w:sz="4" w:space="0" w:color="B8C2CC"/>
            </w:tcBorders>
            <w:shd w:val="clear" w:color="auto" w:fill="FFFFFF"/>
          </w:tcPr>
          <w:p w14:paraId="60BB07F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Scope Reductions.docx</w:t>
            </w:r>
          </w:p>
        </w:tc>
      </w:tr>
      <w:tr w:rsidR="005C6286" w:rsidRPr="00E02DF7" w14:paraId="4974B1A8"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2A63A66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Correction Authority</w:t>
            </w:r>
          </w:p>
        </w:tc>
        <w:tc>
          <w:tcPr>
            <w:tcW w:w="8352" w:type="dxa"/>
            <w:tcBorders>
              <w:top w:val="single" w:sz="4" w:space="0" w:color="B8C2CC"/>
              <w:left w:val="single" w:sz="4" w:space="0" w:color="B8C2CC"/>
              <w:bottom w:val="single" w:sz="4" w:space="0" w:color="B8C2CC"/>
              <w:right w:val="single" w:sz="4" w:space="0" w:color="B8C2CC"/>
            </w:tcBorders>
            <w:shd w:val="clear" w:color="auto" w:fill="F3F6FA"/>
          </w:tcPr>
          <w:p w14:paraId="4BF3223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Final Reduced Scope Baseline Document v1.0 - Audit Report</w:t>
            </w:r>
          </w:p>
        </w:tc>
      </w:tr>
      <w:tr w:rsidR="005C6286" w:rsidRPr="00E02DF7" w14:paraId="60707175"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1CD068C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Supporting Sources</w:t>
            </w:r>
          </w:p>
        </w:tc>
        <w:tc>
          <w:tcPr>
            <w:tcW w:w="8352" w:type="dxa"/>
            <w:tcBorders>
              <w:top w:val="single" w:sz="4" w:space="0" w:color="B8C2CC"/>
              <w:left w:val="single" w:sz="4" w:space="0" w:color="B8C2CC"/>
              <w:bottom w:val="single" w:sz="4" w:space="0" w:color="B8C2CC"/>
              <w:right w:val="single" w:sz="4" w:space="0" w:color="B8C2CC"/>
            </w:tcBorders>
            <w:shd w:val="clear" w:color="auto" w:fill="FFFFFF"/>
          </w:tcPr>
          <w:p w14:paraId="02505F9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Student.docx; Admin.docx; Student Pages.zip; Admin Pages.zip; New DESIGN.md; Skill List Breakdown.pdf</w:t>
            </w:r>
          </w:p>
        </w:tc>
      </w:tr>
      <w:tr w:rsidR="005C6286" w:rsidRPr="00E02DF7" w14:paraId="1348C1A7"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54BD7F8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Previous Documents</w:t>
            </w:r>
          </w:p>
        </w:tc>
        <w:tc>
          <w:tcPr>
            <w:tcW w:w="8352" w:type="dxa"/>
            <w:tcBorders>
              <w:top w:val="single" w:sz="4" w:space="0" w:color="B8C2CC"/>
              <w:left w:val="single" w:sz="4" w:space="0" w:color="B8C2CC"/>
              <w:bottom w:val="single" w:sz="4" w:space="0" w:color="B8C2CC"/>
              <w:right w:val="single" w:sz="4" w:space="0" w:color="B8C2CC"/>
            </w:tcBorders>
            <w:shd w:val="clear" w:color="auto" w:fill="F3F6FA"/>
          </w:tcPr>
          <w:p w14:paraId="04D24FB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Reference-only, not controlling</w:t>
            </w:r>
          </w:p>
        </w:tc>
      </w:tr>
    </w:tbl>
    <w:tbl>
      <w:tblPr>
        <w:tblW w:w="0" w:type="auto"/>
        <w:jc w:val="center"/>
        <w:tblLook w:val="04A0" w:firstRow="1" w:lastRow="0" w:firstColumn="1" w:lastColumn="0" w:noHBand="0" w:noVBand="1"/>
      </w:tblPr>
      <w:tblGrid>
        <w:gridCol w:w="10178"/>
      </w:tblGrid>
      <w:tr w:rsidR="005C6286" w:rsidRPr="00E02DF7" w14:paraId="7D7B638B" w14:textId="77777777">
        <w:trPr>
          <w:jc w:val="center"/>
        </w:trPr>
        <w:tc>
          <w:tcPr>
            <w:tcW w:w="10178" w:type="dxa"/>
            <w:tcBorders>
              <w:top w:val="single" w:sz="8" w:space="0" w:color="0D6EFD"/>
              <w:left w:val="single" w:sz="8" w:space="0" w:color="0D6EFD"/>
              <w:bottom w:val="single" w:sz="8" w:space="0" w:color="0D6EFD"/>
              <w:right w:val="single" w:sz="8" w:space="0" w:color="0D6EFD"/>
            </w:tcBorders>
            <w:shd w:val="clear" w:color="auto" w:fill="EAF3FF"/>
          </w:tcPr>
          <w:p w14:paraId="6939D08C" w14:textId="77777777" w:rsidR="005C6286" w:rsidRPr="00E02DF7" w:rsidRDefault="00000000" w:rsidP="00E02DF7">
            <w:pPr>
              <w:spacing w:after="80" w:line="276" w:lineRule="auto"/>
              <w:rPr>
                <w:rFonts w:ascii="Google Sans" w:hAnsi="Google Sans" w:cs="Google Sans"/>
                <w:sz w:val="24"/>
                <w:szCs w:val="24"/>
              </w:rPr>
            </w:pPr>
            <w:r w:rsidRPr="00E02DF7">
              <w:rPr>
                <w:rFonts w:ascii="Google Sans" w:hAnsi="Google Sans" w:cs="Google Sans"/>
                <w:b/>
                <w:color w:val="1F2A44"/>
                <w:sz w:val="24"/>
                <w:szCs w:val="24"/>
              </w:rPr>
              <w:t>Scope Control Notice</w:t>
            </w:r>
          </w:p>
          <w:p w14:paraId="6A02837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color w:val="1D2733"/>
                <w:sz w:val="24"/>
                <w:szCs w:val="24"/>
              </w:rPr>
              <w:t>This v1.1 document supersedes Final Reduced Scope Baseline Document v1.0. It is the corrected root baseline for rebuilding all formal project documentation, including the SRS, UI specification, use case model, workflows, database design, ERD, backend module specification, API contract, implementation plan, testing plan, and acceptance plan. Any downstream document that conflicts with this baseline must be corrected before use.</w:t>
            </w:r>
          </w:p>
        </w:tc>
      </w:tr>
    </w:tbl>
    <w:p w14:paraId="01A6C57C" w14:textId="77777777" w:rsidR="005C6286" w:rsidRPr="00E02DF7" w:rsidRDefault="005C6286" w:rsidP="00E02DF7">
      <w:pPr>
        <w:spacing w:line="276" w:lineRule="auto"/>
        <w:rPr>
          <w:rFonts w:ascii="Google Sans" w:hAnsi="Google Sans" w:cs="Google Sans"/>
          <w:sz w:val="24"/>
          <w:szCs w:val="24"/>
        </w:rPr>
      </w:pPr>
    </w:p>
    <w:tbl>
      <w:tblPr>
        <w:tblW w:w="0" w:type="auto"/>
        <w:jc w:val="center"/>
        <w:tblLook w:val="04A0" w:firstRow="1" w:lastRow="0" w:firstColumn="1" w:lastColumn="0" w:noHBand="0" w:noVBand="1"/>
      </w:tblPr>
      <w:tblGrid>
        <w:gridCol w:w="10178"/>
      </w:tblGrid>
      <w:tr w:rsidR="005C6286" w:rsidRPr="00E02DF7" w14:paraId="645E18CE" w14:textId="77777777">
        <w:trPr>
          <w:jc w:val="center"/>
        </w:trPr>
        <w:tc>
          <w:tcPr>
            <w:tcW w:w="10178" w:type="dxa"/>
            <w:tcBorders>
              <w:top w:val="single" w:sz="8" w:space="0" w:color="C9A227"/>
              <w:left w:val="single" w:sz="8" w:space="0" w:color="C9A227"/>
              <w:bottom w:val="single" w:sz="8" w:space="0" w:color="C9A227"/>
              <w:right w:val="single" w:sz="8" w:space="0" w:color="C9A227"/>
            </w:tcBorders>
            <w:shd w:val="clear" w:color="auto" w:fill="FFF7D6"/>
          </w:tcPr>
          <w:p w14:paraId="75F2CE6E" w14:textId="77777777" w:rsidR="005C6286" w:rsidRPr="00E02DF7" w:rsidRDefault="00000000" w:rsidP="00E02DF7">
            <w:pPr>
              <w:spacing w:after="80" w:line="276" w:lineRule="auto"/>
              <w:rPr>
                <w:rFonts w:ascii="Google Sans" w:hAnsi="Google Sans" w:cs="Google Sans"/>
                <w:sz w:val="24"/>
                <w:szCs w:val="24"/>
              </w:rPr>
            </w:pPr>
            <w:r w:rsidRPr="00E02DF7">
              <w:rPr>
                <w:rFonts w:ascii="Google Sans" w:hAnsi="Google Sans" w:cs="Google Sans"/>
                <w:b/>
                <w:color w:val="1F2A44"/>
                <w:sz w:val="24"/>
                <w:szCs w:val="24"/>
              </w:rPr>
              <w:t>Reading Note</w:t>
            </w:r>
          </w:p>
          <w:p w14:paraId="7EE64E7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color w:val="1D2733"/>
                <w:sz w:val="24"/>
                <w:szCs w:val="24"/>
              </w:rPr>
              <w:t>This document is intentionally strict. It is not a full SRS, database design, API specification, or implementation plan. It defines the corrected scope boundaries that all later documents must follow.</w:t>
            </w:r>
          </w:p>
        </w:tc>
      </w:tr>
    </w:tbl>
    <w:p w14:paraId="08EA795F" w14:textId="77777777" w:rsidR="005C6286" w:rsidRPr="00E02DF7" w:rsidRDefault="005C6286" w:rsidP="00E02DF7">
      <w:pPr>
        <w:spacing w:line="276" w:lineRule="auto"/>
        <w:rPr>
          <w:rFonts w:ascii="Google Sans" w:hAnsi="Google Sans" w:cs="Google Sans"/>
          <w:sz w:val="24"/>
          <w:szCs w:val="24"/>
        </w:rPr>
      </w:pPr>
    </w:p>
    <w:p w14:paraId="263EDF85" w14:textId="77777777" w:rsidR="005C6286" w:rsidRPr="00E02DF7" w:rsidRDefault="00000000" w:rsidP="00E02DF7">
      <w:pPr>
        <w:spacing w:line="276" w:lineRule="auto"/>
        <w:rPr>
          <w:rFonts w:ascii="Google Sans" w:hAnsi="Google Sans" w:cs="Google Sans"/>
          <w:sz w:val="24"/>
          <w:szCs w:val="24"/>
        </w:rPr>
      </w:pPr>
      <w:r w:rsidRPr="00E02DF7">
        <w:rPr>
          <w:rFonts w:ascii="Google Sans" w:hAnsi="Google Sans" w:cs="Google Sans"/>
          <w:sz w:val="24"/>
          <w:szCs w:val="24"/>
        </w:rPr>
        <w:br w:type="page"/>
      </w:r>
    </w:p>
    <w:p w14:paraId="5511B906"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lastRenderedPageBreak/>
        <w:t>Contents</w:t>
      </w:r>
    </w:p>
    <w:p w14:paraId="23F3EE81"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1. Document Control</w:t>
      </w:r>
    </w:p>
    <w:p w14:paraId="60117DBD"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2. Purpose and Rebuild Position</w:t>
      </w:r>
    </w:p>
    <w:p w14:paraId="1A11A251"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3. Source Authority and Conflict Resolution Rules</w:t>
      </w:r>
    </w:p>
    <w:p w14:paraId="318CAB0F"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4. Final Reduced Scope Summary</w:t>
      </w:r>
    </w:p>
    <w:p w14:paraId="7C8B29AD"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5. Final In-Scope Modules</w:t>
      </w:r>
    </w:p>
    <w:p w14:paraId="01CAB9C7"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6. Explicitly Removed Scope</w:t>
      </w:r>
    </w:p>
    <w:p w14:paraId="5945B85F"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7. Final Student Account Lifecycle</w:t>
      </w:r>
    </w:p>
    <w:p w14:paraId="62BEED61"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8. Final Student Portal Scope</w:t>
      </w:r>
    </w:p>
    <w:p w14:paraId="51A57D0D"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9. Final Admin Portal Scope</w:t>
      </w:r>
    </w:p>
    <w:p w14:paraId="54BB3B41"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10. Real-Time Multi-User Application Rules</w:t>
      </w:r>
    </w:p>
    <w:p w14:paraId="2DDD1D28"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11. Data and Persistence Baseline</w:t>
      </w:r>
    </w:p>
    <w:p w14:paraId="16B45AA1"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12. Security and Access Control Baseline</w:t>
      </w:r>
    </w:p>
    <w:p w14:paraId="200596D3"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13. Terminology Control</w:t>
      </w:r>
    </w:p>
    <w:p w14:paraId="1177E94F"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14. Downstream Documentation Rebuild Impact Matrix</w:t>
      </w:r>
    </w:p>
    <w:p w14:paraId="403E2835"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15. Final Acceptance Checklist</w:t>
      </w:r>
    </w:p>
    <w:p w14:paraId="2B994F0C"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16. Baseline Closure Statement</w:t>
      </w:r>
    </w:p>
    <w:p w14:paraId="337A5860"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1. Document Control</w:t>
      </w:r>
    </w:p>
    <w:p w14:paraId="779D2C9E"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This section establishes the formal identity of the corrected reduced-scope baseline and identifies the authority rules that must govern all later documentation rebuilding work.</w:t>
      </w:r>
    </w:p>
    <w:tbl>
      <w:tblPr>
        <w:tblStyle w:val="TableGrid"/>
        <w:tblW w:w="0" w:type="auto"/>
        <w:jc w:val="center"/>
        <w:tblLook w:val="04A0" w:firstRow="1" w:lastRow="0" w:firstColumn="1" w:lastColumn="0" w:noHBand="0" w:noVBand="1"/>
      </w:tblPr>
      <w:tblGrid>
        <w:gridCol w:w="2806"/>
        <w:gridCol w:w="7588"/>
      </w:tblGrid>
      <w:tr w:rsidR="005C6286" w:rsidRPr="00E02DF7" w14:paraId="20172505" w14:textId="77777777">
        <w:trPr>
          <w:tblHeader/>
          <w:jc w:val="center"/>
        </w:trPr>
        <w:tc>
          <w:tcPr>
            <w:tcW w:w="3024" w:type="dxa"/>
            <w:tcBorders>
              <w:top w:val="single" w:sz="4" w:space="0" w:color="B8C2CC"/>
              <w:left w:val="single" w:sz="4" w:space="0" w:color="B8C2CC"/>
              <w:bottom w:val="single" w:sz="4" w:space="0" w:color="B8C2CC"/>
              <w:right w:val="single" w:sz="4" w:space="0" w:color="B8C2CC"/>
            </w:tcBorders>
            <w:shd w:val="clear" w:color="auto" w:fill="1F2A44"/>
          </w:tcPr>
          <w:p w14:paraId="63C5B01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Field</w:t>
            </w:r>
          </w:p>
        </w:tc>
        <w:tc>
          <w:tcPr>
            <w:tcW w:w="8496" w:type="dxa"/>
            <w:tcBorders>
              <w:top w:val="single" w:sz="4" w:space="0" w:color="B8C2CC"/>
              <w:left w:val="single" w:sz="4" w:space="0" w:color="B8C2CC"/>
              <w:bottom w:val="single" w:sz="4" w:space="0" w:color="B8C2CC"/>
              <w:right w:val="single" w:sz="4" w:space="0" w:color="B8C2CC"/>
            </w:tcBorders>
            <w:shd w:val="clear" w:color="auto" w:fill="1F2A44"/>
          </w:tcPr>
          <w:p w14:paraId="32025F8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Value</w:t>
            </w:r>
          </w:p>
        </w:tc>
      </w:tr>
      <w:tr w:rsidR="005C6286" w:rsidRPr="00E02DF7" w14:paraId="6C957C2C" w14:textId="77777777">
        <w:trPr>
          <w:jc w:val="center"/>
        </w:trPr>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32F3F10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Document Title</w:t>
            </w:r>
          </w:p>
        </w:tc>
        <w:tc>
          <w:tcPr>
            <w:tcW w:w="8496" w:type="dxa"/>
            <w:tcBorders>
              <w:top w:val="single" w:sz="4" w:space="0" w:color="B8C2CC"/>
              <w:left w:val="single" w:sz="4" w:space="0" w:color="B8C2CC"/>
              <w:bottom w:val="single" w:sz="4" w:space="0" w:color="B8C2CC"/>
              <w:right w:val="single" w:sz="4" w:space="0" w:color="B8C2CC"/>
            </w:tcBorders>
            <w:shd w:val="clear" w:color="auto" w:fill="FFFFFF"/>
          </w:tcPr>
          <w:p w14:paraId="53728CE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Final Reduced Scope Baseline Document</w:t>
            </w:r>
          </w:p>
        </w:tc>
      </w:tr>
      <w:tr w:rsidR="005C6286" w:rsidRPr="00E02DF7" w14:paraId="6EB59046" w14:textId="77777777">
        <w:trPr>
          <w:jc w:val="center"/>
        </w:trPr>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3DC98B8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System Name</w:t>
            </w:r>
          </w:p>
        </w:tc>
        <w:tc>
          <w:tcPr>
            <w:tcW w:w="8496" w:type="dxa"/>
            <w:tcBorders>
              <w:top w:val="single" w:sz="4" w:space="0" w:color="B8C2CC"/>
              <w:left w:val="single" w:sz="4" w:space="0" w:color="B8C2CC"/>
              <w:bottom w:val="single" w:sz="4" w:space="0" w:color="B8C2CC"/>
              <w:right w:val="single" w:sz="4" w:space="0" w:color="B8C2CC"/>
            </w:tcBorders>
            <w:shd w:val="clear" w:color="auto" w:fill="F3F6FA"/>
          </w:tcPr>
          <w:p w14:paraId="77FAE1C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Management and Deterministic Internship Candidate Filtering System</w:t>
            </w:r>
          </w:p>
        </w:tc>
      </w:tr>
      <w:tr w:rsidR="005C6286" w:rsidRPr="00E02DF7" w14:paraId="4CA19B9D" w14:textId="77777777">
        <w:trPr>
          <w:jc w:val="center"/>
        </w:trPr>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466CB1C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Prepared For</w:t>
            </w:r>
          </w:p>
        </w:tc>
        <w:tc>
          <w:tcPr>
            <w:tcW w:w="8496" w:type="dxa"/>
            <w:tcBorders>
              <w:top w:val="single" w:sz="4" w:space="0" w:color="B8C2CC"/>
              <w:left w:val="single" w:sz="4" w:space="0" w:color="B8C2CC"/>
              <w:bottom w:val="single" w:sz="4" w:space="0" w:color="B8C2CC"/>
              <w:right w:val="single" w:sz="4" w:space="0" w:color="B8C2CC"/>
            </w:tcBorders>
            <w:shd w:val="clear" w:color="auto" w:fill="FFFFFF"/>
          </w:tcPr>
          <w:p w14:paraId="52EC41B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Department of Computer Science, University of Ruhuna</w:t>
            </w:r>
          </w:p>
        </w:tc>
      </w:tr>
      <w:tr w:rsidR="005C6286" w:rsidRPr="00E02DF7" w14:paraId="2F3CEA28" w14:textId="77777777">
        <w:trPr>
          <w:jc w:val="center"/>
        </w:trPr>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6EDBAE3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Document Type</w:t>
            </w:r>
          </w:p>
        </w:tc>
        <w:tc>
          <w:tcPr>
            <w:tcW w:w="8496" w:type="dxa"/>
            <w:tcBorders>
              <w:top w:val="single" w:sz="4" w:space="0" w:color="B8C2CC"/>
              <w:left w:val="single" w:sz="4" w:space="0" w:color="B8C2CC"/>
              <w:bottom w:val="single" w:sz="4" w:space="0" w:color="B8C2CC"/>
              <w:right w:val="single" w:sz="4" w:space="0" w:color="B8C2CC"/>
            </w:tcBorders>
            <w:shd w:val="clear" w:color="auto" w:fill="F3F6FA"/>
          </w:tcPr>
          <w:p w14:paraId="7CB7B8E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Corrected Scope Control and Documentation Rebuild Baseline</w:t>
            </w:r>
          </w:p>
        </w:tc>
      </w:tr>
      <w:tr w:rsidR="005C6286" w:rsidRPr="00E02DF7" w14:paraId="73A2F153" w14:textId="77777777">
        <w:trPr>
          <w:jc w:val="center"/>
        </w:trPr>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4EEFC69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Version</w:t>
            </w:r>
          </w:p>
        </w:tc>
        <w:tc>
          <w:tcPr>
            <w:tcW w:w="8496" w:type="dxa"/>
            <w:tcBorders>
              <w:top w:val="single" w:sz="4" w:space="0" w:color="B8C2CC"/>
              <w:left w:val="single" w:sz="4" w:space="0" w:color="B8C2CC"/>
              <w:bottom w:val="single" w:sz="4" w:space="0" w:color="B8C2CC"/>
              <w:right w:val="single" w:sz="4" w:space="0" w:color="B8C2CC"/>
            </w:tcBorders>
            <w:shd w:val="clear" w:color="auto" w:fill="FFFFFF"/>
          </w:tcPr>
          <w:p w14:paraId="5FA2625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1.1</w:t>
            </w:r>
          </w:p>
        </w:tc>
      </w:tr>
      <w:tr w:rsidR="005C6286" w:rsidRPr="00E02DF7" w14:paraId="77E3E3A7" w14:textId="77777777">
        <w:trPr>
          <w:jc w:val="center"/>
        </w:trPr>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4D1101E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Status</w:t>
            </w:r>
          </w:p>
        </w:tc>
        <w:tc>
          <w:tcPr>
            <w:tcW w:w="8496" w:type="dxa"/>
            <w:tcBorders>
              <w:top w:val="single" w:sz="4" w:space="0" w:color="B8C2CC"/>
              <w:left w:val="single" w:sz="4" w:space="0" w:color="B8C2CC"/>
              <w:bottom w:val="single" w:sz="4" w:space="0" w:color="B8C2CC"/>
              <w:right w:val="single" w:sz="4" w:space="0" w:color="B8C2CC"/>
            </w:tcBorders>
            <w:shd w:val="clear" w:color="auto" w:fill="F3F6FA"/>
          </w:tcPr>
          <w:p w14:paraId="2083B5D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Corrected final reduced-scope baseline for documentation rebuild</w:t>
            </w:r>
          </w:p>
        </w:tc>
      </w:tr>
      <w:tr w:rsidR="005C6286" w:rsidRPr="00E02DF7" w14:paraId="3F60277D" w14:textId="77777777">
        <w:trPr>
          <w:jc w:val="center"/>
        </w:trPr>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7CA162B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Primary Authority</w:t>
            </w:r>
          </w:p>
        </w:tc>
        <w:tc>
          <w:tcPr>
            <w:tcW w:w="8496" w:type="dxa"/>
            <w:tcBorders>
              <w:top w:val="single" w:sz="4" w:space="0" w:color="B8C2CC"/>
              <w:left w:val="single" w:sz="4" w:space="0" w:color="B8C2CC"/>
              <w:bottom w:val="single" w:sz="4" w:space="0" w:color="B8C2CC"/>
              <w:right w:val="single" w:sz="4" w:space="0" w:color="B8C2CC"/>
            </w:tcBorders>
            <w:shd w:val="clear" w:color="auto" w:fill="FFFFFF"/>
          </w:tcPr>
          <w:p w14:paraId="5656149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Scope Reductions.docx</w:t>
            </w:r>
          </w:p>
        </w:tc>
      </w:tr>
      <w:tr w:rsidR="005C6286" w:rsidRPr="00E02DF7" w14:paraId="2D31CBE5" w14:textId="77777777">
        <w:trPr>
          <w:jc w:val="center"/>
        </w:trPr>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66D7C95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Correction Authority</w:t>
            </w:r>
          </w:p>
        </w:tc>
        <w:tc>
          <w:tcPr>
            <w:tcW w:w="8496" w:type="dxa"/>
            <w:tcBorders>
              <w:top w:val="single" w:sz="4" w:space="0" w:color="B8C2CC"/>
              <w:left w:val="single" w:sz="4" w:space="0" w:color="B8C2CC"/>
              <w:bottom w:val="single" w:sz="4" w:space="0" w:color="B8C2CC"/>
              <w:right w:val="single" w:sz="4" w:space="0" w:color="B8C2CC"/>
            </w:tcBorders>
            <w:shd w:val="clear" w:color="auto" w:fill="F3F6FA"/>
          </w:tcPr>
          <w:p w14:paraId="7F52F94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Final Reduced Scope Baseline Document v1.0 - Audit Report</w:t>
            </w:r>
          </w:p>
        </w:tc>
      </w:tr>
      <w:tr w:rsidR="005C6286" w:rsidRPr="00E02DF7" w14:paraId="04AA63B8" w14:textId="77777777">
        <w:trPr>
          <w:jc w:val="center"/>
        </w:trPr>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6A67E58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Supporting Sources</w:t>
            </w:r>
          </w:p>
        </w:tc>
        <w:tc>
          <w:tcPr>
            <w:tcW w:w="8496" w:type="dxa"/>
            <w:tcBorders>
              <w:top w:val="single" w:sz="4" w:space="0" w:color="B8C2CC"/>
              <w:left w:val="single" w:sz="4" w:space="0" w:color="B8C2CC"/>
              <w:bottom w:val="single" w:sz="4" w:space="0" w:color="B8C2CC"/>
              <w:right w:val="single" w:sz="4" w:space="0" w:color="B8C2CC"/>
            </w:tcBorders>
            <w:shd w:val="clear" w:color="auto" w:fill="FFFFFF"/>
          </w:tcPr>
          <w:p w14:paraId="2EDD8E5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Student.docx, Admin.docx, Student Pages.zip, Admin Pages.zip, New DESIGN.md, Skill List Breakdown.pdf</w:t>
            </w:r>
          </w:p>
        </w:tc>
      </w:tr>
      <w:tr w:rsidR="005C6286" w:rsidRPr="00E02DF7" w14:paraId="50E5D006" w14:textId="77777777">
        <w:trPr>
          <w:jc w:val="center"/>
        </w:trPr>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17C0419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Previous Documents</w:t>
            </w:r>
          </w:p>
        </w:tc>
        <w:tc>
          <w:tcPr>
            <w:tcW w:w="8496" w:type="dxa"/>
            <w:tcBorders>
              <w:top w:val="single" w:sz="4" w:space="0" w:color="B8C2CC"/>
              <w:left w:val="single" w:sz="4" w:space="0" w:color="B8C2CC"/>
              <w:bottom w:val="single" w:sz="4" w:space="0" w:color="B8C2CC"/>
              <w:right w:val="single" w:sz="4" w:space="0" w:color="B8C2CC"/>
            </w:tcBorders>
            <w:shd w:val="clear" w:color="auto" w:fill="F3F6FA"/>
          </w:tcPr>
          <w:p w14:paraId="45A11D1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Reference-only, not controlling</w:t>
            </w:r>
          </w:p>
        </w:tc>
      </w:tr>
    </w:tbl>
    <w:tbl>
      <w:tblPr>
        <w:tblW w:w="0" w:type="auto"/>
        <w:jc w:val="center"/>
        <w:tblLook w:val="04A0" w:firstRow="1" w:lastRow="0" w:firstColumn="1" w:lastColumn="0" w:noHBand="0" w:noVBand="1"/>
      </w:tblPr>
      <w:tblGrid>
        <w:gridCol w:w="10178"/>
      </w:tblGrid>
      <w:tr w:rsidR="005C6286" w:rsidRPr="00E02DF7" w14:paraId="25DDD796" w14:textId="77777777">
        <w:trPr>
          <w:jc w:val="center"/>
        </w:trPr>
        <w:tc>
          <w:tcPr>
            <w:tcW w:w="10178" w:type="dxa"/>
            <w:tcBorders>
              <w:top w:val="single" w:sz="8" w:space="0" w:color="0D6EFD"/>
              <w:left w:val="single" w:sz="8" w:space="0" w:color="0D6EFD"/>
              <w:bottom w:val="single" w:sz="8" w:space="0" w:color="0D6EFD"/>
              <w:right w:val="single" w:sz="8" w:space="0" w:color="0D6EFD"/>
            </w:tcBorders>
            <w:shd w:val="clear" w:color="auto" w:fill="EAF3FF"/>
          </w:tcPr>
          <w:p w14:paraId="1B6A59C3" w14:textId="77777777" w:rsidR="005C6286" w:rsidRPr="00E02DF7" w:rsidRDefault="00000000" w:rsidP="00E02DF7">
            <w:pPr>
              <w:spacing w:after="80" w:line="276" w:lineRule="auto"/>
              <w:rPr>
                <w:rFonts w:ascii="Google Sans" w:hAnsi="Google Sans" w:cs="Google Sans"/>
                <w:sz w:val="24"/>
                <w:szCs w:val="24"/>
              </w:rPr>
            </w:pPr>
            <w:r w:rsidRPr="00E02DF7">
              <w:rPr>
                <w:rFonts w:ascii="Google Sans" w:hAnsi="Google Sans" w:cs="Google Sans"/>
                <w:b/>
                <w:color w:val="1F2A44"/>
                <w:sz w:val="24"/>
                <w:szCs w:val="24"/>
              </w:rPr>
              <w:t>Control Statement</w:t>
            </w:r>
          </w:p>
          <w:p w14:paraId="5A0250A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color w:val="1D2733"/>
                <w:sz w:val="24"/>
                <w:szCs w:val="24"/>
              </w:rPr>
              <w:t xml:space="preserve">This document is the corrected root scope baseline for the project. Every future SRS, UI specification, use case model, workflow diagram, database design, ERD, backend module specification, API contract, implementation plan, testing plan, and acceptance plan must </w:t>
            </w:r>
            <w:r w:rsidRPr="00E02DF7">
              <w:rPr>
                <w:rFonts w:ascii="Google Sans" w:hAnsi="Google Sans" w:cs="Google Sans"/>
                <w:color w:val="1D2733"/>
                <w:sz w:val="24"/>
                <w:szCs w:val="24"/>
              </w:rPr>
              <w:lastRenderedPageBreak/>
              <w:t>conform to this v1.1 baseline before it is considered valid.</w:t>
            </w:r>
          </w:p>
        </w:tc>
      </w:tr>
    </w:tbl>
    <w:p w14:paraId="4AA46E0F" w14:textId="77777777" w:rsidR="005C6286" w:rsidRPr="00E02DF7" w:rsidRDefault="005C6286" w:rsidP="00E02DF7">
      <w:pPr>
        <w:spacing w:line="276" w:lineRule="auto"/>
        <w:rPr>
          <w:rFonts w:ascii="Google Sans" w:hAnsi="Google Sans" w:cs="Google Sans"/>
          <w:sz w:val="24"/>
          <w:szCs w:val="24"/>
        </w:rPr>
      </w:pPr>
    </w:p>
    <w:p w14:paraId="211F03C0" w14:textId="77777777" w:rsidR="005C6286" w:rsidRPr="00E02DF7" w:rsidRDefault="00000000" w:rsidP="00E02DF7">
      <w:pPr>
        <w:pStyle w:val="Heading2"/>
        <w:spacing w:line="276" w:lineRule="auto"/>
        <w:rPr>
          <w:rFonts w:ascii="Google Sans" w:hAnsi="Google Sans" w:cs="Google Sans"/>
          <w:szCs w:val="24"/>
        </w:rPr>
      </w:pPr>
      <w:r w:rsidRPr="00E02DF7">
        <w:rPr>
          <w:rFonts w:ascii="Google Sans" w:eastAsia="Arial" w:hAnsi="Google Sans" w:cs="Google Sans"/>
          <w:szCs w:val="24"/>
        </w:rPr>
        <w:t>Revision Summary</w:t>
      </w:r>
    </w:p>
    <w:tbl>
      <w:tblPr>
        <w:tblStyle w:val="TableGrid"/>
        <w:tblW w:w="0" w:type="auto"/>
        <w:jc w:val="center"/>
        <w:tblLook w:val="04A0" w:firstRow="1" w:lastRow="0" w:firstColumn="1" w:lastColumn="0" w:noHBand="0" w:noVBand="1"/>
      </w:tblPr>
      <w:tblGrid>
        <w:gridCol w:w="1274"/>
        <w:gridCol w:w="2291"/>
        <w:gridCol w:w="6829"/>
      </w:tblGrid>
      <w:tr w:rsidR="005C6286" w:rsidRPr="00E02DF7" w14:paraId="2B55014A" w14:textId="77777777">
        <w:trPr>
          <w:tblHeader/>
          <w:jc w:val="center"/>
        </w:trPr>
        <w:tc>
          <w:tcPr>
            <w:tcW w:w="1296" w:type="dxa"/>
            <w:tcBorders>
              <w:top w:val="single" w:sz="4" w:space="0" w:color="B8C2CC"/>
              <w:left w:val="single" w:sz="4" w:space="0" w:color="B8C2CC"/>
              <w:bottom w:val="single" w:sz="4" w:space="0" w:color="B8C2CC"/>
              <w:right w:val="single" w:sz="4" w:space="0" w:color="B8C2CC"/>
            </w:tcBorders>
            <w:shd w:val="clear" w:color="auto" w:fill="1F2A44"/>
          </w:tcPr>
          <w:p w14:paraId="3DDFAF7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Revision ID</w:t>
            </w:r>
          </w:p>
        </w:tc>
        <w:tc>
          <w:tcPr>
            <w:tcW w:w="2448" w:type="dxa"/>
            <w:tcBorders>
              <w:top w:val="single" w:sz="4" w:space="0" w:color="B8C2CC"/>
              <w:left w:val="single" w:sz="4" w:space="0" w:color="B8C2CC"/>
              <w:bottom w:val="single" w:sz="4" w:space="0" w:color="B8C2CC"/>
              <w:right w:val="single" w:sz="4" w:space="0" w:color="B8C2CC"/>
            </w:tcBorders>
            <w:shd w:val="clear" w:color="auto" w:fill="1F2A44"/>
          </w:tcPr>
          <w:p w14:paraId="495B7CD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Area</w:t>
            </w:r>
          </w:p>
        </w:tc>
        <w:tc>
          <w:tcPr>
            <w:tcW w:w="7776" w:type="dxa"/>
            <w:tcBorders>
              <w:top w:val="single" w:sz="4" w:space="0" w:color="B8C2CC"/>
              <w:left w:val="single" w:sz="4" w:space="0" w:color="B8C2CC"/>
              <w:bottom w:val="single" w:sz="4" w:space="0" w:color="B8C2CC"/>
              <w:right w:val="single" w:sz="4" w:space="0" w:color="B8C2CC"/>
            </w:tcBorders>
            <w:shd w:val="clear" w:color="auto" w:fill="1F2A44"/>
          </w:tcPr>
          <w:p w14:paraId="55D018D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Correction</w:t>
            </w:r>
          </w:p>
        </w:tc>
      </w:tr>
      <w:tr w:rsidR="005C6286" w:rsidRPr="00E02DF7" w14:paraId="165474F9" w14:textId="77777777">
        <w:trPr>
          <w:jc w:val="center"/>
        </w:trPr>
        <w:tc>
          <w:tcPr>
            <w:tcW w:w="1296" w:type="dxa"/>
            <w:tcBorders>
              <w:top w:val="single" w:sz="4" w:space="0" w:color="B8C2CC"/>
              <w:left w:val="single" w:sz="4" w:space="0" w:color="B8C2CC"/>
              <w:bottom w:val="single" w:sz="4" w:space="0" w:color="B8C2CC"/>
              <w:right w:val="single" w:sz="4" w:space="0" w:color="B8C2CC"/>
            </w:tcBorders>
            <w:shd w:val="clear" w:color="auto" w:fill="FFFFFF"/>
          </w:tcPr>
          <w:p w14:paraId="771F34E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RS-01</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033E0EB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Internship Request data</w:t>
            </w:r>
          </w:p>
        </w:tc>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7EC63E6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 GPA criteria from internship request scope and persistence expectations.</w:t>
            </w:r>
          </w:p>
        </w:tc>
      </w:tr>
      <w:tr w:rsidR="005C6286" w:rsidRPr="00E02DF7" w14:paraId="78EFD064" w14:textId="77777777">
        <w:trPr>
          <w:jc w:val="center"/>
        </w:trPr>
        <w:tc>
          <w:tcPr>
            <w:tcW w:w="1296" w:type="dxa"/>
            <w:tcBorders>
              <w:top w:val="single" w:sz="4" w:space="0" w:color="B8C2CC"/>
              <w:left w:val="single" w:sz="4" w:space="0" w:color="B8C2CC"/>
              <w:bottom w:val="single" w:sz="4" w:space="0" w:color="B8C2CC"/>
              <w:right w:val="single" w:sz="4" w:space="0" w:color="B8C2CC"/>
            </w:tcBorders>
            <w:shd w:val="clear" w:color="auto" w:fill="F3F6FA"/>
          </w:tcPr>
          <w:p w14:paraId="41183B9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RS-02</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59B1EB9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Candidate Filtering</w:t>
            </w:r>
          </w:p>
        </w:tc>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19A8B9E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Limited official GPA usage to runtime filtering parameters inside the Candidate Filtering Dashboard.</w:t>
            </w:r>
          </w:p>
        </w:tc>
      </w:tr>
      <w:tr w:rsidR="005C6286" w:rsidRPr="00E02DF7" w14:paraId="240F98C2" w14:textId="77777777">
        <w:trPr>
          <w:jc w:val="center"/>
        </w:trPr>
        <w:tc>
          <w:tcPr>
            <w:tcW w:w="1296" w:type="dxa"/>
            <w:tcBorders>
              <w:top w:val="single" w:sz="4" w:space="0" w:color="B8C2CC"/>
              <w:left w:val="single" w:sz="4" w:space="0" w:color="B8C2CC"/>
              <w:bottom w:val="single" w:sz="4" w:space="0" w:color="B8C2CC"/>
              <w:right w:val="single" w:sz="4" w:space="0" w:color="B8C2CC"/>
            </w:tcBorders>
            <w:shd w:val="clear" w:color="auto" w:fill="FFFFFF"/>
          </w:tcPr>
          <w:p w14:paraId="231A7C7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RS-03</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4A26EAD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CV access</w:t>
            </w:r>
          </w:p>
        </w:tc>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520BA6E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Added Admin read-only latest saved CV view/download scope.</w:t>
            </w:r>
          </w:p>
        </w:tc>
      </w:tr>
      <w:tr w:rsidR="005C6286" w:rsidRPr="00E02DF7" w14:paraId="3475DF2C" w14:textId="77777777">
        <w:trPr>
          <w:jc w:val="center"/>
        </w:trPr>
        <w:tc>
          <w:tcPr>
            <w:tcW w:w="1296" w:type="dxa"/>
            <w:tcBorders>
              <w:top w:val="single" w:sz="4" w:space="0" w:color="B8C2CC"/>
              <w:left w:val="single" w:sz="4" w:space="0" w:color="B8C2CC"/>
              <w:bottom w:val="single" w:sz="4" w:space="0" w:color="B8C2CC"/>
              <w:right w:val="single" w:sz="4" w:space="0" w:color="B8C2CC"/>
            </w:tcBorders>
            <w:shd w:val="clear" w:color="auto" w:fill="F3F6FA"/>
          </w:tcPr>
          <w:p w14:paraId="056408F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RS-04</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69B8D84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ATS-compliant CV output</w:t>
            </w:r>
          </w:p>
        </w:tc>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734EE36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Added ATS-compliant CV output as formal Student CV Builder and export scope.</w:t>
            </w:r>
          </w:p>
        </w:tc>
      </w:tr>
      <w:tr w:rsidR="005C6286" w:rsidRPr="00E02DF7" w14:paraId="51CEEA65" w14:textId="77777777">
        <w:trPr>
          <w:jc w:val="center"/>
        </w:trPr>
        <w:tc>
          <w:tcPr>
            <w:tcW w:w="1296" w:type="dxa"/>
            <w:tcBorders>
              <w:top w:val="single" w:sz="4" w:space="0" w:color="B8C2CC"/>
              <w:left w:val="single" w:sz="4" w:space="0" w:color="B8C2CC"/>
              <w:bottom w:val="single" w:sz="4" w:space="0" w:color="B8C2CC"/>
              <w:right w:val="single" w:sz="4" w:space="0" w:color="B8C2CC"/>
            </w:tcBorders>
            <w:shd w:val="clear" w:color="auto" w:fill="FFFFFF"/>
          </w:tcPr>
          <w:p w14:paraId="28FF7A3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RS-05</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6C008B0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freshness</w:t>
            </w:r>
          </w:p>
        </w:tc>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6BE1D5A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Added CV Builder update notice and source-data freshness tracking.</w:t>
            </w:r>
          </w:p>
        </w:tc>
      </w:tr>
      <w:tr w:rsidR="005C6286" w:rsidRPr="00E02DF7" w14:paraId="66C7A9BF" w14:textId="77777777">
        <w:trPr>
          <w:jc w:val="center"/>
        </w:trPr>
        <w:tc>
          <w:tcPr>
            <w:tcW w:w="1296" w:type="dxa"/>
            <w:tcBorders>
              <w:top w:val="single" w:sz="4" w:space="0" w:color="B8C2CC"/>
              <w:left w:val="single" w:sz="4" w:space="0" w:color="B8C2CC"/>
              <w:bottom w:val="single" w:sz="4" w:space="0" w:color="B8C2CC"/>
              <w:right w:val="single" w:sz="4" w:space="0" w:color="B8C2CC"/>
            </w:tcBorders>
            <w:shd w:val="clear" w:color="auto" w:fill="F3F6FA"/>
          </w:tcPr>
          <w:p w14:paraId="0A03067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RS-06</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311C2B5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 taxonomy</w:t>
            </w:r>
          </w:p>
        </w:tc>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20B8A61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Added Skill List Breakdown.pdf as the structural authority for future complete Master Skill List upload/seed/migration.</w:t>
            </w:r>
          </w:p>
        </w:tc>
      </w:tr>
      <w:tr w:rsidR="005C6286" w:rsidRPr="00E02DF7" w14:paraId="3938A069" w14:textId="77777777">
        <w:trPr>
          <w:jc w:val="center"/>
        </w:trPr>
        <w:tc>
          <w:tcPr>
            <w:tcW w:w="1296" w:type="dxa"/>
            <w:tcBorders>
              <w:top w:val="single" w:sz="4" w:space="0" w:color="B8C2CC"/>
              <w:left w:val="single" w:sz="4" w:space="0" w:color="B8C2CC"/>
              <w:bottom w:val="single" w:sz="4" w:space="0" w:color="B8C2CC"/>
              <w:right w:val="single" w:sz="4" w:space="0" w:color="B8C2CC"/>
            </w:tcBorders>
            <w:shd w:val="clear" w:color="auto" w:fill="FFFFFF"/>
          </w:tcPr>
          <w:p w14:paraId="14C800D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RS-07</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57D52CF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Forbidden CV wording</w:t>
            </w:r>
          </w:p>
        </w:tc>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282BF3E7" w14:textId="77777777" w:rsidR="005C6286" w:rsidRPr="00E02DF7" w:rsidRDefault="00000000" w:rsidP="00E02DF7">
            <w:pPr>
              <w:spacing w:after="0" w:line="276" w:lineRule="auto"/>
              <w:rPr>
                <w:rFonts w:ascii="Google Sans" w:hAnsi="Google Sans" w:cs="Google Sans"/>
                <w:sz w:val="24"/>
                <w:szCs w:val="24"/>
              </w:rPr>
            </w:pPr>
            <w:proofErr w:type="gramStart"/>
            <w:r w:rsidRPr="00E02DF7">
              <w:rPr>
                <w:rFonts w:ascii="Google Sans" w:hAnsi="Google Sans" w:cs="Google Sans"/>
                <w:sz w:val="24"/>
                <w:szCs w:val="24"/>
              </w:rPr>
              <w:t>Strengthened</w:t>
            </w:r>
            <w:proofErr w:type="gramEnd"/>
            <w:r w:rsidRPr="00E02DF7">
              <w:rPr>
                <w:rFonts w:ascii="Google Sans" w:hAnsi="Google Sans" w:cs="Google Sans"/>
                <w:sz w:val="24"/>
                <w:szCs w:val="24"/>
              </w:rPr>
              <w:t xml:space="preserve"> the rule that Submit CV for Admin Review and Shortlist is forbidden legacy wording.</w:t>
            </w:r>
          </w:p>
        </w:tc>
      </w:tr>
      <w:tr w:rsidR="005C6286" w:rsidRPr="00E02DF7" w14:paraId="193360A4" w14:textId="77777777">
        <w:trPr>
          <w:jc w:val="center"/>
        </w:trPr>
        <w:tc>
          <w:tcPr>
            <w:tcW w:w="1296" w:type="dxa"/>
            <w:tcBorders>
              <w:top w:val="single" w:sz="4" w:space="0" w:color="B8C2CC"/>
              <w:left w:val="single" w:sz="4" w:space="0" w:color="B8C2CC"/>
              <w:bottom w:val="single" w:sz="4" w:space="0" w:color="B8C2CC"/>
              <w:right w:val="single" w:sz="4" w:space="0" w:color="B8C2CC"/>
            </w:tcBorders>
            <w:shd w:val="clear" w:color="auto" w:fill="F3F6FA"/>
          </w:tcPr>
          <w:p w14:paraId="4C6EBE8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RS-08</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4F90077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Downstream impact</w:t>
            </w:r>
          </w:p>
        </w:tc>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637BA34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Updated downstream documentation and acceptance checklist controls.</w:t>
            </w:r>
          </w:p>
        </w:tc>
      </w:tr>
    </w:tbl>
    <w:p w14:paraId="630F2D7F"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2. Purpose and Rebuild Position</w:t>
      </w:r>
    </w:p>
    <w:p w14:paraId="58514AA2"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The project documentation must be rebuilt from this corrected baseline because the supervisor-approved reduced scope and the later audit corrections change core lifecycle behavior, Admin responsibilities, CV generation scope, candidate filtering boundaries, and skill taxonomy governance.</w:t>
      </w:r>
    </w:p>
    <w:p w14:paraId="41A91F77"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 xml:space="preserve">Final Reduced Scope Baseline Document v1.1 supersedes v1.0. The earlier v1.0 document </w:t>
      </w:r>
      <w:proofErr w:type="gramStart"/>
      <w:r w:rsidRPr="00E02DF7">
        <w:rPr>
          <w:rFonts w:ascii="Google Sans" w:hAnsi="Google Sans" w:cs="Google Sans"/>
          <w:sz w:val="24"/>
          <w:szCs w:val="24"/>
        </w:rPr>
        <w:t>is</w:t>
      </w:r>
      <w:proofErr w:type="gramEnd"/>
      <w:r w:rsidRPr="00E02DF7">
        <w:rPr>
          <w:rFonts w:ascii="Google Sans" w:hAnsi="Google Sans" w:cs="Google Sans"/>
          <w:sz w:val="24"/>
          <w:szCs w:val="24"/>
        </w:rPr>
        <w:t xml:space="preserve"> replaced because it contained missing or incorrect scope details, especially around internship request GPA data, Admin CV access, ATS-compliant CV output, CV update notices, and Skill List Breakdown authority.</w:t>
      </w:r>
    </w:p>
    <w:p w14:paraId="1028E051" w14:textId="77777777" w:rsidR="005C6286" w:rsidRPr="00E02DF7" w:rsidRDefault="00000000" w:rsidP="00E02DF7">
      <w:pPr>
        <w:spacing w:after="100" w:line="276" w:lineRule="auto"/>
        <w:rPr>
          <w:rFonts w:ascii="Google Sans" w:hAnsi="Google Sans" w:cs="Google Sans"/>
          <w:sz w:val="24"/>
          <w:szCs w:val="24"/>
        </w:rPr>
      </w:pPr>
      <w:proofErr w:type="gramStart"/>
      <w:r w:rsidRPr="00E02DF7">
        <w:rPr>
          <w:rFonts w:ascii="Google Sans" w:hAnsi="Google Sans" w:cs="Google Sans"/>
          <w:sz w:val="24"/>
          <w:szCs w:val="24"/>
        </w:rPr>
        <w:t>Previous</w:t>
      </w:r>
      <w:proofErr w:type="gramEnd"/>
      <w:r w:rsidRPr="00E02DF7">
        <w:rPr>
          <w:rFonts w:ascii="Google Sans" w:hAnsi="Google Sans" w:cs="Google Sans"/>
          <w:sz w:val="24"/>
          <w:szCs w:val="24"/>
        </w:rPr>
        <w:t xml:space="preserve"> finalized documents may be used only as historical </w:t>
      </w:r>
      <w:proofErr w:type="gramStart"/>
      <w:r w:rsidRPr="00E02DF7">
        <w:rPr>
          <w:rFonts w:ascii="Google Sans" w:hAnsi="Google Sans" w:cs="Google Sans"/>
          <w:sz w:val="24"/>
          <w:szCs w:val="24"/>
        </w:rPr>
        <w:t>reference</w:t>
      </w:r>
      <w:proofErr w:type="gramEnd"/>
      <w:r w:rsidRPr="00E02DF7">
        <w:rPr>
          <w:rFonts w:ascii="Google Sans" w:hAnsi="Google Sans" w:cs="Google Sans"/>
          <w:sz w:val="24"/>
          <w:szCs w:val="24"/>
        </w:rPr>
        <w:t xml:space="preserve"> and must not override the corrected reduced scope defined here. Any future change must be documented through explicit change control and reflected in downstream traceability updates.</w:t>
      </w:r>
    </w:p>
    <w:tbl>
      <w:tblPr>
        <w:tblW w:w="0" w:type="auto"/>
        <w:jc w:val="center"/>
        <w:tblLook w:val="04A0" w:firstRow="1" w:lastRow="0" w:firstColumn="1" w:lastColumn="0" w:noHBand="0" w:noVBand="1"/>
      </w:tblPr>
      <w:tblGrid>
        <w:gridCol w:w="10178"/>
      </w:tblGrid>
      <w:tr w:rsidR="005C6286" w:rsidRPr="00E02DF7" w14:paraId="7347C5E5" w14:textId="77777777">
        <w:trPr>
          <w:jc w:val="center"/>
        </w:trPr>
        <w:tc>
          <w:tcPr>
            <w:tcW w:w="10178" w:type="dxa"/>
            <w:tcBorders>
              <w:top w:val="single" w:sz="8" w:space="0" w:color="C9A227"/>
              <w:left w:val="single" w:sz="8" w:space="0" w:color="C9A227"/>
              <w:bottom w:val="single" w:sz="8" w:space="0" w:color="C9A227"/>
              <w:right w:val="single" w:sz="8" w:space="0" w:color="C9A227"/>
            </w:tcBorders>
            <w:shd w:val="clear" w:color="auto" w:fill="FFF7D6"/>
          </w:tcPr>
          <w:p w14:paraId="0B322CDD" w14:textId="77777777" w:rsidR="005C6286" w:rsidRPr="00E02DF7" w:rsidRDefault="00000000" w:rsidP="00E02DF7">
            <w:pPr>
              <w:spacing w:after="80" w:line="276" w:lineRule="auto"/>
              <w:rPr>
                <w:rFonts w:ascii="Google Sans" w:hAnsi="Google Sans" w:cs="Google Sans"/>
                <w:sz w:val="24"/>
                <w:szCs w:val="24"/>
              </w:rPr>
            </w:pPr>
            <w:r w:rsidRPr="00E02DF7">
              <w:rPr>
                <w:rFonts w:ascii="Google Sans" w:hAnsi="Google Sans" w:cs="Google Sans"/>
                <w:b/>
                <w:color w:val="1F2A44"/>
                <w:sz w:val="24"/>
                <w:szCs w:val="24"/>
              </w:rPr>
              <w:t>Rebuild Principle</w:t>
            </w:r>
          </w:p>
          <w:p w14:paraId="1EEFDEE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color w:val="1D2733"/>
                <w:sz w:val="24"/>
                <w:szCs w:val="24"/>
              </w:rPr>
              <w:t>The corrected reduced scope is not a small wording update. It changes the controlling behavior of onboarding, filtering, CV generation, skill governance, and Admin access. Therefore, all formal documentation must be rebuilt from this v1.1 baseline rather than patched from obsolete workflows.</w:t>
            </w:r>
          </w:p>
        </w:tc>
      </w:tr>
    </w:tbl>
    <w:p w14:paraId="237FCAF1" w14:textId="77777777" w:rsidR="005C6286" w:rsidRPr="00E02DF7" w:rsidRDefault="005C6286" w:rsidP="00E02DF7">
      <w:pPr>
        <w:spacing w:line="276" w:lineRule="auto"/>
        <w:rPr>
          <w:rFonts w:ascii="Google Sans" w:hAnsi="Google Sans" w:cs="Google Sans"/>
          <w:sz w:val="24"/>
          <w:szCs w:val="24"/>
        </w:rPr>
      </w:pPr>
    </w:p>
    <w:p w14:paraId="789956FD"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lastRenderedPageBreak/>
        <w:t>3. Source Authority and Conflict Resolution Rules</w:t>
      </w:r>
    </w:p>
    <w:p w14:paraId="2DAB2724"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The following authority order must be applied whenever two sources conflict. Higher-priority sources override lower-priority sources.</w:t>
      </w:r>
    </w:p>
    <w:tbl>
      <w:tblPr>
        <w:tblStyle w:val="TableGrid"/>
        <w:tblW w:w="0" w:type="auto"/>
        <w:jc w:val="center"/>
        <w:tblLook w:val="04A0" w:firstRow="1" w:lastRow="0" w:firstColumn="1" w:lastColumn="0" w:noHBand="0" w:noVBand="1"/>
      </w:tblPr>
      <w:tblGrid>
        <w:gridCol w:w="1072"/>
        <w:gridCol w:w="2431"/>
        <w:gridCol w:w="3469"/>
        <w:gridCol w:w="3422"/>
      </w:tblGrid>
      <w:tr w:rsidR="005C6286" w:rsidRPr="00E02DF7" w14:paraId="570E8CAD" w14:textId="77777777">
        <w:trPr>
          <w:tblHeader/>
          <w:jc w:val="center"/>
        </w:trPr>
        <w:tc>
          <w:tcPr>
            <w:tcW w:w="792" w:type="dxa"/>
            <w:tcBorders>
              <w:top w:val="single" w:sz="4" w:space="0" w:color="B8C2CC"/>
              <w:left w:val="single" w:sz="4" w:space="0" w:color="B8C2CC"/>
              <w:bottom w:val="single" w:sz="4" w:space="0" w:color="B8C2CC"/>
              <w:right w:val="single" w:sz="4" w:space="0" w:color="B8C2CC"/>
            </w:tcBorders>
            <w:shd w:val="clear" w:color="auto" w:fill="1F2A44"/>
          </w:tcPr>
          <w:p w14:paraId="1A09540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Priority</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Pr>
          <w:p w14:paraId="72E9D3C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Source</w:t>
            </w:r>
          </w:p>
        </w:tc>
        <w:tc>
          <w:tcPr>
            <w:tcW w:w="3888" w:type="dxa"/>
            <w:tcBorders>
              <w:top w:val="single" w:sz="4" w:space="0" w:color="B8C2CC"/>
              <w:left w:val="single" w:sz="4" w:space="0" w:color="B8C2CC"/>
              <w:bottom w:val="single" w:sz="4" w:space="0" w:color="B8C2CC"/>
              <w:right w:val="single" w:sz="4" w:space="0" w:color="B8C2CC"/>
            </w:tcBorders>
            <w:shd w:val="clear" w:color="auto" w:fill="1F2A44"/>
          </w:tcPr>
          <w:p w14:paraId="0F6F6D5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Authority</w:t>
            </w:r>
          </w:p>
        </w:tc>
        <w:tc>
          <w:tcPr>
            <w:tcW w:w="4176" w:type="dxa"/>
            <w:tcBorders>
              <w:top w:val="single" w:sz="4" w:space="0" w:color="B8C2CC"/>
              <w:left w:val="single" w:sz="4" w:space="0" w:color="B8C2CC"/>
              <w:bottom w:val="single" w:sz="4" w:space="0" w:color="B8C2CC"/>
              <w:right w:val="single" w:sz="4" w:space="0" w:color="B8C2CC"/>
            </w:tcBorders>
            <w:shd w:val="clear" w:color="auto" w:fill="1F2A44"/>
          </w:tcPr>
          <w:p w14:paraId="40C16A0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Conflict Rule</w:t>
            </w:r>
          </w:p>
        </w:tc>
      </w:tr>
      <w:tr w:rsidR="005C6286" w:rsidRPr="00E02DF7" w14:paraId="605319C1" w14:textId="77777777">
        <w:trPr>
          <w:jc w:val="center"/>
        </w:trPr>
        <w:tc>
          <w:tcPr>
            <w:tcW w:w="792" w:type="dxa"/>
            <w:tcBorders>
              <w:top w:val="single" w:sz="4" w:space="0" w:color="B8C2CC"/>
              <w:left w:val="single" w:sz="4" w:space="0" w:color="B8C2CC"/>
              <w:bottom w:val="single" w:sz="4" w:space="0" w:color="B8C2CC"/>
              <w:right w:val="single" w:sz="4" w:space="0" w:color="B8C2CC"/>
            </w:tcBorders>
            <w:shd w:val="clear" w:color="auto" w:fill="FFFFFF"/>
          </w:tcPr>
          <w:p w14:paraId="6437B0C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4785734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Scope Reductions.docx</w:t>
            </w:r>
          </w:p>
        </w:tc>
        <w:tc>
          <w:tcPr>
            <w:tcW w:w="3888" w:type="dxa"/>
            <w:tcBorders>
              <w:top w:val="single" w:sz="4" w:space="0" w:color="B8C2CC"/>
              <w:left w:val="single" w:sz="4" w:space="0" w:color="B8C2CC"/>
              <w:bottom w:val="single" w:sz="4" w:space="0" w:color="B8C2CC"/>
              <w:right w:val="single" w:sz="4" w:space="0" w:color="B8C2CC"/>
            </w:tcBorders>
            <w:shd w:val="clear" w:color="auto" w:fill="FFFFFF"/>
          </w:tcPr>
          <w:p w14:paraId="65A4FC8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Highest authority for supervisor-approved reductions and removed scope.</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0577CF2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Always </w:t>
            </w:r>
            <w:proofErr w:type="gramStart"/>
            <w:r w:rsidRPr="00E02DF7">
              <w:rPr>
                <w:rFonts w:ascii="Google Sans" w:hAnsi="Google Sans" w:cs="Google Sans"/>
                <w:sz w:val="24"/>
                <w:szCs w:val="24"/>
              </w:rPr>
              <w:t>wins</w:t>
            </w:r>
            <w:proofErr w:type="gramEnd"/>
            <w:r w:rsidRPr="00E02DF7">
              <w:rPr>
                <w:rFonts w:ascii="Google Sans" w:hAnsi="Google Sans" w:cs="Google Sans"/>
                <w:sz w:val="24"/>
                <w:szCs w:val="24"/>
              </w:rPr>
              <w:t xml:space="preserve"> over all previous documents and UI assumptions.</w:t>
            </w:r>
          </w:p>
        </w:tc>
      </w:tr>
      <w:tr w:rsidR="005C6286" w:rsidRPr="00E02DF7" w14:paraId="1B21D7E2" w14:textId="77777777">
        <w:trPr>
          <w:jc w:val="center"/>
        </w:trPr>
        <w:tc>
          <w:tcPr>
            <w:tcW w:w="792" w:type="dxa"/>
            <w:tcBorders>
              <w:top w:val="single" w:sz="4" w:space="0" w:color="B8C2CC"/>
              <w:left w:val="single" w:sz="4" w:space="0" w:color="B8C2CC"/>
              <w:bottom w:val="single" w:sz="4" w:space="0" w:color="B8C2CC"/>
              <w:right w:val="single" w:sz="4" w:space="0" w:color="B8C2CC"/>
            </w:tcBorders>
            <w:shd w:val="clear" w:color="auto" w:fill="F3F6FA"/>
          </w:tcPr>
          <w:p w14:paraId="6F0FF45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521E087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Student.docx</w:t>
            </w:r>
          </w:p>
        </w:tc>
        <w:tc>
          <w:tcPr>
            <w:tcW w:w="3888" w:type="dxa"/>
            <w:tcBorders>
              <w:top w:val="single" w:sz="4" w:space="0" w:color="B8C2CC"/>
              <w:left w:val="single" w:sz="4" w:space="0" w:color="B8C2CC"/>
              <w:bottom w:val="single" w:sz="4" w:space="0" w:color="B8C2CC"/>
              <w:right w:val="single" w:sz="4" w:space="0" w:color="B8C2CC"/>
            </w:tcBorders>
            <w:shd w:val="clear" w:color="auto" w:fill="F3F6FA"/>
          </w:tcPr>
          <w:p w14:paraId="6537D37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Controls student-side workflows, page behavior, and student functionality.</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29B836F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Wins for student portal behavior unless it conflicts with Scope Reductions.docx.</w:t>
            </w:r>
          </w:p>
        </w:tc>
      </w:tr>
      <w:tr w:rsidR="005C6286" w:rsidRPr="00E02DF7" w14:paraId="7BBEF9CB" w14:textId="77777777">
        <w:trPr>
          <w:jc w:val="center"/>
        </w:trPr>
        <w:tc>
          <w:tcPr>
            <w:tcW w:w="792" w:type="dxa"/>
            <w:tcBorders>
              <w:top w:val="single" w:sz="4" w:space="0" w:color="B8C2CC"/>
              <w:left w:val="single" w:sz="4" w:space="0" w:color="B8C2CC"/>
              <w:bottom w:val="single" w:sz="4" w:space="0" w:color="B8C2CC"/>
              <w:right w:val="single" w:sz="4" w:space="0" w:color="B8C2CC"/>
            </w:tcBorders>
            <w:shd w:val="clear" w:color="auto" w:fill="FFFFFF"/>
          </w:tcPr>
          <w:p w14:paraId="7C63C26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1A24F5C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Admin.docx</w:t>
            </w:r>
          </w:p>
        </w:tc>
        <w:tc>
          <w:tcPr>
            <w:tcW w:w="3888" w:type="dxa"/>
            <w:tcBorders>
              <w:top w:val="single" w:sz="4" w:space="0" w:color="B8C2CC"/>
              <w:left w:val="single" w:sz="4" w:space="0" w:color="B8C2CC"/>
              <w:bottom w:val="single" w:sz="4" w:space="0" w:color="B8C2CC"/>
              <w:right w:val="single" w:sz="4" w:space="0" w:color="B8C2CC"/>
            </w:tcBorders>
            <w:shd w:val="clear" w:color="auto" w:fill="FFFFFF"/>
          </w:tcPr>
          <w:p w14:paraId="16F6AF5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Controls admin-side workflows, page behavior, and Admin functionality.</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10B1455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Wins for Admin portal behavior unless it conflicts with higher-priority sources.</w:t>
            </w:r>
          </w:p>
        </w:tc>
      </w:tr>
      <w:tr w:rsidR="005C6286" w:rsidRPr="00E02DF7" w14:paraId="7B1F349C" w14:textId="77777777">
        <w:trPr>
          <w:jc w:val="center"/>
        </w:trPr>
        <w:tc>
          <w:tcPr>
            <w:tcW w:w="792" w:type="dxa"/>
            <w:tcBorders>
              <w:top w:val="single" w:sz="4" w:space="0" w:color="B8C2CC"/>
              <w:left w:val="single" w:sz="4" w:space="0" w:color="B8C2CC"/>
              <w:bottom w:val="single" w:sz="4" w:space="0" w:color="B8C2CC"/>
              <w:right w:val="single" w:sz="4" w:space="0" w:color="B8C2CC"/>
            </w:tcBorders>
            <w:shd w:val="clear" w:color="auto" w:fill="F3F6FA"/>
          </w:tcPr>
          <w:p w14:paraId="6881C7F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55E2672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Final Reduced Scope Baseline Document v1.0 - Audit Report</w:t>
            </w:r>
          </w:p>
        </w:tc>
        <w:tc>
          <w:tcPr>
            <w:tcW w:w="3888" w:type="dxa"/>
            <w:tcBorders>
              <w:top w:val="single" w:sz="4" w:space="0" w:color="B8C2CC"/>
              <w:left w:val="single" w:sz="4" w:space="0" w:color="B8C2CC"/>
              <w:bottom w:val="single" w:sz="4" w:space="0" w:color="B8C2CC"/>
              <w:right w:val="single" w:sz="4" w:space="0" w:color="B8C2CC"/>
            </w:tcBorders>
            <w:shd w:val="clear" w:color="auto" w:fill="F3F6FA"/>
          </w:tcPr>
          <w:p w14:paraId="699C94D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Controls required corrections to the v1.0 baseline.</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3705F89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Wins over v1.0 where correction items were identified.</w:t>
            </w:r>
          </w:p>
        </w:tc>
      </w:tr>
      <w:tr w:rsidR="005C6286" w:rsidRPr="00E02DF7" w14:paraId="4C2DFEB5" w14:textId="77777777">
        <w:trPr>
          <w:jc w:val="center"/>
        </w:trPr>
        <w:tc>
          <w:tcPr>
            <w:tcW w:w="792" w:type="dxa"/>
            <w:tcBorders>
              <w:top w:val="single" w:sz="4" w:space="0" w:color="B8C2CC"/>
              <w:left w:val="single" w:sz="4" w:space="0" w:color="B8C2CC"/>
              <w:bottom w:val="single" w:sz="4" w:space="0" w:color="B8C2CC"/>
              <w:right w:val="single" w:sz="4" w:space="0" w:color="B8C2CC"/>
            </w:tcBorders>
            <w:shd w:val="clear" w:color="auto" w:fill="FFFFFF"/>
          </w:tcPr>
          <w:p w14:paraId="773250D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6055026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Final Reduced Scope Baseline Document v1.0</w:t>
            </w:r>
          </w:p>
        </w:tc>
        <w:tc>
          <w:tcPr>
            <w:tcW w:w="3888" w:type="dxa"/>
            <w:tcBorders>
              <w:top w:val="single" w:sz="4" w:space="0" w:color="B8C2CC"/>
              <w:left w:val="single" w:sz="4" w:space="0" w:color="B8C2CC"/>
              <w:bottom w:val="single" w:sz="4" w:space="0" w:color="B8C2CC"/>
              <w:right w:val="single" w:sz="4" w:space="0" w:color="B8C2CC"/>
            </w:tcBorders>
            <w:shd w:val="clear" w:color="auto" w:fill="FFFFFF"/>
          </w:tcPr>
          <w:p w14:paraId="384B0F3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Existing document structure and baseline content to revise.</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3292FE2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Reference for structure only; corrected by v1.1 content.</w:t>
            </w:r>
          </w:p>
        </w:tc>
      </w:tr>
      <w:tr w:rsidR="005C6286" w:rsidRPr="00E02DF7" w14:paraId="04FB54D7" w14:textId="77777777">
        <w:trPr>
          <w:jc w:val="center"/>
        </w:trPr>
        <w:tc>
          <w:tcPr>
            <w:tcW w:w="792" w:type="dxa"/>
            <w:tcBorders>
              <w:top w:val="single" w:sz="4" w:space="0" w:color="B8C2CC"/>
              <w:left w:val="single" w:sz="4" w:space="0" w:color="B8C2CC"/>
              <w:bottom w:val="single" w:sz="4" w:space="0" w:color="B8C2CC"/>
              <w:right w:val="single" w:sz="4" w:space="0" w:color="B8C2CC"/>
            </w:tcBorders>
            <w:shd w:val="clear" w:color="auto" w:fill="F3F6FA"/>
          </w:tcPr>
          <w:p w14:paraId="1B9130F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2C10F51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 List Breakdown.pdf</w:t>
            </w:r>
          </w:p>
        </w:tc>
        <w:tc>
          <w:tcPr>
            <w:tcW w:w="3888" w:type="dxa"/>
            <w:tcBorders>
              <w:top w:val="single" w:sz="4" w:space="0" w:color="B8C2CC"/>
              <w:left w:val="single" w:sz="4" w:space="0" w:color="B8C2CC"/>
              <w:bottom w:val="single" w:sz="4" w:space="0" w:color="B8C2CC"/>
              <w:right w:val="single" w:sz="4" w:space="0" w:color="B8C2CC"/>
            </w:tcBorders>
            <w:shd w:val="clear" w:color="auto" w:fill="F3F6FA"/>
          </w:tcPr>
          <w:p w14:paraId="21980A8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Structural authority for future complete Master Skill List upload/seed/migration.</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60D9220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Controls taxonomy structure, cross-mapping model, and normalized skill handling.</w:t>
            </w:r>
          </w:p>
        </w:tc>
      </w:tr>
      <w:tr w:rsidR="005C6286" w:rsidRPr="00E02DF7" w14:paraId="56E7E130" w14:textId="77777777">
        <w:trPr>
          <w:jc w:val="center"/>
        </w:trPr>
        <w:tc>
          <w:tcPr>
            <w:tcW w:w="792" w:type="dxa"/>
            <w:tcBorders>
              <w:top w:val="single" w:sz="4" w:space="0" w:color="B8C2CC"/>
              <w:left w:val="single" w:sz="4" w:space="0" w:color="B8C2CC"/>
              <w:bottom w:val="single" w:sz="4" w:space="0" w:color="B8C2CC"/>
              <w:right w:val="single" w:sz="4" w:space="0" w:color="B8C2CC"/>
            </w:tcBorders>
            <w:shd w:val="clear" w:color="auto" w:fill="FFFFFF"/>
          </w:tcPr>
          <w:p w14:paraId="38F27DF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49D75FF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Pages.zip and Admin Pages.zip</w:t>
            </w:r>
          </w:p>
        </w:tc>
        <w:tc>
          <w:tcPr>
            <w:tcW w:w="3888" w:type="dxa"/>
            <w:tcBorders>
              <w:top w:val="single" w:sz="4" w:space="0" w:color="B8C2CC"/>
              <w:left w:val="single" w:sz="4" w:space="0" w:color="B8C2CC"/>
              <w:bottom w:val="single" w:sz="4" w:space="0" w:color="B8C2CC"/>
              <w:right w:val="single" w:sz="4" w:space="0" w:color="B8C2CC"/>
            </w:tcBorders>
            <w:shd w:val="clear" w:color="auto" w:fill="FFFFFF"/>
          </w:tcPr>
          <w:p w14:paraId="668994D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Controls UI page inventory and visible page behavior, excluding all index.html launcher pages.</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4720F87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Use as UI evidence only; remove conflicting legacy wording.</w:t>
            </w:r>
          </w:p>
        </w:tc>
      </w:tr>
      <w:tr w:rsidR="005C6286" w:rsidRPr="00E02DF7" w14:paraId="7BBFA3B5" w14:textId="77777777">
        <w:trPr>
          <w:jc w:val="center"/>
        </w:trPr>
        <w:tc>
          <w:tcPr>
            <w:tcW w:w="792" w:type="dxa"/>
            <w:tcBorders>
              <w:top w:val="single" w:sz="4" w:space="0" w:color="B8C2CC"/>
              <w:left w:val="single" w:sz="4" w:space="0" w:color="B8C2CC"/>
              <w:bottom w:val="single" w:sz="4" w:space="0" w:color="B8C2CC"/>
              <w:right w:val="single" w:sz="4" w:space="0" w:color="B8C2CC"/>
            </w:tcBorders>
            <w:shd w:val="clear" w:color="auto" w:fill="F3F6FA"/>
          </w:tcPr>
          <w:p w14:paraId="18B6DBF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3A221B7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New DESIGN.md</w:t>
            </w:r>
          </w:p>
        </w:tc>
        <w:tc>
          <w:tcPr>
            <w:tcW w:w="3888" w:type="dxa"/>
            <w:tcBorders>
              <w:top w:val="single" w:sz="4" w:space="0" w:color="B8C2CC"/>
              <w:left w:val="single" w:sz="4" w:space="0" w:color="B8C2CC"/>
              <w:bottom w:val="single" w:sz="4" w:space="0" w:color="B8C2CC"/>
              <w:right w:val="single" w:sz="4" w:space="0" w:color="B8C2CC"/>
            </w:tcBorders>
            <w:shd w:val="clear" w:color="auto" w:fill="F3F6FA"/>
          </w:tcPr>
          <w:p w14:paraId="498400D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Controls UI design and safety rules only.</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6822025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Must not reintroduce removed functional scope.</w:t>
            </w:r>
          </w:p>
        </w:tc>
      </w:tr>
      <w:tr w:rsidR="005C6286" w:rsidRPr="00E02DF7" w14:paraId="432320E0" w14:textId="77777777">
        <w:trPr>
          <w:jc w:val="center"/>
        </w:trPr>
        <w:tc>
          <w:tcPr>
            <w:tcW w:w="792" w:type="dxa"/>
            <w:tcBorders>
              <w:top w:val="single" w:sz="4" w:space="0" w:color="B8C2CC"/>
              <w:left w:val="single" w:sz="4" w:space="0" w:color="B8C2CC"/>
              <w:bottom w:val="single" w:sz="4" w:space="0" w:color="B8C2CC"/>
              <w:right w:val="single" w:sz="4" w:space="0" w:color="B8C2CC"/>
            </w:tcBorders>
            <w:shd w:val="clear" w:color="auto" w:fill="FFFFFF"/>
          </w:tcPr>
          <w:p w14:paraId="01F83F2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2B9AAFE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Previous finalized documents</w:t>
            </w:r>
          </w:p>
        </w:tc>
        <w:tc>
          <w:tcPr>
            <w:tcW w:w="3888" w:type="dxa"/>
            <w:tcBorders>
              <w:top w:val="single" w:sz="4" w:space="0" w:color="B8C2CC"/>
              <w:left w:val="single" w:sz="4" w:space="0" w:color="B8C2CC"/>
              <w:bottom w:val="single" w:sz="4" w:space="0" w:color="B8C2CC"/>
              <w:right w:val="single" w:sz="4" w:space="0" w:color="B8C2CC"/>
            </w:tcBorders>
            <w:shd w:val="clear" w:color="auto" w:fill="FFFFFF"/>
          </w:tcPr>
          <w:p w14:paraId="685A0AE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Historical reference only.</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616036C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Any conflicting older requirement must be treated as obsolete.</w:t>
            </w:r>
          </w:p>
        </w:tc>
      </w:tr>
    </w:tbl>
    <w:tbl>
      <w:tblPr>
        <w:tblW w:w="0" w:type="auto"/>
        <w:jc w:val="center"/>
        <w:tblLook w:val="04A0" w:firstRow="1" w:lastRow="0" w:firstColumn="1" w:lastColumn="0" w:noHBand="0" w:noVBand="1"/>
      </w:tblPr>
      <w:tblGrid>
        <w:gridCol w:w="10178"/>
      </w:tblGrid>
      <w:tr w:rsidR="005C6286" w:rsidRPr="00E02DF7" w14:paraId="0E232365" w14:textId="77777777">
        <w:trPr>
          <w:jc w:val="center"/>
        </w:trPr>
        <w:tc>
          <w:tcPr>
            <w:tcW w:w="10178" w:type="dxa"/>
            <w:tcBorders>
              <w:top w:val="single" w:sz="8" w:space="0" w:color="B3261E"/>
              <w:left w:val="single" w:sz="8" w:space="0" w:color="B3261E"/>
              <w:bottom w:val="single" w:sz="8" w:space="0" w:color="B3261E"/>
              <w:right w:val="single" w:sz="8" w:space="0" w:color="B3261E"/>
            </w:tcBorders>
            <w:shd w:val="clear" w:color="auto" w:fill="FDECEC"/>
          </w:tcPr>
          <w:p w14:paraId="35B11960" w14:textId="77777777" w:rsidR="005C6286" w:rsidRPr="00E02DF7" w:rsidRDefault="00000000" w:rsidP="00E02DF7">
            <w:pPr>
              <w:spacing w:after="80" w:line="276" w:lineRule="auto"/>
              <w:rPr>
                <w:rFonts w:ascii="Google Sans" w:hAnsi="Google Sans" w:cs="Google Sans"/>
                <w:sz w:val="24"/>
                <w:szCs w:val="24"/>
              </w:rPr>
            </w:pPr>
            <w:r w:rsidRPr="00E02DF7">
              <w:rPr>
                <w:rFonts w:ascii="Google Sans" w:hAnsi="Google Sans" w:cs="Google Sans"/>
                <w:b/>
                <w:color w:val="1F2A44"/>
                <w:sz w:val="24"/>
                <w:szCs w:val="24"/>
              </w:rPr>
              <w:t>Obsolete Content Rule</w:t>
            </w:r>
          </w:p>
          <w:p w14:paraId="6627563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color w:val="1D2733"/>
                <w:sz w:val="24"/>
                <w:szCs w:val="24"/>
              </w:rPr>
              <w:t>If any previous document or UI wording includes Admin signup approval, pending/rejected registration, temporary password, Admin Skill Master management, Admin skill verification, verified skills, Estimated GPA planner, CV submission for Admin review, company login, AI scoring/ranking, project approval/verification, hard shortlist capacity blocking, or GPA as internship request data, that content must be treated as obsolete and removed from rebuilt documentation.</w:t>
            </w:r>
          </w:p>
        </w:tc>
      </w:tr>
    </w:tbl>
    <w:p w14:paraId="7511A1FF" w14:textId="77777777" w:rsidR="005C6286" w:rsidRPr="00E02DF7" w:rsidRDefault="005C6286" w:rsidP="00E02DF7">
      <w:pPr>
        <w:spacing w:line="276" w:lineRule="auto"/>
        <w:rPr>
          <w:rFonts w:ascii="Google Sans" w:hAnsi="Google Sans" w:cs="Google Sans"/>
          <w:sz w:val="24"/>
          <w:szCs w:val="24"/>
        </w:rPr>
      </w:pPr>
    </w:p>
    <w:p w14:paraId="40809857"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lastRenderedPageBreak/>
        <w:t>4. Final Reduced Scope Summary</w:t>
      </w:r>
    </w:p>
    <w:p w14:paraId="2061203E"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The final system is a web-based CV management and deterministic internship candidate filtering platform for the Department of Computer Science, University of Ruhuna. It supports Student self-registration through auto verification and OTP, Student profile management, declared skill management, project portfolio management, academic record viewing, ATS-compliant CV customization and download, Admin-led academic ledger management, company and internship request management without GPA request data, deterministic candidate filtering, shortlist management, and export.</w:t>
      </w:r>
    </w:p>
    <w:p w14:paraId="491EADCF"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 xml:space="preserve">The system remains deterministic and </w:t>
      </w:r>
      <w:proofErr w:type="gramStart"/>
      <w:r w:rsidRPr="00E02DF7">
        <w:rPr>
          <w:rFonts w:ascii="Google Sans" w:hAnsi="Google Sans" w:cs="Google Sans"/>
          <w:sz w:val="24"/>
          <w:szCs w:val="24"/>
        </w:rPr>
        <w:t>human-controlled</w:t>
      </w:r>
      <w:proofErr w:type="gramEnd"/>
      <w:r w:rsidRPr="00E02DF7">
        <w:rPr>
          <w:rFonts w:ascii="Google Sans" w:hAnsi="Google Sans" w:cs="Google Sans"/>
          <w:sz w:val="24"/>
          <w:szCs w:val="24"/>
        </w:rPr>
        <w:t>. It must not introduce AI scoring, match percentages, automated candidate ranking, company login, Admin self-registration, Admin project approval, Admin skill verification, CV review workflows, or hard shortlist capacity blocking.</w:t>
      </w:r>
    </w:p>
    <w:p w14:paraId="38FEBC63"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Internship requests store company metadata, role information, declared skill requirements, shortlist guidance values, request status, and request notes where applicable. Internship requests do not store official GPA requirements. Official GPA is applied only during candidate filtering as a runtime filtering parameter. Admin CV download is read-only and must not create CV approval or review. The generated CV output must be ATS-compliant and parser-friendly.</w:t>
      </w:r>
    </w:p>
    <w:tbl>
      <w:tblPr>
        <w:tblStyle w:val="TableGrid"/>
        <w:tblW w:w="0" w:type="auto"/>
        <w:jc w:val="center"/>
        <w:tblLook w:val="04A0" w:firstRow="1" w:lastRow="0" w:firstColumn="1" w:lastColumn="0" w:noHBand="0" w:noVBand="1"/>
      </w:tblPr>
      <w:tblGrid>
        <w:gridCol w:w="2699"/>
        <w:gridCol w:w="7695"/>
      </w:tblGrid>
      <w:tr w:rsidR="005C6286" w:rsidRPr="00E02DF7" w14:paraId="5A76CF8E" w14:textId="77777777">
        <w:trPr>
          <w:tblHeader/>
          <w:jc w:val="center"/>
        </w:trPr>
        <w:tc>
          <w:tcPr>
            <w:tcW w:w="2880" w:type="dxa"/>
            <w:tcBorders>
              <w:top w:val="single" w:sz="4" w:space="0" w:color="B8C2CC"/>
              <w:left w:val="single" w:sz="4" w:space="0" w:color="B8C2CC"/>
              <w:bottom w:val="single" w:sz="4" w:space="0" w:color="B8C2CC"/>
              <w:right w:val="single" w:sz="4" w:space="0" w:color="B8C2CC"/>
            </w:tcBorders>
            <w:shd w:val="clear" w:color="auto" w:fill="1F2A44"/>
          </w:tcPr>
          <w:p w14:paraId="1F8DE1C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Scope Area</w:t>
            </w:r>
          </w:p>
        </w:tc>
        <w:tc>
          <w:tcPr>
            <w:tcW w:w="8640" w:type="dxa"/>
            <w:tcBorders>
              <w:top w:val="single" w:sz="4" w:space="0" w:color="B8C2CC"/>
              <w:left w:val="single" w:sz="4" w:space="0" w:color="B8C2CC"/>
              <w:bottom w:val="single" w:sz="4" w:space="0" w:color="B8C2CC"/>
              <w:right w:val="single" w:sz="4" w:space="0" w:color="B8C2CC"/>
            </w:tcBorders>
            <w:shd w:val="clear" w:color="auto" w:fill="1F2A44"/>
          </w:tcPr>
          <w:p w14:paraId="211C6C6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Final Reduced Treatment</w:t>
            </w:r>
          </w:p>
        </w:tc>
      </w:tr>
      <w:tr w:rsidR="005C6286" w:rsidRPr="00E02DF7" w14:paraId="2A20AA2F" w14:textId="77777777">
        <w:trPr>
          <w:jc w:val="center"/>
        </w:trPr>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1B05604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onboarding</w:t>
            </w:r>
          </w:p>
        </w:tc>
        <w:tc>
          <w:tcPr>
            <w:tcW w:w="8640" w:type="dxa"/>
            <w:tcBorders>
              <w:top w:val="single" w:sz="4" w:space="0" w:color="B8C2CC"/>
              <w:left w:val="single" w:sz="4" w:space="0" w:color="B8C2CC"/>
              <w:bottom w:val="single" w:sz="4" w:space="0" w:color="B8C2CC"/>
              <w:right w:val="single" w:sz="4" w:space="0" w:color="B8C2CC"/>
            </w:tcBorders>
            <w:shd w:val="clear" w:color="auto" w:fill="FFFFFF"/>
          </w:tcPr>
          <w:p w14:paraId="384AD6D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Auto verification using Index Number + University Email, OTP verification, password creation, and Student login. Full Name is display/profile data and is not used as the identity-matching key.</w:t>
            </w:r>
          </w:p>
        </w:tc>
      </w:tr>
      <w:tr w:rsidR="005C6286" w:rsidRPr="00E02DF7" w14:paraId="097E7523" w14:textId="77777777">
        <w:trPr>
          <w:jc w:val="center"/>
        </w:trPr>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422D89C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data management</w:t>
            </w:r>
          </w:p>
        </w:tc>
        <w:tc>
          <w:tcPr>
            <w:tcW w:w="8640" w:type="dxa"/>
            <w:tcBorders>
              <w:top w:val="single" w:sz="4" w:space="0" w:color="B8C2CC"/>
              <w:left w:val="single" w:sz="4" w:space="0" w:color="B8C2CC"/>
              <w:bottom w:val="single" w:sz="4" w:space="0" w:color="B8C2CC"/>
              <w:right w:val="single" w:sz="4" w:space="0" w:color="B8C2CC"/>
            </w:tcBorders>
            <w:shd w:val="clear" w:color="auto" w:fill="F3F6FA"/>
          </w:tcPr>
          <w:p w14:paraId="680B02F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Students maintain their own profile details, declared skills with competency levels, project portfolio records, and CV-supporting information.</w:t>
            </w:r>
          </w:p>
        </w:tc>
      </w:tr>
      <w:tr w:rsidR="005C6286" w:rsidRPr="00E02DF7" w14:paraId="01DBA909" w14:textId="77777777">
        <w:trPr>
          <w:jc w:val="center"/>
        </w:trPr>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53606F4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Academic visibility</w:t>
            </w:r>
          </w:p>
        </w:tc>
        <w:tc>
          <w:tcPr>
            <w:tcW w:w="8640" w:type="dxa"/>
            <w:tcBorders>
              <w:top w:val="single" w:sz="4" w:space="0" w:color="B8C2CC"/>
              <w:left w:val="single" w:sz="4" w:space="0" w:color="B8C2CC"/>
              <w:bottom w:val="single" w:sz="4" w:space="0" w:color="B8C2CC"/>
              <w:right w:val="single" w:sz="4" w:space="0" w:color="B8C2CC"/>
            </w:tcBorders>
            <w:shd w:val="clear" w:color="auto" w:fill="FFFFFF"/>
          </w:tcPr>
          <w:p w14:paraId="359A773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Students view official academic records and Computer Science GPA. They cannot edit official academic records.</w:t>
            </w:r>
          </w:p>
        </w:tc>
      </w:tr>
      <w:tr w:rsidR="005C6286" w:rsidRPr="00E02DF7" w14:paraId="69C7153C" w14:textId="77777777">
        <w:trPr>
          <w:jc w:val="center"/>
        </w:trPr>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62F0790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workflow</w:t>
            </w:r>
          </w:p>
        </w:tc>
        <w:tc>
          <w:tcPr>
            <w:tcW w:w="8640" w:type="dxa"/>
            <w:tcBorders>
              <w:top w:val="single" w:sz="4" w:space="0" w:color="B8C2CC"/>
              <w:left w:val="single" w:sz="4" w:space="0" w:color="B8C2CC"/>
              <w:bottom w:val="single" w:sz="4" w:space="0" w:color="B8C2CC"/>
              <w:right w:val="single" w:sz="4" w:space="0" w:color="B8C2CC"/>
            </w:tcBorders>
            <w:shd w:val="clear" w:color="auto" w:fill="F3F6FA"/>
          </w:tcPr>
          <w:p w14:paraId="3E5F518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Students customize, preview, update, save current CV version, and download ATS-compliant generated CVs from structured data.</w:t>
            </w:r>
          </w:p>
        </w:tc>
      </w:tr>
      <w:tr w:rsidR="005C6286" w:rsidRPr="00E02DF7" w14:paraId="3B930F01" w14:textId="77777777">
        <w:trPr>
          <w:jc w:val="center"/>
        </w:trPr>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1586884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operation</w:t>
            </w:r>
          </w:p>
        </w:tc>
        <w:tc>
          <w:tcPr>
            <w:tcW w:w="8640" w:type="dxa"/>
            <w:tcBorders>
              <w:top w:val="single" w:sz="4" w:space="0" w:color="B8C2CC"/>
              <w:left w:val="single" w:sz="4" w:space="0" w:color="B8C2CC"/>
              <w:bottom w:val="single" w:sz="4" w:space="0" w:color="B8C2CC"/>
              <w:right w:val="single" w:sz="4" w:space="0" w:color="B8C2CC"/>
            </w:tcBorders>
            <w:shd w:val="clear" w:color="auto" w:fill="FFFFFF"/>
          </w:tcPr>
          <w:p w14:paraId="65279BD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Admins log in, view dashboard metrics, manage academic ledger records, inspect registered students, manage companies and internship requests, filter candidates, finalize shortlists, and export outputs.</w:t>
            </w:r>
          </w:p>
        </w:tc>
      </w:tr>
      <w:tr w:rsidR="005C6286" w:rsidRPr="00E02DF7" w14:paraId="08B7F75B" w14:textId="77777777">
        <w:trPr>
          <w:jc w:val="center"/>
        </w:trPr>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13B3692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CV access</w:t>
            </w:r>
          </w:p>
        </w:tc>
        <w:tc>
          <w:tcPr>
            <w:tcW w:w="8640" w:type="dxa"/>
            <w:tcBorders>
              <w:top w:val="single" w:sz="4" w:space="0" w:color="B8C2CC"/>
              <w:left w:val="single" w:sz="4" w:space="0" w:color="B8C2CC"/>
              <w:bottom w:val="single" w:sz="4" w:space="0" w:color="B8C2CC"/>
              <w:right w:val="single" w:sz="4" w:space="0" w:color="B8C2CC"/>
            </w:tcBorders>
            <w:shd w:val="clear" w:color="auto" w:fill="F3F6FA"/>
          </w:tcPr>
          <w:p w14:paraId="64D634E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Admins may view and download the latest saved student CV version read-only for inspection/export. This must not become approval, review, correction, rejection, or student data editing.</w:t>
            </w:r>
          </w:p>
        </w:tc>
      </w:tr>
      <w:tr w:rsidR="005C6286" w:rsidRPr="00E02DF7" w14:paraId="7EE8C6AE" w14:textId="77777777">
        <w:trPr>
          <w:jc w:val="center"/>
        </w:trPr>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1499207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Internship request model</w:t>
            </w:r>
          </w:p>
        </w:tc>
        <w:tc>
          <w:tcPr>
            <w:tcW w:w="8640" w:type="dxa"/>
            <w:tcBorders>
              <w:top w:val="single" w:sz="4" w:space="0" w:color="B8C2CC"/>
              <w:left w:val="single" w:sz="4" w:space="0" w:color="B8C2CC"/>
              <w:bottom w:val="single" w:sz="4" w:space="0" w:color="B8C2CC"/>
              <w:right w:val="single" w:sz="4" w:space="0" w:color="B8C2CC"/>
            </w:tcBorders>
            <w:shd w:val="clear" w:color="auto" w:fill="FFFFFF"/>
          </w:tcPr>
          <w:p w14:paraId="517E8CB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Requests contain company metadata, role information, declared skill requirements, shortlist guidance values, request status, and request notes where applicable. Requests must not contain GPA criteria.</w:t>
            </w:r>
          </w:p>
        </w:tc>
      </w:tr>
      <w:tr w:rsidR="005C6286" w:rsidRPr="00E02DF7" w14:paraId="5390AF17" w14:textId="77777777">
        <w:trPr>
          <w:jc w:val="center"/>
        </w:trPr>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431AF3A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Filtering model</w:t>
            </w:r>
          </w:p>
        </w:tc>
        <w:tc>
          <w:tcPr>
            <w:tcW w:w="8640" w:type="dxa"/>
            <w:tcBorders>
              <w:top w:val="single" w:sz="4" w:space="0" w:color="B8C2CC"/>
              <w:left w:val="single" w:sz="4" w:space="0" w:color="B8C2CC"/>
              <w:bottom w:val="single" w:sz="4" w:space="0" w:color="B8C2CC"/>
              <w:right w:val="single" w:sz="4" w:space="0" w:color="B8C2CC"/>
            </w:tcBorders>
            <w:shd w:val="clear" w:color="auto" w:fill="F3F6FA"/>
          </w:tcPr>
          <w:p w14:paraId="7C01290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Filtering uses runtime official GPA parameters and declared skills only. It is deterministic and must not show AI score, match score, weighted score, or automatic final selection.</w:t>
            </w:r>
          </w:p>
        </w:tc>
      </w:tr>
      <w:tr w:rsidR="005C6286" w:rsidRPr="00E02DF7" w14:paraId="0C1FB0A8" w14:textId="77777777">
        <w:trPr>
          <w:jc w:val="center"/>
        </w:trPr>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7099D76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Skill taxonomy </w:t>
            </w:r>
            <w:r w:rsidRPr="00E02DF7">
              <w:rPr>
                <w:rFonts w:ascii="Google Sans" w:hAnsi="Google Sans" w:cs="Google Sans"/>
                <w:sz w:val="24"/>
                <w:szCs w:val="24"/>
              </w:rPr>
              <w:lastRenderedPageBreak/>
              <w:t>governance</w:t>
            </w:r>
          </w:p>
        </w:tc>
        <w:tc>
          <w:tcPr>
            <w:tcW w:w="8640" w:type="dxa"/>
            <w:tcBorders>
              <w:top w:val="single" w:sz="4" w:space="0" w:color="B8C2CC"/>
              <w:left w:val="single" w:sz="4" w:space="0" w:color="B8C2CC"/>
              <w:bottom w:val="single" w:sz="4" w:space="0" w:color="B8C2CC"/>
              <w:right w:val="single" w:sz="4" w:space="0" w:color="B8C2CC"/>
            </w:tcBorders>
            <w:shd w:val="clear" w:color="auto" w:fill="FFFFFF"/>
          </w:tcPr>
          <w:p w14:paraId="58E9604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The taxonomy remains Core Cluster -&gt; Skill Category -&gt; Individual </w:t>
            </w:r>
            <w:r w:rsidRPr="00E02DF7">
              <w:rPr>
                <w:rFonts w:ascii="Google Sans" w:hAnsi="Google Sans" w:cs="Google Sans"/>
                <w:sz w:val="24"/>
                <w:szCs w:val="24"/>
              </w:rPr>
              <w:lastRenderedPageBreak/>
              <w:t>Skill. The complete skill list will be uploaded later by developers/system maintainers using Skill List Breakdown.pdf.</w:t>
            </w:r>
          </w:p>
        </w:tc>
      </w:tr>
    </w:tbl>
    <w:p w14:paraId="36C8D23B"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lastRenderedPageBreak/>
        <w:t>5. Final In-Scope Modules</w:t>
      </w:r>
    </w:p>
    <w:p w14:paraId="5135F9EC"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 xml:space="preserve">The following modules define the corrected reduced Version 1 scope. Each module must be represented consistently in the </w:t>
      </w:r>
      <w:proofErr w:type="gramStart"/>
      <w:r w:rsidRPr="00E02DF7">
        <w:rPr>
          <w:rFonts w:ascii="Google Sans" w:hAnsi="Google Sans" w:cs="Google Sans"/>
          <w:sz w:val="24"/>
          <w:szCs w:val="24"/>
        </w:rPr>
        <w:t>rebuilt</w:t>
      </w:r>
      <w:proofErr w:type="gramEnd"/>
      <w:r w:rsidRPr="00E02DF7">
        <w:rPr>
          <w:rFonts w:ascii="Google Sans" w:hAnsi="Google Sans" w:cs="Google Sans"/>
          <w:sz w:val="24"/>
          <w:szCs w:val="24"/>
        </w:rPr>
        <w:t xml:space="preserve"> documentation set.</w:t>
      </w:r>
    </w:p>
    <w:tbl>
      <w:tblPr>
        <w:tblStyle w:val="TableGrid"/>
        <w:tblW w:w="0" w:type="auto"/>
        <w:jc w:val="center"/>
        <w:tblLook w:val="04A0" w:firstRow="1" w:lastRow="0" w:firstColumn="1" w:lastColumn="0" w:noHBand="0" w:noVBand="1"/>
      </w:tblPr>
      <w:tblGrid>
        <w:gridCol w:w="2211"/>
        <w:gridCol w:w="1678"/>
        <w:gridCol w:w="3905"/>
        <w:gridCol w:w="2600"/>
      </w:tblGrid>
      <w:tr w:rsidR="005C6286" w:rsidRPr="00E02DF7" w14:paraId="2940487F" w14:textId="77777777">
        <w:trPr>
          <w:tblHeade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1F2A44"/>
          </w:tcPr>
          <w:p w14:paraId="1EC1C06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Module</w:t>
            </w:r>
          </w:p>
        </w:tc>
        <w:tc>
          <w:tcPr>
            <w:tcW w:w="1152" w:type="dxa"/>
            <w:tcBorders>
              <w:top w:val="single" w:sz="4" w:space="0" w:color="B8C2CC"/>
              <w:left w:val="single" w:sz="4" w:space="0" w:color="B8C2CC"/>
              <w:bottom w:val="single" w:sz="4" w:space="0" w:color="B8C2CC"/>
              <w:right w:val="single" w:sz="4" w:space="0" w:color="B8C2CC"/>
            </w:tcBorders>
            <w:shd w:val="clear" w:color="auto" w:fill="1F2A44"/>
          </w:tcPr>
          <w:p w14:paraId="0A0012C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Actor</w:t>
            </w:r>
          </w:p>
        </w:tc>
        <w:tc>
          <w:tcPr>
            <w:tcW w:w="5184" w:type="dxa"/>
            <w:tcBorders>
              <w:top w:val="single" w:sz="4" w:space="0" w:color="B8C2CC"/>
              <w:left w:val="single" w:sz="4" w:space="0" w:color="B8C2CC"/>
              <w:bottom w:val="single" w:sz="4" w:space="0" w:color="B8C2CC"/>
              <w:right w:val="single" w:sz="4" w:space="0" w:color="B8C2CC"/>
            </w:tcBorders>
            <w:shd w:val="clear" w:color="auto" w:fill="1F2A44"/>
          </w:tcPr>
          <w:p w14:paraId="3FDE305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In-Scope Functions</w:t>
            </w:r>
          </w:p>
        </w:tc>
        <w:tc>
          <w:tcPr>
            <w:tcW w:w="2880" w:type="dxa"/>
            <w:tcBorders>
              <w:top w:val="single" w:sz="4" w:space="0" w:color="B8C2CC"/>
              <w:left w:val="single" w:sz="4" w:space="0" w:color="B8C2CC"/>
              <w:bottom w:val="single" w:sz="4" w:space="0" w:color="B8C2CC"/>
              <w:right w:val="single" w:sz="4" w:space="0" w:color="B8C2CC"/>
            </w:tcBorders>
            <w:shd w:val="clear" w:color="auto" w:fill="1F2A44"/>
          </w:tcPr>
          <w:p w14:paraId="49F0783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Scope Boundary</w:t>
            </w:r>
          </w:p>
        </w:tc>
      </w:tr>
      <w:tr w:rsidR="005C6286" w:rsidRPr="00E02DF7" w14:paraId="633E8A6F"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2229EF4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Authentication</w:t>
            </w:r>
          </w:p>
        </w:tc>
        <w:tc>
          <w:tcPr>
            <w:tcW w:w="1152" w:type="dxa"/>
            <w:tcBorders>
              <w:top w:val="single" w:sz="4" w:space="0" w:color="B8C2CC"/>
              <w:left w:val="single" w:sz="4" w:space="0" w:color="B8C2CC"/>
              <w:bottom w:val="single" w:sz="4" w:space="0" w:color="B8C2CC"/>
              <w:right w:val="single" w:sz="4" w:space="0" w:color="B8C2CC"/>
            </w:tcBorders>
            <w:shd w:val="clear" w:color="auto" w:fill="FFFFFF"/>
          </w:tcPr>
          <w:p w14:paraId="3DCE3B8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2BCEB31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Sign up with Full Name, Index Number, and University Email; auto verification; OTP verification; create password; login; forgot password.</w:t>
            </w:r>
          </w:p>
        </w:tc>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33B9354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Admin approval, no temporary password, no pending/rejected approval state.</w:t>
            </w:r>
          </w:p>
        </w:tc>
      </w:tr>
      <w:tr w:rsidR="005C6286" w:rsidRPr="00E02DF7" w14:paraId="766DB463"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7151BEC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Dashboard</w:t>
            </w:r>
          </w:p>
        </w:tc>
        <w:tc>
          <w:tcPr>
            <w:tcW w:w="1152" w:type="dxa"/>
            <w:tcBorders>
              <w:top w:val="single" w:sz="4" w:space="0" w:color="B8C2CC"/>
              <w:left w:val="single" w:sz="4" w:space="0" w:color="B8C2CC"/>
              <w:bottom w:val="single" w:sz="4" w:space="0" w:color="B8C2CC"/>
              <w:right w:val="single" w:sz="4" w:space="0" w:color="B8C2CC"/>
            </w:tcBorders>
            <w:shd w:val="clear" w:color="auto" w:fill="F3F6FA"/>
          </w:tcPr>
          <w:p w14:paraId="680FEAA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45AAAC5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Display live student summary metrics such as project count, shortlisted internship count, declared skill count, and official GPA.</w:t>
            </w:r>
          </w:p>
        </w:tc>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3FA34A7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Metrics must use persisted data, not hardcoded demo values.</w:t>
            </w:r>
          </w:p>
        </w:tc>
      </w:tr>
      <w:tr w:rsidR="005C6286" w:rsidRPr="00E02DF7" w14:paraId="7E543F63"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69AE3A6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Profile Management</w:t>
            </w:r>
          </w:p>
        </w:tc>
        <w:tc>
          <w:tcPr>
            <w:tcW w:w="1152" w:type="dxa"/>
            <w:tcBorders>
              <w:top w:val="single" w:sz="4" w:space="0" w:color="B8C2CC"/>
              <w:left w:val="single" w:sz="4" w:space="0" w:color="B8C2CC"/>
              <w:bottom w:val="single" w:sz="4" w:space="0" w:color="B8C2CC"/>
              <w:right w:val="single" w:sz="4" w:space="0" w:color="B8C2CC"/>
            </w:tcBorders>
            <w:shd w:val="clear" w:color="auto" w:fill="FFFFFF"/>
          </w:tcPr>
          <w:p w14:paraId="5C02F50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787FF50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Full CRUD for profile and CV-supporting data, including contact details, profile picture, summary, links, certificates, awards, activities, and experience entries.</w:t>
            </w:r>
          </w:p>
        </w:tc>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5FE8BAD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University Email and Index Number remain non-editable identity values.</w:t>
            </w:r>
          </w:p>
        </w:tc>
      </w:tr>
      <w:tr w:rsidR="005C6286" w:rsidRPr="00E02DF7" w14:paraId="544163AF"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0110BA2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Declared Skills Management</w:t>
            </w:r>
          </w:p>
        </w:tc>
        <w:tc>
          <w:tcPr>
            <w:tcW w:w="1152" w:type="dxa"/>
            <w:tcBorders>
              <w:top w:val="single" w:sz="4" w:space="0" w:color="B8C2CC"/>
              <w:left w:val="single" w:sz="4" w:space="0" w:color="B8C2CC"/>
              <w:bottom w:val="single" w:sz="4" w:space="0" w:color="B8C2CC"/>
              <w:right w:val="single" w:sz="4" w:space="0" w:color="B8C2CC"/>
            </w:tcBorders>
            <w:shd w:val="clear" w:color="auto" w:fill="F3F6FA"/>
          </w:tcPr>
          <w:p w14:paraId="79C1D69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1C530F3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Add, edit, and remove declared skills selected from the developer-managed taxonomy; store competency level such as beginner, intermediate, or advanced.</w:t>
            </w:r>
          </w:p>
        </w:tc>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397B8F9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verified skill states, no Admin skill verification, and no free-form taxonomy management by Admin.</w:t>
            </w:r>
          </w:p>
        </w:tc>
      </w:tr>
      <w:tr w:rsidR="005C6286" w:rsidRPr="00E02DF7" w14:paraId="65F840A3"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6B9A0EC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Project Portfolio Management</w:t>
            </w:r>
          </w:p>
        </w:tc>
        <w:tc>
          <w:tcPr>
            <w:tcW w:w="1152" w:type="dxa"/>
            <w:tcBorders>
              <w:top w:val="single" w:sz="4" w:space="0" w:color="B8C2CC"/>
              <w:left w:val="single" w:sz="4" w:space="0" w:color="B8C2CC"/>
              <w:bottom w:val="single" w:sz="4" w:space="0" w:color="B8C2CC"/>
              <w:right w:val="single" w:sz="4" w:space="0" w:color="B8C2CC"/>
            </w:tcBorders>
            <w:shd w:val="clear" w:color="auto" w:fill="FFFFFF"/>
          </w:tcPr>
          <w:p w14:paraId="10350EA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5E80F9C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Create, update, delete, and view project portfolio records and related project details.</w:t>
            </w:r>
          </w:p>
        </w:tc>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14FA6B6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Projects are portfolio-only and do not affect filtering eligibility.</w:t>
            </w:r>
          </w:p>
        </w:tc>
      </w:tr>
      <w:tr w:rsidR="005C6286" w:rsidRPr="00E02DF7" w14:paraId="18A517E7"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7FD499B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CV Builder and ATS-Compliant CV Output</w:t>
            </w:r>
          </w:p>
        </w:tc>
        <w:tc>
          <w:tcPr>
            <w:tcW w:w="1152" w:type="dxa"/>
            <w:tcBorders>
              <w:top w:val="single" w:sz="4" w:space="0" w:color="B8C2CC"/>
              <w:left w:val="single" w:sz="4" w:space="0" w:color="B8C2CC"/>
              <w:bottom w:val="single" w:sz="4" w:space="0" w:color="B8C2CC"/>
              <w:right w:val="single" w:sz="4" w:space="0" w:color="B8C2CC"/>
            </w:tcBorders>
            <w:shd w:val="clear" w:color="auto" w:fill="F3F6FA"/>
          </w:tcPr>
          <w:p w14:paraId="1A19B58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6756EBB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Customize CV content, preview ATS-compliant CV structure, preview LaTeX output, detect changed CV-source data, display CV update notice, update CV preview/output, save current CV version, and download generated ATS-compliant CV.</w:t>
            </w:r>
          </w:p>
        </w:tc>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0C9DB13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CV submission for Admin review, approval, correction, rejection, or shortlist approval.</w:t>
            </w:r>
          </w:p>
        </w:tc>
      </w:tr>
      <w:tr w:rsidR="005C6286" w:rsidRPr="00E02DF7" w14:paraId="2B0825E3"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1092A8E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Student </w:t>
            </w:r>
            <w:r w:rsidRPr="00E02DF7">
              <w:rPr>
                <w:rFonts w:ascii="Google Sans" w:hAnsi="Google Sans" w:cs="Google Sans"/>
                <w:sz w:val="24"/>
                <w:szCs w:val="24"/>
              </w:rPr>
              <w:lastRenderedPageBreak/>
              <w:t>Academic Records View</w:t>
            </w:r>
          </w:p>
        </w:tc>
        <w:tc>
          <w:tcPr>
            <w:tcW w:w="1152" w:type="dxa"/>
            <w:tcBorders>
              <w:top w:val="single" w:sz="4" w:space="0" w:color="B8C2CC"/>
              <w:left w:val="single" w:sz="4" w:space="0" w:color="B8C2CC"/>
              <w:bottom w:val="single" w:sz="4" w:space="0" w:color="B8C2CC"/>
              <w:right w:val="single" w:sz="4" w:space="0" w:color="B8C2CC"/>
            </w:tcBorders>
            <w:shd w:val="clear" w:color="auto" w:fill="FFFFFF"/>
          </w:tcPr>
          <w:p w14:paraId="6565567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Student</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7BB2084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View official academic records </w:t>
            </w:r>
            <w:r w:rsidRPr="00E02DF7">
              <w:rPr>
                <w:rFonts w:ascii="Google Sans" w:hAnsi="Google Sans" w:cs="Google Sans"/>
                <w:sz w:val="24"/>
                <w:szCs w:val="24"/>
              </w:rPr>
              <w:lastRenderedPageBreak/>
              <w:t>and Computer Science GPA.</w:t>
            </w:r>
          </w:p>
        </w:tc>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77F5C80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Read-only for </w:t>
            </w:r>
            <w:r w:rsidRPr="00E02DF7">
              <w:rPr>
                <w:rFonts w:ascii="Google Sans" w:hAnsi="Google Sans" w:cs="Google Sans"/>
                <w:sz w:val="24"/>
                <w:szCs w:val="24"/>
              </w:rPr>
              <w:lastRenderedPageBreak/>
              <w:t>students; no Estimated GPA planner.</w:t>
            </w:r>
          </w:p>
        </w:tc>
      </w:tr>
      <w:tr w:rsidR="005C6286" w:rsidRPr="00E02DF7" w14:paraId="46DC09ED"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72A251D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Admin Authentication</w:t>
            </w:r>
          </w:p>
        </w:tc>
        <w:tc>
          <w:tcPr>
            <w:tcW w:w="1152" w:type="dxa"/>
            <w:tcBorders>
              <w:top w:val="single" w:sz="4" w:space="0" w:color="B8C2CC"/>
              <w:left w:val="single" w:sz="4" w:space="0" w:color="B8C2CC"/>
              <w:bottom w:val="single" w:sz="4" w:space="0" w:color="B8C2CC"/>
              <w:right w:val="single" w:sz="4" w:space="0" w:color="B8C2CC"/>
            </w:tcBorders>
            <w:shd w:val="clear" w:color="auto" w:fill="F3F6FA"/>
          </w:tcPr>
          <w:p w14:paraId="582AF09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025D776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login for predefined administrative users.</w:t>
            </w:r>
          </w:p>
        </w:tc>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56BA5F0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Admin self-registration.</w:t>
            </w:r>
          </w:p>
        </w:tc>
      </w:tr>
      <w:tr w:rsidR="005C6286" w:rsidRPr="00E02DF7" w14:paraId="00D54482"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0275A20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Dashboard</w:t>
            </w:r>
          </w:p>
        </w:tc>
        <w:tc>
          <w:tcPr>
            <w:tcW w:w="1152" w:type="dxa"/>
            <w:tcBorders>
              <w:top w:val="single" w:sz="4" w:space="0" w:color="B8C2CC"/>
              <w:left w:val="single" w:sz="4" w:space="0" w:color="B8C2CC"/>
              <w:bottom w:val="single" w:sz="4" w:space="0" w:color="B8C2CC"/>
              <w:right w:val="single" w:sz="4" w:space="0" w:color="B8C2CC"/>
            </w:tcBorders>
            <w:shd w:val="clear" w:color="auto" w:fill="FFFFFF"/>
          </w:tcPr>
          <w:p w14:paraId="75D6246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333FB4A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Display live operational metrics and system status summaries.</w:t>
            </w:r>
          </w:p>
        </w:tc>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2E013ED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hardcoded dashboard numbers in final implementation.</w:t>
            </w:r>
          </w:p>
        </w:tc>
      </w:tr>
      <w:tr w:rsidR="005C6286" w:rsidRPr="00E02DF7" w14:paraId="696ABBCB"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10B1E6C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Academic Ledger Management</w:t>
            </w:r>
          </w:p>
        </w:tc>
        <w:tc>
          <w:tcPr>
            <w:tcW w:w="1152" w:type="dxa"/>
            <w:tcBorders>
              <w:top w:val="single" w:sz="4" w:space="0" w:color="B8C2CC"/>
              <w:left w:val="single" w:sz="4" w:space="0" w:color="B8C2CC"/>
              <w:bottom w:val="single" w:sz="4" w:space="0" w:color="B8C2CC"/>
              <w:right w:val="single" w:sz="4" w:space="0" w:color="B8C2CC"/>
            </w:tcBorders>
            <w:shd w:val="clear" w:color="auto" w:fill="F3F6FA"/>
          </w:tcPr>
          <w:p w14:paraId="13EE1E1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3104D1C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Upload, stage, validate, process, and maintain official academic records.</w:t>
            </w:r>
          </w:p>
        </w:tc>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20F1703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Students cannot edit official academic data.</w:t>
            </w:r>
          </w:p>
        </w:tc>
      </w:tr>
      <w:tr w:rsidR="005C6286" w:rsidRPr="00E02DF7" w14:paraId="5CF0EFB4"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3EB339B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Registered Students Management</w:t>
            </w:r>
          </w:p>
        </w:tc>
        <w:tc>
          <w:tcPr>
            <w:tcW w:w="1152" w:type="dxa"/>
            <w:tcBorders>
              <w:top w:val="single" w:sz="4" w:space="0" w:color="B8C2CC"/>
              <w:left w:val="single" w:sz="4" w:space="0" w:color="B8C2CC"/>
              <w:bottom w:val="single" w:sz="4" w:space="0" w:color="B8C2CC"/>
              <w:right w:val="single" w:sz="4" w:space="0" w:color="B8C2CC"/>
            </w:tcBorders>
            <w:shd w:val="clear" w:color="auto" w:fill="FFFFFF"/>
          </w:tcPr>
          <w:p w14:paraId="7CBA174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0A1B7A3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Search, filter, sort, paginate, and inspect registered student records.</w:t>
            </w:r>
          </w:p>
        </w:tc>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5B2CB38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registration approval or rejection workflow.</w:t>
            </w:r>
          </w:p>
        </w:tc>
      </w:tr>
      <w:tr w:rsidR="005C6286" w:rsidRPr="00E02DF7" w14:paraId="130095BE"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2228B12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Deep-Dive Inspection</w:t>
            </w:r>
          </w:p>
        </w:tc>
        <w:tc>
          <w:tcPr>
            <w:tcW w:w="1152" w:type="dxa"/>
            <w:tcBorders>
              <w:top w:val="single" w:sz="4" w:space="0" w:color="B8C2CC"/>
              <w:left w:val="single" w:sz="4" w:space="0" w:color="B8C2CC"/>
              <w:bottom w:val="single" w:sz="4" w:space="0" w:color="B8C2CC"/>
              <w:right w:val="single" w:sz="4" w:space="0" w:color="B8C2CC"/>
            </w:tcBorders>
            <w:shd w:val="clear" w:color="auto" w:fill="F3F6FA"/>
          </w:tcPr>
          <w:p w14:paraId="0E21A43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3BA6043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Read-only inspection of student profile, declared skills, projects, academic records, CV-supporting data, and latest saved CV version. Admin may view/download the latest saved CV version read-only.</w:t>
            </w:r>
          </w:p>
        </w:tc>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6AFD505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Admin project approval, Admin skill verification, student data editing, or CV approval/review workflow.</w:t>
            </w:r>
          </w:p>
        </w:tc>
      </w:tr>
      <w:tr w:rsidR="005C6286" w:rsidRPr="00E02DF7" w14:paraId="6C6EFC43"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187D560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Company and Internship Request Management</w:t>
            </w:r>
          </w:p>
        </w:tc>
        <w:tc>
          <w:tcPr>
            <w:tcW w:w="1152" w:type="dxa"/>
            <w:tcBorders>
              <w:top w:val="single" w:sz="4" w:space="0" w:color="B8C2CC"/>
              <w:left w:val="single" w:sz="4" w:space="0" w:color="B8C2CC"/>
              <w:bottom w:val="single" w:sz="4" w:space="0" w:color="B8C2CC"/>
              <w:right w:val="single" w:sz="4" w:space="0" w:color="B8C2CC"/>
            </w:tcBorders>
            <w:shd w:val="clear" w:color="auto" w:fill="FFFFFF"/>
          </w:tcPr>
          <w:p w14:paraId="1B5AAA6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00490DE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Maintain company metadata and create/manage internship requests containing role information, declared skill requirements, shortlist guidance values, request status, and request notes where applicable.</w:t>
            </w:r>
          </w:p>
        </w:tc>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0DA7763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Companies remain external stakeholders with no login. Internship requests must not contain official GPA criteria.</w:t>
            </w:r>
          </w:p>
        </w:tc>
      </w:tr>
      <w:tr w:rsidR="005C6286" w:rsidRPr="00E02DF7" w14:paraId="3F143965"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78D08E3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Deterministic Candidate Filtering</w:t>
            </w:r>
          </w:p>
        </w:tc>
        <w:tc>
          <w:tcPr>
            <w:tcW w:w="1152" w:type="dxa"/>
            <w:tcBorders>
              <w:top w:val="single" w:sz="4" w:space="0" w:color="B8C2CC"/>
              <w:left w:val="single" w:sz="4" w:space="0" w:color="B8C2CC"/>
              <w:bottom w:val="single" w:sz="4" w:space="0" w:color="B8C2CC"/>
              <w:right w:val="single" w:sz="4" w:space="0" w:color="B8C2CC"/>
            </w:tcBorders>
            <w:shd w:val="clear" w:color="auto" w:fill="F3F6FA"/>
          </w:tcPr>
          <w:p w14:paraId="73EC5AA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4D5E729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Filter students </w:t>
            </w:r>
            <w:proofErr w:type="gramStart"/>
            <w:r w:rsidRPr="00E02DF7">
              <w:rPr>
                <w:rFonts w:ascii="Google Sans" w:hAnsi="Google Sans" w:cs="Google Sans"/>
                <w:sz w:val="24"/>
                <w:szCs w:val="24"/>
              </w:rPr>
              <w:t>using</w:t>
            </w:r>
            <w:proofErr w:type="gramEnd"/>
            <w:r w:rsidRPr="00E02DF7">
              <w:rPr>
                <w:rFonts w:ascii="Google Sans" w:hAnsi="Google Sans" w:cs="Google Sans"/>
                <w:sz w:val="24"/>
                <w:szCs w:val="24"/>
              </w:rPr>
              <w:t xml:space="preserve"> runtime official GPA filters and declared skill criteria; support Boolean AND/OR logic where defined; show cross-shortlist warnings where applicable.</w:t>
            </w:r>
          </w:p>
        </w:tc>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3B5ECE1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AI ranking, match percentage, weighted score, automated final selection, or GPA stored in internship request data.</w:t>
            </w:r>
          </w:p>
        </w:tc>
      </w:tr>
      <w:tr w:rsidR="005C6286" w:rsidRPr="00E02DF7" w14:paraId="07E74EFC"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05EA9BA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Shortlist Management and Export</w:t>
            </w:r>
          </w:p>
        </w:tc>
        <w:tc>
          <w:tcPr>
            <w:tcW w:w="1152" w:type="dxa"/>
            <w:tcBorders>
              <w:top w:val="single" w:sz="4" w:space="0" w:color="B8C2CC"/>
              <w:left w:val="single" w:sz="4" w:space="0" w:color="B8C2CC"/>
              <w:bottom w:val="single" w:sz="4" w:space="0" w:color="B8C2CC"/>
              <w:right w:val="single" w:sz="4" w:space="0" w:color="B8C2CC"/>
            </w:tcBorders>
            <w:shd w:val="clear" w:color="auto" w:fill="FFFFFF"/>
          </w:tcPr>
          <w:p w14:paraId="146225D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1452909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Review candidates, manage selected candidates, finalize shortlists, view/download latest saved student CV versions, download individual or bulk ATS-compliant CV PDFs, and export shortlist/CV outputs.</w:t>
            </w:r>
          </w:p>
        </w:tc>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3E81780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Shortlist guidance limits may warn but must not </w:t>
            </w:r>
            <w:proofErr w:type="gramStart"/>
            <w:r w:rsidRPr="00E02DF7">
              <w:rPr>
                <w:rFonts w:ascii="Google Sans" w:hAnsi="Google Sans" w:cs="Google Sans"/>
                <w:sz w:val="24"/>
                <w:szCs w:val="24"/>
              </w:rPr>
              <w:t>hard-block</w:t>
            </w:r>
            <w:proofErr w:type="gramEnd"/>
            <w:r w:rsidRPr="00E02DF7">
              <w:rPr>
                <w:rFonts w:ascii="Google Sans" w:hAnsi="Google Sans" w:cs="Google Sans"/>
                <w:sz w:val="24"/>
                <w:szCs w:val="24"/>
              </w:rPr>
              <w:t xml:space="preserve"> after Admin acknowledgement. CV export is read-only.</w:t>
            </w:r>
          </w:p>
        </w:tc>
      </w:tr>
      <w:tr w:rsidR="005C6286" w:rsidRPr="00E02DF7" w14:paraId="13428944"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4FCDDF3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Developer-Managed Skill Taxonomy and Future Skill List Upload</w:t>
            </w:r>
          </w:p>
        </w:tc>
        <w:tc>
          <w:tcPr>
            <w:tcW w:w="1152" w:type="dxa"/>
            <w:tcBorders>
              <w:top w:val="single" w:sz="4" w:space="0" w:color="B8C2CC"/>
              <w:left w:val="single" w:sz="4" w:space="0" w:color="B8C2CC"/>
              <w:bottom w:val="single" w:sz="4" w:space="0" w:color="B8C2CC"/>
              <w:right w:val="single" w:sz="4" w:space="0" w:color="B8C2CC"/>
            </w:tcBorders>
            <w:shd w:val="clear" w:color="auto" w:fill="F3F6FA"/>
          </w:tcPr>
          <w:p w14:paraId="27F9B16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Development Team</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3118780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Maintain Core Cluster -&gt; Skill Category -&gt; Individual Skill taxonomy; follow Skill List Breakdown.pdf; upload/seed/migrate the complete skill list later using developer-controlled tooling; preserve many-to-many mapping for cross-mapped skills.</w:t>
            </w:r>
          </w:p>
        </w:tc>
        <w:tc>
          <w:tcPr>
            <w:tcW w:w="2880" w:type="dxa"/>
            <w:tcBorders>
              <w:top w:val="single" w:sz="4" w:space="0" w:color="B8C2CC"/>
              <w:left w:val="single" w:sz="4" w:space="0" w:color="B8C2CC"/>
              <w:bottom w:val="single" w:sz="4" w:space="0" w:color="B8C2CC"/>
              <w:right w:val="single" w:sz="4" w:space="0" w:color="B8C2CC"/>
            </w:tcBorders>
            <w:shd w:val="clear" w:color="auto" w:fill="F3F6FA"/>
          </w:tcPr>
          <w:p w14:paraId="12C10DF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Admin Skill Master page, Admin skill CRUD, or Admin skill import workflow.</w:t>
            </w:r>
          </w:p>
        </w:tc>
      </w:tr>
      <w:tr w:rsidR="005C6286" w:rsidRPr="00E02DF7" w14:paraId="4ABC1821"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7A98ADD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Real-Time Data Synchronization and Multi-User Consistency</w:t>
            </w:r>
          </w:p>
        </w:tc>
        <w:tc>
          <w:tcPr>
            <w:tcW w:w="1152" w:type="dxa"/>
            <w:tcBorders>
              <w:top w:val="single" w:sz="4" w:space="0" w:color="B8C2CC"/>
              <w:left w:val="single" w:sz="4" w:space="0" w:color="B8C2CC"/>
              <w:bottom w:val="single" w:sz="4" w:space="0" w:color="B8C2CC"/>
              <w:right w:val="single" w:sz="4" w:space="0" w:color="B8C2CC"/>
            </w:tcBorders>
            <w:shd w:val="clear" w:color="auto" w:fill="FFFFFF"/>
          </w:tcPr>
          <w:p w14:paraId="4E51535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System</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20F7FD3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Persist all meaningful changes through backend APIs, database transactions, read-after-write refresh, server-side pagination/search, concurrency controls, CV freshness tracking, and audit logging.</w:t>
            </w:r>
          </w:p>
        </w:tc>
        <w:tc>
          <w:tcPr>
            <w:tcW w:w="2880" w:type="dxa"/>
            <w:tcBorders>
              <w:top w:val="single" w:sz="4" w:space="0" w:color="B8C2CC"/>
              <w:left w:val="single" w:sz="4" w:space="0" w:color="B8C2CC"/>
              <w:bottom w:val="single" w:sz="4" w:space="0" w:color="B8C2CC"/>
              <w:right w:val="single" w:sz="4" w:space="0" w:color="B8C2CC"/>
            </w:tcBorders>
            <w:shd w:val="clear" w:color="auto" w:fill="FFFFFF"/>
          </w:tcPr>
          <w:p w14:paraId="64B9E61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Frontend-only state is insufficient for real implementation.</w:t>
            </w:r>
          </w:p>
        </w:tc>
      </w:tr>
    </w:tbl>
    <w:p w14:paraId="2CF690CB"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6. Explicitly Removed Scope</w:t>
      </w:r>
    </w:p>
    <w:p w14:paraId="0A1D7751"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The following items are removed from Version 1 and must not appear as active functionality in any rebuilt document. They may only be mentioned as exclusions or obsolete legacy concepts.</w:t>
      </w:r>
    </w:p>
    <w:tbl>
      <w:tblPr>
        <w:tblStyle w:val="TableGrid"/>
        <w:tblW w:w="0" w:type="auto"/>
        <w:jc w:val="center"/>
        <w:tblLook w:val="04A0" w:firstRow="1" w:lastRow="0" w:firstColumn="1" w:lastColumn="0" w:noHBand="0" w:noVBand="1"/>
      </w:tblPr>
      <w:tblGrid>
        <w:gridCol w:w="3412"/>
        <w:gridCol w:w="2376"/>
        <w:gridCol w:w="2353"/>
        <w:gridCol w:w="2253"/>
      </w:tblGrid>
      <w:tr w:rsidR="005C6286" w:rsidRPr="00E02DF7" w14:paraId="752C02AB" w14:textId="77777777">
        <w:trPr>
          <w:tblHeade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1F2A44"/>
          </w:tcPr>
          <w:p w14:paraId="2777216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Removed Scope Item</w:t>
            </w:r>
          </w:p>
        </w:tc>
        <w:tc>
          <w:tcPr>
            <w:tcW w:w="3024" w:type="dxa"/>
            <w:tcBorders>
              <w:top w:val="single" w:sz="4" w:space="0" w:color="B8C2CC"/>
              <w:left w:val="single" w:sz="4" w:space="0" w:color="B8C2CC"/>
              <w:bottom w:val="single" w:sz="4" w:space="0" w:color="B8C2CC"/>
              <w:right w:val="single" w:sz="4" w:space="0" w:color="B8C2CC"/>
            </w:tcBorders>
            <w:shd w:val="clear" w:color="auto" w:fill="1F2A44"/>
          </w:tcPr>
          <w:p w14:paraId="2049A1D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Previous Meaning</w:t>
            </w:r>
          </w:p>
        </w:tc>
        <w:tc>
          <w:tcPr>
            <w:tcW w:w="1872" w:type="dxa"/>
            <w:tcBorders>
              <w:top w:val="single" w:sz="4" w:space="0" w:color="B8C2CC"/>
              <w:left w:val="single" w:sz="4" w:space="0" w:color="B8C2CC"/>
              <w:bottom w:val="single" w:sz="4" w:space="0" w:color="B8C2CC"/>
              <w:right w:val="single" w:sz="4" w:space="0" w:color="B8C2CC"/>
            </w:tcBorders>
            <w:shd w:val="clear" w:color="auto" w:fill="1F2A44"/>
          </w:tcPr>
          <w:p w14:paraId="43D1C59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Final Treatment</w:t>
            </w:r>
          </w:p>
        </w:tc>
        <w:tc>
          <w:tcPr>
            <w:tcW w:w="4176" w:type="dxa"/>
            <w:tcBorders>
              <w:top w:val="single" w:sz="4" w:space="0" w:color="B8C2CC"/>
              <w:left w:val="single" w:sz="4" w:space="0" w:color="B8C2CC"/>
              <w:bottom w:val="single" w:sz="4" w:space="0" w:color="B8C2CC"/>
              <w:right w:val="single" w:sz="4" w:space="0" w:color="B8C2CC"/>
            </w:tcBorders>
            <w:shd w:val="clear" w:color="auto" w:fill="1F2A44"/>
          </w:tcPr>
          <w:p w14:paraId="6196E71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Downstream Documentation Rule</w:t>
            </w:r>
          </w:p>
        </w:tc>
      </w:tr>
      <w:tr w:rsidR="005C6286" w:rsidRPr="00E02DF7" w14:paraId="4916E128"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346F457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signup approval page</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2BC9D7D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reviewed student registrations and approved account activation.</w:t>
            </w:r>
          </w:p>
        </w:tc>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796AA14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0ABB28B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Delete from UI, SRS, workflow, backend, API, and testing documents.</w:t>
            </w:r>
          </w:p>
        </w:tc>
      </w:tr>
      <w:tr w:rsidR="005C6286" w:rsidRPr="00E02DF7" w14:paraId="7102D3D1"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0DC8971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Pending registration status page</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63594C3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waited for Admin approval after signup.</w:t>
            </w:r>
          </w:p>
        </w:tc>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73CD7AF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2CF2931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Do not document pending approval status. Use verification-in-progress only during auto verification.</w:t>
            </w:r>
          </w:p>
        </w:tc>
      </w:tr>
      <w:tr w:rsidR="005C6286" w:rsidRPr="00E02DF7" w14:paraId="22D2EE50"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1484E4A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Rejected registration status page</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49457C1E" w14:textId="77777777" w:rsidR="005C6286" w:rsidRPr="00E02DF7" w:rsidRDefault="00000000" w:rsidP="00E02DF7">
            <w:pPr>
              <w:spacing w:after="0" w:line="276" w:lineRule="auto"/>
              <w:rPr>
                <w:rFonts w:ascii="Google Sans" w:hAnsi="Google Sans" w:cs="Google Sans"/>
                <w:sz w:val="24"/>
                <w:szCs w:val="24"/>
              </w:rPr>
            </w:pPr>
            <w:proofErr w:type="gramStart"/>
            <w:r w:rsidRPr="00E02DF7">
              <w:rPr>
                <w:rFonts w:ascii="Google Sans" w:hAnsi="Google Sans" w:cs="Google Sans"/>
                <w:sz w:val="24"/>
                <w:szCs w:val="24"/>
              </w:rPr>
              <w:t>Student</w:t>
            </w:r>
            <w:proofErr w:type="gramEnd"/>
            <w:r w:rsidRPr="00E02DF7">
              <w:rPr>
                <w:rFonts w:ascii="Google Sans" w:hAnsi="Google Sans" w:cs="Google Sans"/>
                <w:sz w:val="24"/>
                <w:szCs w:val="24"/>
              </w:rPr>
              <w:t xml:space="preserve"> saw rejected status after Admin rejection.</w:t>
            </w:r>
          </w:p>
        </w:tc>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09B7586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59C62DA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Do not document rejection lifecycle. Failed verification should return a validation/error response.</w:t>
            </w:r>
          </w:p>
        </w:tc>
      </w:tr>
      <w:tr w:rsidR="005C6286" w:rsidRPr="00E02DF7" w14:paraId="00774F9A"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110D29D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Admin approval/rejection </w:t>
            </w:r>
            <w:r w:rsidRPr="00E02DF7">
              <w:rPr>
                <w:rFonts w:ascii="Google Sans" w:hAnsi="Google Sans" w:cs="Google Sans"/>
                <w:sz w:val="24"/>
                <w:szCs w:val="24"/>
              </w:rPr>
              <w:lastRenderedPageBreak/>
              <w:t>workflow</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410AC81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Admin decided </w:t>
            </w:r>
            <w:r w:rsidRPr="00E02DF7">
              <w:rPr>
                <w:rFonts w:ascii="Google Sans" w:hAnsi="Google Sans" w:cs="Google Sans"/>
                <w:sz w:val="24"/>
                <w:szCs w:val="24"/>
              </w:rPr>
              <w:lastRenderedPageBreak/>
              <w:t>whether registration should become active.</w:t>
            </w:r>
          </w:p>
        </w:tc>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55ABE46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3E66953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Replace with auto </w:t>
            </w:r>
            <w:r w:rsidRPr="00E02DF7">
              <w:rPr>
                <w:rFonts w:ascii="Google Sans" w:hAnsi="Google Sans" w:cs="Google Sans"/>
                <w:sz w:val="24"/>
                <w:szCs w:val="24"/>
              </w:rPr>
              <w:lastRenderedPageBreak/>
              <w:t>verification using Index Number + University Email and OTP.</w:t>
            </w:r>
          </w:p>
        </w:tc>
      </w:tr>
      <w:tr w:rsidR="005C6286" w:rsidRPr="00E02DF7" w14:paraId="08435808"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7C357AA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Temporary password page</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2AAEF285" w14:textId="77777777" w:rsidR="005C6286" w:rsidRPr="00E02DF7" w:rsidRDefault="00000000" w:rsidP="00E02DF7">
            <w:pPr>
              <w:spacing w:after="0" w:line="276" w:lineRule="auto"/>
              <w:rPr>
                <w:rFonts w:ascii="Google Sans" w:hAnsi="Google Sans" w:cs="Google Sans"/>
                <w:sz w:val="24"/>
                <w:szCs w:val="24"/>
              </w:rPr>
            </w:pPr>
            <w:proofErr w:type="gramStart"/>
            <w:r w:rsidRPr="00E02DF7">
              <w:rPr>
                <w:rFonts w:ascii="Google Sans" w:hAnsi="Google Sans" w:cs="Google Sans"/>
                <w:sz w:val="24"/>
                <w:szCs w:val="24"/>
              </w:rPr>
              <w:t>Student</w:t>
            </w:r>
            <w:proofErr w:type="gramEnd"/>
            <w:r w:rsidRPr="00E02DF7">
              <w:rPr>
                <w:rFonts w:ascii="Google Sans" w:hAnsi="Google Sans" w:cs="Google Sans"/>
                <w:sz w:val="24"/>
                <w:szCs w:val="24"/>
              </w:rPr>
              <w:t xml:space="preserve"> entered Admin-issued temporary password.</w:t>
            </w:r>
          </w:p>
        </w:tc>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149AB0F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0D837C4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Replace with OTP followed by Create New Password page.</w:t>
            </w:r>
          </w:p>
        </w:tc>
      </w:tr>
      <w:tr w:rsidR="005C6286" w:rsidRPr="00E02DF7" w14:paraId="12A053EC"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1A94F32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Temporary password backend logic</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5F40637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Backend generated, stored, expired, and verified temporary password tokens.</w:t>
            </w:r>
          </w:p>
        </w:tc>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4434158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1D2AEBA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 temporary password token entities, APIs, services, tests, and workflows.</w:t>
            </w:r>
          </w:p>
        </w:tc>
      </w:tr>
      <w:tr w:rsidR="005C6286" w:rsidRPr="00E02DF7" w14:paraId="03635A38"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2BC032D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Skill Master page</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076A4A9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Admin managed </w:t>
            </w:r>
            <w:proofErr w:type="gramStart"/>
            <w:r w:rsidRPr="00E02DF7">
              <w:rPr>
                <w:rFonts w:ascii="Google Sans" w:hAnsi="Google Sans" w:cs="Google Sans"/>
                <w:sz w:val="24"/>
                <w:szCs w:val="24"/>
              </w:rPr>
              <w:t>skill taxonomy</w:t>
            </w:r>
            <w:proofErr w:type="gramEnd"/>
            <w:r w:rsidRPr="00E02DF7">
              <w:rPr>
                <w:rFonts w:ascii="Google Sans" w:hAnsi="Google Sans" w:cs="Google Sans"/>
                <w:sz w:val="24"/>
                <w:szCs w:val="24"/>
              </w:rPr>
              <w:t xml:space="preserve"> in the UI.</w:t>
            </w:r>
          </w:p>
        </w:tc>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13BCC52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4BE3F60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Do not include Admin skill management screens.</w:t>
            </w:r>
          </w:p>
        </w:tc>
      </w:tr>
      <w:tr w:rsidR="005C6286" w:rsidRPr="00E02DF7" w14:paraId="2F5A54D1"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1588D5B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skill CRUD</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3D7C5A6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created, updated, deleted, and maintained skills.</w:t>
            </w:r>
          </w:p>
        </w:tc>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66A4D15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5C010CF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Skills are developer-managed through migrations, seeds, or developer-controlled tooling.</w:t>
            </w:r>
          </w:p>
        </w:tc>
      </w:tr>
      <w:tr w:rsidR="005C6286" w:rsidRPr="00E02DF7" w14:paraId="7AC78FF4"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3774928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skill CSV/JSON upload</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0E26B65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bulk imported skill taxonomy.</w:t>
            </w:r>
          </w:p>
        </w:tc>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7E2CF06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1D0F9B5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 Admin skill import UI, APIs, staging, and acceptance tests.</w:t>
            </w:r>
          </w:p>
        </w:tc>
      </w:tr>
      <w:tr w:rsidR="005C6286" w:rsidRPr="00E02DF7" w14:paraId="056C2C31"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54EA6FB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skill verification</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40CB8A1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verified student skill claims.</w:t>
            </w:r>
          </w:p>
        </w:tc>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5B7D049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66271C0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Use declared skills. Do not add verified-skill states.</w:t>
            </w:r>
          </w:p>
        </w:tc>
      </w:tr>
      <w:tr w:rsidR="005C6286" w:rsidRPr="00E02DF7" w14:paraId="09F4E4DC"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21E804E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Verified skill state</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5D10049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Skills carried Admin verification status.</w:t>
            </w:r>
          </w:p>
        </w:tc>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4A8D721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2F5FD18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Use declared skill terminology only.</w:t>
            </w:r>
          </w:p>
        </w:tc>
      </w:tr>
      <w:tr w:rsidR="005C6286" w:rsidRPr="00E02DF7" w14:paraId="198F7B22"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12FC78B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Estimated GPA planner</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7AB0693C" w14:textId="77777777" w:rsidR="005C6286" w:rsidRPr="00E02DF7" w:rsidRDefault="00000000" w:rsidP="00E02DF7">
            <w:pPr>
              <w:spacing w:after="0" w:line="276" w:lineRule="auto"/>
              <w:rPr>
                <w:rFonts w:ascii="Google Sans" w:hAnsi="Google Sans" w:cs="Google Sans"/>
                <w:sz w:val="24"/>
                <w:szCs w:val="24"/>
              </w:rPr>
            </w:pPr>
            <w:proofErr w:type="gramStart"/>
            <w:r w:rsidRPr="00E02DF7">
              <w:rPr>
                <w:rFonts w:ascii="Google Sans" w:hAnsi="Google Sans" w:cs="Google Sans"/>
                <w:sz w:val="24"/>
                <w:szCs w:val="24"/>
              </w:rPr>
              <w:t>Student</w:t>
            </w:r>
            <w:proofErr w:type="gramEnd"/>
            <w:r w:rsidRPr="00E02DF7">
              <w:rPr>
                <w:rFonts w:ascii="Google Sans" w:hAnsi="Google Sans" w:cs="Google Sans"/>
                <w:sz w:val="24"/>
                <w:szCs w:val="24"/>
              </w:rPr>
              <w:t xml:space="preserve"> simulated GPA scenarios.</w:t>
            </w:r>
          </w:p>
        </w:tc>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5CC211B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 unless later reapproved.</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1C2D868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Exclude from SRS, UI, API, database, and workflow documents.</w:t>
            </w:r>
          </w:p>
        </w:tc>
      </w:tr>
      <w:tr w:rsidR="005C6286" w:rsidRPr="00E02DF7" w14:paraId="2385032C"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30738BC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submission to Admin review</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5BC58B7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Student submitted CV for Admin </w:t>
            </w:r>
            <w:r w:rsidRPr="00E02DF7">
              <w:rPr>
                <w:rFonts w:ascii="Google Sans" w:hAnsi="Google Sans" w:cs="Google Sans"/>
                <w:sz w:val="24"/>
                <w:szCs w:val="24"/>
              </w:rPr>
              <w:lastRenderedPageBreak/>
              <w:t>review and shortlist consideration.</w:t>
            </w:r>
          </w:p>
        </w:tc>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4483FC9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Removed/forbidden legacy wording.</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167F0F9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Use Save Current CV Version only. </w:t>
            </w:r>
            <w:r w:rsidRPr="00E02DF7">
              <w:rPr>
                <w:rFonts w:ascii="Google Sans" w:hAnsi="Google Sans" w:cs="Google Sans"/>
                <w:sz w:val="24"/>
                <w:szCs w:val="24"/>
              </w:rPr>
              <w:lastRenderedPageBreak/>
              <w:t>Do not create a CV submission workflow.</w:t>
            </w:r>
          </w:p>
        </w:tc>
      </w:tr>
      <w:tr w:rsidR="005C6286" w:rsidRPr="00E02DF7" w14:paraId="2995B1A3"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40D76C2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CV approval/rejection/review workflow</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235BE9D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approved, rejected, reviewed, corrected, or commented on student CVs.</w:t>
            </w:r>
          </w:p>
        </w:tc>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1827556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3804C21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CV access is read-only inspection/export only.</w:t>
            </w:r>
          </w:p>
        </w:tc>
      </w:tr>
      <w:tr w:rsidR="005C6286" w:rsidRPr="00E02DF7" w14:paraId="01A05568"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6ECC7B2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Company login</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359E59B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Companies authenticated into the system.</w:t>
            </w:r>
          </w:p>
        </w:tc>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16E3CE5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Still out of scope.</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3C6ECC4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Companies remain external stakeholders only.</w:t>
            </w:r>
          </w:p>
        </w:tc>
      </w:tr>
      <w:tr w:rsidR="005C6286" w:rsidRPr="00E02DF7" w14:paraId="1EB93894"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7EF9296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AI scoring/ranking/match percentage</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37B7591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System scored or ranked candidates automatically.</w:t>
            </w:r>
          </w:p>
        </w:tc>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0FE0F38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Still out of scope.</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43EAB89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Use deterministic filter results only.</w:t>
            </w:r>
          </w:p>
        </w:tc>
      </w:tr>
      <w:tr w:rsidR="005C6286" w:rsidRPr="00E02DF7" w14:paraId="3B4110D4"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42BC3B9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Automated final selection</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4A45ED3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System automatically selected final candidates.</w:t>
            </w:r>
          </w:p>
        </w:tc>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77A9172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Still out of scope.</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2CEA801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retains human finalization control.</w:t>
            </w:r>
          </w:p>
        </w:tc>
      </w:tr>
      <w:tr w:rsidR="005C6286" w:rsidRPr="00E02DF7" w14:paraId="58311D98"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4A2F756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Project approval/rejection/verification</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19B6ADF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approved or verified student projects.</w:t>
            </w:r>
          </w:p>
        </w:tc>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103D425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Still out of scope.</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1925BF8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Projects remain portfolio-only and read-only for Admin inspection.</w:t>
            </w:r>
          </w:p>
        </w:tc>
      </w:tr>
      <w:tr w:rsidR="005C6286" w:rsidRPr="00E02DF7" w14:paraId="6B74FAF8"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6F49269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Hard shortlist capacity blocking</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645B191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System blocked finalization when selected count exceeded guidance.</w:t>
            </w:r>
          </w:p>
        </w:tc>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15DD9EA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Still out of scope.</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721D5C9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Use warning guidance only; allow finalization after Admin acknowledgement.</w:t>
            </w:r>
          </w:p>
        </w:tc>
      </w:tr>
      <w:tr w:rsidR="005C6286" w:rsidRPr="00E02DF7" w14:paraId="4296A826"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01CCE34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GPA criteria stored inside internship requests</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2C37AC8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Internship requests stored official GPA rules such as min GPA, max GPA, or GPA ranges.</w:t>
            </w:r>
          </w:p>
        </w:tc>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6EE378E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c>
          <w:tcPr>
            <w:tcW w:w="4176" w:type="dxa"/>
            <w:tcBorders>
              <w:top w:val="single" w:sz="4" w:space="0" w:color="B8C2CC"/>
              <w:left w:val="single" w:sz="4" w:space="0" w:color="B8C2CC"/>
              <w:bottom w:val="single" w:sz="4" w:space="0" w:color="B8C2CC"/>
              <w:right w:val="single" w:sz="4" w:space="0" w:color="B8C2CC"/>
            </w:tcBorders>
            <w:shd w:val="clear" w:color="auto" w:fill="F3F6FA"/>
          </w:tcPr>
          <w:p w14:paraId="27A3664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GPA is a Candidate Filtering Dashboard runtime parameter only. Do not add GPA fields to internship request UI, database, or DTOs.</w:t>
            </w:r>
          </w:p>
        </w:tc>
      </w:tr>
      <w:tr w:rsidR="005C6286" w:rsidRPr="00E02DF7" w14:paraId="3B8DBA07" w14:textId="77777777">
        <w:trPr>
          <w:jc w:val="center"/>
        </w:trPr>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28BDA02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index.html launcher pages as </w:t>
            </w:r>
            <w:r w:rsidRPr="00E02DF7">
              <w:rPr>
                <w:rFonts w:ascii="Google Sans" w:hAnsi="Google Sans" w:cs="Google Sans"/>
                <w:sz w:val="24"/>
                <w:szCs w:val="24"/>
              </w:rPr>
              <w:lastRenderedPageBreak/>
              <w:t>formal scope</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0DB5FD0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Launcher/navigatio</w:t>
            </w:r>
            <w:r w:rsidRPr="00E02DF7">
              <w:rPr>
                <w:rFonts w:ascii="Google Sans" w:hAnsi="Google Sans" w:cs="Google Sans"/>
                <w:sz w:val="24"/>
                <w:szCs w:val="24"/>
              </w:rPr>
              <w:lastRenderedPageBreak/>
              <w:t>n pages were listed as formal project screens.</w:t>
            </w:r>
          </w:p>
        </w:tc>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19B85E2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Removed from </w:t>
            </w:r>
            <w:r w:rsidRPr="00E02DF7">
              <w:rPr>
                <w:rFonts w:ascii="Google Sans" w:hAnsi="Google Sans" w:cs="Google Sans"/>
                <w:sz w:val="24"/>
                <w:szCs w:val="24"/>
              </w:rPr>
              <w:lastRenderedPageBreak/>
              <w:t>formal scope.</w:t>
            </w:r>
          </w:p>
        </w:tc>
        <w:tc>
          <w:tcPr>
            <w:tcW w:w="4176" w:type="dxa"/>
            <w:tcBorders>
              <w:top w:val="single" w:sz="4" w:space="0" w:color="B8C2CC"/>
              <w:left w:val="single" w:sz="4" w:space="0" w:color="B8C2CC"/>
              <w:bottom w:val="single" w:sz="4" w:space="0" w:color="B8C2CC"/>
              <w:right w:val="single" w:sz="4" w:space="0" w:color="B8C2CC"/>
            </w:tcBorders>
            <w:shd w:val="clear" w:color="auto" w:fill="FFFFFF"/>
          </w:tcPr>
          <w:p w14:paraId="510157A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Do not include </w:t>
            </w:r>
            <w:r w:rsidRPr="00E02DF7">
              <w:rPr>
                <w:rFonts w:ascii="Google Sans" w:hAnsi="Google Sans" w:cs="Google Sans"/>
                <w:sz w:val="24"/>
                <w:szCs w:val="24"/>
              </w:rPr>
              <w:lastRenderedPageBreak/>
              <w:t>index.html pages in formal page inventory or traceability tables.</w:t>
            </w:r>
          </w:p>
        </w:tc>
      </w:tr>
    </w:tbl>
    <w:p w14:paraId="47267622"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lastRenderedPageBreak/>
        <w:t>7. Final Student Account Lifecycle</w:t>
      </w:r>
    </w:p>
    <w:p w14:paraId="298EDD28"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The final Student account lifecycle uses automatic identity verification and OTP. It does not include Admin approval, pending approval, rejected approval, or temporary password behavior.</w:t>
      </w:r>
    </w:p>
    <w:tbl>
      <w:tblPr>
        <w:tblW w:w="0" w:type="auto"/>
        <w:jc w:val="center"/>
        <w:tblLook w:val="04A0" w:firstRow="1" w:lastRow="0" w:firstColumn="1" w:lastColumn="0" w:noHBand="0" w:noVBand="1"/>
      </w:tblPr>
      <w:tblGrid>
        <w:gridCol w:w="10178"/>
      </w:tblGrid>
      <w:tr w:rsidR="005C6286" w:rsidRPr="00E02DF7" w14:paraId="5792C7A2" w14:textId="77777777">
        <w:trPr>
          <w:jc w:val="center"/>
        </w:trPr>
        <w:tc>
          <w:tcPr>
            <w:tcW w:w="10178" w:type="dxa"/>
            <w:tcBorders>
              <w:top w:val="single" w:sz="8" w:space="0" w:color="2E7D32"/>
              <w:left w:val="single" w:sz="8" w:space="0" w:color="2E7D32"/>
              <w:bottom w:val="single" w:sz="8" w:space="0" w:color="2E7D32"/>
              <w:right w:val="single" w:sz="8" w:space="0" w:color="2E7D32"/>
            </w:tcBorders>
            <w:shd w:val="clear" w:color="auto" w:fill="EAF7EA"/>
          </w:tcPr>
          <w:p w14:paraId="68C70319" w14:textId="77777777" w:rsidR="005C6286" w:rsidRPr="00E02DF7" w:rsidRDefault="00000000" w:rsidP="00E02DF7">
            <w:pPr>
              <w:spacing w:after="80" w:line="276" w:lineRule="auto"/>
              <w:rPr>
                <w:rFonts w:ascii="Google Sans" w:hAnsi="Google Sans" w:cs="Google Sans"/>
                <w:sz w:val="24"/>
                <w:szCs w:val="24"/>
              </w:rPr>
            </w:pPr>
            <w:r w:rsidRPr="00E02DF7">
              <w:rPr>
                <w:rFonts w:ascii="Google Sans" w:hAnsi="Google Sans" w:cs="Google Sans"/>
                <w:b/>
                <w:color w:val="1F2A44"/>
                <w:sz w:val="24"/>
                <w:szCs w:val="24"/>
              </w:rPr>
              <w:t>Official Student Account Flow</w:t>
            </w:r>
          </w:p>
          <w:p w14:paraId="35CEBF6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color w:val="1D2733"/>
                <w:sz w:val="24"/>
                <w:szCs w:val="24"/>
              </w:rPr>
              <w:t>Student enters Full Name + Index Number + University Email -&gt; System validates format -&gt; System checks existing Level 3/Level 4 database record using Index Number + University Email -&gt; Verification popup shows loading state -&gt; If verification succeeds, OTP is sent to university email -&gt; Student enters six-digit OTP -&gt; If OTP is valid, Student is redirected to Create New Password page -&gt; Student creates and confirms password -&gt; Student is redirected to Student Dashboard or Login as defined by final UI flow -&gt; Student accesses the system.</w:t>
            </w:r>
          </w:p>
        </w:tc>
      </w:tr>
    </w:tbl>
    <w:p w14:paraId="3501888A" w14:textId="77777777" w:rsidR="005C6286" w:rsidRPr="00E02DF7" w:rsidRDefault="005C6286" w:rsidP="00E02DF7">
      <w:pPr>
        <w:spacing w:line="276" w:lineRule="auto"/>
        <w:rPr>
          <w:rFonts w:ascii="Google Sans" w:hAnsi="Google Sans" w:cs="Google Sans"/>
          <w:sz w:val="24"/>
          <w:szCs w:val="24"/>
        </w:rPr>
      </w:pPr>
    </w:p>
    <w:tbl>
      <w:tblPr>
        <w:tblStyle w:val="TableGrid"/>
        <w:tblW w:w="0" w:type="auto"/>
        <w:jc w:val="center"/>
        <w:tblLook w:val="04A0" w:firstRow="1" w:lastRow="0" w:firstColumn="1" w:lastColumn="0" w:noHBand="0" w:noVBand="1"/>
      </w:tblPr>
      <w:tblGrid>
        <w:gridCol w:w="2940"/>
        <w:gridCol w:w="7454"/>
      </w:tblGrid>
      <w:tr w:rsidR="005C6286" w:rsidRPr="00E02DF7" w14:paraId="7FFE3C1E" w14:textId="77777777">
        <w:trPr>
          <w:tblHeade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1F2A44"/>
          </w:tcPr>
          <w:p w14:paraId="16DFE52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Failure Case</w:t>
            </w:r>
          </w:p>
        </w:tc>
        <w:tc>
          <w:tcPr>
            <w:tcW w:w="8352" w:type="dxa"/>
            <w:tcBorders>
              <w:top w:val="single" w:sz="4" w:space="0" w:color="B8C2CC"/>
              <w:left w:val="single" w:sz="4" w:space="0" w:color="B8C2CC"/>
              <w:bottom w:val="single" w:sz="4" w:space="0" w:color="B8C2CC"/>
              <w:right w:val="single" w:sz="4" w:space="0" w:color="B8C2CC"/>
            </w:tcBorders>
            <w:shd w:val="clear" w:color="auto" w:fill="1F2A44"/>
          </w:tcPr>
          <w:p w14:paraId="266807C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Required System Response</w:t>
            </w:r>
          </w:p>
        </w:tc>
      </w:tr>
      <w:tr w:rsidR="005C6286" w:rsidRPr="00E02DF7" w14:paraId="19A05800"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5755564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Invalid input format</w:t>
            </w:r>
          </w:p>
        </w:tc>
        <w:tc>
          <w:tcPr>
            <w:tcW w:w="8352" w:type="dxa"/>
            <w:tcBorders>
              <w:top w:val="single" w:sz="4" w:space="0" w:color="B8C2CC"/>
              <w:left w:val="single" w:sz="4" w:space="0" w:color="B8C2CC"/>
              <w:bottom w:val="single" w:sz="4" w:space="0" w:color="B8C2CC"/>
              <w:right w:val="single" w:sz="4" w:space="0" w:color="B8C2CC"/>
            </w:tcBorders>
            <w:shd w:val="clear" w:color="auto" w:fill="FFFFFF"/>
          </w:tcPr>
          <w:p w14:paraId="7FDB42D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Show field-level validation error and prevent verification request until required formats are corrected.</w:t>
            </w:r>
          </w:p>
        </w:tc>
      </w:tr>
      <w:tr w:rsidR="005C6286" w:rsidRPr="00E02DF7" w14:paraId="003758EC"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375CB17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matching student record</w:t>
            </w:r>
          </w:p>
        </w:tc>
        <w:tc>
          <w:tcPr>
            <w:tcW w:w="8352" w:type="dxa"/>
            <w:tcBorders>
              <w:top w:val="single" w:sz="4" w:space="0" w:color="B8C2CC"/>
              <w:left w:val="single" w:sz="4" w:space="0" w:color="B8C2CC"/>
              <w:bottom w:val="single" w:sz="4" w:space="0" w:color="B8C2CC"/>
              <w:right w:val="single" w:sz="4" w:space="0" w:color="B8C2CC"/>
            </w:tcBorders>
            <w:shd w:val="clear" w:color="auto" w:fill="F3F6FA"/>
          </w:tcPr>
          <w:p w14:paraId="7A112EA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Show failed verification popup explaining that the entered details could not be verified. </w:t>
            </w:r>
            <w:proofErr w:type="gramStart"/>
            <w:r w:rsidRPr="00E02DF7">
              <w:rPr>
                <w:rFonts w:ascii="Google Sans" w:hAnsi="Google Sans" w:cs="Google Sans"/>
                <w:sz w:val="24"/>
                <w:szCs w:val="24"/>
              </w:rPr>
              <w:t>Student</w:t>
            </w:r>
            <w:proofErr w:type="gramEnd"/>
            <w:r w:rsidRPr="00E02DF7">
              <w:rPr>
                <w:rFonts w:ascii="Google Sans" w:hAnsi="Google Sans" w:cs="Google Sans"/>
                <w:sz w:val="24"/>
                <w:szCs w:val="24"/>
              </w:rPr>
              <w:t xml:space="preserve"> may correct details and try again.</w:t>
            </w:r>
          </w:p>
        </w:tc>
      </w:tr>
      <w:tr w:rsidR="005C6286" w:rsidRPr="00E02DF7" w14:paraId="413BADBE"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665AF54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Duplicate activated account</w:t>
            </w:r>
          </w:p>
        </w:tc>
        <w:tc>
          <w:tcPr>
            <w:tcW w:w="8352" w:type="dxa"/>
            <w:tcBorders>
              <w:top w:val="single" w:sz="4" w:space="0" w:color="B8C2CC"/>
              <w:left w:val="single" w:sz="4" w:space="0" w:color="B8C2CC"/>
              <w:bottom w:val="single" w:sz="4" w:space="0" w:color="B8C2CC"/>
              <w:right w:val="single" w:sz="4" w:space="0" w:color="B8C2CC"/>
            </w:tcBorders>
            <w:shd w:val="clear" w:color="auto" w:fill="FFFFFF"/>
          </w:tcPr>
          <w:p w14:paraId="4A8090B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Prevent re-registration and guide the Student to Login or Forgot Password.</w:t>
            </w:r>
          </w:p>
        </w:tc>
      </w:tr>
      <w:tr w:rsidR="005C6286" w:rsidRPr="00E02DF7" w14:paraId="3215C5D1"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29852AE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Incorrect OTP</w:t>
            </w:r>
          </w:p>
        </w:tc>
        <w:tc>
          <w:tcPr>
            <w:tcW w:w="8352" w:type="dxa"/>
            <w:tcBorders>
              <w:top w:val="single" w:sz="4" w:space="0" w:color="B8C2CC"/>
              <w:left w:val="single" w:sz="4" w:space="0" w:color="B8C2CC"/>
              <w:bottom w:val="single" w:sz="4" w:space="0" w:color="B8C2CC"/>
              <w:right w:val="single" w:sz="4" w:space="0" w:color="B8C2CC"/>
            </w:tcBorders>
            <w:shd w:val="clear" w:color="auto" w:fill="F3F6FA"/>
          </w:tcPr>
          <w:p w14:paraId="74CB30A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Show OTP error and allow another attempt within configured security limits.</w:t>
            </w:r>
          </w:p>
        </w:tc>
      </w:tr>
      <w:tr w:rsidR="005C6286" w:rsidRPr="00E02DF7" w14:paraId="59E076D1"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0852AC4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Expired OTP</w:t>
            </w:r>
          </w:p>
        </w:tc>
        <w:tc>
          <w:tcPr>
            <w:tcW w:w="8352" w:type="dxa"/>
            <w:tcBorders>
              <w:top w:val="single" w:sz="4" w:space="0" w:color="B8C2CC"/>
              <w:left w:val="single" w:sz="4" w:space="0" w:color="B8C2CC"/>
              <w:bottom w:val="single" w:sz="4" w:space="0" w:color="B8C2CC"/>
              <w:right w:val="single" w:sz="4" w:space="0" w:color="B8C2CC"/>
            </w:tcBorders>
            <w:shd w:val="clear" w:color="auto" w:fill="FFFFFF"/>
          </w:tcPr>
          <w:p w14:paraId="66A8195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Show expiration warning and require the </w:t>
            </w:r>
            <w:proofErr w:type="gramStart"/>
            <w:r w:rsidRPr="00E02DF7">
              <w:rPr>
                <w:rFonts w:ascii="Google Sans" w:hAnsi="Google Sans" w:cs="Google Sans"/>
                <w:sz w:val="24"/>
                <w:szCs w:val="24"/>
              </w:rPr>
              <w:t>Student</w:t>
            </w:r>
            <w:proofErr w:type="gramEnd"/>
            <w:r w:rsidRPr="00E02DF7">
              <w:rPr>
                <w:rFonts w:ascii="Google Sans" w:hAnsi="Google Sans" w:cs="Google Sans"/>
                <w:sz w:val="24"/>
                <w:szCs w:val="24"/>
              </w:rPr>
              <w:t xml:space="preserve"> to use Resend OTP to generate a new valid code.</w:t>
            </w:r>
          </w:p>
        </w:tc>
      </w:tr>
      <w:tr w:rsidR="005C6286" w:rsidRPr="00E02DF7" w14:paraId="2DEB270B"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133B1ED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Failed password confirmation</w:t>
            </w:r>
          </w:p>
        </w:tc>
        <w:tc>
          <w:tcPr>
            <w:tcW w:w="8352" w:type="dxa"/>
            <w:tcBorders>
              <w:top w:val="single" w:sz="4" w:space="0" w:color="B8C2CC"/>
              <w:left w:val="single" w:sz="4" w:space="0" w:color="B8C2CC"/>
              <w:bottom w:val="single" w:sz="4" w:space="0" w:color="B8C2CC"/>
              <w:right w:val="single" w:sz="4" w:space="0" w:color="B8C2CC"/>
            </w:tcBorders>
            <w:shd w:val="clear" w:color="auto" w:fill="F3F6FA"/>
          </w:tcPr>
          <w:p w14:paraId="5E1A318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Show password confirmation error and keep the </w:t>
            </w:r>
            <w:proofErr w:type="gramStart"/>
            <w:r w:rsidRPr="00E02DF7">
              <w:rPr>
                <w:rFonts w:ascii="Google Sans" w:hAnsi="Google Sans" w:cs="Google Sans"/>
                <w:sz w:val="24"/>
                <w:szCs w:val="24"/>
              </w:rPr>
              <w:t>Student</w:t>
            </w:r>
            <w:proofErr w:type="gramEnd"/>
            <w:r w:rsidRPr="00E02DF7">
              <w:rPr>
                <w:rFonts w:ascii="Google Sans" w:hAnsi="Google Sans" w:cs="Google Sans"/>
                <w:sz w:val="24"/>
                <w:szCs w:val="24"/>
              </w:rPr>
              <w:t xml:space="preserve"> on the password creation page until values match and password rules pass.</w:t>
            </w:r>
          </w:p>
        </w:tc>
      </w:tr>
      <w:tr w:rsidR="005C6286" w:rsidRPr="00E02DF7" w14:paraId="65A7602A"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3145956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Suspended or disabled account if applicable</w:t>
            </w:r>
          </w:p>
        </w:tc>
        <w:tc>
          <w:tcPr>
            <w:tcW w:w="8352" w:type="dxa"/>
            <w:tcBorders>
              <w:top w:val="single" w:sz="4" w:space="0" w:color="B8C2CC"/>
              <w:left w:val="single" w:sz="4" w:space="0" w:color="B8C2CC"/>
              <w:bottom w:val="single" w:sz="4" w:space="0" w:color="B8C2CC"/>
              <w:right w:val="single" w:sz="4" w:space="0" w:color="B8C2CC"/>
            </w:tcBorders>
            <w:shd w:val="clear" w:color="auto" w:fill="FFFFFF"/>
          </w:tcPr>
          <w:p w14:paraId="55818A6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Block dashboard access and display the appropriate account-unavailable state. This must not be confused with removed Admin approval/rejection behavior.</w:t>
            </w:r>
          </w:p>
        </w:tc>
      </w:tr>
    </w:tbl>
    <w:p w14:paraId="612127C9"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8. Final Student Portal Scope</w:t>
      </w:r>
    </w:p>
    <w:p w14:paraId="500045E0"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 xml:space="preserve">The formal Student portal scope contains only the following pages. The </w:t>
      </w:r>
      <w:proofErr w:type="gramStart"/>
      <w:r w:rsidRPr="00E02DF7">
        <w:rPr>
          <w:rFonts w:ascii="Google Sans" w:hAnsi="Google Sans" w:cs="Google Sans"/>
          <w:sz w:val="24"/>
          <w:szCs w:val="24"/>
        </w:rPr>
        <w:t>Student</w:t>
      </w:r>
      <w:proofErr w:type="gramEnd"/>
      <w:r w:rsidRPr="00E02DF7">
        <w:rPr>
          <w:rFonts w:ascii="Google Sans" w:hAnsi="Google Sans" w:cs="Google Sans"/>
          <w:sz w:val="24"/>
          <w:szCs w:val="24"/>
        </w:rPr>
        <w:t xml:space="preserve"> index.html launcher page is excluded from formal scope and traceability.</w:t>
      </w:r>
    </w:p>
    <w:tbl>
      <w:tblPr>
        <w:tblStyle w:val="TableGrid"/>
        <w:tblW w:w="0" w:type="auto"/>
        <w:jc w:val="center"/>
        <w:tblLook w:val="04A0" w:firstRow="1" w:lastRow="0" w:firstColumn="1" w:lastColumn="0" w:noHBand="0" w:noVBand="1"/>
      </w:tblPr>
      <w:tblGrid>
        <w:gridCol w:w="1838"/>
        <w:gridCol w:w="1569"/>
        <w:gridCol w:w="2035"/>
        <w:gridCol w:w="2717"/>
        <w:gridCol w:w="2235"/>
      </w:tblGrid>
      <w:tr w:rsidR="005C6286" w:rsidRPr="00E02DF7" w14:paraId="51120EDA" w14:textId="77777777">
        <w:trPr>
          <w:tblHeade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1F2A44"/>
          </w:tcPr>
          <w:p w14:paraId="358585E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lastRenderedPageBreak/>
              <w:t>Page File</w:t>
            </w:r>
          </w:p>
        </w:tc>
        <w:tc>
          <w:tcPr>
            <w:tcW w:w="1728" w:type="dxa"/>
            <w:tcBorders>
              <w:top w:val="single" w:sz="4" w:space="0" w:color="B8C2CC"/>
              <w:left w:val="single" w:sz="4" w:space="0" w:color="B8C2CC"/>
              <w:bottom w:val="single" w:sz="4" w:space="0" w:color="B8C2CC"/>
              <w:right w:val="single" w:sz="4" w:space="0" w:color="B8C2CC"/>
            </w:tcBorders>
            <w:shd w:val="clear" w:color="auto" w:fill="1F2A44"/>
          </w:tcPr>
          <w:p w14:paraId="5E6DEAF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Formal Page Name</w:t>
            </w:r>
          </w:p>
        </w:tc>
        <w:tc>
          <w:tcPr>
            <w:tcW w:w="2592" w:type="dxa"/>
            <w:tcBorders>
              <w:top w:val="single" w:sz="4" w:space="0" w:color="B8C2CC"/>
              <w:left w:val="single" w:sz="4" w:space="0" w:color="B8C2CC"/>
              <w:bottom w:val="single" w:sz="4" w:space="0" w:color="B8C2CC"/>
              <w:right w:val="single" w:sz="4" w:space="0" w:color="B8C2CC"/>
            </w:tcBorders>
            <w:shd w:val="clear" w:color="auto" w:fill="1F2A44"/>
          </w:tcPr>
          <w:p w14:paraId="39DC0AF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Main Purpose</w:t>
            </w:r>
          </w:p>
        </w:tc>
        <w:tc>
          <w:tcPr>
            <w:tcW w:w="3168" w:type="dxa"/>
            <w:tcBorders>
              <w:top w:val="single" w:sz="4" w:space="0" w:color="B8C2CC"/>
              <w:left w:val="single" w:sz="4" w:space="0" w:color="B8C2CC"/>
              <w:bottom w:val="single" w:sz="4" w:space="0" w:color="B8C2CC"/>
              <w:right w:val="single" w:sz="4" w:space="0" w:color="B8C2CC"/>
            </w:tcBorders>
            <w:shd w:val="clear" w:color="auto" w:fill="1F2A44"/>
          </w:tcPr>
          <w:p w14:paraId="499D0AD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In-Scope Actions</w:t>
            </w:r>
          </w:p>
        </w:tc>
        <w:tc>
          <w:tcPr>
            <w:tcW w:w="2448" w:type="dxa"/>
            <w:tcBorders>
              <w:top w:val="single" w:sz="4" w:space="0" w:color="B8C2CC"/>
              <w:left w:val="single" w:sz="4" w:space="0" w:color="B8C2CC"/>
              <w:bottom w:val="single" w:sz="4" w:space="0" w:color="B8C2CC"/>
              <w:right w:val="single" w:sz="4" w:space="0" w:color="B8C2CC"/>
            </w:tcBorders>
            <w:shd w:val="clear" w:color="auto" w:fill="1F2A44"/>
          </w:tcPr>
          <w:p w14:paraId="28B55F3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Out-of-Scope Actions</w:t>
            </w:r>
          </w:p>
        </w:tc>
      </w:tr>
      <w:tr w:rsidR="005C6286" w:rsidRPr="00E02DF7" w14:paraId="601EA63A"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3CD0AD8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01-student-sign-up.html</w:t>
            </w:r>
          </w:p>
        </w:tc>
        <w:tc>
          <w:tcPr>
            <w:tcW w:w="1728" w:type="dxa"/>
            <w:tcBorders>
              <w:top w:val="single" w:sz="4" w:space="0" w:color="B8C2CC"/>
              <w:left w:val="single" w:sz="4" w:space="0" w:color="B8C2CC"/>
              <w:bottom w:val="single" w:sz="4" w:space="0" w:color="B8C2CC"/>
              <w:right w:val="single" w:sz="4" w:space="0" w:color="B8C2CC"/>
            </w:tcBorders>
            <w:shd w:val="clear" w:color="auto" w:fill="FFFFFF"/>
          </w:tcPr>
          <w:p w14:paraId="2C9E7A0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Sign Up</w:t>
            </w:r>
          </w:p>
        </w:tc>
        <w:tc>
          <w:tcPr>
            <w:tcW w:w="2592" w:type="dxa"/>
            <w:tcBorders>
              <w:top w:val="single" w:sz="4" w:space="0" w:color="B8C2CC"/>
              <w:left w:val="single" w:sz="4" w:space="0" w:color="B8C2CC"/>
              <w:bottom w:val="single" w:sz="4" w:space="0" w:color="B8C2CC"/>
              <w:right w:val="single" w:sz="4" w:space="0" w:color="B8C2CC"/>
            </w:tcBorders>
            <w:shd w:val="clear" w:color="auto" w:fill="FFFFFF"/>
          </w:tcPr>
          <w:p w14:paraId="56BB16E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Register using Full Name, Index Number, and University Email.</w:t>
            </w:r>
          </w:p>
        </w:tc>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626BACD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Submit details, show verification popup, trigger auto verification, route to OTP after success.</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57D34C3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approval, pending approval, rejected approval, temporary password.</w:t>
            </w:r>
          </w:p>
        </w:tc>
      </w:tr>
      <w:tr w:rsidR="005C6286" w:rsidRPr="00E02DF7" w14:paraId="377B8C05"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12DBE24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02-verify-otp.html</w:t>
            </w:r>
          </w:p>
        </w:tc>
        <w:tc>
          <w:tcPr>
            <w:tcW w:w="1728" w:type="dxa"/>
            <w:tcBorders>
              <w:top w:val="single" w:sz="4" w:space="0" w:color="B8C2CC"/>
              <w:left w:val="single" w:sz="4" w:space="0" w:color="B8C2CC"/>
              <w:bottom w:val="single" w:sz="4" w:space="0" w:color="B8C2CC"/>
              <w:right w:val="single" w:sz="4" w:space="0" w:color="B8C2CC"/>
            </w:tcBorders>
            <w:shd w:val="clear" w:color="auto" w:fill="F3F6FA"/>
          </w:tcPr>
          <w:p w14:paraId="1884842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OTP Verification</w:t>
            </w:r>
          </w:p>
        </w:tc>
        <w:tc>
          <w:tcPr>
            <w:tcW w:w="2592" w:type="dxa"/>
            <w:tcBorders>
              <w:top w:val="single" w:sz="4" w:space="0" w:color="B8C2CC"/>
              <w:left w:val="single" w:sz="4" w:space="0" w:color="B8C2CC"/>
              <w:bottom w:val="single" w:sz="4" w:space="0" w:color="B8C2CC"/>
              <w:right w:val="single" w:sz="4" w:space="0" w:color="B8C2CC"/>
            </w:tcBorders>
            <w:shd w:val="clear" w:color="auto" w:fill="F3F6FA"/>
          </w:tcPr>
          <w:p w14:paraId="2ECE952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Capture six-digit OTP sent to university email.</w:t>
            </w:r>
          </w:p>
        </w:tc>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463CA97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Enter OTP, verify OTP, resend OTP when needed, show incorrect/expired OTP states.</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203F4D0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Temporary password entry, Admin decision routing.</w:t>
            </w:r>
          </w:p>
        </w:tc>
      </w:tr>
      <w:tr w:rsidR="005C6286" w:rsidRPr="00E02DF7" w14:paraId="4CFDDCAF"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19B75A4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03-create-new-password.html</w:t>
            </w:r>
          </w:p>
        </w:tc>
        <w:tc>
          <w:tcPr>
            <w:tcW w:w="1728" w:type="dxa"/>
            <w:tcBorders>
              <w:top w:val="single" w:sz="4" w:space="0" w:color="B8C2CC"/>
              <w:left w:val="single" w:sz="4" w:space="0" w:color="B8C2CC"/>
              <w:bottom w:val="single" w:sz="4" w:space="0" w:color="B8C2CC"/>
              <w:right w:val="single" w:sz="4" w:space="0" w:color="B8C2CC"/>
            </w:tcBorders>
            <w:shd w:val="clear" w:color="auto" w:fill="FFFFFF"/>
          </w:tcPr>
          <w:p w14:paraId="2A104EE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Create New Password</w:t>
            </w:r>
          </w:p>
        </w:tc>
        <w:tc>
          <w:tcPr>
            <w:tcW w:w="2592" w:type="dxa"/>
            <w:tcBorders>
              <w:top w:val="single" w:sz="4" w:space="0" w:color="B8C2CC"/>
              <w:left w:val="single" w:sz="4" w:space="0" w:color="B8C2CC"/>
              <w:bottom w:val="single" w:sz="4" w:space="0" w:color="B8C2CC"/>
              <w:right w:val="single" w:sz="4" w:space="0" w:color="B8C2CC"/>
            </w:tcBorders>
            <w:shd w:val="clear" w:color="auto" w:fill="FFFFFF"/>
          </w:tcPr>
          <w:p w14:paraId="4EAFFBB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Set initial password after successful OTP verification.</w:t>
            </w:r>
          </w:p>
        </w:tc>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50576DD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Enter new password, confirm new password, create password, route to dashboard or login as defined.</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451EE32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Temporary password reset, Admin approval.</w:t>
            </w:r>
          </w:p>
        </w:tc>
      </w:tr>
      <w:tr w:rsidR="005C6286" w:rsidRPr="00E02DF7" w14:paraId="34479BD4"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42080D4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04-student-login.html</w:t>
            </w:r>
          </w:p>
        </w:tc>
        <w:tc>
          <w:tcPr>
            <w:tcW w:w="1728" w:type="dxa"/>
            <w:tcBorders>
              <w:top w:val="single" w:sz="4" w:space="0" w:color="B8C2CC"/>
              <w:left w:val="single" w:sz="4" w:space="0" w:color="B8C2CC"/>
              <w:bottom w:val="single" w:sz="4" w:space="0" w:color="B8C2CC"/>
              <w:right w:val="single" w:sz="4" w:space="0" w:color="B8C2CC"/>
            </w:tcBorders>
            <w:shd w:val="clear" w:color="auto" w:fill="F3F6FA"/>
          </w:tcPr>
          <w:p w14:paraId="49F21F4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Login</w:t>
            </w:r>
          </w:p>
        </w:tc>
        <w:tc>
          <w:tcPr>
            <w:tcW w:w="2592" w:type="dxa"/>
            <w:tcBorders>
              <w:top w:val="single" w:sz="4" w:space="0" w:color="B8C2CC"/>
              <w:left w:val="single" w:sz="4" w:space="0" w:color="B8C2CC"/>
              <w:bottom w:val="single" w:sz="4" w:space="0" w:color="B8C2CC"/>
              <w:right w:val="single" w:sz="4" w:space="0" w:color="B8C2CC"/>
            </w:tcBorders>
            <w:shd w:val="clear" w:color="auto" w:fill="F3F6FA"/>
          </w:tcPr>
          <w:p w14:paraId="68A5DED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Authenticate active Students.</w:t>
            </w:r>
          </w:p>
        </w:tc>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3E63FE2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Login with university email and password, access dashboard, route to </w:t>
            </w:r>
            <w:proofErr w:type="gramStart"/>
            <w:r w:rsidRPr="00E02DF7">
              <w:rPr>
                <w:rFonts w:ascii="Google Sans" w:hAnsi="Google Sans" w:cs="Google Sans"/>
                <w:sz w:val="24"/>
                <w:szCs w:val="24"/>
              </w:rPr>
              <w:t>forgot</w:t>
            </w:r>
            <w:proofErr w:type="gramEnd"/>
            <w:r w:rsidRPr="00E02DF7">
              <w:rPr>
                <w:rFonts w:ascii="Google Sans" w:hAnsi="Google Sans" w:cs="Google Sans"/>
                <w:sz w:val="24"/>
                <w:szCs w:val="24"/>
              </w:rPr>
              <w:t xml:space="preserve"> password.</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1D1B1D8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login, company login, pending/rejected status.</w:t>
            </w:r>
          </w:p>
        </w:tc>
      </w:tr>
      <w:tr w:rsidR="005C6286" w:rsidRPr="00E02DF7" w14:paraId="1275DF3D"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3A31F62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05-forgot-password.html</w:t>
            </w:r>
          </w:p>
        </w:tc>
        <w:tc>
          <w:tcPr>
            <w:tcW w:w="1728" w:type="dxa"/>
            <w:tcBorders>
              <w:top w:val="single" w:sz="4" w:space="0" w:color="B8C2CC"/>
              <w:left w:val="single" w:sz="4" w:space="0" w:color="B8C2CC"/>
              <w:bottom w:val="single" w:sz="4" w:space="0" w:color="B8C2CC"/>
              <w:right w:val="single" w:sz="4" w:space="0" w:color="B8C2CC"/>
            </w:tcBorders>
            <w:shd w:val="clear" w:color="auto" w:fill="FFFFFF"/>
          </w:tcPr>
          <w:p w14:paraId="29BDCDE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Forgot Password</w:t>
            </w:r>
          </w:p>
        </w:tc>
        <w:tc>
          <w:tcPr>
            <w:tcW w:w="2592" w:type="dxa"/>
            <w:tcBorders>
              <w:top w:val="single" w:sz="4" w:space="0" w:color="B8C2CC"/>
              <w:left w:val="single" w:sz="4" w:space="0" w:color="B8C2CC"/>
              <w:bottom w:val="single" w:sz="4" w:space="0" w:color="B8C2CC"/>
              <w:right w:val="single" w:sz="4" w:space="0" w:color="B8C2CC"/>
            </w:tcBorders>
            <w:shd w:val="clear" w:color="auto" w:fill="FFFFFF"/>
          </w:tcPr>
          <w:p w14:paraId="718FE6A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Start password recovery through university email and OTP.</w:t>
            </w:r>
          </w:p>
        </w:tc>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3891BF6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Enter university email, send OTP, route to OTP/password reset flow, return to login.</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4A67FD8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Temporary password recovery.</w:t>
            </w:r>
          </w:p>
        </w:tc>
      </w:tr>
      <w:tr w:rsidR="005C6286" w:rsidRPr="00E02DF7" w14:paraId="31E933F6"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4F01EDA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06-student-profile.html</w:t>
            </w:r>
          </w:p>
        </w:tc>
        <w:tc>
          <w:tcPr>
            <w:tcW w:w="1728" w:type="dxa"/>
            <w:tcBorders>
              <w:top w:val="single" w:sz="4" w:space="0" w:color="B8C2CC"/>
              <w:left w:val="single" w:sz="4" w:space="0" w:color="B8C2CC"/>
              <w:bottom w:val="single" w:sz="4" w:space="0" w:color="B8C2CC"/>
              <w:right w:val="single" w:sz="4" w:space="0" w:color="B8C2CC"/>
            </w:tcBorders>
            <w:shd w:val="clear" w:color="auto" w:fill="F3F6FA"/>
          </w:tcPr>
          <w:p w14:paraId="1807900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Profile</w:t>
            </w:r>
          </w:p>
        </w:tc>
        <w:tc>
          <w:tcPr>
            <w:tcW w:w="2592" w:type="dxa"/>
            <w:tcBorders>
              <w:top w:val="single" w:sz="4" w:space="0" w:color="B8C2CC"/>
              <w:left w:val="single" w:sz="4" w:space="0" w:color="B8C2CC"/>
              <w:bottom w:val="single" w:sz="4" w:space="0" w:color="B8C2CC"/>
              <w:right w:val="single" w:sz="4" w:space="0" w:color="B8C2CC"/>
            </w:tcBorders>
            <w:shd w:val="clear" w:color="auto" w:fill="F3F6FA"/>
          </w:tcPr>
          <w:p w14:paraId="752D9E1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Maintain profile and CV-supporting information.</w:t>
            </w:r>
          </w:p>
        </w:tc>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72166C4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Edit profile details, contacts, links, summary, certificates, awards, activities, experience, profile picture, and CV inclusion flags.</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614512A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Editing Index Number or University Email; Admin-owned academic data changes.</w:t>
            </w:r>
          </w:p>
        </w:tc>
      </w:tr>
      <w:tr w:rsidR="005C6286" w:rsidRPr="00E02DF7" w14:paraId="1CAF9E80"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5A7B2D0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07-skills-final.html</w:t>
            </w:r>
          </w:p>
        </w:tc>
        <w:tc>
          <w:tcPr>
            <w:tcW w:w="1728" w:type="dxa"/>
            <w:tcBorders>
              <w:top w:val="single" w:sz="4" w:space="0" w:color="B8C2CC"/>
              <w:left w:val="single" w:sz="4" w:space="0" w:color="B8C2CC"/>
              <w:bottom w:val="single" w:sz="4" w:space="0" w:color="B8C2CC"/>
              <w:right w:val="single" w:sz="4" w:space="0" w:color="B8C2CC"/>
            </w:tcBorders>
            <w:shd w:val="clear" w:color="auto" w:fill="FFFFFF"/>
          </w:tcPr>
          <w:p w14:paraId="427C068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Declared Skills</w:t>
            </w:r>
          </w:p>
        </w:tc>
        <w:tc>
          <w:tcPr>
            <w:tcW w:w="2592" w:type="dxa"/>
            <w:tcBorders>
              <w:top w:val="single" w:sz="4" w:space="0" w:color="B8C2CC"/>
              <w:left w:val="single" w:sz="4" w:space="0" w:color="B8C2CC"/>
              <w:bottom w:val="single" w:sz="4" w:space="0" w:color="B8C2CC"/>
              <w:right w:val="single" w:sz="4" w:space="0" w:color="B8C2CC"/>
            </w:tcBorders>
            <w:shd w:val="clear" w:color="auto" w:fill="FFFFFF"/>
          </w:tcPr>
          <w:p w14:paraId="2B13CC8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Manage declared skills selected from developer-managed taxonomy.</w:t>
            </w:r>
          </w:p>
        </w:tc>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319A1C3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Search/select taxonomy skills, assign competency level, add/remove/update declared skills.</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0038C37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Verified skills, Admin skill verification, Admin Skill Master CRUD.</w:t>
            </w:r>
          </w:p>
        </w:tc>
      </w:tr>
      <w:tr w:rsidR="005C6286" w:rsidRPr="00E02DF7" w14:paraId="4A4DF934"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1860480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08-projects-final.html</w:t>
            </w:r>
          </w:p>
        </w:tc>
        <w:tc>
          <w:tcPr>
            <w:tcW w:w="1728" w:type="dxa"/>
            <w:tcBorders>
              <w:top w:val="single" w:sz="4" w:space="0" w:color="B8C2CC"/>
              <w:left w:val="single" w:sz="4" w:space="0" w:color="B8C2CC"/>
              <w:bottom w:val="single" w:sz="4" w:space="0" w:color="B8C2CC"/>
              <w:right w:val="single" w:sz="4" w:space="0" w:color="B8C2CC"/>
            </w:tcBorders>
            <w:shd w:val="clear" w:color="auto" w:fill="F3F6FA"/>
          </w:tcPr>
          <w:p w14:paraId="40B901C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Projects</w:t>
            </w:r>
          </w:p>
        </w:tc>
        <w:tc>
          <w:tcPr>
            <w:tcW w:w="2592" w:type="dxa"/>
            <w:tcBorders>
              <w:top w:val="single" w:sz="4" w:space="0" w:color="B8C2CC"/>
              <w:left w:val="single" w:sz="4" w:space="0" w:color="B8C2CC"/>
              <w:bottom w:val="single" w:sz="4" w:space="0" w:color="B8C2CC"/>
              <w:right w:val="single" w:sz="4" w:space="0" w:color="B8C2CC"/>
            </w:tcBorders>
            <w:shd w:val="clear" w:color="auto" w:fill="F3F6FA"/>
          </w:tcPr>
          <w:p w14:paraId="1484F33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Maintain project portfolio </w:t>
            </w:r>
            <w:r w:rsidRPr="00E02DF7">
              <w:rPr>
                <w:rFonts w:ascii="Google Sans" w:hAnsi="Google Sans" w:cs="Google Sans"/>
                <w:sz w:val="24"/>
                <w:szCs w:val="24"/>
              </w:rPr>
              <w:lastRenderedPageBreak/>
              <w:t>records.</w:t>
            </w:r>
          </w:p>
        </w:tc>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4B73AEB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Create, update, delete, view projects and </w:t>
            </w:r>
            <w:r w:rsidRPr="00E02DF7">
              <w:rPr>
                <w:rFonts w:ascii="Google Sans" w:hAnsi="Google Sans" w:cs="Google Sans"/>
                <w:sz w:val="24"/>
                <w:szCs w:val="24"/>
              </w:rPr>
              <w:lastRenderedPageBreak/>
              <w:t>project-supporting details.</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3001A61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Project approval, rejection, </w:t>
            </w:r>
            <w:r w:rsidRPr="00E02DF7">
              <w:rPr>
                <w:rFonts w:ascii="Google Sans" w:hAnsi="Google Sans" w:cs="Google Sans"/>
                <w:sz w:val="24"/>
                <w:szCs w:val="24"/>
              </w:rPr>
              <w:lastRenderedPageBreak/>
              <w:t>verification, or filtering eligibility effect.</w:t>
            </w:r>
          </w:p>
        </w:tc>
      </w:tr>
      <w:tr w:rsidR="005C6286" w:rsidRPr="00E02DF7" w14:paraId="11717AFC"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2C5E1DD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09-latex-cv-builder-final.html</w:t>
            </w:r>
          </w:p>
        </w:tc>
        <w:tc>
          <w:tcPr>
            <w:tcW w:w="1728" w:type="dxa"/>
            <w:tcBorders>
              <w:top w:val="single" w:sz="4" w:space="0" w:color="B8C2CC"/>
              <w:left w:val="single" w:sz="4" w:space="0" w:color="B8C2CC"/>
              <w:bottom w:val="single" w:sz="4" w:space="0" w:color="B8C2CC"/>
              <w:right w:val="single" w:sz="4" w:space="0" w:color="B8C2CC"/>
            </w:tcBorders>
            <w:shd w:val="clear" w:color="auto" w:fill="FFFFFF"/>
          </w:tcPr>
          <w:p w14:paraId="31AC057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LaTeX CV Builder</w:t>
            </w:r>
          </w:p>
        </w:tc>
        <w:tc>
          <w:tcPr>
            <w:tcW w:w="2592" w:type="dxa"/>
            <w:tcBorders>
              <w:top w:val="single" w:sz="4" w:space="0" w:color="B8C2CC"/>
              <w:left w:val="single" w:sz="4" w:space="0" w:color="B8C2CC"/>
              <w:bottom w:val="single" w:sz="4" w:space="0" w:color="B8C2CC"/>
              <w:right w:val="single" w:sz="4" w:space="0" w:color="B8C2CC"/>
            </w:tcBorders>
            <w:shd w:val="clear" w:color="auto" w:fill="FFFFFF"/>
          </w:tcPr>
          <w:p w14:paraId="2F5B8FB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Customize, preview, save, and download generated ATS-compliant CV from structured Student data.</w:t>
            </w:r>
          </w:p>
        </w:tc>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66A40F6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Preview ATS-compliant CV structure, preview LaTeX output, show CV-source data freshness notice, update CV, Save Current CV Version, and download generated ATS-compliant CV.</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3EEFD2A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Forbidden legacy action: Submit CV for Admin Review and Shortlist. No Admin review, approval, rejection, or correction workflow.</w:t>
            </w:r>
          </w:p>
        </w:tc>
      </w:tr>
      <w:tr w:rsidR="005C6286" w:rsidRPr="00E02DF7" w14:paraId="398EC8C2"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4987C40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10-academic-records.html</w:t>
            </w:r>
          </w:p>
        </w:tc>
        <w:tc>
          <w:tcPr>
            <w:tcW w:w="1728" w:type="dxa"/>
            <w:tcBorders>
              <w:top w:val="single" w:sz="4" w:space="0" w:color="B8C2CC"/>
              <w:left w:val="single" w:sz="4" w:space="0" w:color="B8C2CC"/>
              <w:bottom w:val="single" w:sz="4" w:space="0" w:color="B8C2CC"/>
              <w:right w:val="single" w:sz="4" w:space="0" w:color="B8C2CC"/>
            </w:tcBorders>
            <w:shd w:val="clear" w:color="auto" w:fill="F3F6FA"/>
          </w:tcPr>
          <w:p w14:paraId="7877258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Academic Records</w:t>
            </w:r>
          </w:p>
        </w:tc>
        <w:tc>
          <w:tcPr>
            <w:tcW w:w="2592" w:type="dxa"/>
            <w:tcBorders>
              <w:top w:val="single" w:sz="4" w:space="0" w:color="B8C2CC"/>
              <w:left w:val="single" w:sz="4" w:space="0" w:color="B8C2CC"/>
              <w:bottom w:val="single" w:sz="4" w:space="0" w:color="B8C2CC"/>
              <w:right w:val="single" w:sz="4" w:space="0" w:color="B8C2CC"/>
            </w:tcBorders>
            <w:shd w:val="clear" w:color="auto" w:fill="F3F6FA"/>
          </w:tcPr>
          <w:p w14:paraId="0DE719E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View official academic records and Computer Science GPA.</w:t>
            </w:r>
          </w:p>
        </w:tc>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75D9DB4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Search/view official results and GPA summary if provided by page behavior.</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41BE389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Editing official records, Estimated GPA planner.</w:t>
            </w:r>
          </w:p>
        </w:tc>
      </w:tr>
    </w:tbl>
    <w:p w14:paraId="35B89FA1"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9. Final Admin Portal Scope</w:t>
      </w:r>
    </w:p>
    <w:p w14:paraId="06D0C593"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 xml:space="preserve">The formal Admin portal scope contains only the following pages. The </w:t>
      </w:r>
      <w:proofErr w:type="gramStart"/>
      <w:r w:rsidRPr="00E02DF7">
        <w:rPr>
          <w:rFonts w:ascii="Google Sans" w:hAnsi="Google Sans" w:cs="Google Sans"/>
          <w:sz w:val="24"/>
          <w:szCs w:val="24"/>
        </w:rPr>
        <w:t>Admin</w:t>
      </w:r>
      <w:proofErr w:type="gramEnd"/>
      <w:r w:rsidRPr="00E02DF7">
        <w:rPr>
          <w:rFonts w:ascii="Google Sans" w:hAnsi="Google Sans" w:cs="Google Sans"/>
          <w:sz w:val="24"/>
          <w:szCs w:val="24"/>
        </w:rPr>
        <w:t xml:space="preserve"> index.html launcher page is excluded from formal scope and traceability. Admin has no signup approval page and no Skill Master page.</w:t>
      </w:r>
    </w:p>
    <w:tbl>
      <w:tblPr>
        <w:tblStyle w:val="TableGrid"/>
        <w:tblW w:w="0" w:type="auto"/>
        <w:jc w:val="center"/>
        <w:tblLook w:val="04A0" w:firstRow="1" w:lastRow="0" w:firstColumn="1" w:lastColumn="0" w:noHBand="0" w:noVBand="1"/>
      </w:tblPr>
      <w:tblGrid>
        <w:gridCol w:w="4647"/>
        <w:gridCol w:w="954"/>
        <w:gridCol w:w="999"/>
        <w:gridCol w:w="1519"/>
        <w:gridCol w:w="2275"/>
      </w:tblGrid>
      <w:tr w:rsidR="005C6286" w:rsidRPr="00E02DF7" w14:paraId="1F9B3650" w14:textId="77777777">
        <w:trPr>
          <w:tblHeade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1F2A44"/>
          </w:tcPr>
          <w:p w14:paraId="123842F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Page File</w:t>
            </w:r>
          </w:p>
        </w:tc>
        <w:tc>
          <w:tcPr>
            <w:tcW w:w="1728" w:type="dxa"/>
            <w:tcBorders>
              <w:top w:val="single" w:sz="4" w:space="0" w:color="B8C2CC"/>
              <w:left w:val="single" w:sz="4" w:space="0" w:color="B8C2CC"/>
              <w:bottom w:val="single" w:sz="4" w:space="0" w:color="B8C2CC"/>
              <w:right w:val="single" w:sz="4" w:space="0" w:color="B8C2CC"/>
            </w:tcBorders>
            <w:shd w:val="clear" w:color="auto" w:fill="1F2A44"/>
          </w:tcPr>
          <w:p w14:paraId="136DB7C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Formal Page Name</w:t>
            </w:r>
          </w:p>
        </w:tc>
        <w:tc>
          <w:tcPr>
            <w:tcW w:w="2592" w:type="dxa"/>
            <w:tcBorders>
              <w:top w:val="single" w:sz="4" w:space="0" w:color="B8C2CC"/>
              <w:left w:val="single" w:sz="4" w:space="0" w:color="B8C2CC"/>
              <w:bottom w:val="single" w:sz="4" w:space="0" w:color="B8C2CC"/>
              <w:right w:val="single" w:sz="4" w:space="0" w:color="B8C2CC"/>
            </w:tcBorders>
            <w:shd w:val="clear" w:color="auto" w:fill="1F2A44"/>
          </w:tcPr>
          <w:p w14:paraId="7331048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Main Purpose</w:t>
            </w:r>
          </w:p>
        </w:tc>
        <w:tc>
          <w:tcPr>
            <w:tcW w:w="3168" w:type="dxa"/>
            <w:tcBorders>
              <w:top w:val="single" w:sz="4" w:space="0" w:color="B8C2CC"/>
              <w:left w:val="single" w:sz="4" w:space="0" w:color="B8C2CC"/>
              <w:bottom w:val="single" w:sz="4" w:space="0" w:color="B8C2CC"/>
              <w:right w:val="single" w:sz="4" w:space="0" w:color="B8C2CC"/>
            </w:tcBorders>
            <w:shd w:val="clear" w:color="auto" w:fill="1F2A44"/>
          </w:tcPr>
          <w:p w14:paraId="3A8836D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In-Scope Actions</w:t>
            </w:r>
          </w:p>
        </w:tc>
        <w:tc>
          <w:tcPr>
            <w:tcW w:w="2448" w:type="dxa"/>
            <w:tcBorders>
              <w:top w:val="single" w:sz="4" w:space="0" w:color="B8C2CC"/>
              <w:left w:val="single" w:sz="4" w:space="0" w:color="B8C2CC"/>
              <w:bottom w:val="single" w:sz="4" w:space="0" w:color="B8C2CC"/>
              <w:right w:val="single" w:sz="4" w:space="0" w:color="B8C2CC"/>
            </w:tcBorders>
            <w:shd w:val="clear" w:color="auto" w:fill="1F2A44"/>
          </w:tcPr>
          <w:p w14:paraId="16ADAB8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Out-of-Scope Actions</w:t>
            </w:r>
          </w:p>
        </w:tc>
      </w:tr>
      <w:tr w:rsidR="005C6286" w:rsidRPr="00E02DF7" w14:paraId="53048E0A"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207F58B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01_admin_dashboard_content_cv_management_filtering_system.html</w:t>
            </w:r>
          </w:p>
        </w:tc>
        <w:tc>
          <w:tcPr>
            <w:tcW w:w="1728" w:type="dxa"/>
            <w:tcBorders>
              <w:top w:val="single" w:sz="4" w:space="0" w:color="B8C2CC"/>
              <w:left w:val="single" w:sz="4" w:space="0" w:color="B8C2CC"/>
              <w:bottom w:val="single" w:sz="4" w:space="0" w:color="B8C2CC"/>
              <w:right w:val="single" w:sz="4" w:space="0" w:color="B8C2CC"/>
            </w:tcBorders>
            <w:shd w:val="clear" w:color="auto" w:fill="FFFFFF"/>
          </w:tcPr>
          <w:p w14:paraId="507BC43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Dashboard</w:t>
            </w:r>
          </w:p>
        </w:tc>
        <w:tc>
          <w:tcPr>
            <w:tcW w:w="2592" w:type="dxa"/>
            <w:tcBorders>
              <w:top w:val="single" w:sz="4" w:space="0" w:color="B8C2CC"/>
              <w:left w:val="single" w:sz="4" w:space="0" w:color="B8C2CC"/>
              <w:bottom w:val="single" w:sz="4" w:space="0" w:color="B8C2CC"/>
              <w:right w:val="single" w:sz="4" w:space="0" w:color="B8C2CC"/>
            </w:tcBorders>
            <w:shd w:val="clear" w:color="auto" w:fill="FFFFFF"/>
          </w:tcPr>
          <w:p w14:paraId="37235A5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Provide high-level operational metrics and workspace context.</w:t>
            </w:r>
          </w:p>
        </w:tc>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624E2FD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View live metrics, monitor student and internship request counts, review system status summaries.</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6C8F5D8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Registration approvals, Skill Master management.</w:t>
            </w:r>
          </w:p>
        </w:tc>
      </w:tr>
      <w:tr w:rsidR="005C6286" w:rsidRPr="00E02DF7" w14:paraId="34DB24AA"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70C9E8E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02_admin_sign_in_cv_management_system.html</w:t>
            </w:r>
          </w:p>
        </w:tc>
        <w:tc>
          <w:tcPr>
            <w:tcW w:w="1728" w:type="dxa"/>
            <w:tcBorders>
              <w:top w:val="single" w:sz="4" w:space="0" w:color="B8C2CC"/>
              <w:left w:val="single" w:sz="4" w:space="0" w:color="B8C2CC"/>
              <w:bottom w:val="single" w:sz="4" w:space="0" w:color="B8C2CC"/>
              <w:right w:val="single" w:sz="4" w:space="0" w:color="B8C2CC"/>
            </w:tcBorders>
            <w:shd w:val="clear" w:color="auto" w:fill="F3F6FA"/>
          </w:tcPr>
          <w:p w14:paraId="0CF7D20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Sign-In</w:t>
            </w:r>
          </w:p>
        </w:tc>
        <w:tc>
          <w:tcPr>
            <w:tcW w:w="2592" w:type="dxa"/>
            <w:tcBorders>
              <w:top w:val="single" w:sz="4" w:space="0" w:color="B8C2CC"/>
              <w:left w:val="single" w:sz="4" w:space="0" w:color="B8C2CC"/>
              <w:bottom w:val="single" w:sz="4" w:space="0" w:color="B8C2CC"/>
              <w:right w:val="single" w:sz="4" w:space="0" w:color="B8C2CC"/>
            </w:tcBorders>
            <w:shd w:val="clear" w:color="auto" w:fill="F3F6FA"/>
          </w:tcPr>
          <w:p w14:paraId="1A4081A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Authenticate predef</w:t>
            </w:r>
            <w:r w:rsidRPr="00E02DF7">
              <w:rPr>
                <w:rFonts w:ascii="Google Sans" w:hAnsi="Google Sans" w:cs="Google Sans"/>
                <w:sz w:val="24"/>
                <w:szCs w:val="24"/>
              </w:rPr>
              <w:lastRenderedPageBreak/>
              <w:t>ined Admin users.</w:t>
            </w:r>
          </w:p>
        </w:tc>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37BA9ED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Enter Admin credentials, </w:t>
            </w:r>
            <w:r w:rsidRPr="00E02DF7">
              <w:rPr>
                <w:rFonts w:ascii="Google Sans" w:hAnsi="Google Sans" w:cs="Google Sans"/>
                <w:sz w:val="24"/>
                <w:szCs w:val="24"/>
              </w:rPr>
              <w:lastRenderedPageBreak/>
              <w:t>submit login, access Admin dashboard.</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0D6D4AC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Admin self-registration, company login.</w:t>
            </w:r>
          </w:p>
        </w:tc>
      </w:tr>
      <w:tr w:rsidR="005C6286" w:rsidRPr="00E02DF7" w14:paraId="3E287FDF"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561A5C3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03_academic_ledger_management_cv_management_filtering_system.html</w:t>
            </w:r>
          </w:p>
        </w:tc>
        <w:tc>
          <w:tcPr>
            <w:tcW w:w="1728" w:type="dxa"/>
            <w:tcBorders>
              <w:top w:val="single" w:sz="4" w:space="0" w:color="B8C2CC"/>
              <w:left w:val="single" w:sz="4" w:space="0" w:color="B8C2CC"/>
              <w:bottom w:val="single" w:sz="4" w:space="0" w:color="B8C2CC"/>
              <w:right w:val="single" w:sz="4" w:space="0" w:color="B8C2CC"/>
            </w:tcBorders>
            <w:shd w:val="clear" w:color="auto" w:fill="FFFFFF"/>
          </w:tcPr>
          <w:p w14:paraId="4C503DE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Academic Ledger Management</w:t>
            </w:r>
          </w:p>
        </w:tc>
        <w:tc>
          <w:tcPr>
            <w:tcW w:w="2592" w:type="dxa"/>
            <w:tcBorders>
              <w:top w:val="single" w:sz="4" w:space="0" w:color="B8C2CC"/>
              <w:left w:val="single" w:sz="4" w:space="0" w:color="B8C2CC"/>
              <w:bottom w:val="single" w:sz="4" w:space="0" w:color="B8C2CC"/>
              <w:right w:val="single" w:sz="4" w:space="0" w:color="B8C2CC"/>
            </w:tcBorders>
            <w:shd w:val="clear" w:color="auto" w:fill="FFFFFF"/>
          </w:tcPr>
          <w:p w14:paraId="3D63F99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Upload, stage, process, and inspect official Student academic records.</w:t>
            </w:r>
          </w:p>
        </w:tc>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3F6C2AC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Select/upload academic files, process ledger, search students, view detailed academic records.</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33B1918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Student-side academic editing, skill import management.</w:t>
            </w:r>
          </w:p>
        </w:tc>
      </w:tr>
      <w:tr w:rsidR="005C6286" w:rsidRPr="00E02DF7" w14:paraId="1B5C0EFC"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32BE5EB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04_registered_students_cv_management_filtering_system.html</w:t>
            </w:r>
          </w:p>
        </w:tc>
        <w:tc>
          <w:tcPr>
            <w:tcW w:w="1728" w:type="dxa"/>
            <w:tcBorders>
              <w:top w:val="single" w:sz="4" w:space="0" w:color="B8C2CC"/>
              <w:left w:val="single" w:sz="4" w:space="0" w:color="B8C2CC"/>
              <w:bottom w:val="single" w:sz="4" w:space="0" w:color="B8C2CC"/>
              <w:right w:val="single" w:sz="4" w:space="0" w:color="B8C2CC"/>
            </w:tcBorders>
            <w:shd w:val="clear" w:color="auto" w:fill="F3F6FA"/>
          </w:tcPr>
          <w:p w14:paraId="4C4437A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Registered Students</w:t>
            </w:r>
          </w:p>
        </w:tc>
        <w:tc>
          <w:tcPr>
            <w:tcW w:w="2592" w:type="dxa"/>
            <w:tcBorders>
              <w:top w:val="single" w:sz="4" w:space="0" w:color="B8C2CC"/>
              <w:left w:val="single" w:sz="4" w:space="0" w:color="B8C2CC"/>
              <w:bottom w:val="single" w:sz="4" w:space="0" w:color="B8C2CC"/>
              <w:right w:val="single" w:sz="4" w:space="0" w:color="B8C2CC"/>
            </w:tcBorders>
            <w:shd w:val="clear" w:color="auto" w:fill="F3F6FA"/>
          </w:tcPr>
          <w:p w14:paraId="7017926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Search, filter, sort, paginate, and review registered Student directory.</w:t>
            </w:r>
          </w:p>
        </w:tc>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53575A1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Inspect registered Students and access student details.</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59292AC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Approving/rejecting registration requests.</w:t>
            </w:r>
          </w:p>
        </w:tc>
      </w:tr>
      <w:tr w:rsidR="005C6286" w:rsidRPr="00E02DF7" w14:paraId="76593CBC"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35B78D7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05_student_details_deep_dive_administrative_inspection_suite.html</w:t>
            </w:r>
          </w:p>
        </w:tc>
        <w:tc>
          <w:tcPr>
            <w:tcW w:w="1728" w:type="dxa"/>
            <w:tcBorders>
              <w:top w:val="single" w:sz="4" w:space="0" w:color="B8C2CC"/>
              <w:left w:val="single" w:sz="4" w:space="0" w:color="B8C2CC"/>
              <w:bottom w:val="single" w:sz="4" w:space="0" w:color="B8C2CC"/>
              <w:right w:val="single" w:sz="4" w:space="0" w:color="B8C2CC"/>
            </w:tcBorders>
            <w:shd w:val="clear" w:color="auto" w:fill="FFFFFF"/>
          </w:tcPr>
          <w:p w14:paraId="5DBB301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Details Deep-Dive</w:t>
            </w:r>
          </w:p>
        </w:tc>
        <w:tc>
          <w:tcPr>
            <w:tcW w:w="2592" w:type="dxa"/>
            <w:tcBorders>
              <w:top w:val="single" w:sz="4" w:space="0" w:color="B8C2CC"/>
              <w:left w:val="single" w:sz="4" w:space="0" w:color="B8C2CC"/>
              <w:bottom w:val="single" w:sz="4" w:space="0" w:color="B8C2CC"/>
              <w:right w:val="single" w:sz="4" w:space="0" w:color="B8C2CC"/>
            </w:tcBorders>
            <w:shd w:val="clear" w:color="auto" w:fill="FFFFFF"/>
          </w:tcPr>
          <w:p w14:paraId="71302FE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Provide read-only administrative inspection of a </w:t>
            </w:r>
            <w:proofErr w:type="gramStart"/>
            <w:r w:rsidRPr="00E02DF7">
              <w:rPr>
                <w:rFonts w:ascii="Google Sans" w:hAnsi="Google Sans" w:cs="Google Sans"/>
                <w:sz w:val="24"/>
                <w:szCs w:val="24"/>
              </w:rPr>
              <w:lastRenderedPageBreak/>
              <w:t>Student</w:t>
            </w:r>
            <w:proofErr w:type="gramEnd"/>
            <w:r w:rsidRPr="00E02DF7">
              <w:rPr>
                <w:rFonts w:ascii="Google Sans" w:hAnsi="Google Sans" w:cs="Google Sans"/>
                <w:sz w:val="24"/>
                <w:szCs w:val="24"/>
              </w:rPr>
              <w:t xml:space="preserve"> record.</w:t>
            </w:r>
          </w:p>
        </w:tc>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60AB8DE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Inspect profile, declared skills, projects, academic records, CV-supporting data, and </w:t>
            </w:r>
            <w:r w:rsidRPr="00E02DF7">
              <w:rPr>
                <w:rFonts w:ascii="Google Sans" w:hAnsi="Google Sans" w:cs="Google Sans"/>
                <w:sz w:val="24"/>
                <w:szCs w:val="24"/>
              </w:rPr>
              <w:lastRenderedPageBreak/>
              <w:t>latest saved CV version; view/download latest saved CV read-only.</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3070E6F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Admin project approval, Admin skill verification, student-owned data editing, CV approval/review/correction/rejection.</w:t>
            </w:r>
          </w:p>
        </w:tc>
      </w:tr>
      <w:tr w:rsidR="005C6286" w:rsidRPr="00E02DF7" w14:paraId="25C9C036"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587C028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06_internship_requests_management_cv_management_filtering_system.html</w:t>
            </w:r>
          </w:p>
        </w:tc>
        <w:tc>
          <w:tcPr>
            <w:tcW w:w="1728" w:type="dxa"/>
            <w:tcBorders>
              <w:top w:val="single" w:sz="4" w:space="0" w:color="B8C2CC"/>
              <w:left w:val="single" w:sz="4" w:space="0" w:color="B8C2CC"/>
              <w:bottom w:val="single" w:sz="4" w:space="0" w:color="B8C2CC"/>
              <w:right w:val="single" w:sz="4" w:space="0" w:color="B8C2CC"/>
            </w:tcBorders>
            <w:shd w:val="clear" w:color="auto" w:fill="F3F6FA"/>
          </w:tcPr>
          <w:p w14:paraId="287A46E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Internship Requests Management</w:t>
            </w:r>
          </w:p>
        </w:tc>
        <w:tc>
          <w:tcPr>
            <w:tcW w:w="2592" w:type="dxa"/>
            <w:tcBorders>
              <w:top w:val="single" w:sz="4" w:space="0" w:color="B8C2CC"/>
              <w:left w:val="single" w:sz="4" w:space="0" w:color="B8C2CC"/>
              <w:bottom w:val="single" w:sz="4" w:space="0" w:color="B8C2CC"/>
              <w:right w:val="single" w:sz="4" w:space="0" w:color="B8C2CC"/>
            </w:tcBorders>
            <w:shd w:val="clear" w:color="auto" w:fill="F3F6FA"/>
          </w:tcPr>
          <w:p w14:paraId="75FF769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Maintain company metadata and internship request requirements without GPA request data.</w:t>
            </w:r>
          </w:p>
        </w:tc>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64757B2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Create/update/manage companies and internship requests containing company metadata, role information, declared skill requirements, shortlist guidance values, request status, and request metadata.</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0A02BAE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Company login, external company portal, official GPA criteria, min GPA, max GPA, GPA range fields.</w:t>
            </w:r>
          </w:p>
        </w:tc>
      </w:tr>
      <w:tr w:rsidR="005C6286" w:rsidRPr="00E02DF7" w14:paraId="148C544C"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FFFFF"/>
          </w:tcPr>
          <w:p w14:paraId="47DF8E3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07_interactive_candidate_filtering_dashboard_ruhuna_cs_cv_management.html</w:t>
            </w:r>
          </w:p>
        </w:tc>
        <w:tc>
          <w:tcPr>
            <w:tcW w:w="1728" w:type="dxa"/>
            <w:tcBorders>
              <w:top w:val="single" w:sz="4" w:space="0" w:color="B8C2CC"/>
              <w:left w:val="single" w:sz="4" w:space="0" w:color="B8C2CC"/>
              <w:bottom w:val="single" w:sz="4" w:space="0" w:color="B8C2CC"/>
              <w:right w:val="single" w:sz="4" w:space="0" w:color="B8C2CC"/>
            </w:tcBorders>
            <w:shd w:val="clear" w:color="auto" w:fill="FFFFFF"/>
          </w:tcPr>
          <w:p w14:paraId="6660A3F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Interactive Candidate Filtering Dashboard</w:t>
            </w:r>
          </w:p>
        </w:tc>
        <w:tc>
          <w:tcPr>
            <w:tcW w:w="2592" w:type="dxa"/>
            <w:tcBorders>
              <w:top w:val="single" w:sz="4" w:space="0" w:color="B8C2CC"/>
              <w:left w:val="single" w:sz="4" w:space="0" w:color="B8C2CC"/>
              <w:bottom w:val="single" w:sz="4" w:space="0" w:color="B8C2CC"/>
              <w:right w:val="single" w:sz="4" w:space="0" w:color="B8C2CC"/>
            </w:tcBorders>
            <w:shd w:val="clear" w:color="auto" w:fill="FFFFFF"/>
          </w:tcPr>
          <w:p w14:paraId="247EDA2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Filter candidate pool using deterministic criteria.</w:t>
            </w:r>
          </w:p>
        </w:tc>
        <w:tc>
          <w:tcPr>
            <w:tcW w:w="3168" w:type="dxa"/>
            <w:tcBorders>
              <w:top w:val="single" w:sz="4" w:space="0" w:color="B8C2CC"/>
              <w:left w:val="single" w:sz="4" w:space="0" w:color="B8C2CC"/>
              <w:bottom w:val="single" w:sz="4" w:space="0" w:color="B8C2CC"/>
              <w:right w:val="single" w:sz="4" w:space="0" w:color="B8C2CC"/>
            </w:tcBorders>
            <w:shd w:val="clear" w:color="auto" w:fill="FFFFFF"/>
          </w:tcPr>
          <w:p w14:paraId="3182DB9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Use runtime GPA filters and declared skill filters, review candidate results, shortlist candidates, observe warnings. Filtering </w:t>
            </w:r>
            <w:r w:rsidRPr="00E02DF7">
              <w:rPr>
                <w:rFonts w:ascii="Google Sans" w:hAnsi="Google Sans" w:cs="Google Sans"/>
                <w:sz w:val="24"/>
                <w:szCs w:val="24"/>
              </w:rPr>
              <w:lastRenderedPageBreak/>
              <w:t>uses latest committed official GPA and declared skills.</w:t>
            </w:r>
          </w:p>
        </w:tc>
        <w:tc>
          <w:tcPr>
            <w:tcW w:w="2448" w:type="dxa"/>
            <w:tcBorders>
              <w:top w:val="single" w:sz="4" w:space="0" w:color="B8C2CC"/>
              <w:left w:val="single" w:sz="4" w:space="0" w:color="B8C2CC"/>
              <w:bottom w:val="single" w:sz="4" w:space="0" w:color="B8C2CC"/>
              <w:right w:val="single" w:sz="4" w:space="0" w:color="B8C2CC"/>
            </w:tcBorders>
            <w:shd w:val="clear" w:color="auto" w:fill="FFFFFF"/>
          </w:tcPr>
          <w:p w14:paraId="042EDAC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AI scoring, match percentage, automated ranking, verified-skill logic, GPA stored as internship request data.</w:t>
            </w:r>
          </w:p>
        </w:tc>
      </w:tr>
      <w:tr w:rsidR="005C6286" w:rsidRPr="00E02DF7" w14:paraId="72BB8289" w14:textId="77777777">
        <w:trPr>
          <w:jc w:val="center"/>
        </w:trPr>
        <w:tc>
          <w:tcPr>
            <w:tcW w:w="1872" w:type="dxa"/>
            <w:tcBorders>
              <w:top w:val="single" w:sz="4" w:space="0" w:color="B8C2CC"/>
              <w:left w:val="single" w:sz="4" w:space="0" w:color="B8C2CC"/>
              <w:bottom w:val="single" w:sz="4" w:space="0" w:color="B8C2CC"/>
              <w:right w:val="single" w:sz="4" w:space="0" w:color="B8C2CC"/>
            </w:tcBorders>
            <w:shd w:val="clear" w:color="auto" w:fill="F3F6FA"/>
          </w:tcPr>
          <w:p w14:paraId="668AA41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08_shortlisted_page.html</w:t>
            </w:r>
          </w:p>
        </w:tc>
        <w:tc>
          <w:tcPr>
            <w:tcW w:w="1728" w:type="dxa"/>
            <w:tcBorders>
              <w:top w:val="single" w:sz="4" w:space="0" w:color="B8C2CC"/>
              <w:left w:val="single" w:sz="4" w:space="0" w:color="B8C2CC"/>
              <w:bottom w:val="single" w:sz="4" w:space="0" w:color="B8C2CC"/>
              <w:right w:val="single" w:sz="4" w:space="0" w:color="B8C2CC"/>
            </w:tcBorders>
            <w:shd w:val="clear" w:color="auto" w:fill="F3F6FA"/>
          </w:tcPr>
          <w:p w14:paraId="6FC55D2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Shortlisted Page</w:t>
            </w:r>
          </w:p>
        </w:tc>
        <w:tc>
          <w:tcPr>
            <w:tcW w:w="2592" w:type="dxa"/>
            <w:tcBorders>
              <w:top w:val="single" w:sz="4" w:space="0" w:color="B8C2CC"/>
              <w:left w:val="single" w:sz="4" w:space="0" w:color="B8C2CC"/>
              <w:bottom w:val="single" w:sz="4" w:space="0" w:color="B8C2CC"/>
              <w:right w:val="single" w:sz="4" w:space="0" w:color="B8C2CC"/>
            </w:tcBorders>
            <w:shd w:val="clear" w:color="auto" w:fill="F3F6FA"/>
          </w:tcPr>
          <w:p w14:paraId="0193320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Review, finalize, and export shortlisted candidates.</w:t>
            </w:r>
          </w:p>
        </w:tc>
        <w:tc>
          <w:tcPr>
            <w:tcW w:w="3168" w:type="dxa"/>
            <w:tcBorders>
              <w:top w:val="single" w:sz="4" w:space="0" w:color="B8C2CC"/>
              <w:left w:val="single" w:sz="4" w:space="0" w:color="B8C2CC"/>
              <w:bottom w:val="single" w:sz="4" w:space="0" w:color="B8C2CC"/>
              <w:right w:val="single" w:sz="4" w:space="0" w:color="B8C2CC"/>
            </w:tcBorders>
            <w:shd w:val="clear" w:color="auto" w:fill="F3F6FA"/>
          </w:tcPr>
          <w:p w14:paraId="06F30B7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View selected students, finalize shortlist, download individual or bulk latest saved ATS-compliant Student CVs, export shortlist outputs.</w:t>
            </w:r>
          </w:p>
        </w:tc>
        <w:tc>
          <w:tcPr>
            <w:tcW w:w="2448" w:type="dxa"/>
            <w:tcBorders>
              <w:top w:val="single" w:sz="4" w:space="0" w:color="B8C2CC"/>
              <w:left w:val="single" w:sz="4" w:space="0" w:color="B8C2CC"/>
              <w:bottom w:val="single" w:sz="4" w:space="0" w:color="B8C2CC"/>
              <w:right w:val="single" w:sz="4" w:space="0" w:color="B8C2CC"/>
            </w:tcBorders>
            <w:shd w:val="clear" w:color="auto" w:fill="F3F6FA"/>
          </w:tcPr>
          <w:p w14:paraId="350A99D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Hard capacity blocking, automated final selection, CV review/approval workflow.</w:t>
            </w:r>
          </w:p>
        </w:tc>
      </w:tr>
    </w:tbl>
    <w:p w14:paraId="1E8BAC48"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10. Real-Time Multi-User Application Rules</w:t>
      </w:r>
    </w:p>
    <w:p w14:paraId="6F5D149B"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This system must be documented and implemented as a real multi-user web application. Student and Admin operations must not rely on browser-only demo arrays or hardcoded page data. Meaningful changes must be persisted through backend APIs, protected by database transactions, and made visible through current committed data.</w:t>
      </w:r>
    </w:p>
    <w:tbl>
      <w:tblPr>
        <w:tblStyle w:val="TableGrid"/>
        <w:tblW w:w="0" w:type="auto"/>
        <w:jc w:val="center"/>
        <w:tblLook w:val="04A0" w:firstRow="1" w:lastRow="0" w:firstColumn="1" w:lastColumn="0" w:noHBand="0" w:noVBand="1"/>
      </w:tblPr>
      <w:tblGrid>
        <w:gridCol w:w="2221"/>
        <w:gridCol w:w="4571"/>
        <w:gridCol w:w="3602"/>
      </w:tblGrid>
      <w:tr w:rsidR="005C6286" w:rsidRPr="00E02DF7" w14:paraId="57A7FA93" w14:textId="77777777">
        <w:trPr>
          <w:tblHeade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1F2A44"/>
          </w:tcPr>
          <w:p w14:paraId="60EC5EF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Rule</w:t>
            </w:r>
          </w:p>
        </w:tc>
        <w:tc>
          <w:tcPr>
            <w:tcW w:w="5184" w:type="dxa"/>
            <w:tcBorders>
              <w:top w:val="single" w:sz="4" w:space="0" w:color="B8C2CC"/>
              <w:left w:val="single" w:sz="4" w:space="0" w:color="B8C2CC"/>
              <w:bottom w:val="single" w:sz="4" w:space="0" w:color="B8C2CC"/>
              <w:right w:val="single" w:sz="4" w:space="0" w:color="B8C2CC"/>
            </w:tcBorders>
            <w:shd w:val="clear" w:color="auto" w:fill="1F2A44"/>
          </w:tcPr>
          <w:p w14:paraId="67040FD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Required Behavior</w:t>
            </w:r>
          </w:p>
        </w:tc>
        <w:tc>
          <w:tcPr>
            <w:tcW w:w="4031" w:type="dxa"/>
            <w:tcBorders>
              <w:top w:val="single" w:sz="4" w:space="0" w:color="B8C2CC"/>
              <w:left w:val="single" w:sz="4" w:space="0" w:color="B8C2CC"/>
              <w:bottom w:val="single" w:sz="4" w:space="0" w:color="B8C2CC"/>
              <w:right w:val="single" w:sz="4" w:space="0" w:color="B8C2CC"/>
            </w:tcBorders>
            <w:shd w:val="clear" w:color="auto" w:fill="1F2A44"/>
          </w:tcPr>
          <w:p w14:paraId="21E1348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Documentation Impact</w:t>
            </w:r>
          </w:p>
        </w:tc>
      </w:tr>
      <w:tr w:rsidR="005C6286" w:rsidRPr="00E02DF7" w14:paraId="0A431AD7"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FFFFF"/>
          </w:tcPr>
          <w:p w14:paraId="6244BEB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Persistent backend state</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0254EF6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Every </w:t>
            </w:r>
            <w:proofErr w:type="gramStart"/>
            <w:r w:rsidRPr="00E02DF7">
              <w:rPr>
                <w:rFonts w:ascii="Google Sans" w:hAnsi="Google Sans" w:cs="Google Sans"/>
                <w:sz w:val="24"/>
                <w:szCs w:val="24"/>
              </w:rPr>
              <w:t>create</w:t>
            </w:r>
            <w:proofErr w:type="gramEnd"/>
            <w:r w:rsidRPr="00E02DF7">
              <w:rPr>
                <w:rFonts w:ascii="Google Sans" w:hAnsi="Google Sans" w:cs="Google Sans"/>
                <w:sz w:val="24"/>
                <w:szCs w:val="24"/>
              </w:rPr>
              <w:t>, update, delete, verification, shortlist, CV-save, and export-related action must persist through backend APIs and database storage.</w:t>
            </w:r>
          </w:p>
        </w:tc>
        <w:tc>
          <w:tcPr>
            <w:tcW w:w="4031" w:type="dxa"/>
            <w:tcBorders>
              <w:top w:val="single" w:sz="4" w:space="0" w:color="B8C2CC"/>
              <w:left w:val="single" w:sz="4" w:space="0" w:color="B8C2CC"/>
              <w:bottom w:val="single" w:sz="4" w:space="0" w:color="B8C2CC"/>
              <w:right w:val="single" w:sz="4" w:space="0" w:color="B8C2CC"/>
            </w:tcBorders>
            <w:shd w:val="clear" w:color="auto" w:fill="FFFFFF"/>
          </w:tcPr>
          <w:p w14:paraId="0F7157D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Future SRS, backend, API, database, and testing documents must reject frontend-only state for real workflows.</w:t>
            </w:r>
          </w:p>
        </w:tc>
      </w:tr>
      <w:tr w:rsidR="005C6286" w:rsidRPr="00E02DF7" w14:paraId="7AC58AF9"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3F6FA"/>
          </w:tcPr>
          <w:p w14:paraId="4B6964C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Read-after-write consistency</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254BE26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After saving, the UI must show the latest committed state through re-fetch, cache invalidation, or equivalent state synchronization.</w:t>
            </w:r>
          </w:p>
        </w:tc>
        <w:tc>
          <w:tcPr>
            <w:tcW w:w="4031" w:type="dxa"/>
            <w:tcBorders>
              <w:top w:val="single" w:sz="4" w:space="0" w:color="B8C2CC"/>
              <w:left w:val="single" w:sz="4" w:space="0" w:color="B8C2CC"/>
              <w:bottom w:val="single" w:sz="4" w:space="0" w:color="B8C2CC"/>
              <w:right w:val="single" w:sz="4" w:space="0" w:color="B8C2CC"/>
            </w:tcBorders>
            <w:shd w:val="clear" w:color="auto" w:fill="F3F6FA"/>
          </w:tcPr>
          <w:p w14:paraId="6B38BD5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UI and API documents must define post-save refresh expectations.</w:t>
            </w:r>
          </w:p>
        </w:tc>
      </w:tr>
      <w:tr w:rsidR="005C6286" w:rsidRPr="00E02DF7" w14:paraId="491D1823"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FFFFF"/>
          </w:tcPr>
          <w:p w14:paraId="07716BC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Concurrent student edits</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25401B0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Multiple Students may update their own data concurrently without corrupting other Student records.</w:t>
            </w:r>
          </w:p>
        </w:tc>
        <w:tc>
          <w:tcPr>
            <w:tcW w:w="4031" w:type="dxa"/>
            <w:tcBorders>
              <w:top w:val="single" w:sz="4" w:space="0" w:color="B8C2CC"/>
              <w:left w:val="single" w:sz="4" w:space="0" w:color="B8C2CC"/>
              <w:bottom w:val="single" w:sz="4" w:space="0" w:color="B8C2CC"/>
              <w:right w:val="single" w:sz="4" w:space="0" w:color="B8C2CC"/>
            </w:tcBorders>
            <w:shd w:val="clear" w:color="auto" w:fill="FFFFFF"/>
          </w:tcPr>
          <w:p w14:paraId="275A2A7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Database and backend documents must enforce ownership checks and transaction-safe updates.</w:t>
            </w:r>
          </w:p>
        </w:tc>
      </w:tr>
      <w:tr w:rsidR="005C6286" w:rsidRPr="00E02DF7" w14:paraId="5F963771"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3F6FA"/>
          </w:tcPr>
          <w:p w14:paraId="7C33D3E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Concurrent admin activity</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6B56037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Multiple Admin users may inspect records, manage requests, run filtering, or export records at the same time without conflicting state changes.</w:t>
            </w:r>
          </w:p>
        </w:tc>
        <w:tc>
          <w:tcPr>
            <w:tcW w:w="4031" w:type="dxa"/>
            <w:tcBorders>
              <w:top w:val="single" w:sz="4" w:space="0" w:color="B8C2CC"/>
              <w:left w:val="single" w:sz="4" w:space="0" w:color="B8C2CC"/>
              <w:bottom w:val="single" w:sz="4" w:space="0" w:color="B8C2CC"/>
              <w:right w:val="single" w:sz="4" w:space="0" w:color="B8C2CC"/>
            </w:tcBorders>
            <w:shd w:val="clear" w:color="auto" w:fill="F3F6FA"/>
          </w:tcPr>
          <w:p w14:paraId="5DCEBF8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workflows must define safe update and finalization behavior.</w:t>
            </w:r>
          </w:p>
        </w:tc>
      </w:tr>
      <w:tr w:rsidR="005C6286" w:rsidRPr="00E02DF7" w14:paraId="0D549ADF"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FFFFF"/>
          </w:tcPr>
          <w:p w14:paraId="20D9D9F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Optimistic locking</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608CCD5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Editable records should carry updated_at or version fields to detect stale updates where concurrent changes are possible.</w:t>
            </w:r>
          </w:p>
        </w:tc>
        <w:tc>
          <w:tcPr>
            <w:tcW w:w="4031" w:type="dxa"/>
            <w:tcBorders>
              <w:top w:val="single" w:sz="4" w:space="0" w:color="B8C2CC"/>
              <w:left w:val="single" w:sz="4" w:space="0" w:color="B8C2CC"/>
              <w:bottom w:val="single" w:sz="4" w:space="0" w:color="B8C2CC"/>
              <w:right w:val="single" w:sz="4" w:space="0" w:color="B8C2CC"/>
            </w:tcBorders>
            <w:shd w:val="clear" w:color="auto" w:fill="FFFFFF"/>
          </w:tcPr>
          <w:p w14:paraId="14AEB4A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Database design should include update metadata; API should return stale-update errors where applicable.</w:t>
            </w:r>
          </w:p>
        </w:tc>
      </w:tr>
      <w:tr w:rsidR="005C6286" w:rsidRPr="00E02DF7" w14:paraId="3450F66E"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3F6FA"/>
          </w:tcPr>
          <w:p w14:paraId="01C625B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Transaction safety</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29A0D87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OTP verification, password creation, academic ledger commit, internship request update, CV version </w:t>
            </w:r>
            <w:proofErr w:type="gramStart"/>
            <w:r w:rsidRPr="00E02DF7">
              <w:rPr>
                <w:rFonts w:ascii="Google Sans" w:hAnsi="Google Sans" w:cs="Google Sans"/>
                <w:sz w:val="24"/>
                <w:szCs w:val="24"/>
              </w:rPr>
              <w:t>save</w:t>
            </w:r>
            <w:proofErr w:type="gramEnd"/>
            <w:r w:rsidRPr="00E02DF7">
              <w:rPr>
                <w:rFonts w:ascii="Google Sans" w:hAnsi="Google Sans" w:cs="Google Sans"/>
                <w:sz w:val="24"/>
                <w:szCs w:val="24"/>
              </w:rPr>
              <w:t>, export job creation, and shortlist finalization must use transaction-safe behavior.</w:t>
            </w:r>
          </w:p>
        </w:tc>
        <w:tc>
          <w:tcPr>
            <w:tcW w:w="4031" w:type="dxa"/>
            <w:tcBorders>
              <w:top w:val="single" w:sz="4" w:space="0" w:color="B8C2CC"/>
              <w:left w:val="single" w:sz="4" w:space="0" w:color="B8C2CC"/>
              <w:bottom w:val="single" w:sz="4" w:space="0" w:color="B8C2CC"/>
              <w:right w:val="single" w:sz="4" w:space="0" w:color="B8C2CC"/>
            </w:tcBorders>
            <w:shd w:val="clear" w:color="auto" w:fill="F3F6FA"/>
          </w:tcPr>
          <w:p w14:paraId="1A9DD71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Backend modules must document transactional boundaries.</w:t>
            </w:r>
          </w:p>
        </w:tc>
      </w:tr>
      <w:tr w:rsidR="005C6286" w:rsidRPr="00E02DF7" w14:paraId="4EFC8A2E"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FFFFF"/>
          </w:tcPr>
          <w:p w14:paraId="210A9D7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Server-side search, filtering, sorting, and pagination</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2F47F7A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Large Student, academic, project, skill, filtering, and shortlist datasets should be </w:t>
            </w:r>
            <w:proofErr w:type="gramStart"/>
            <w:r w:rsidRPr="00E02DF7">
              <w:rPr>
                <w:rFonts w:ascii="Google Sans" w:hAnsi="Google Sans" w:cs="Google Sans"/>
                <w:sz w:val="24"/>
                <w:szCs w:val="24"/>
              </w:rPr>
              <w:t>queried</w:t>
            </w:r>
            <w:proofErr w:type="gramEnd"/>
            <w:r w:rsidRPr="00E02DF7">
              <w:rPr>
                <w:rFonts w:ascii="Google Sans" w:hAnsi="Google Sans" w:cs="Google Sans"/>
                <w:sz w:val="24"/>
                <w:szCs w:val="24"/>
              </w:rPr>
              <w:t xml:space="preserve"> server-side rather than fully loaded into the browser.</w:t>
            </w:r>
          </w:p>
        </w:tc>
        <w:tc>
          <w:tcPr>
            <w:tcW w:w="4031" w:type="dxa"/>
            <w:tcBorders>
              <w:top w:val="single" w:sz="4" w:space="0" w:color="B8C2CC"/>
              <w:left w:val="single" w:sz="4" w:space="0" w:color="B8C2CC"/>
              <w:bottom w:val="single" w:sz="4" w:space="0" w:color="B8C2CC"/>
              <w:right w:val="single" w:sz="4" w:space="0" w:color="B8C2CC"/>
            </w:tcBorders>
            <w:shd w:val="clear" w:color="auto" w:fill="FFFFFF"/>
          </w:tcPr>
          <w:p w14:paraId="76F5CE6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API and UI documents must define query parameters and pagination behavior.</w:t>
            </w:r>
          </w:p>
        </w:tc>
      </w:tr>
      <w:tr w:rsidR="005C6286" w:rsidRPr="00E02DF7" w14:paraId="3F26858B"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3F6FA"/>
          </w:tcPr>
          <w:p w14:paraId="494DE04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Live dashboard metric accuracy</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4BA0D36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and Student dashboard values must be computed from persisted current data.</w:t>
            </w:r>
          </w:p>
        </w:tc>
        <w:tc>
          <w:tcPr>
            <w:tcW w:w="4031" w:type="dxa"/>
            <w:tcBorders>
              <w:top w:val="single" w:sz="4" w:space="0" w:color="B8C2CC"/>
              <w:left w:val="single" w:sz="4" w:space="0" w:color="B8C2CC"/>
              <w:bottom w:val="single" w:sz="4" w:space="0" w:color="B8C2CC"/>
              <w:right w:val="single" w:sz="4" w:space="0" w:color="B8C2CC"/>
            </w:tcBorders>
            <w:shd w:val="clear" w:color="auto" w:fill="F3F6FA"/>
          </w:tcPr>
          <w:p w14:paraId="73DB4D0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Hardcoded metric values are only allowed in prototypes, not in final implementation.</w:t>
            </w:r>
          </w:p>
        </w:tc>
      </w:tr>
      <w:tr w:rsidR="005C6286" w:rsidRPr="00E02DF7" w14:paraId="14E06848"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FFFFF"/>
          </w:tcPr>
          <w:p w14:paraId="43DDFF5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Filtering freshness</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369957E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Candidate filtering must use the latest committed official GPA and declared skills.</w:t>
            </w:r>
          </w:p>
        </w:tc>
        <w:tc>
          <w:tcPr>
            <w:tcW w:w="4031" w:type="dxa"/>
            <w:tcBorders>
              <w:top w:val="single" w:sz="4" w:space="0" w:color="B8C2CC"/>
              <w:left w:val="single" w:sz="4" w:space="0" w:color="B8C2CC"/>
              <w:bottom w:val="single" w:sz="4" w:space="0" w:color="B8C2CC"/>
              <w:right w:val="single" w:sz="4" w:space="0" w:color="B8C2CC"/>
            </w:tcBorders>
            <w:shd w:val="clear" w:color="auto" w:fill="FFFFFF"/>
          </w:tcPr>
          <w:p w14:paraId="33CE856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Filtering API and acceptance tests must verify freshness after Student/Admin data changes.</w:t>
            </w:r>
          </w:p>
        </w:tc>
      </w:tr>
      <w:tr w:rsidR="005C6286" w:rsidRPr="00E02DF7" w14:paraId="5DF1B719"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3F6FA"/>
          </w:tcPr>
          <w:p w14:paraId="000D5DE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Shortlist finalization concurrency protection</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1BD87FA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Final shortlist locking must prevent conflicting finalization actions by multiple Admin users.</w:t>
            </w:r>
          </w:p>
        </w:tc>
        <w:tc>
          <w:tcPr>
            <w:tcW w:w="4031" w:type="dxa"/>
            <w:tcBorders>
              <w:top w:val="single" w:sz="4" w:space="0" w:color="B8C2CC"/>
              <w:left w:val="single" w:sz="4" w:space="0" w:color="B8C2CC"/>
              <w:bottom w:val="single" w:sz="4" w:space="0" w:color="B8C2CC"/>
              <w:right w:val="single" w:sz="4" w:space="0" w:color="B8C2CC"/>
            </w:tcBorders>
            <w:shd w:val="clear" w:color="auto" w:fill="F3F6FA"/>
          </w:tcPr>
          <w:p w14:paraId="5BA4D7A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Backend/API must enforce finalization status, idempotency, and conflict handling.</w:t>
            </w:r>
          </w:p>
        </w:tc>
      </w:tr>
      <w:tr w:rsidR="005C6286" w:rsidRPr="00E02DF7" w14:paraId="6CB3D9EF"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FFFFF"/>
          </w:tcPr>
          <w:p w14:paraId="1D0A11F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Audit logging for Admin-critical actions</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266059C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Admin-critical actions should produce audit records, including academic ledger commits, internship request changes, shortlist finalization, CV downloads, bulk CV exports, and shortlist exports.</w:t>
            </w:r>
          </w:p>
        </w:tc>
        <w:tc>
          <w:tcPr>
            <w:tcW w:w="4031" w:type="dxa"/>
            <w:tcBorders>
              <w:top w:val="single" w:sz="4" w:space="0" w:color="B8C2CC"/>
              <w:left w:val="single" w:sz="4" w:space="0" w:color="B8C2CC"/>
              <w:bottom w:val="single" w:sz="4" w:space="0" w:color="B8C2CC"/>
              <w:right w:val="single" w:sz="4" w:space="0" w:color="B8C2CC"/>
            </w:tcBorders>
            <w:shd w:val="clear" w:color="auto" w:fill="FFFFFF"/>
          </w:tcPr>
          <w:p w14:paraId="5960AC0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Database and backend documents must include audit expectations.</w:t>
            </w:r>
          </w:p>
        </w:tc>
      </w:tr>
      <w:tr w:rsidR="005C6286" w:rsidRPr="00E02DF7" w14:paraId="68987DA7"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3F6FA"/>
          </w:tcPr>
          <w:p w14:paraId="4ABCA6C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hardcoded demo data in final implementation</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4256EAF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Final pages must read and </w:t>
            </w:r>
            <w:proofErr w:type="gramStart"/>
            <w:r w:rsidRPr="00E02DF7">
              <w:rPr>
                <w:rFonts w:ascii="Google Sans" w:hAnsi="Google Sans" w:cs="Google Sans"/>
                <w:sz w:val="24"/>
                <w:szCs w:val="24"/>
              </w:rPr>
              <w:t>write</w:t>
            </w:r>
            <w:proofErr w:type="gramEnd"/>
            <w:r w:rsidRPr="00E02DF7">
              <w:rPr>
                <w:rFonts w:ascii="Google Sans" w:hAnsi="Google Sans" w:cs="Google Sans"/>
                <w:sz w:val="24"/>
                <w:szCs w:val="24"/>
              </w:rPr>
              <w:t xml:space="preserve"> through APIs and persisted data.</w:t>
            </w:r>
          </w:p>
        </w:tc>
        <w:tc>
          <w:tcPr>
            <w:tcW w:w="4031" w:type="dxa"/>
            <w:tcBorders>
              <w:top w:val="single" w:sz="4" w:space="0" w:color="B8C2CC"/>
              <w:left w:val="single" w:sz="4" w:space="0" w:color="B8C2CC"/>
              <w:bottom w:val="single" w:sz="4" w:space="0" w:color="B8C2CC"/>
              <w:right w:val="single" w:sz="4" w:space="0" w:color="B8C2CC"/>
            </w:tcBorders>
            <w:shd w:val="clear" w:color="auto" w:fill="F3F6FA"/>
          </w:tcPr>
          <w:p w14:paraId="1B82162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UI acceptance criteria must reject demo-only behavior.</w:t>
            </w:r>
          </w:p>
        </w:tc>
      </w:tr>
      <w:tr w:rsidR="005C6286" w:rsidRPr="00E02DF7" w14:paraId="3ED7765E"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FFFFF"/>
          </w:tcPr>
          <w:p w14:paraId="3D19654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Efficient backend queries for large datasets</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125041E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Filtering, search, dashboards, and export preparation should use indexed database queries and bounded result sets.</w:t>
            </w:r>
          </w:p>
        </w:tc>
        <w:tc>
          <w:tcPr>
            <w:tcW w:w="4031" w:type="dxa"/>
            <w:tcBorders>
              <w:top w:val="single" w:sz="4" w:space="0" w:color="B8C2CC"/>
              <w:left w:val="single" w:sz="4" w:space="0" w:color="B8C2CC"/>
              <w:bottom w:val="single" w:sz="4" w:space="0" w:color="B8C2CC"/>
              <w:right w:val="single" w:sz="4" w:space="0" w:color="B8C2CC"/>
            </w:tcBorders>
            <w:shd w:val="clear" w:color="auto" w:fill="FFFFFF"/>
          </w:tcPr>
          <w:p w14:paraId="2BFDB36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Database design must include performance and indexing guidance.</w:t>
            </w:r>
          </w:p>
        </w:tc>
      </w:tr>
      <w:tr w:rsidR="005C6286" w:rsidRPr="00E02DF7" w14:paraId="056CCD6A"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3F6FA"/>
          </w:tcPr>
          <w:p w14:paraId="6AE4BDB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CV source data </w:t>
            </w:r>
            <w:r w:rsidRPr="00E02DF7">
              <w:rPr>
                <w:rFonts w:ascii="Google Sans" w:hAnsi="Google Sans" w:cs="Google Sans"/>
                <w:sz w:val="24"/>
                <w:szCs w:val="24"/>
              </w:rPr>
              <w:lastRenderedPageBreak/>
              <w:t>freshness tracking</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644F70A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CV freshness must be determined by </w:t>
            </w:r>
            <w:r w:rsidRPr="00E02DF7">
              <w:rPr>
                <w:rFonts w:ascii="Google Sans" w:hAnsi="Google Sans" w:cs="Google Sans"/>
                <w:sz w:val="24"/>
                <w:szCs w:val="24"/>
              </w:rPr>
              <w:lastRenderedPageBreak/>
              <w:t>comparing CV-source data updated_at or version values against the latest saved CV version timestamp/version.</w:t>
            </w:r>
          </w:p>
        </w:tc>
        <w:tc>
          <w:tcPr>
            <w:tcW w:w="4031" w:type="dxa"/>
            <w:tcBorders>
              <w:top w:val="single" w:sz="4" w:space="0" w:color="B8C2CC"/>
              <w:left w:val="single" w:sz="4" w:space="0" w:color="B8C2CC"/>
              <w:bottom w:val="single" w:sz="4" w:space="0" w:color="B8C2CC"/>
              <w:right w:val="single" w:sz="4" w:space="0" w:color="B8C2CC"/>
            </w:tcBorders>
            <w:shd w:val="clear" w:color="auto" w:fill="F3F6FA"/>
          </w:tcPr>
          <w:p w14:paraId="56A14F5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Database, backend, API, and UI </w:t>
            </w:r>
            <w:r w:rsidRPr="00E02DF7">
              <w:rPr>
                <w:rFonts w:ascii="Google Sans" w:hAnsi="Google Sans" w:cs="Google Sans"/>
                <w:sz w:val="24"/>
                <w:szCs w:val="24"/>
              </w:rPr>
              <w:lastRenderedPageBreak/>
              <w:t>documents must expose enough metadata to show the update notice.</w:t>
            </w:r>
          </w:p>
        </w:tc>
      </w:tr>
      <w:tr w:rsidR="005C6286" w:rsidRPr="00E02DF7" w14:paraId="65E2D4C0"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FFFFF"/>
          </w:tcPr>
          <w:p w14:paraId="3A11201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Latest saved CV version handling</w:t>
            </w:r>
          </w:p>
        </w:tc>
        <w:tc>
          <w:tcPr>
            <w:tcW w:w="5184" w:type="dxa"/>
            <w:tcBorders>
              <w:top w:val="single" w:sz="4" w:space="0" w:color="B8C2CC"/>
              <w:left w:val="single" w:sz="4" w:space="0" w:color="B8C2CC"/>
              <w:bottom w:val="single" w:sz="4" w:space="0" w:color="B8C2CC"/>
              <w:right w:val="single" w:sz="4" w:space="0" w:color="B8C2CC"/>
            </w:tcBorders>
            <w:shd w:val="clear" w:color="auto" w:fill="FFFFFF"/>
          </w:tcPr>
          <w:p w14:paraId="3E080DB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CV downloads and bulk CV exports must use the latest saved Student CV version unless a later approved requirement introduces version selection.</w:t>
            </w:r>
          </w:p>
        </w:tc>
        <w:tc>
          <w:tcPr>
            <w:tcW w:w="4031" w:type="dxa"/>
            <w:tcBorders>
              <w:top w:val="single" w:sz="4" w:space="0" w:color="B8C2CC"/>
              <w:left w:val="single" w:sz="4" w:space="0" w:color="B8C2CC"/>
              <w:bottom w:val="single" w:sz="4" w:space="0" w:color="B8C2CC"/>
              <w:right w:val="single" w:sz="4" w:space="0" w:color="B8C2CC"/>
            </w:tcBorders>
            <w:shd w:val="clear" w:color="auto" w:fill="FFFFFF"/>
          </w:tcPr>
          <w:p w14:paraId="5603ABC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export APIs and tests must verify latest-saved-version behavior.</w:t>
            </w:r>
          </w:p>
        </w:tc>
      </w:tr>
      <w:tr w:rsidR="005C6286" w:rsidRPr="00E02DF7" w14:paraId="14EC2E8C" w14:textId="77777777">
        <w:trPr>
          <w:jc w:val="center"/>
        </w:trPr>
        <w:tc>
          <w:tcPr>
            <w:tcW w:w="2304" w:type="dxa"/>
            <w:tcBorders>
              <w:top w:val="single" w:sz="4" w:space="0" w:color="B8C2CC"/>
              <w:left w:val="single" w:sz="4" w:space="0" w:color="B8C2CC"/>
              <w:bottom w:val="single" w:sz="4" w:space="0" w:color="B8C2CC"/>
              <w:right w:val="single" w:sz="4" w:space="0" w:color="B8C2CC"/>
            </w:tcBorders>
            <w:shd w:val="clear" w:color="auto" w:fill="F3F6FA"/>
          </w:tcPr>
          <w:p w14:paraId="4A08BE9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ATS-compliant CV generation consistency</w:t>
            </w:r>
          </w:p>
        </w:tc>
        <w:tc>
          <w:tcPr>
            <w:tcW w:w="5184" w:type="dxa"/>
            <w:tcBorders>
              <w:top w:val="single" w:sz="4" w:space="0" w:color="B8C2CC"/>
              <w:left w:val="single" w:sz="4" w:space="0" w:color="B8C2CC"/>
              <w:bottom w:val="single" w:sz="4" w:space="0" w:color="B8C2CC"/>
              <w:right w:val="single" w:sz="4" w:space="0" w:color="B8C2CC"/>
            </w:tcBorders>
            <w:shd w:val="clear" w:color="auto" w:fill="F3F6FA"/>
          </w:tcPr>
          <w:p w14:paraId="4C837AF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Generated CVs must preserve parser-friendly structure and avoid layout choices that reduce ATS readability.</w:t>
            </w:r>
          </w:p>
        </w:tc>
        <w:tc>
          <w:tcPr>
            <w:tcW w:w="4031" w:type="dxa"/>
            <w:tcBorders>
              <w:top w:val="single" w:sz="4" w:space="0" w:color="B8C2CC"/>
              <w:left w:val="single" w:sz="4" w:space="0" w:color="B8C2CC"/>
              <w:bottom w:val="single" w:sz="4" w:space="0" w:color="B8C2CC"/>
              <w:right w:val="single" w:sz="4" w:space="0" w:color="B8C2CC"/>
            </w:tcBorders>
            <w:shd w:val="clear" w:color="auto" w:fill="F3F6FA"/>
          </w:tcPr>
          <w:p w14:paraId="6B11621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Builder, backend CV generation, and testing documents must include ATS-format acceptance checks.</w:t>
            </w:r>
          </w:p>
        </w:tc>
      </w:tr>
    </w:tbl>
    <w:p w14:paraId="43C27AD0"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11. Data and Persistence Baseline</w:t>
      </w:r>
    </w:p>
    <w:p w14:paraId="16EE621E"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This section defines high-level persistence expectations only. It must not be interpreted as the final database design. The detailed table structure, constraints, indexes, migrations, and ERD must be rebuilt later from this baseline.</w:t>
      </w:r>
    </w:p>
    <w:tbl>
      <w:tblPr>
        <w:tblStyle w:val="TableGrid"/>
        <w:tblW w:w="0" w:type="auto"/>
        <w:jc w:val="center"/>
        <w:tblLook w:val="04A0" w:firstRow="1" w:lastRow="0" w:firstColumn="1" w:lastColumn="0" w:noHBand="0" w:noVBand="1"/>
      </w:tblPr>
      <w:tblGrid>
        <w:gridCol w:w="2735"/>
        <w:gridCol w:w="7659"/>
      </w:tblGrid>
      <w:tr w:rsidR="005C6286" w:rsidRPr="00E02DF7" w14:paraId="32A3359C" w14:textId="77777777" w:rsidTr="00F56E9E">
        <w:trPr>
          <w:tblHeade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1F2A44"/>
          </w:tcPr>
          <w:p w14:paraId="5236E99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Data Area</w:t>
            </w:r>
          </w:p>
        </w:tc>
        <w:tc>
          <w:tcPr>
            <w:tcW w:w="7659" w:type="dxa"/>
            <w:tcBorders>
              <w:top w:val="single" w:sz="4" w:space="0" w:color="B8C2CC"/>
              <w:left w:val="single" w:sz="4" w:space="0" w:color="B8C2CC"/>
              <w:bottom w:val="single" w:sz="4" w:space="0" w:color="B8C2CC"/>
              <w:right w:val="single" w:sz="4" w:space="0" w:color="B8C2CC"/>
            </w:tcBorders>
            <w:shd w:val="clear" w:color="auto" w:fill="1F2A44"/>
          </w:tcPr>
          <w:p w14:paraId="1FAC5E1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Baseline Expectation</w:t>
            </w:r>
          </w:p>
        </w:tc>
      </w:tr>
      <w:tr w:rsidR="005C6286" w:rsidRPr="00E02DF7" w14:paraId="4D379764"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FFFFF"/>
          </w:tcPr>
          <w:p w14:paraId="3A4C688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identity</w:t>
            </w:r>
          </w:p>
        </w:tc>
        <w:tc>
          <w:tcPr>
            <w:tcW w:w="7659" w:type="dxa"/>
            <w:tcBorders>
              <w:top w:val="single" w:sz="4" w:space="0" w:color="B8C2CC"/>
              <w:left w:val="single" w:sz="4" w:space="0" w:color="B8C2CC"/>
              <w:bottom w:val="single" w:sz="4" w:space="0" w:color="B8C2CC"/>
              <w:right w:val="single" w:sz="4" w:space="0" w:color="B8C2CC"/>
            </w:tcBorders>
            <w:shd w:val="clear" w:color="auto" w:fill="FFFFFF"/>
          </w:tcPr>
          <w:p w14:paraId="2053E2F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identity is based on the unique Index Number + University Email pair. This pair is used for registration verification.</w:t>
            </w:r>
          </w:p>
        </w:tc>
      </w:tr>
      <w:tr w:rsidR="005C6286" w:rsidRPr="00E02DF7" w14:paraId="29D861F4"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3F6FA"/>
          </w:tcPr>
          <w:p w14:paraId="68B7B9D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Full Name</w:t>
            </w:r>
          </w:p>
        </w:tc>
        <w:tc>
          <w:tcPr>
            <w:tcW w:w="7659" w:type="dxa"/>
            <w:tcBorders>
              <w:top w:val="single" w:sz="4" w:space="0" w:color="B8C2CC"/>
              <w:left w:val="single" w:sz="4" w:space="0" w:color="B8C2CC"/>
              <w:bottom w:val="single" w:sz="4" w:space="0" w:color="B8C2CC"/>
              <w:right w:val="single" w:sz="4" w:space="0" w:color="B8C2CC"/>
            </w:tcBorders>
            <w:shd w:val="clear" w:color="auto" w:fill="F3F6FA"/>
          </w:tcPr>
          <w:p w14:paraId="6B62014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Full Name is profile/display data. It is captured during signup and may be edited later in the Student Profile page, but it is not the identity-matching key.</w:t>
            </w:r>
          </w:p>
        </w:tc>
      </w:tr>
      <w:tr w:rsidR="005C6286" w:rsidRPr="00E02DF7" w14:paraId="485D48DA"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FFFFF"/>
          </w:tcPr>
          <w:p w14:paraId="6D32A10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Academic records</w:t>
            </w:r>
          </w:p>
        </w:tc>
        <w:tc>
          <w:tcPr>
            <w:tcW w:w="7659" w:type="dxa"/>
            <w:tcBorders>
              <w:top w:val="single" w:sz="4" w:space="0" w:color="B8C2CC"/>
              <w:left w:val="single" w:sz="4" w:space="0" w:color="B8C2CC"/>
              <w:bottom w:val="single" w:sz="4" w:space="0" w:color="B8C2CC"/>
              <w:right w:val="single" w:sz="4" w:space="0" w:color="B8C2CC"/>
            </w:tcBorders>
            <w:shd w:val="clear" w:color="auto" w:fill="FFFFFF"/>
          </w:tcPr>
          <w:p w14:paraId="4A58B67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Official academic records are Admin-managed and read-only to Students. Computer Science GPA is derived from official academic data.</w:t>
            </w:r>
          </w:p>
        </w:tc>
      </w:tr>
      <w:tr w:rsidR="005C6286" w:rsidRPr="00E02DF7" w14:paraId="667EDBEB"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3F6FA"/>
          </w:tcPr>
          <w:p w14:paraId="3DC0A79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Declared skills</w:t>
            </w:r>
          </w:p>
        </w:tc>
        <w:tc>
          <w:tcPr>
            <w:tcW w:w="7659" w:type="dxa"/>
            <w:tcBorders>
              <w:top w:val="single" w:sz="4" w:space="0" w:color="B8C2CC"/>
              <w:left w:val="single" w:sz="4" w:space="0" w:color="B8C2CC"/>
              <w:bottom w:val="single" w:sz="4" w:space="0" w:color="B8C2CC"/>
              <w:right w:val="single" w:sz="4" w:space="0" w:color="B8C2CC"/>
            </w:tcBorders>
            <w:shd w:val="clear" w:color="auto" w:fill="F3F6FA"/>
          </w:tcPr>
          <w:p w14:paraId="22E92D6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Student declared skills must reference developer-managed taxonomy records. Skill levels such as beginner, intermediate, and advanced may be stored against the </w:t>
            </w:r>
            <w:proofErr w:type="gramStart"/>
            <w:r w:rsidRPr="00E02DF7">
              <w:rPr>
                <w:rFonts w:ascii="Google Sans" w:hAnsi="Google Sans" w:cs="Google Sans"/>
                <w:sz w:val="24"/>
                <w:szCs w:val="24"/>
              </w:rPr>
              <w:t>Student</w:t>
            </w:r>
            <w:proofErr w:type="gramEnd"/>
            <w:r w:rsidRPr="00E02DF7">
              <w:rPr>
                <w:rFonts w:ascii="Google Sans" w:hAnsi="Google Sans" w:cs="Google Sans"/>
                <w:sz w:val="24"/>
                <w:szCs w:val="24"/>
              </w:rPr>
              <w:t xml:space="preserve"> declaration.</w:t>
            </w:r>
          </w:p>
        </w:tc>
      </w:tr>
      <w:tr w:rsidR="005C6286" w:rsidRPr="00E02DF7" w14:paraId="47C3AE2B"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FFFFF"/>
          </w:tcPr>
          <w:p w14:paraId="2BC7C5F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 taxonomy</w:t>
            </w:r>
          </w:p>
        </w:tc>
        <w:tc>
          <w:tcPr>
            <w:tcW w:w="7659" w:type="dxa"/>
            <w:tcBorders>
              <w:top w:val="single" w:sz="4" w:space="0" w:color="B8C2CC"/>
              <w:left w:val="single" w:sz="4" w:space="0" w:color="B8C2CC"/>
              <w:bottom w:val="single" w:sz="4" w:space="0" w:color="B8C2CC"/>
              <w:right w:val="single" w:sz="4" w:space="0" w:color="B8C2CC"/>
            </w:tcBorders>
            <w:shd w:val="clear" w:color="auto" w:fill="FFFFFF"/>
          </w:tcPr>
          <w:p w14:paraId="2A02C81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The taxonomy remains Core Cluster -&gt; Skill Category -&gt; Individual Skill and is maintained through developer-controlled migrations, seed data, or backend tooling.</w:t>
            </w:r>
          </w:p>
        </w:tc>
      </w:tr>
      <w:tr w:rsidR="005C6286" w:rsidRPr="00E02DF7" w14:paraId="22DAA7D8"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3F6FA"/>
          </w:tcPr>
          <w:p w14:paraId="38FD72D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 List Breakdown structure</w:t>
            </w:r>
          </w:p>
        </w:tc>
        <w:tc>
          <w:tcPr>
            <w:tcW w:w="7659" w:type="dxa"/>
            <w:tcBorders>
              <w:top w:val="single" w:sz="4" w:space="0" w:color="B8C2CC"/>
              <w:left w:val="single" w:sz="4" w:space="0" w:color="B8C2CC"/>
              <w:bottom w:val="single" w:sz="4" w:space="0" w:color="B8C2CC"/>
              <w:right w:val="single" w:sz="4" w:space="0" w:color="B8C2CC"/>
            </w:tcBorders>
            <w:shd w:val="clear" w:color="auto" w:fill="F3F6FA"/>
          </w:tcPr>
          <w:p w14:paraId="6E2BD6C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 List Breakdown.pdf defines the structural authority for the taxonomy, including high-level clusters, core categories, individual skills, and many-to-many skill-category mappings for cross-mapped skills.</w:t>
            </w:r>
          </w:p>
        </w:tc>
      </w:tr>
      <w:tr w:rsidR="005C6286" w:rsidRPr="00E02DF7" w14:paraId="75FB5445"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FFFFF"/>
          </w:tcPr>
          <w:p w14:paraId="3965DB8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Future complete skill list upload</w:t>
            </w:r>
          </w:p>
        </w:tc>
        <w:tc>
          <w:tcPr>
            <w:tcW w:w="7659" w:type="dxa"/>
            <w:tcBorders>
              <w:top w:val="single" w:sz="4" w:space="0" w:color="B8C2CC"/>
              <w:left w:val="single" w:sz="4" w:space="0" w:color="B8C2CC"/>
              <w:bottom w:val="single" w:sz="4" w:space="0" w:color="B8C2CC"/>
              <w:right w:val="single" w:sz="4" w:space="0" w:color="B8C2CC"/>
            </w:tcBorders>
            <w:shd w:val="clear" w:color="auto" w:fill="FFFFFF"/>
          </w:tcPr>
          <w:p w14:paraId="13A32CD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The complete Master Skill List shall be uploaded later by developers/system maintainers using developer-controlled migration, seed, or backend import tooling. The structure must follow Skill List Breakdown.pdf. This must not create an Admin Skill Master page or Admin skill import workflow.</w:t>
            </w:r>
          </w:p>
        </w:tc>
      </w:tr>
      <w:tr w:rsidR="005C6286" w:rsidRPr="00E02DF7" w14:paraId="78C43ADE"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3F6FA"/>
          </w:tcPr>
          <w:p w14:paraId="45DCCF0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Many-to-many skill </w:t>
            </w:r>
            <w:r w:rsidRPr="00E02DF7">
              <w:rPr>
                <w:rFonts w:ascii="Google Sans" w:hAnsi="Google Sans" w:cs="Google Sans"/>
                <w:sz w:val="24"/>
                <w:szCs w:val="24"/>
              </w:rPr>
              <w:lastRenderedPageBreak/>
              <w:t>mapping</w:t>
            </w:r>
          </w:p>
        </w:tc>
        <w:tc>
          <w:tcPr>
            <w:tcW w:w="7659" w:type="dxa"/>
            <w:tcBorders>
              <w:top w:val="single" w:sz="4" w:space="0" w:color="B8C2CC"/>
              <w:left w:val="single" w:sz="4" w:space="0" w:color="B8C2CC"/>
              <w:bottom w:val="single" w:sz="4" w:space="0" w:color="B8C2CC"/>
              <w:right w:val="single" w:sz="4" w:space="0" w:color="B8C2CC"/>
            </w:tcBorders>
            <w:shd w:val="clear" w:color="auto" w:fill="F3F6FA"/>
          </w:tcPr>
          <w:p w14:paraId="43002CD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A single normalized skill may be mapped to multiple categories </w:t>
            </w:r>
            <w:r w:rsidRPr="00E02DF7">
              <w:rPr>
                <w:rFonts w:ascii="Google Sans" w:hAnsi="Google Sans" w:cs="Google Sans"/>
                <w:sz w:val="24"/>
                <w:szCs w:val="24"/>
              </w:rPr>
              <w:lastRenderedPageBreak/>
              <w:t>through a skill-category mapping structure. Duplicate skill records must not be created for cross-mapped skills.</w:t>
            </w:r>
          </w:p>
        </w:tc>
      </w:tr>
      <w:tr w:rsidR="005C6286" w:rsidRPr="00E02DF7" w14:paraId="30A5E601"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FFFFF"/>
          </w:tcPr>
          <w:p w14:paraId="1B135AE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Projects</w:t>
            </w:r>
          </w:p>
        </w:tc>
        <w:tc>
          <w:tcPr>
            <w:tcW w:w="7659" w:type="dxa"/>
            <w:tcBorders>
              <w:top w:val="single" w:sz="4" w:space="0" w:color="B8C2CC"/>
              <w:left w:val="single" w:sz="4" w:space="0" w:color="B8C2CC"/>
              <w:bottom w:val="single" w:sz="4" w:space="0" w:color="B8C2CC"/>
              <w:right w:val="single" w:sz="4" w:space="0" w:color="B8C2CC"/>
            </w:tcBorders>
            <w:shd w:val="clear" w:color="auto" w:fill="FFFFFF"/>
          </w:tcPr>
          <w:p w14:paraId="5092F3F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Projects are Student-owned portfolio records. They do not affect filtering eligibility and are not subject to Admin approval or verification.</w:t>
            </w:r>
          </w:p>
        </w:tc>
      </w:tr>
      <w:tr w:rsidR="005C6286" w:rsidRPr="00E02DF7" w14:paraId="506A6924"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3F6FA"/>
          </w:tcPr>
          <w:p w14:paraId="677592B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source data</w:t>
            </w:r>
          </w:p>
        </w:tc>
        <w:tc>
          <w:tcPr>
            <w:tcW w:w="7659" w:type="dxa"/>
            <w:tcBorders>
              <w:top w:val="single" w:sz="4" w:space="0" w:color="B8C2CC"/>
              <w:left w:val="single" w:sz="4" w:space="0" w:color="B8C2CC"/>
              <w:bottom w:val="single" w:sz="4" w:space="0" w:color="B8C2CC"/>
              <w:right w:val="single" w:sz="4" w:space="0" w:color="B8C2CC"/>
            </w:tcBorders>
            <w:shd w:val="clear" w:color="auto" w:fill="F3F6FA"/>
          </w:tcPr>
          <w:p w14:paraId="2489AAC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CV-source data includes profile details, links, certificates, awards, activities, experience entries, declared skills, projects, CV inclusion flags, and any academic data included in the generated CV.</w:t>
            </w:r>
          </w:p>
        </w:tc>
      </w:tr>
      <w:tr w:rsidR="005C6286" w:rsidRPr="00E02DF7" w14:paraId="4CEE7988"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FFFFF"/>
          </w:tcPr>
          <w:p w14:paraId="1D506EC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versions</w:t>
            </w:r>
          </w:p>
        </w:tc>
        <w:tc>
          <w:tcPr>
            <w:tcW w:w="7659" w:type="dxa"/>
            <w:tcBorders>
              <w:top w:val="single" w:sz="4" w:space="0" w:color="B8C2CC"/>
              <w:left w:val="single" w:sz="4" w:space="0" w:color="B8C2CC"/>
              <w:bottom w:val="single" w:sz="4" w:space="0" w:color="B8C2CC"/>
              <w:right w:val="single" w:sz="4" w:space="0" w:color="B8C2CC"/>
            </w:tcBorders>
            <w:shd w:val="clear" w:color="auto" w:fill="FFFFFF"/>
          </w:tcPr>
          <w:p w14:paraId="31B6CD4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Saved CV versions store the latest committed CV state, ATS-compliant generated output metadata, source-data snapshot/version metadata, and download/export references where required.</w:t>
            </w:r>
          </w:p>
        </w:tc>
      </w:tr>
      <w:tr w:rsidR="005C6286" w:rsidRPr="00E02DF7" w14:paraId="20CEEF00"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3F6FA"/>
          </w:tcPr>
          <w:p w14:paraId="73B9349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CV export/download</w:t>
            </w:r>
          </w:p>
        </w:tc>
        <w:tc>
          <w:tcPr>
            <w:tcW w:w="7659" w:type="dxa"/>
            <w:tcBorders>
              <w:top w:val="single" w:sz="4" w:space="0" w:color="B8C2CC"/>
              <w:left w:val="single" w:sz="4" w:space="0" w:color="B8C2CC"/>
              <w:bottom w:val="single" w:sz="4" w:space="0" w:color="B8C2CC"/>
              <w:right w:val="single" w:sz="4" w:space="0" w:color="B8C2CC"/>
            </w:tcBorders>
            <w:shd w:val="clear" w:color="auto" w:fill="F3F6FA"/>
          </w:tcPr>
          <w:p w14:paraId="23236B0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Admin CV downloads and bulk CV exports use the latest saved Student CV version and should be audit logged. This is read-only </w:t>
            </w:r>
            <w:proofErr w:type="gramStart"/>
            <w:r w:rsidRPr="00E02DF7">
              <w:rPr>
                <w:rFonts w:ascii="Google Sans" w:hAnsi="Google Sans" w:cs="Google Sans"/>
                <w:sz w:val="24"/>
                <w:szCs w:val="24"/>
              </w:rPr>
              <w:t>export</w:t>
            </w:r>
            <w:proofErr w:type="gramEnd"/>
            <w:r w:rsidRPr="00E02DF7">
              <w:rPr>
                <w:rFonts w:ascii="Google Sans" w:hAnsi="Google Sans" w:cs="Google Sans"/>
                <w:sz w:val="24"/>
                <w:szCs w:val="24"/>
              </w:rPr>
              <w:t xml:space="preserve"> access.</w:t>
            </w:r>
          </w:p>
        </w:tc>
      </w:tr>
      <w:tr w:rsidR="005C6286" w:rsidRPr="00E02DF7" w14:paraId="30390BE7"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FFFFF"/>
          </w:tcPr>
          <w:p w14:paraId="3DB3909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Internship requests</w:t>
            </w:r>
          </w:p>
        </w:tc>
        <w:tc>
          <w:tcPr>
            <w:tcW w:w="7659" w:type="dxa"/>
            <w:tcBorders>
              <w:top w:val="single" w:sz="4" w:space="0" w:color="B8C2CC"/>
              <w:left w:val="single" w:sz="4" w:space="0" w:color="B8C2CC"/>
              <w:bottom w:val="single" w:sz="4" w:space="0" w:color="B8C2CC"/>
              <w:right w:val="single" w:sz="4" w:space="0" w:color="B8C2CC"/>
            </w:tcBorders>
            <w:shd w:val="clear" w:color="auto" w:fill="FFFFFF"/>
          </w:tcPr>
          <w:p w14:paraId="2CBED68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Admin-created internship requests define company metadata, role information, declared skill requirements, shortlist guidance values, and request management metadata. Official GPA is not stored as internship request data.</w:t>
            </w:r>
          </w:p>
        </w:tc>
      </w:tr>
      <w:tr w:rsidR="005C6286" w:rsidRPr="00E02DF7" w14:paraId="622A5451"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3F6FA"/>
          </w:tcPr>
          <w:p w14:paraId="178A775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Candidate filtering</w:t>
            </w:r>
          </w:p>
        </w:tc>
        <w:tc>
          <w:tcPr>
            <w:tcW w:w="7659" w:type="dxa"/>
            <w:tcBorders>
              <w:top w:val="single" w:sz="4" w:space="0" w:color="B8C2CC"/>
              <w:left w:val="single" w:sz="4" w:space="0" w:color="B8C2CC"/>
              <w:bottom w:val="single" w:sz="4" w:space="0" w:color="B8C2CC"/>
              <w:right w:val="single" w:sz="4" w:space="0" w:color="B8C2CC"/>
            </w:tcBorders>
            <w:shd w:val="clear" w:color="auto" w:fill="F3F6FA"/>
          </w:tcPr>
          <w:p w14:paraId="3611C11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Official GPA is applied only as a runtime filtering parameter in the Candidate Filtering Dashboard, using the latest committed academic ledger data.</w:t>
            </w:r>
          </w:p>
        </w:tc>
      </w:tr>
      <w:tr w:rsidR="005C6286" w:rsidRPr="00E02DF7" w14:paraId="14D075DC"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FFFFF"/>
          </w:tcPr>
          <w:p w14:paraId="0CF19F0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Shortlists</w:t>
            </w:r>
          </w:p>
        </w:tc>
        <w:tc>
          <w:tcPr>
            <w:tcW w:w="7659" w:type="dxa"/>
            <w:tcBorders>
              <w:top w:val="single" w:sz="4" w:space="0" w:color="B8C2CC"/>
              <w:left w:val="single" w:sz="4" w:space="0" w:color="B8C2CC"/>
              <w:bottom w:val="single" w:sz="4" w:space="0" w:color="B8C2CC"/>
              <w:right w:val="single" w:sz="4" w:space="0" w:color="B8C2CC"/>
            </w:tcBorders>
            <w:shd w:val="clear" w:color="auto" w:fill="FFFFFF"/>
          </w:tcPr>
          <w:p w14:paraId="2C6E0C0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Shortlists store selected candidates, finalization metadata, warning/acknowledgement metadata where needed, and export references if generated.</w:t>
            </w:r>
          </w:p>
        </w:tc>
      </w:tr>
      <w:tr w:rsidR="005C6286" w:rsidRPr="00E02DF7" w14:paraId="1AAC52D1" w14:textId="77777777" w:rsidTr="00F56E9E">
        <w:trPr>
          <w:jc w:val="center"/>
        </w:trPr>
        <w:tc>
          <w:tcPr>
            <w:tcW w:w="2735" w:type="dxa"/>
            <w:tcBorders>
              <w:top w:val="single" w:sz="4" w:space="0" w:color="B8C2CC"/>
              <w:left w:val="single" w:sz="4" w:space="0" w:color="B8C2CC"/>
              <w:bottom w:val="single" w:sz="4" w:space="0" w:color="B8C2CC"/>
              <w:right w:val="single" w:sz="4" w:space="0" w:color="B8C2CC"/>
            </w:tcBorders>
            <w:shd w:val="clear" w:color="auto" w:fill="F3F6FA"/>
          </w:tcPr>
          <w:p w14:paraId="1C46426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Audit logs</w:t>
            </w:r>
          </w:p>
        </w:tc>
        <w:tc>
          <w:tcPr>
            <w:tcW w:w="7659" w:type="dxa"/>
            <w:tcBorders>
              <w:top w:val="single" w:sz="4" w:space="0" w:color="B8C2CC"/>
              <w:left w:val="single" w:sz="4" w:space="0" w:color="B8C2CC"/>
              <w:bottom w:val="single" w:sz="4" w:space="0" w:color="B8C2CC"/>
              <w:right w:val="single" w:sz="4" w:space="0" w:color="B8C2CC"/>
            </w:tcBorders>
            <w:shd w:val="clear" w:color="auto" w:fill="F3F6FA"/>
          </w:tcPr>
          <w:p w14:paraId="4E6F30B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Audit records should exist for Admin-critical actions such as academic ledger processing, internship request changes, shortlist finalization, CV downloads, bulk CV exports, and export generation.</w:t>
            </w:r>
          </w:p>
        </w:tc>
      </w:tr>
    </w:tbl>
    <w:p w14:paraId="3C98197E" w14:textId="4783E7A1" w:rsidR="00F56E9E" w:rsidRPr="00F56E9E" w:rsidRDefault="00F56E9E" w:rsidP="00E02DF7">
      <w:pPr>
        <w:pStyle w:val="Heading1"/>
        <w:spacing w:line="276" w:lineRule="auto"/>
        <w:rPr>
          <w:rFonts w:ascii="Google Sans" w:eastAsia="Arial" w:hAnsi="Google Sans" w:cs="Google Sans"/>
          <w:sz w:val="24"/>
          <w:szCs w:val="24"/>
        </w:rPr>
      </w:pPr>
      <w:r w:rsidRPr="00F56E9E">
        <w:rPr>
          <w:rFonts w:ascii="Google Sans" w:eastAsia="Arial" w:hAnsi="Google Sans" w:cs="Google Sans"/>
          <w:sz w:val="24"/>
          <w:szCs w:val="24"/>
        </w:rPr>
        <w:t>Clarification: Skill List Breakdown.pdf is a structural reference, not the final production skill dataset</w:t>
      </w:r>
    </w:p>
    <w:p w14:paraId="3B85C312" w14:textId="7BBE5880" w:rsidR="00F56E9E" w:rsidRPr="00F56E9E" w:rsidRDefault="00F56E9E" w:rsidP="00F56E9E">
      <w:pPr>
        <w:rPr>
          <w:sz w:val="24"/>
          <w:szCs w:val="24"/>
        </w:rPr>
      </w:pPr>
      <w:r w:rsidRPr="00F56E9E">
        <w:rPr>
          <w:b/>
          <w:bCs/>
          <w:sz w:val="24"/>
          <w:szCs w:val="24"/>
        </w:rPr>
        <w:t>Skill Taxonomy Clarification:</w:t>
      </w:r>
      <w:r w:rsidRPr="00F56E9E">
        <w:rPr>
          <w:sz w:val="24"/>
          <w:szCs w:val="24"/>
        </w:rPr>
        <w:t xml:space="preserve"> Skill List Breakdown.pdf is used as the structural reference for the skill taxonomy model, including the Core Cluster → Skill Category → Individual Skill hierarchy and many-to-many category mapping approach. The actual production Master Skill List is not finalized yet and will be supplied later by the project team/developers through controlled seed data or database migrations. Downstream implementation must support taxonomy expansion without schema redesign.</w:t>
      </w:r>
    </w:p>
    <w:p w14:paraId="5FF1E534" w14:textId="09E1F59C"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12. Security and Access Control Baseline</w:t>
      </w:r>
    </w:p>
    <w:p w14:paraId="5DF2EE74"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The corrected reduced scope keeps the security model simple and strict. Student and Admin are the only authenticated actors. Company stakeholders remain external and do not authenticate into the system.</w:t>
      </w:r>
    </w:p>
    <w:p w14:paraId="4BB2CDED"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Student and Admin are the only authenticated actors.</w:t>
      </w:r>
    </w:p>
    <w:p w14:paraId="2592EB9E"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lastRenderedPageBreak/>
        <w:t>Company users have no login, no portal, no role, and no authenticated API access.</w:t>
      </w:r>
    </w:p>
    <w:p w14:paraId="1065E32B"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Admin self-registration does not exist; Admin users must be predefined or provisioned by controlled backend/database administration.</w:t>
      </w:r>
    </w:p>
    <w:p w14:paraId="2FC8A923"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Student accounts are created only after successful auto verification and OTP verification.</w:t>
      </w:r>
    </w:p>
    <w:p w14:paraId="400D6640"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Passwords must be stored only as secure password hashes; raw passwords must never be stored or logged.</w:t>
      </w:r>
    </w:p>
    <w:p w14:paraId="5D188A7A"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OTPs must expire and must not be stored as raw values. The backend should store only safe token/OTP verification metadata.</w:t>
      </w:r>
    </w:p>
    <w:p w14:paraId="1185535F"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Students can edit only their own profile, declared skills, projects, and CV data.</w:t>
      </w:r>
    </w:p>
    <w:p w14:paraId="42DC3050"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Students cannot edit official academic records, Index Number, or University Email inside the system.</w:t>
      </w:r>
    </w:p>
    <w:p w14:paraId="14364DDF"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Admins can inspect Student records and latest saved CVs read-only.</w:t>
      </w:r>
    </w:p>
    <w:p w14:paraId="02563191"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Admins must not edit, approve, reject, correct, or review Student CVs as a workflow.</w:t>
      </w:r>
    </w:p>
    <w:p w14:paraId="3FB83B14"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Academic ledger management is Admin-only.</w:t>
      </w:r>
    </w:p>
    <w:p w14:paraId="19BF38F9"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Candidate filtering and shortlist finalization are Admin-only.</w:t>
      </w:r>
    </w:p>
    <w:p w14:paraId="57F9769B"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Admin CV download/export should be audit logged.</w:t>
      </w:r>
    </w:p>
    <w:p w14:paraId="18480375" w14:textId="77777777" w:rsidR="005C6286" w:rsidRPr="00E02DF7" w:rsidRDefault="00000000" w:rsidP="00E02DF7">
      <w:pPr>
        <w:pStyle w:val="ListBullet"/>
        <w:spacing w:line="276" w:lineRule="auto"/>
        <w:rPr>
          <w:rFonts w:ascii="Google Sans" w:hAnsi="Google Sans" w:cs="Google Sans"/>
          <w:sz w:val="24"/>
          <w:szCs w:val="24"/>
        </w:rPr>
      </w:pPr>
      <w:r w:rsidRPr="00E02DF7">
        <w:rPr>
          <w:rFonts w:ascii="Google Sans" w:hAnsi="Google Sans" w:cs="Google Sans"/>
          <w:sz w:val="24"/>
          <w:szCs w:val="24"/>
        </w:rPr>
        <w:t>API authorization must enforce role checks, account status checks, and ownership checks server-side.</w:t>
      </w:r>
    </w:p>
    <w:tbl>
      <w:tblPr>
        <w:tblW w:w="0" w:type="auto"/>
        <w:jc w:val="center"/>
        <w:tblLook w:val="04A0" w:firstRow="1" w:lastRow="0" w:firstColumn="1" w:lastColumn="0" w:noHBand="0" w:noVBand="1"/>
      </w:tblPr>
      <w:tblGrid>
        <w:gridCol w:w="10178"/>
      </w:tblGrid>
      <w:tr w:rsidR="005C6286" w:rsidRPr="00E02DF7" w14:paraId="5BF1052E" w14:textId="77777777">
        <w:trPr>
          <w:jc w:val="center"/>
        </w:trPr>
        <w:tc>
          <w:tcPr>
            <w:tcW w:w="10178" w:type="dxa"/>
            <w:tcBorders>
              <w:top w:val="single" w:sz="8" w:space="0" w:color="0D6EFD"/>
              <w:left w:val="single" w:sz="8" w:space="0" w:color="0D6EFD"/>
              <w:bottom w:val="single" w:sz="8" w:space="0" w:color="0D6EFD"/>
              <w:right w:val="single" w:sz="8" w:space="0" w:color="0D6EFD"/>
            </w:tcBorders>
            <w:shd w:val="clear" w:color="auto" w:fill="EAF3FF"/>
          </w:tcPr>
          <w:p w14:paraId="1DB96F9B" w14:textId="77777777" w:rsidR="005C6286" w:rsidRPr="00E02DF7" w:rsidRDefault="00000000" w:rsidP="00E02DF7">
            <w:pPr>
              <w:spacing w:after="80" w:line="276" w:lineRule="auto"/>
              <w:rPr>
                <w:rFonts w:ascii="Google Sans" w:hAnsi="Google Sans" w:cs="Google Sans"/>
                <w:sz w:val="24"/>
                <w:szCs w:val="24"/>
              </w:rPr>
            </w:pPr>
            <w:r w:rsidRPr="00E02DF7">
              <w:rPr>
                <w:rFonts w:ascii="Google Sans" w:hAnsi="Google Sans" w:cs="Google Sans"/>
                <w:b/>
                <w:color w:val="1F2A44"/>
                <w:sz w:val="24"/>
                <w:szCs w:val="24"/>
              </w:rPr>
              <w:t>Security Boundary</w:t>
            </w:r>
          </w:p>
          <w:p w14:paraId="6DFB477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color w:val="1D2733"/>
                <w:sz w:val="24"/>
                <w:szCs w:val="24"/>
              </w:rPr>
              <w:t>The absence of Admin approval does not reduce security. Student onboarding is still controlled by the Index Number + University Email identity pair, existing Level 3/Level 4 database records, OTP verification, password hashing, and server-side access control.</w:t>
            </w:r>
          </w:p>
        </w:tc>
      </w:tr>
    </w:tbl>
    <w:p w14:paraId="4860A009" w14:textId="77777777" w:rsidR="005C6286" w:rsidRPr="00E02DF7" w:rsidRDefault="005C6286" w:rsidP="00E02DF7">
      <w:pPr>
        <w:spacing w:line="276" w:lineRule="auto"/>
        <w:rPr>
          <w:rFonts w:ascii="Google Sans" w:hAnsi="Google Sans" w:cs="Google Sans"/>
          <w:sz w:val="24"/>
          <w:szCs w:val="24"/>
        </w:rPr>
      </w:pPr>
    </w:p>
    <w:p w14:paraId="3DE84971"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13. Terminology Control</w:t>
      </w:r>
    </w:p>
    <w:p w14:paraId="13565B88"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The following terminology replacements must be applied consistently across all rebuilt documents. Obsolete terms may only appear when explicitly marked as removed, forbidden, or legacy wording.</w:t>
      </w:r>
    </w:p>
    <w:tbl>
      <w:tblPr>
        <w:tblStyle w:val="TableGrid"/>
        <w:tblW w:w="0" w:type="auto"/>
        <w:jc w:val="center"/>
        <w:tblLook w:val="04A0" w:firstRow="1" w:lastRow="0" w:firstColumn="1" w:lastColumn="0" w:noHBand="0" w:noVBand="1"/>
      </w:tblPr>
      <w:tblGrid>
        <w:gridCol w:w="3886"/>
        <w:gridCol w:w="6508"/>
      </w:tblGrid>
      <w:tr w:rsidR="005C6286" w:rsidRPr="00E02DF7" w14:paraId="5EE3E608" w14:textId="77777777">
        <w:trPr>
          <w:tblHeade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1F2A44"/>
          </w:tcPr>
          <w:p w14:paraId="73021DF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Obsolete / Forbidden Term</w:t>
            </w:r>
          </w:p>
        </w:tc>
        <w:tc>
          <w:tcPr>
            <w:tcW w:w="7200" w:type="dxa"/>
            <w:tcBorders>
              <w:top w:val="single" w:sz="4" w:space="0" w:color="B8C2CC"/>
              <w:left w:val="single" w:sz="4" w:space="0" w:color="B8C2CC"/>
              <w:bottom w:val="single" w:sz="4" w:space="0" w:color="B8C2CC"/>
              <w:right w:val="single" w:sz="4" w:space="0" w:color="B8C2CC"/>
            </w:tcBorders>
            <w:shd w:val="clear" w:color="auto" w:fill="1F2A44"/>
          </w:tcPr>
          <w:p w14:paraId="334450F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Required Term or Treatment</w:t>
            </w:r>
          </w:p>
        </w:tc>
      </w:tr>
      <w:tr w:rsidR="005C6286" w:rsidRPr="00E02DF7" w14:paraId="5A0ACFD3"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FFFFF"/>
          </w:tcPr>
          <w:p w14:paraId="67FC9ED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Verified skills</w:t>
            </w:r>
          </w:p>
        </w:tc>
        <w:tc>
          <w:tcPr>
            <w:tcW w:w="7200" w:type="dxa"/>
            <w:tcBorders>
              <w:top w:val="single" w:sz="4" w:space="0" w:color="B8C2CC"/>
              <w:left w:val="single" w:sz="4" w:space="0" w:color="B8C2CC"/>
              <w:bottom w:val="single" w:sz="4" w:space="0" w:color="B8C2CC"/>
              <w:right w:val="single" w:sz="4" w:space="0" w:color="B8C2CC"/>
            </w:tcBorders>
            <w:shd w:val="clear" w:color="auto" w:fill="FFFFFF"/>
          </w:tcPr>
          <w:p w14:paraId="61677BF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Declared skills</w:t>
            </w:r>
          </w:p>
        </w:tc>
      </w:tr>
      <w:tr w:rsidR="005C6286" w:rsidRPr="00E02DF7" w14:paraId="5EA5DBD5"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3F6FA"/>
          </w:tcPr>
          <w:p w14:paraId="6BD3B47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approval</w:t>
            </w:r>
          </w:p>
        </w:tc>
        <w:tc>
          <w:tcPr>
            <w:tcW w:w="7200" w:type="dxa"/>
            <w:tcBorders>
              <w:top w:val="single" w:sz="4" w:space="0" w:color="B8C2CC"/>
              <w:left w:val="single" w:sz="4" w:space="0" w:color="B8C2CC"/>
              <w:bottom w:val="single" w:sz="4" w:space="0" w:color="B8C2CC"/>
              <w:right w:val="single" w:sz="4" w:space="0" w:color="B8C2CC"/>
            </w:tcBorders>
            <w:shd w:val="clear" w:color="auto" w:fill="F3F6FA"/>
          </w:tcPr>
          <w:p w14:paraId="33BFC2E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Auto verification</w:t>
            </w:r>
          </w:p>
        </w:tc>
      </w:tr>
      <w:tr w:rsidR="005C6286" w:rsidRPr="00E02DF7" w14:paraId="266E3DD5"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FFFFF"/>
          </w:tcPr>
          <w:p w14:paraId="1BEF5D2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Temporary password</w:t>
            </w:r>
          </w:p>
        </w:tc>
        <w:tc>
          <w:tcPr>
            <w:tcW w:w="7200" w:type="dxa"/>
            <w:tcBorders>
              <w:top w:val="single" w:sz="4" w:space="0" w:color="B8C2CC"/>
              <w:left w:val="single" w:sz="4" w:space="0" w:color="B8C2CC"/>
              <w:bottom w:val="single" w:sz="4" w:space="0" w:color="B8C2CC"/>
              <w:right w:val="single" w:sz="4" w:space="0" w:color="B8C2CC"/>
            </w:tcBorders>
            <w:shd w:val="clear" w:color="auto" w:fill="FFFFFF"/>
          </w:tcPr>
          <w:p w14:paraId="48D4CAA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OTP + create password</w:t>
            </w:r>
          </w:p>
        </w:tc>
      </w:tr>
      <w:tr w:rsidR="005C6286" w:rsidRPr="00E02DF7" w14:paraId="195F26DE"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3F6FA"/>
          </w:tcPr>
          <w:p w14:paraId="6E46E8D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Submit CV for Admin Review</w:t>
            </w:r>
          </w:p>
        </w:tc>
        <w:tc>
          <w:tcPr>
            <w:tcW w:w="7200" w:type="dxa"/>
            <w:tcBorders>
              <w:top w:val="single" w:sz="4" w:space="0" w:color="B8C2CC"/>
              <w:left w:val="single" w:sz="4" w:space="0" w:color="B8C2CC"/>
              <w:bottom w:val="single" w:sz="4" w:space="0" w:color="B8C2CC"/>
              <w:right w:val="single" w:sz="4" w:space="0" w:color="B8C2CC"/>
            </w:tcBorders>
            <w:shd w:val="clear" w:color="auto" w:fill="F3F6FA"/>
          </w:tcPr>
          <w:p w14:paraId="315EB55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Save Current CV Version</w:t>
            </w:r>
          </w:p>
        </w:tc>
      </w:tr>
      <w:tr w:rsidR="005C6286" w:rsidRPr="00E02DF7" w14:paraId="57DD6E10"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FFFFF"/>
          </w:tcPr>
          <w:p w14:paraId="7262D3D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submission to Admin</w:t>
            </w:r>
          </w:p>
        </w:tc>
        <w:tc>
          <w:tcPr>
            <w:tcW w:w="7200" w:type="dxa"/>
            <w:tcBorders>
              <w:top w:val="single" w:sz="4" w:space="0" w:color="B8C2CC"/>
              <w:left w:val="single" w:sz="4" w:space="0" w:color="B8C2CC"/>
              <w:bottom w:val="single" w:sz="4" w:space="0" w:color="B8C2CC"/>
              <w:right w:val="single" w:sz="4" w:space="0" w:color="B8C2CC"/>
            </w:tcBorders>
            <w:shd w:val="clear" w:color="auto" w:fill="FFFFFF"/>
          </w:tcPr>
          <w:p w14:paraId="546593A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 use Save Current CV Version</w:t>
            </w:r>
          </w:p>
        </w:tc>
      </w:tr>
      <w:tr w:rsidR="005C6286" w:rsidRPr="00E02DF7" w14:paraId="5A7304B6"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3F6FA"/>
          </w:tcPr>
          <w:p w14:paraId="64D44F3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Admin-reviewed CV</w:t>
            </w:r>
          </w:p>
        </w:tc>
        <w:tc>
          <w:tcPr>
            <w:tcW w:w="7200" w:type="dxa"/>
            <w:tcBorders>
              <w:top w:val="single" w:sz="4" w:space="0" w:color="B8C2CC"/>
              <w:left w:val="single" w:sz="4" w:space="0" w:color="B8C2CC"/>
              <w:bottom w:val="single" w:sz="4" w:space="0" w:color="B8C2CC"/>
              <w:right w:val="single" w:sz="4" w:space="0" w:color="B8C2CC"/>
            </w:tcBorders>
            <w:shd w:val="clear" w:color="auto" w:fill="F3F6FA"/>
          </w:tcPr>
          <w:p w14:paraId="3FEF4D3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Student-saved CV version</w:t>
            </w:r>
          </w:p>
        </w:tc>
      </w:tr>
      <w:tr w:rsidR="005C6286" w:rsidRPr="00E02DF7" w14:paraId="5BF163B4"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FFFFF"/>
          </w:tcPr>
          <w:p w14:paraId="0988950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approval workflow</w:t>
            </w:r>
          </w:p>
        </w:tc>
        <w:tc>
          <w:tcPr>
            <w:tcW w:w="7200" w:type="dxa"/>
            <w:tcBorders>
              <w:top w:val="single" w:sz="4" w:space="0" w:color="B8C2CC"/>
              <w:left w:val="single" w:sz="4" w:space="0" w:color="B8C2CC"/>
              <w:bottom w:val="single" w:sz="4" w:space="0" w:color="B8C2CC"/>
              <w:right w:val="single" w:sz="4" w:space="0" w:color="B8C2CC"/>
            </w:tcBorders>
            <w:shd w:val="clear" w:color="auto" w:fill="FFFFFF"/>
          </w:tcPr>
          <w:p w14:paraId="57C92DD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w:t>
            </w:r>
          </w:p>
        </w:tc>
      </w:tr>
      <w:tr w:rsidR="005C6286" w:rsidRPr="00E02DF7" w14:paraId="38928383"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3F6FA"/>
          </w:tcPr>
          <w:p w14:paraId="568AEA3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 Master Manager</w:t>
            </w:r>
          </w:p>
        </w:tc>
        <w:tc>
          <w:tcPr>
            <w:tcW w:w="7200" w:type="dxa"/>
            <w:tcBorders>
              <w:top w:val="single" w:sz="4" w:space="0" w:color="B8C2CC"/>
              <w:left w:val="single" w:sz="4" w:space="0" w:color="B8C2CC"/>
              <w:bottom w:val="single" w:sz="4" w:space="0" w:color="B8C2CC"/>
              <w:right w:val="single" w:sz="4" w:space="0" w:color="B8C2CC"/>
            </w:tcBorders>
            <w:shd w:val="clear" w:color="auto" w:fill="F3F6FA"/>
          </w:tcPr>
          <w:p w14:paraId="2A4873E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Developer-managed skill taxonomy</w:t>
            </w:r>
          </w:p>
        </w:tc>
      </w:tr>
      <w:tr w:rsidR="005C6286" w:rsidRPr="00E02DF7" w14:paraId="1A081AAE"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FFFFF"/>
          </w:tcPr>
          <w:p w14:paraId="67CC0D5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skill import</w:t>
            </w:r>
          </w:p>
        </w:tc>
        <w:tc>
          <w:tcPr>
            <w:tcW w:w="7200" w:type="dxa"/>
            <w:tcBorders>
              <w:top w:val="single" w:sz="4" w:space="0" w:color="B8C2CC"/>
              <w:left w:val="single" w:sz="4" w:space="0" w:color="B8C2CC"/>
              <w:bottom w:val="single" w:sz="4" w:space="0" w:color="B8C2CC"/>
              <w:right w:val="single" w:sz="4" w:space="0" w:color="B8C2CC"/>
            </w:tcBorders>
            <w:shd w:val="clear" w:color="auto" w:fill="FFFFFF"/>
          </w:tcPr>
          <w:p w14:paraId="1A28606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 from Admin scope; developer-managed seed/migration/import only</w:t>
            </w:r>
          </w:p>
        </w:tc>
      </w:tr>
      <w:tr w:rsidR="005C6286" w:rsidRPr="00E02DF7" w14:paraId="0C6C0735"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3F6FA"/>
          </w:tcPr>
          <w:p w14:paraId="43F439F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Pending registration</w:t>
            </w:r>
          </w:p>
        </w:tc>
        <w:tc>
          <w:tcPr>
            <w:tcW w:w="7200" w:type="dxa"/>
            <w:tcBorders>
              <w:top w:val="single" w:sz="4" w:space="0" w:color="B8C2CC"/>
              <w:left w:val="single" w:sz="4" w:space="0" w:color="B8C2CC"/>
              <w:bottom w:val="single" w:sz="4" w:space="0" w:color="B8C2CC"/>
              <w:right w:val="single" w:sz="4" w:space="0" w:color="B8C2CC"/>
            </w:tcBorders>
            <w:shd w:val="clear" w:color="auto" w:fill="F3F6FA"/>
          </w:tcPr>
          <w:p w14:paraId="0B60676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Verification in progress / verification failed</w:t>
            </w:r>
          </w:p>
        </w:tc>
      </w:tr>
      <w:tr w:rsidR="005C6286" w:rsidRPr="00E02DF7" w14:paraId="2680215A"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FFFFF"/>
          </w:tcPr>
          <w:p w14:paraId="275D2A7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Estimated GPA</w:t>
            </w:r>
          </w:p>
        </w:tc>
        <w:tc>
          <w:tcPr>
            <w:tcW w:w="7200" w:type="dxa"/>
            <w:tcBorders>
              <w:top w:val="single" w:sz="4" w:space="0" w:color="B8C2CC"/>
              <w:left w:val="single" w:sz="4" w:space="0" w:color="B8C2CC"/>
              <w:bottom w:val="single" w:sz="4" w:space="0" w:color="B8C2CC"/>
              <w:right w:val="single" w:sz="4" w:space="0" w:color="B8C2CC"/>
            </w:tcBorders>
            <w:shd w:val="clear" w:color="auto" w:fill="FFFFFF"/>
          </w:tcPr>
          <w:p w14:paraId="3C33B3A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Removed from scope</w:t>
            </w:r>
          </w:p>
        </w:tc>
      </w:tr>
      <w:tr w:rsidR="005C6286" w:rsidRPr="00E02DF7" w14:paraId="5DD22DAC"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3F6FA"/>
          </w:tcPr>
          <w:p w14:paraId="1C8C541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Match score / AI score</w:t>
            </w:r>
          </w:p>
        </w:tc>
        <w:tc>
          <w:tcPr>
            <w:tcW w:w="7200" w:type="dxa"/>
            <w:tcBorders>
              <w:top w:val="single" w:sz="4" w:space="0" w:color="B8C2CC"/>
              <w:left w:val="single" w:sz="4" w:space="0" w:color="B8C2CC"/>
              <w:bottom w:val="single" w:sz="4" w:space="0" w:color="B8C2CC"/>
              <w:right w:val="single" w:sz="4" w:space="0" w:color="B8C2CC"/>
            </w:tcBorders>
            <w:shd w:val="clear" w:color="auto" w:fill="F3F6FA"/>
          </w:tcPr>
          <w:p w14:paraId="4E819F8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Deterministic filter result</w:t>
            </w:r>
          </w:p>
        </w:tc>
      </w:tr>
      <w:tr w:rsidR="005C6286" w:rsidRPr="00E02DF7" w14:paraId="6387BB2E"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FFFFF"/>
          </w:tcPr>
          <w:p w14:paraId="632F16B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Company user</w:t>
            </w:r>
          </w:p>
        </w:tc>
        <w:tc>
          <w:tcPr>
            <w:tcW w:w="7200" w:type="dxa"/>
            <w:tcBorders>
              <w:top w:val="single" w:sz="4" w:space="0" w:color="B8C2CC"/>
              <w:left w:val="single" w:sz="4" w:space="0" w:color="B8C2CC"/>
              <w:bottom w:val="single" w:sz="4" w:space="0" w:color="B8C2CC"/>
              <w:right w:val="single" w:sz="4" w:space="0" w:color="B8C2CC"/>
            </w:tcBorders>
            <w:shd w:val="clear" w:color="auto" w:fill="FFFFFF"/>
          </w:tcPr>
          <w:p w14:paraId="2086842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External company stakeholder</w:t>
            </w:r>
          </w:p>
        </w:tc>
      </w:tr>
      <w:tr w:rsidR="005C6286" w:rsidRPr="00E02DF7" w14:paraId="14F22E2C"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3F6FA"/>
          </w:tcPr>
          <w:p w14:paraId="6924C1B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Project verification</w:t>
            </w:r>
          </w:p>
        </w:tc>
        <w:tc>
          <w:tcPr>
            <w:tcW w:w="7200" w:type="dxa"/>
            <w:tcBorders>
              <w:top w:val="single" w:sz="4" w:space="0" w:color="B8C2CC"/>
              <w:left w:val="single" w:sz="4" w:space="0" w:color="B8C2CC"/>
              <w:bottom w:val="single" w:sz="4" w:space="0" w:color="B8C2CC"/>
              <w:right w:val="single" w:sz="4" w:space="0" w:color="B8C2CC"/>
            </w:tcBorders>
            <w:shd w:val="clear" w:color="auto" w:fill="F3F6FA"/>
          </w:tcPr>
          <w:p w14:paraId="4228091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Portfolio-only project inspection</w:t>
            </w:r>
          </w:p>
        </w:tc>
      </w:tr>
      <w:tr w:rsidR="005C6286" w:rsidRPr="00E02DF7" w14:paraId="7A0E7A5E"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FFFFF"/>
          </w:tcPr>
          <w:p w14:paraId="29E20DE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Capacity block</w:t>
            </w:r>
          </w:p>
        </w:tc>
        <w:tc>
          <w:tcPr>
            <w:tcW w:w="7200" w:type="dxa"/>
            <w:tcBorders>
              <w:top w:val="single" w:sz="4" w:space="0" w:color="B8C2CC"/>
              <w:left w:val="single" w:sz="4" w:space="0" w:color="B8C2CC"/>
              <w:bottom w:val="single" w:sz="4" w:space="0" w:color="B8C2CC"/>
              <w:right w:val="single" w:sz="4" w:space="0" w:color="B8C2CC"/>
            </w:tcBorders>
            <w:shd w:val="clear" w:color="auto" w:fill="FFFFFF"/>
          </w:tcPr>
          <w:p w14:paraId="603C081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Non-blocking shortlist guidance warning</w:t>
            </w:r>
          </w:p>
        </w:tc>
      </w:tr>
      <w:tr w:rsidR="005C6286" w:rsidRPr="00E02DF7" w14:paraId="03331976"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3F6FA"/>
          </w:tcPr>
          <w:p w14:paraId="1879749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Official GPA in internship request</w:t>
            </w:r>
          </w:p>
        </w:tc>
        <w:tc>
          <w:tcPr>
            <w:tcW w:w="7200" w:type="dxa"/>
            <w:tcBorders>
              <w:top w:val="single" w:sz="4" w:space="0" w:color="B8C2CC"/>
              <w:left w:val="single" w:sz="4" w:space="0" w:color="B8C2CC"/>
              <w:bottom w:val="single" w:sz="4" w:space="0" w:color="B8C2CC"/>
              <w:right w:val="single" w:sz="4" w:space="0" w:color="B8C2CC"/>
            </w:tcBorders>
            <w:shd w:val="clear" w:color="auto" w:fill="F3F6FA"/>
          </w:tcPr>
          <w:p w14:paraId="0679A17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GPA filter parameter in Candidate Filtering Dashboard</w:t>
            </w:r>
          </w:p>
        </w:tc>
      </w:tr>
      <w:tr w:rsidR="005C6286" w:rsidRPr="00E02DF7" w14:paraId="1BEE07D1"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FFFFF"/>
          </w:tcPr>
          <w:p w14:paraId="5A647A3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Raw visual CV</w:t>
            </w:r>
          </w:p>
        </w:tc>
        <w:tc>
          <w:tcPr>
            <w:tcW w:w="7200" w:type="dxa"/>
            <w:tcBorders>
              <w:top w:val="single" w:sz="4" w:space="0" w:color="B8C2CC"/>
              <w:left w:val="single" w:sz="4" w:space="0" w:color="B8C2CC"/>
              <w:bottom w:val="single" w:sz="4" w:space="0" w:color="B8C2CC"/>
              <w:right w:val="single" w:sz="4" w:space="0" w:color="B8C2CC"/>
            </w:tcBorders>
            <w:shd w:val="clear" w:color="auto" w:fill="FFFFFF"/>
          </w:tcPr>
          <w:p w14:paraId="5BB077B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ATS-compliant generated CV</w:t>
            </w:r>
          </w:p>
        </w:tc>
      </w:tr>
      <w:tr w:rsidR="005C6286" w:rsidRPr="00E02DF7" w14:paraId="7D852E2A" w14:textId="77777777">
        <w:trPr>
          <w:jc w:val="center"/>
        </w:trPr>
        <w:tc>
          <w:tcPr>
            <w:tcW w:w="4320" w:type="dxa"/>
            <w:tcBorders>
              <w:top w:val="single" w:sz="4" w:space="0" w:color="B8C2CC"/>
              <w:left w:val="single" w:sz="4" w:space="0" w:color="B8C2CC"/>
              <w:bottom w:val="single" w:sz="4" w:space="0" w:color="B8C2CC"/>
              <w:right w:val="single" w:sz="4" w:space="0" w:color="B8C2CC"/>
            </w:tcBorders>
            <w:shd w:val="clear" w:color="auto" w:fill="F3F6FA"/>
          </w:tcPr>
          <w:p w14:paraId="15AEB05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 duplication for cross-mapped skills</w:t>
            </w:r>
          </w:p>
        </w:tc>
        <w:tc>
          <w:tcPr>
            <w:tcW w:w="7200" w:type="dxa"/>
            <w:tcBorders>
              <w:top w:val="single" w:sz="4" w:space="0" w:color="B8C2CC"/>
              <w:left w:val="single" w:sz="4" w:space="0" w:color="B8C2CC"/>
              <w:bottom w:val="single" w:sz="4" w:space="0" w:color="B8C2CC"/>
              <w:right w:val="single" w:sz="4" w:space="0" w:color="B8C2CC"/>
            </w:tcBorders>
            <w:shd w:val="clear" w:color="auto" w:fill="F3F6FA"/>
          </w:tcPr>
          <w:p w14:paraId="69AF19F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Single normalized skill with many-to-many category mapping</w:t>
            </w:r>
          </w:p>
        </w:tc>
      </w:tr>
    </w:tbl>
    <w:p w14:paraId="7948FBFD"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14. Downstream Documentation Rebuild Impact Matrix</w:t>
      </w:r>
    </w:p>
    <w:p w14:paraId="7FF80720"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All downstream documentation must be rebuilt against this corrected baseline. The table below defines the minimum rebuild impact for each major document.</w:t>
      </w:r>
    </w:p>
    <w:tbl>
      <w:tblPr>
        <w:tblStyle w:val="TableGrid"/>
        <w:tblW w:w="0" w:type="auto"/>
        <w:jc w:val="center"/>
        <w:tblLook w:val="04A0" w:firstRow="1" w:lastRow="0" w:firstColumn="1" w:lastColumn="0" w:noHBand="0" w:noVBand="1"/>
      </w:tblPr>
      <w:tblGrid>
        <w:gridCol w:w="1415"/>
        <w:gridCol w:w="1740"/>
        <w:gridCol w:w="1760"/>
        <w:gridCol w:w="5479"/>
      </w:tblGrid>
      <w:tr w:rsidR="005C6286" w:rsidRPr="00E02DF7" w14:paraId="2140EEE1" w14:textId="77777777">
        <w:trPr>
          <w:tblHeade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1F2A44"/>
          </w:tcPr>
          <w:p w14:paraId="69365E5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Future Document</w:t>
            </w:r>
          </w:p>
        </w:tc>
        <w:tc>
          <w:tcPr>
            <w:tcW w:w="3456" w:type="dxa"/>
            <w:tcBorders>
              <w:top w:val="single" w:sz="4" w:space="0" w:color="B8C2CC"/>
              <w:left w:val="single" w:sz="4" w:space="0" w:color="B8C2CC"/>
              <w:bottom w:val="single" w:sz="4" w:space="0" w:color="B8C2CC"/>
              <w:right w:val="single" w:sz="4" w:space="0" w:color="B8C2CC"/>
            </w:tcBorders>
            <w:shd w:val="clear" w:color="auto" w:fill="1F2A44"/>
          </w:tcPr>
          <w:p w14:paraId="65CD47D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Required Rebuild Action</w:t>
            </w:r>
          </w:p>
        </w:tc>
        <w:tc>
          <w:tcPr>
            <w:tcW w:w="3024" w:type="dxa"/>
            <w:tcBorders>
              <w:top w:val="single" w:sz="4" w:space="0" w:color="B8C2CC"/>
              <w:left w:val="single" w:sz="4" w:space="0" w:color="B8C2CC"/>
              <w:bottom w:val="single" w:sz="4" w:space="0" w:color="B8C2CC"/>
              <w:right w:val="single" w:sz="4" w:space="0" w:color="B8C2CC"/>
            </w:tcBorders>
            <w:shd w:val="clear" w:color="auto" w:fill="1F2A44"/>
          </w:tcPr>
          <w:p w14:paraId="0F497A4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Removed Content</w:t>
            </w:r>
          </w:p>
        </w:tc>
        <w:tc>
          <w:tcPr>
            <w:tcW w:w="3311" w:type="dxa"/>
            <w:tcBorders>
              <w:top w:val="single" w:sz="4" w:space="0" w:color="B8C2CC"/>
              <w:left w:val="single" w:sz="4" w:space="0" w:color="B8C2CC"/>
              <w:bottom w:val="single" w:sz="4" w:space="0" w:color="B8C2CC"/>
              <w:right w:val="single" w:sz="4" w:space="0" w:color="B8C2CC"/>
            </w:tcBorders>
            <w:shd w:val="clear" w:color="auto" w:fill="1F2A44"/>
          </w:tcPr>
          <w:p w14:paraId="10E44BE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Retained / Added Content</w:t>
            </w:r>
          </w:p>
        </w:tc>
      </w:tr>
      <w:tr w:rsidR="005C6286" w:rsidRPr="00E02DF7" w14:paraId="79896B11" w14:textId="77777777">
        <w:trP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FFFFFF"/>
          </w:tcPr>
          <w:p w14:paraId="5319014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SRS</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0153154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Rewrite account lifecycle, reduced functional requirements, user classes, data requirements, security rules, and traceability around v1.1.</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6B65054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approval, temporary password, Admin Skill Master, verified skills, Estimated GPA planner, CV submission to Admin, GPA inside internship request requirements.</w:t>
            </w:r>
          </w:p>
        </w:tc>
        <w:tc>
          <w:tcPr>
            <w:tcW w:w="3311" w:type="dxa"/>
            <w:tcBorders>
              <w:top w:val="single" w:sz="4" w:space="0" w:color="B8C2CC"/>
              <w:left w:val="single" w:sz="4" w:space="0" w:color="B8C2CC"/>
              <w:bottom w:val="single" w:sz="4" w:space="0" w:color="B8C2CC"/>
              <w:right w:val="single" w:sz="4" w:space="0" w:color="B8C2CC"/>
            </w:tcBorders>
            <w:shd w:val="clear" w:color="auto" w:fill="FFFFFF"/>
          </w:tcPr>
          <w:p w14:paraId="1D87B07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OTP onboarding, Student profile/skills/projects/CV/academic records, ATS-compliant CV output, Admin CV read-only access, Admin ledger/internship/filtering/shortlist workflows.</w:t>
            </w:r>
          </w:p>
        </w:tc>
      </w:tr>
      <w:tr w:rsidR="005C6286" w:rsidRPr="00E02DF7" w14:paraId="5D9DCF57" w14:textId="77777777">
        <w:trP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F3F6FA"/>
          </w:tcPr>
          <w:p w14:paraId="27DD60F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UI Wireframe Document</w:t>
            </w:r>
          </w:p>
        </w:tc>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72DDABE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Rebuild page inventory excluding index.html pages; update route/state behavior; rename CV Builder action; place GPA controls </w:t>
            </w:r>
            <w:r w:rsidRPr="00E02DF7">
              <w:rPr>
                <w:rFonts w:ascii="Google Sans" w:hAnsi="Google Sans" w:cs="Google Sans"/>
                <w:sz w:val="24"/>
                <w:szCs w:val="24"/>
              </w:rPr>
              <w:lastRenderedPageBreak/>
              <w:t>only in Candidate Filtering Dashboard.</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3D17FA3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Old status pages, approval pages, Skill Master page, Submit CV for Admin Review wording, GPA fields in internship request forms.</w:t>
            </w:r>
          </w:p>
        </w:tc>
        <w:tc>
          <w:tcPr>
            <w:tcW w:w="3311" w:type="dxa"/>
            <w:tcBorders>
              <w:top w:val="single" w:sz="4" w:space="0" w:color="B8C2CC"/>
              <w:left w:val="single" w:sz="4" w:space="0" w:color="B8C2CC"/>
              <w:bottom w:val="single" w:sz="4" w:space="0" w:color="B8C2CC"/>
              <w:right w:val="single" w:sz="4" w:space="0" w:color="B8C2CC"/>
            </w:tcBorders>
            <w:shd w:val="clear" w:color="auto" w:fill="F3F6FA"/>
          </w:tcPr>
          <w:p w14:paraId="5BE7907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authentication pages, profile, skills, projects, ATS CV Builder with update notice, academic records, Admin dashboard/login/ledger/students/details/internships/filtering/shortlist.</w:t>
            </w:r>
          </w:p>
        </w:tc>
      </w:tr>
      <w:tr w:rsidR="005C6286" w:rsidRPr="00E02DF7" w14:paraId="59B9D56A" w14:textId="77777777">
        <w:trP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FFFFFF"/>
          </w:tcPr>
          <w:p w14:paraId="0A28199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Use Case Document</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3F6A9FA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Rebuild actor/use case model with Student and Admin only; keep company as external stakeholder.</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787BB5C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approval, Skill Master management, company login, AI ranking, project approval, CV review workflow.</w:t>
            </w:r>
          </w:p>
        </w:tc>
        <w:tc>
          <w:tcPr>
            <w:tcW w:w="3311" w:type="dxa"/>
            <w:tcBorders>
              <w:top w:val="single" w:sz="4" w:space="0" w:color="B8C2CC"/>
              <w:left w:val="single" w:sz="4" w:space="0" w:color="B8C2CC"/>
              <w:bottom w:val="single" w:sz="4" w:space="0" w:color="B8C2CC"/>
              <w:right w:val="single" w:sz="4" w:space="0" w:color="B8C2CC"/>
            </w:tcBorders>
            <w:shd w:val="clear" w:color="auto" w:fill="FFFFFF"/>
          </w:tcPr>
          <w:p w14:paraId="3CF9E45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self-registration, profile, skills, projects, CV, academic view; Admin ledger, internship, filtering, shortlist, CV export.</w:t>
            </w:r>
          </w:p>
        </w:tc>
      </w:tr>
      <w:tr w:rsidR="005C6286" w:rsidRPr="00E02DF7" w14:paraId="12470C20" w14:textId="77777777">
        <w:trP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F3F6FA"/>
          </w:tcPr>
          <w:p w14:paraId="493D2E5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Workflow</w:t>
            </w:r>
          </w:p>
        </w:tc>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4B2833A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Create new OTP-based Student workflow and remove old approval/temporary password states.</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605231E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Pending approval, rejected approval, temporary password, Estimated GPA, CV submission to Admin.</w:t>
            </w:r>
          </w:p>
        </w:tc>
        <w:tc>
          <w:tcPr>
            <w:tcW w:w="3311" w:type="dxa"/>
            <w:tcBorders>
              <w:top w:val="single" w:sz="4" w:space="0" w:color="B8C2CC"/>
              <w:left w:val="single" w:sz="4" w:space="0" w:color="B8C2CC"/>
              <w:bottom w:val="single" w:sz="4" w:space="0" w:color="B8C2CC"/>
              <w:right w:val="single" w:sz="4" w:space="0" w:color="B8C2CC"/>
            </w:tcBorders>
            <w:shd w:val="clear" w:color="auto" w:fill="F3F6FA"/>
          </w:tcPr>
          <w:p w14:paraId="4C52745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Signup, OTP, create password, login, dashboard, profile, skills, projects, ATS CV builder/update notice, academic view.</w:t>
            </w:r>
          </w:p>
        </w:tc>
      </w:tr>
      <w:tr w:rsidR="005C6286" w:rsidRPr="00E02DF7" w14:paraId="1CDBD10E" w14:textId="77777777">
        <w:trP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FFFFFF"/>
          </w:tcPr>
          <w:p w14:paraId="4AA8D02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Workflow</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4946990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Create new Admin workflow without account approvals and without Skill Master management.</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3468624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Registration decision workflow, Skill Master workflow, CV review workflow, GPA in request creation.</w:t>
            </w:r>
          </w:p>
        </w:tc>
        <w:tc>
          <w:tcPr>
            <w:tcW w:w="3311" w:type="dxa"/>
            <w:tcBorders>
              <w:top w:val="single" w:sz="4" w:space="0" w:color="B8C2CC"/>
              <w:left w:val="single" w:sz="4" w:space="0" w:color="B8C2CC"/>
              <w:bottom w:val="single" w:sz="4" w:space="0" w:color="B8C2CC"/>
              <w:right w:val="single" w:sz="4" w:space="0" w:color="B8C2CC"/>
            </w:tcBorders>
            <w:shd w:val="clear" w:color="auto" w:fill="FFFFFF"/>
          </w:tcPr>
          <w:p w14:paraId="238E158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Dashboard, academic ledger, registered students, Student inspection, latest saved CV view/download, internship request, filtering, shortlist, export.</w:t>
            </w:r>
          </w:p>
        </w:tc>
      </w:tr>
      <w:tr w:rsidR="005C6286" w:rsidRPr="00E02DF7" w14:paraId="78EC39F6" w14:textId="77777777">
        <w:trP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F3F6FA"/>
          </w:tcPr>
          <w:p w14:paraId="37EFBBB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Database Design Document</w:t>
            </w:r>
          </w:p>
        </w:tc>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0301F73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Rebuild data model around auto verification, OTP, </w:t>
            </w:r>
            <w:r w:rsidRPr="00E02DF7">
              <w:rPr>
                <w:rFonts w:ascii="Google Sans" w:hAnsi="Google Sans" w:cs="Google Sans"/>
                <w:sz w:val="24"/>
                <w:szCs w:val="24"/>
              </w:rPr>
              <w:lastRenderedPageBreak/>
              <w:t>developer-managed taxonomy, Student-owned data, CV versions, Admin ledger, requests, filtering, shortlists, and audit. Database must not include GPA fields inside internship request tables.</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7D768DC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Temporary password tokens, Admin approval decision fields </w:t>
            </w:r>
            <w:proofErr w:type="gramStart"/>
            <w:r w:rsidRPr="00E02DF7">
              <w:rPr>
                <w:rFonts w:ascii="Google Sans" w:hAnsi="Google Sans" w:cs="Google Sans"/>
                <w:sz w:val="24"/>
                <w:szCs w:val="24"/>
              </w:rPr>
              <w:lastRenderedPageBreak/>
              <w:t>where</w:t>
            </w:r>
            <w:proofErr w:type="gramEnd"/>
            <w:r w:rsidRPr="00E02DF7">
              <w:rPr>
                <w:rFonts w:ascii="Google Sans" w:hAnsi="Google Sans" w:cs="Google Sans"/>
                <w:sz w:val="24"/>
                <w:szCs w:val="24"/>
              </w:rPr>
              <w:t xml:space="preserve"> no longer needed, Admin skill import staging, Estimated GPA entities, GPA columns inside internship_requests.</w:t>
            </w:r>
          </w:p>
        </w:tc>
        <w:tc>
          <w:tcPr>
            <w:tcW w:w="3311" w:type="dxa"/>
            <w:tcBorders>
              <w:top w:val="single" w:sz="4" w:space="0" w:color="B8C2CC"/>
              <w:left w:val="single" w:sz="4" w:space="0" w:color="B8C2CC"/>
              <w:bottom w:val="single" w:sz="4" w:space="0" w:color="B8C2CC"/>
              <w:right w:val="single" w:sz="4" w:space="0" w:color="B8C2CC"/>
            </w:tcBorders>
            <w:shd w:val="clear" w:color="auto" w:fill="F3F6FA"/>
          </w:tcPr>
          <w:p w14:paraId="4829714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Users/accounts, students, OTP/recovery support, academic records, skill taxonomy, many-to-many mappings, declared skills, projects, CV versions, internship requests without GPA, shortlists, audit logs.</w:t>
            </w:r>
          </w:p>
        </w:tc>
      </w:tr>
      <w:tr w:rsidR="005C6286" w:rsidRPr="00E02DF7" w14:paraId="72AA7675" w14:textId="77777777">
        <w:trP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FFFFFF"/>
          </w:tcPr>
          <w:p w14:paraId="19788BE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ERD</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409BE85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Rebuild relationships to reflect the corrected reduced scope. ERD must not include GPA fields inside internship request entities.</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382E5AF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Approval request lifecycle, temporary password entities, Admin skill import/CRUD entities, Estimated GPA entities, GPA fields in internship request entity.</w:t>
            </w:r>
          </w:p>
        </w:tc>
        <w:tc>
          <w:tcPr>
            <w:tcW w:w="3311" w:type="dxa"/>
            <w:tcBorders>
              <w:top w:val="single" w:sz="4" w:space="0" w:color="B8C2CC"/>
              <w:left w:val="single" w:sz="4" w:space="0" w:color="B8C2CC"/>
              <w:bottom w:val="single" w:sz="4" w:space="0" w:color="B8C2CC"/>
              <w:right w:val="single" w:sz="4" w:space="0" w:color="B8C2CC"/>
            </w:tcBorders>
            <w:shd w:val="clear" w:color="auto" w:fill="FFFFFF"/>
          </w:tcPr>
          <w:p w14:paraId="65651A2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identity, academic records, skill taxonomy, declared skills, projects, CV versions, companies, internship requests without GPA, shortlists, audit logs.</w:t>
            </w:r>
          </w:p>
        </w:tc>
      </w:tr>
      <w:tr w:rsidR="005C6286" w:rsidRPr="00E02DF7" w14:paraId="2D669B74" w14:textId="77777777">
        <w:trP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F3F6FA"/>
          </w:tcPr>
          <w:p w14:paraId="108F4A3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Backend Modules Document</w:t>
            </w:r>
          </w:p>
        </w:tc>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641FB0A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Simplify modules around authentication, account verification, OTP, Student </w:t>
            </w:r>
            <w:r w:rsidRPr="00E02DF7">
              <w:rPr>
                <w:rFonts w:ascii="Google Sans" w:hAnsi="Google Sans" w:cs="Google Sans"/>
                <w:sz w:val="24"/>
                <w:szCs w:val="24"/>
              </w:rPr>
              <w:lastRenderedPageBreak/>
              <w:t>data, Admin ledger, internship, filtering, shortlist, CV/export, and audit.</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2EC8836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Approval module, temporary password services, Admin skill management </w:t>
            </w:r>
            <w:r w:rsidRPr="00E02DF7">
              <w:rPr>
                <w:rFonts w:ascii="Google Sans" w:hAnsi="Google Sans" w:cs="Google Sans"/>
                <w:sz w:val="24"/>
                <w:szCs w:val="24"/>
              </w:rPr>
              <w:lastRenderedPageBreak/>
              <w:t>module, Estimated GPA services, CV review services, internship request GPA logic.</w:t>
            </w:r>
          </w:p>
        </w:tc>
        <w:tc>
          <w:tcPr>
            <w:tcW w:w="3311" w:type="dxa"/>
            <w:tcBorders>
              <w:top w:val="single" w:sz="4" w:space="0" w:color="B8C2CC"/>
              <w:left w:val="single" w:sz="4" w:space="0" w:color="B8C2CC"/>
              <w:bottom w:val="single" w:sz="4" w:space="0" w:color="B8C2CC"/>
              <w:right w:val="single" w:sz="4" w:space="0" w:color="B8C2CC"/>
            </w:tcBorders>
            <w:shd w:val="clear" w:color="auto" w:fill="F3F6FA"/>
          </w:tcPr>
          <w:p w14:paraId="5D6601F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Auth, Student, academic, skills read/taxonomy access, projects, ATS CV generation, Admin, internships without GPA, filtering with GPA query parameters, shortlists, export, audit.</w:t>
            </w:r>
          </w:p>
        </w:tc>
      </w:tr>
      <w:tr w:rsidR="005C6286" w:rsidRPr="00E02DF7" w14:paraId="05C23412" w14:textId="77777777">
        <w:trP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FFFFFF"/>
          </w:tcPr>
          <w:p w14:paraId="54667D7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API Specification Document</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7AE9282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Rebuild endpoint catalogue and DTOs under v1.1. API must not include GPA fields in internship request DTOs. Candidate filtering APIs may accept GPA as query/filter parameters.</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5DB586A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Approval endpoints, temporary password endpoints, Admin skill CRUD/import endpoints, Estimated GPA endpoints, CV submission-to-Admin endpoints, internship request GPA fields.</w:t>
            </w:r>
          </w:p>
        </w:tc>
        <w:tc>
          <w:tcPr>
            <w:tcW w:w="3311" w:type="dxa"/>
            <w:tcBorders>
              <w:top w:val="single" w:sz="4" w:space="0" w:color="B8C2CC"/>
              <w:left w:val="single" w:sz="4" w:space="0" w:color="B8C2CC"/>
              <w:bottom w:val="single" w:sz="4" w:space="0" w:color="B8C2CC"/>
              <w:right w:val="single" w:sz="4" w:space="0" w:color="B8C2CC"/>
            </w:tcBorders>
            <w:shd w:val="clear" w:color="auto" w:fill="FFFFFF"/>
          </w:tcPr>
          <w:p w14:paraId="17FAA61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Signup verification, OTP verification/resend, password creation, login, forgot password, Student CRUD APIs, Admin ledger, internship, filtering, shortlist, CV version/export APIs.</w:t>
            </w:r>
          </w:p>
        </w:tc>
      </w:tr>
      <w:tr w:rsidR="005C6286" w:rsidRPr="00E02DF7" w14:paraId="234A13B0" w14:textId="77777777">
        <w:trP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F3F6FA"/>
          </w:tcPr>
          <w:p w14:paraId="0654521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Implementation Plan</w:t>
            </w:r>
          </w:p>
        </w:tc>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6BDEBF2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Re-plan work packages and schedule based on corrected reduced scope and real-time multi-user requirements.</w:t>
            </w:r>
          </w:p>
        </w:tc>
        <w:tc>
          <w:tcPr>
            <w:tcW w:w="3024" w:type="dxa"/>
            <w:tcBorders>
              <w:top w:val="single" w:sz="4" w:space="0" w:color="B8C2CC"/>
              <w:left w:val="single" w:sz="4" w:space="0" w:color="B8C2CC"/>
              <w:bottom w:val="single" w:sz="4" w:space="0" w:color="B8C2CC"/>
              <w:right w:val="single" w:sz="4" w:space="0" w:color="B8C2CC"/>
            </w:tcBorders>
            <w:shd w:val="clear" w:color="auto" w:fill="F3F6FA"/>
          </w:tcPr>
          <w:p w14:paraId="5B584A3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Tasks for approval page, temporary password, Skill Master, Estimated GPA, CV review workflow, GPA fields in internship request creation.</w:t>
            </w:r>
          </w:p>
        </w:tc>
        <w:tc>
          <w:tcPr>
            <w:tcW w:w="3311" w:type="dxa"/>
            <w:tcBorders>
              <w:top w:val="single" w:sz="4" w:space="0" w:color="B8C2CC"/>
              <w:left w:val="single" w:sz="4" w:space="0" w:color="B8C2CC"/>
              <w:bottom w:val="single" w:sz="4" w:space="0" w:color="B8C2CC"/>
              <w:right w:val="single" w:sz="4" w:space="0" w:color="B8C2CC"/>
            </w:tcBorders>
            <w:shd w:val="clear" w:color="auto" w:fill="F3F6FA"/>
          </w:tcPr>
          <w:p w14:paraId="6523A3A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Core authentication, Student modules, Admin retained modules, developer-managed skill upload/seed, ATS CV output, CV freshness tracking, database/API integration, testing, deployment readiness.</w:t>
            </w:r>
          </w:p>
        </w:tc>
      </w:tr>
      <w:tr w:rsidR="005C6286" w:rsidRPr="00E02DF7" w14:paraId="5EC0AFE8" w14:textId="77777777">
        <w:trPr>
          <w:jc w:val="center"/>
        </w:trPr>
        <w:tc>
          <w:tcPr>
            <w:tcW w:w="2015" w:type="dxa"/>
            <w:tcBorders>
              <w:top w:val="single" w:sz="4" w:space="0" w:color="B8C2CC"/>
              <w:left w:val="single" w:sz="4" w:space="0" w:color="B8C2CC"/>
              <w:bottom w:val="single" w:sz="4" w:space="0" w:color="B8C2CC"/>
              <w:right w:val="single" w:sz="4" w:space="0" w:color="B8C2CC"/>
            </w:tcBorders>
            <w:shd w:val="clear" w:color="auto" w:fill="FFFFFF"/>
          </w:tcPr>
          <w:p w14:paraId="6BE20E7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Testing </w:t>
            </w:r>
            <w:r w:rsidRPr="00E02DF7">
              <w:rPr>
                <w:rFonts w:ascii="Google Sans" w:hAnsi="Google Sans" w:cs="Google Sans"/>
                <w:sz w:val="24"/>
                <w:szCs w:val="24"/>
              </w:rPr>
              <w:lastRenderedPageBreak/>
              <w:t>and Acceptance Plan</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5A52E38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Rebuild </w:t>
            </w:r>
            <w:r w:rsidRPr="00E02DF7">
              <w:rPr>
                <w:rFonts w:ascii="Google Sans" w:hAnsi="Google Sans" w:cs="Google Sans"/>
                <w:sz w:val="24"/>
                <w:szCs w:val="24"/>
              </w:rPr>
              <w:lastRenderedPageBreak/>
              <w:t>acceptance criteria to verify v1.1 and removed-scope absence.</w:t>
            </w:r>
          </w:p>
        </w:tc>
        <w:tc>
          <w:tcPr>
            <w:tcW w:w="3024" w:type="dxa"/>
            <w:tcBorders>
              <w:top w:val="single" w:sz="4" w:space="0" w:color="B8C2CC"/>
              <w:left w:val="single" w:sz="4" w:space="0" w:color="B8C2CC"/>
              <w:bottom w:val="single" w:sz="4" w:space="0" w:color="B8C2CC"/>
              <w:right w:val="single" w:sz="4" w:space="0" w:color="B8C2CC"/>
            </w:tcBorders>
            <w:shd w:val="clear" w:color="auto" w:fill="FFFFFF"/>
          </w:tcPr>
          <w:p w14:paraId="38EF46F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Positive tests </w:t>
            </w:r>
            <w:r w:rsidRPr="00E02DF7">
              <w:rPr>
                <w:rFonts w:ascii="Google Sans" w:hAnsi="Google Sans" w:cs="Google Sans"/>
                <w:sz w:val="24"/>
                <w:szCs w:val="24"/>
              </w:rPr>
              <w:lastRenderedPageBreak/>
              <w:t>for removed workflows except negative checks confirming absence.</w:t>
            </w:r>
          </w:p>
        </w:tc>
        <w:tc>
          <w:tcPr>
            <w:tcW w:w="3311" w:type="dxa"/>
            <w:tcBorders>
              <w:top w:val="single" w:sz="4" w:space="0" w:color="B8C2CC"/>
              <w:left w:val="single" w:sz="4" w:space="0" w:color="B8C2CC"/>
              <w:bottom w:val="single" w:sz="4" w:space="0" w:color="B8C2CC"/>
              <w:right w:val="single" w:sz="4" w:space="0" w:color="B8C2CC"/>
            </w:tcBorders>
            <w:shd w:val="clear" w:color="auto" w:fill="FFFFFF"/>
          </w:tcPr>
          <w:p w14:paraId="4E81A5C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 xml:space="preserve">OTP onboarding, Student data CRUD, ATS CV </w:t>
            </w:r>
            <w:r w:rsidRPr="00E02DF7">
              <w:rPr>
                <w:rFonts w:ascii="Google Sans" w:hAnsi="Google Sans" w:cs="Google Sans"/>
                <w:sz w:val="24"/>
                <w:szCs w:val="24"/>
              </w:rPr>
              <w:lastRenderedPageBreak/>
              <w:t>generation, CV update notice, Admin CV download/export, Admin ledger, runtime GPA filtering, shortlist/export, access control, concurrency, persistence, no-demo-data checks.</w:t>
            </w:r>
          </w:p>
        </w:tc>
      </w:tr>
    </w:tbl>
    <w:p w14:paraId="21294C79"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15. Final Acceptance Checklist</w:t>
      </w:r>
    </w:p>
    <w:p w14:paraId="486774BB"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The Final Reduced Scope Baseline Document v1.1 is acceptable only when every acceptance check below is satisfied.</w:t>
      </w:r>
    </w:p>
    <w:tbl>
      <w:tblPr>
        <w:tblStyle w:val="TableGrid"/>
        <w:tblW w:w="0" w:type="auto"/>
        <w:jc w:val="center"/>
        <w:tblLook w:val="04A0" w:firstRow="1" w:lastRow="0" w:firstColumn="1" w:lastColumn="0" w:noHBand="0" w:noVBand="1"/>
      </w:tblPr>
      <w:tblGrid>
        <w:gridCol w:w="7034"/>
        <w:gridCol w:w="3360"/>
      </w:tblGrid>
      <w:tr w:rsidR="005C6286" w:rsidRPr="00E02DF7" w14:paraId="546BF3B0" w14:textId="77777777">
        <w:trPr>
          <w:tblHeade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1F2A44"/>
          </w:tcPr>
          <w:p w14:paraId="43F5FB4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Acceptance Check</w:t>
            </w:r>
          </w:p>
        </w:tc>
        <w:tc>
          <w:tcPr>
            <w:tcW w:w="3744" w:type="dxa"/>
            <w:tcBorders>
              <w:top w:val="single" w:sz="4" w:space="0" w:color="B8C2CC"/>
              <w:left w:val="single" w:sz="4" w:space="0" w:color="B8C2CC"/>
              <w:bottom w:val="single" w:sz="4" w:space="0" w:color="B8C2CC"/>
              <w:right w:val="single" w:sz="4" w:space="0" w:color="B8C2CC"/>
            </w:tcBorders>
            <w:shd w:val="clear" w:color="auto" w:fill="1F2A44"/>
          </w:tcPr>
          <w:p w14:paraId="4EB6C33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b/>
                <w:color w:val="FFFFFF"/>
                <w:sz w:val="24"/>
                <w:szCs w:val="24"/>
              </w:rPr>
              <w:t>Required Result</w:t>
            </w:r>
          </w:p>
        </w:tc>
      </w:tr>
      <w:tr w:rsidR="005C6286" w:rsidRPr="00E02DF7" w14:paraId="545352E1"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4C70978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index.html pages included as formal scope.</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1672FCA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47C6C4CB"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1B9F752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Admin approval workflow.</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4F5D425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39F38C1E"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2F787AA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pending/rejected registration workflow.</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3C057F5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78BA558F"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4F532E5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temporary password workflow.</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4526B35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33A33CCD"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1F714A0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Admin Skill Master management.</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5832E5B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2E5BF1D8"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18605B7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Admin skill CRUD/import.</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43A1B9A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5F08169F"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1859AB7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Admin skill verification.</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431385F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6E3F786B"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5458B83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verified skill terminology as active functionality.</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6A9EEEE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513FD2DB"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13FB87A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Estimated GPA planner.</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3390B36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16196E50"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1889043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CV submission to Admin review.</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5B74421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58C9CBE9"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68A9BEB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CV approval/rejection/review workflow.</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5307440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6D8AE58A"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50A07DC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Student lifecycle uses OTP.</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3806878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3E70E1EA"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0494DD9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Skills are declared skills.</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5E069AE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1075DCC7"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0B97939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 taxonomy remains three-level.</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5106E46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4AA92429"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14A37418"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Skill List Breakdown.pdf structure is documented.</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5DA9803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1D810E7C"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55DD12B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 xml:space="preserve">Future complete skill list upload/seed/migration is </w:t>
            </w:r>
            <w:proofErr w:type="gramStart"/>
            <w:r w:rsidRPr="00E02DF7">
              <w:rPr>
                <w:rFonts w:ascii="Google Sans" w:hAnsi="Google Sans" w:cs="Google Sans"/>
                <w:sz w:val="24"/>
                <w:szCs w:val="24"/>
              </w:rPr>
              <w:t>developer-managed</w:t>
            </w:r>
            <w:proofErr w:type="gramEnd"/>
            <w:r w:rsidRPr="00E02DF7">
              <w:rPr>
                <w:rFonts w:ascii="Google Sans" w:hAnsi="Google Sans" w:cs="Google Sans"/>
                <w:sz w:val="24"/>
                <w:szCs w:val="24"/>
              </w:rPr>
              <w:t>.</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1D2487F9"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2C905D21"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7B15794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Cross-mapped skills use many-to-many mappings.</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01DA3E3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43FCF529"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39517C7B"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Projects remain portfolio-only.</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06213BB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5C55C2F5"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5A55EE46"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Filtering remains deterministic.</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2DA2DF1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4F7CE0DA"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61251B0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No AI score/ranking/match percentage.</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678AB634"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4DB612C4"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04CADD9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Company login excluded.</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75A4C8B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1F838E62"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5CFAB8DA"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Internship requests exclude official GPA data.</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1992604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7EE50EE9"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14FA073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GPA is used only as a Candidate Filtering Dashboard runtime parameter.</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56F48D7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2ECC81B6"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3479EF51"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Candidate filtering uses latest committed official GPA and declared skills.</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44DEB4D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1093C950"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7698E24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lastRenderedPageBreak/>
              <w:t>Admin can view/download latest saved Student CV read-only.</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622DC2B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7EABA588"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109ECBF2"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Admin CV download/export does not create CV review or approval workflow.</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3702BA23"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4ADA62A9"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19FA43E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ATS-compliant CV output is documented.</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310C95C5"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19229D23"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3707BAC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Builder update notice is documented.</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3E95EFF0"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3A581515"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5FF2FE1C"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CV source freshness tracking is documented.</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080B736F"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55A8AEB8"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3F6FA"/>
          </w:tcPr>
          <w:p w14:paraId="602DA37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Real-time multi-user behavior is documented.</w:t>
            </w:r>
          </w:p>
        </w:tc>
        <w:tc>
          <w:tcPr>
            <w:tcW w:w="3744" w:type="dxa"/>
            <w:tcBorders>
              <w:top w:val="single" w:sz="4" w:space="0" w:color="B8C2CC"/>
              <w:left w:val="single" w:sz="4" w:space="0" w:color="B8C2CC"/>
              <w:bottom w:val="single" w:sz="4" w:space="0" w:color="B8C2CC"/>
              <w:right w:val="single" w:sz="4" w:space="0" w:color="B8C2CC"/>
            </w:tcBorders>
            <w:shd w:val="clear" w:color="auto" w:fill="F3F6FA"/>
          </w:tcPr>
          <w:p w14:paraId="51E4E817"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r w:rsidR="005C6286" w:rsidRPr="00E02DF7" w14:paraId="42FC185B" w14:textId="77777777">
        <w:trPr>
          <w:jc w:val="center"/>
        </w:trPr>
        <w:tc>
          <w:tcPr>
            <w:tcW w:w="7776" w:type="dxa"/>
            <w:tcBorders>
              <w:top w:val="single" w:sz="4" w:space="0" w:color="B8C2CC"/>
              <w:left w:val="single" w:sz="4" w:space="0" w:color="B8C2CC"/>
              <w:bottom w:val="single" w:sz="4" w:space="0" w:color="B8C2CC"/>
              <w:right w:val="single" w:sz="4" w:space="0" w:color="B8C2CC"/>
            </w:tcBorders>
            <w:shd w:val="clear" w:color="auto" w:fill="FFFFFF"/>
          </w:tcPr>
          <w:p w14:paraId="4343A60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Downstream documents are identified for rebuild.</w:t>
            </w:r>
          </w:p>
        </w:tc>
        <w:tc>
          <w:tcPr>
            <w:tcW w:w="3744" w:type="dxa"/>
            <w:tcBorders>
              <w:top w:val="single" w:sz="4" w:space="0" w:color="B8C2CC"/>
              <w:left w:val="single" w:sz="4" w:space="0" w:color="B8C2CC"/>
              <w:bottom w:val="single" w:sz="4" w:space="0" w:color="B8C2CC"/>
              <w:right w:val="single" w:sz="4" w:space="0" w:color="B8C2CC"/>
            </w:tcBorders>
            <w:shd w:val="clear" w:color="auto" w:fill="FFFFFF"/>
          </w:tcPr>
          <w:p w14:paraId="15463F6E"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sz w:val="24"/>
                <w:szCs w:val="24"/>
              </w:rPr>
              <w:t>Required / Pass condition</w:t>
            </w:r>
          </w:p>
        </w:tc>
      </w:tr>
    </w:tbl>
    <w:p w14:paraId="5C3F3A24" w14:textId="77777777" w:rsidR="005C6286" w:rsidRPr="00E02DF7" w:rsidRDefault="00000000" w:rsidP="00E02DF7">
      <w:pPr>
        <w:pStyle w:val="Heading1"/>
        <w:spacing w:line="276" w:lineRule="auto"/>
        <w:rPr>
          <w:rFonts w:ascii="Google Sans" w:hAnsi="Google Sans" w:cs="Google Sans"/>
          <w:sz w:val="24"/>
          <w:szCs w:val="24"/>
        </w:rPr>
      </w:pPr>
      <w:r w:rsidRPr="00E02DF7">
        <w:rPr>
          <w:rFonts w:ascii="Google Sans" w:eastAsia="Arial" w:hAnsi="Google Sans" w:cs="Google Sans"/>
          <w:sz w:val="24"/>
          <w:szCs w:val="24"/>
        </w:rPr>
        <w:t>16. Baseline Closure Statement</w:t>
      </w:r>
    </w:p>
    <w:p w14:paraId="00A6642E"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This Final Reduced Scope Baseline Document v1.1 supersedes Final Reduced Scope Baseline Document v1.0 and establishes the corrected scope-control position for the CV Management and Deterministic Internship Candidate Filtering System. It confirms that the project will proceed with OTP-based Student onboarding, Student-owned profile/skills/projects/CV management, ATS-compliant CV generation, CV freshness notices, read-only Student academic records, Admin-managed academic ledger and internship workflows, deterministic candidate filtering, shortlist management, read-only Admin access to latest saved CVs, and export support.</w:t>
      </w:r>
    </w:p>
    <w:p w14:paraId="0A5DD7CF" w14:textId="77777777" w:rsidR="005C6286" w:rsidRPr="00E02DF7" w:rsidRDefault="00000000" w:rsidP="00E02DF7">
      <w:pPr>
        <w:spacing w:after="100" w:line="276" w:lineRule="auto"/>
        <w:rPr>
          <w:rFonts w:ascii="Google Sans" w:hAnsi="Google Sans" w:cs="Google Sans"/>
          <w:sz w:val="24"/>
          <w:szCs w:val="24"/>
        </w:rPr>
      </w:pPr>
      <w:r w:rsidRPr="00E02DF7">
        <w:rPr>
          <w:rFonts w:ascii="Google Sans" w:hAnsi="Google Sans" w:cs="Google Sans"/>
          <w:sz w:val="24"/>
          <w:szCs w:val="24"/>
        </w:rPr>
        <w:t>All subsequent documentation must be rebuilt from this v1.1 baseline. Any document that reintroduces Admin registration approval, temporary passwords, Admin Skill Master management, Admin skill import/CRUD, verified skills, Estimated GPA planning, CV submission to Admin, CV approval/review workflow, GPA inside internship request data, company login, AI scoring/ranking, project approval/verification, hard shortlist capacity blocking, or index.html launcher pages as formal scope must be treated as non-compliant and corrected before use.</w:t>
      </w:r>
    </w:p>
    <w:tbl>
      <w:tblPr>
        <w:tblW w:w="0" w:type="auto"/>
        <w:jc w:val="center"/>
        <w:tblLook w:val="04A0" w:firstRow="1" w:lastRow="0" w:firstColumn="1" w:lastColumn="0" w:noHBand="0" w:noVBand="1"/>
      </w:tblPr>
      <w:tblGrid>
        <w:gridCol w:w="10178"/>
      </w:tblGrid>
      <w:tr w:rsidR="005C6286" w:rsidRPr="00E02DF7" w14:paraId="56BC5D92" w14:textId="77777777">
        <w:trPr>
          <w:jc w:val="center"/>
        </w:trPr>
        <w:tc>
          <w:tcPr>
            <w:tcW w:w="10178" w:type="dxa"/>
            <w:tcBorders>
              <w:top w:val="single" w:sz="8" w:space="0" w:color="0D6EFD"/>
              <w:left w:val="single" w:sz="8" w:space="0" w:color="0D6EFD"/>
              <w:bottom w:val="single" w:sz="8" w:space="0" w:color="0D6EFD"/>
              <w:right w:val="single" w:sz="8" w:space="0" w:color="0D6EFD"/>
            </w:tcBorders>
            <w:shd w:val="clear" w:color="auto" w:fill="EAF3FF"/>
          </w:tcPr>
          <w:p w14:paraId="4D2CE249" w14:textId="77777777" w:rsidR="005C6286" w:rsidRPr="00E02DF7" w:rsidRDefault="00000000" w:rsidP="00E02DF7">
            <w:pPr>
              <w:spacing w:after="80" w:line="276" w:lineRule="auto"/>
              <w:rPr>
                <w:rFonts w:ascii="Google Sans" w:hAnsi="Google Sans" w:cs="Google Sans"/>
                <w:sz w:val="24"/>
                <w:szCs w:val="24"/>
              </w:rPr>
            </w:pPr>
            <w:r w:rsidRPr="00E02DF7">
              <w:rPr>
                <w:rFonts w:ascii="Google Sans" w:hAnsi="Google Sans" w:cs="Google Sans"/>
                <w:b/>
                <w:color w:val="1F2A44"/>
                <w:sz w:val="24"/>
                <w:szCs w:val="24"/>
              </w:rPr>
              <w:t>Final Control Position</w:t>
            </w:r>
          </w:p>
          <w:p w14:paraId="4DF1F7CD" w14:textId="77777777" w:rsidR="005C6286" w:rsidRPr="00E02DF7" w:rsidRDefault="00000000" w:rsidP="00E02DF7">
            <w:pPr>
              <w:spacing w:after="0" w:line="276" w:lineRule="auto"/>
              <w:rPr>
                <w:rFonts w:ascii="Google Sans" w:hAnsi="Google Sans" w:cs="Google Sans"/>
                <w:sz w:val="24"/>
                <w:szCs w:val="24"/>
              </w:rPr>
            </w:pPr>
            <w:r w:rsidRPr="00E02DF7">
              <w:rPr>
                <w:rFonts w:ascii="Google Sans" w:hAnsi="Google Sans" w:cs="Google Sans"/>
                <w:color w:val="1D2733"/>
                <w:sz w:val="24"/>
                <w:szCs w:val="24"/>
              </w:rPr>
              <w:t>The corrected v1.1 baseline is the controlling source for all future documentation and implementation planning. It protects the reduced scope while preserving the real-time, multi-user behavior required for a production-ready academic software project.</w:t>
            </w:r>
          </w:p>
        </w:tc>
      </w:tr>
    </w:tbl>
    <w:p w14:paraId="135E8BAC" w14:textId="77777777" w:rsidR="005C6286" w:rsidRPr="00E02DF7" w:rsidRDefault="005C6286" w:rsidP="00E02DF7">
      <w:pPr>
        <w:spacing w:line="276" w:lineRule="auto"/>
        <w:rPr>
          <w:rFonts w:ascii="Google Sans" w:hAnsi="Google Sans" w:cs="Google Sans"/>
          <w:sz w:val="24"/>
          <w:szCs w:val="24"/>
        </w:rPr>
      </w:pPr>
    </w:p>
    <w:sectPr w:rsidR="005C6286" w:rsidRPr="00E02DF7" w:rsidSect="00034616">
      <w:headerReference w:type="default" r:id="rId8"/>
      <w:footerReference w:type="default" r:id="rId9"/>
      <w:pgSz w:w="11906" w:h="16838"/>
      <w:pgMar w:top="792" w:right="864" w:bottom="792" w:left="8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FD66A" w14:textId="77777777" w:rsidR="00071DCB" w:rsidRDefault="00071DCB">
      <w:pPr>
        <w:spacing w:after="0" w:line="240" w:lineRule="auto"/>
      </w:pPr>
      <w:r>
        <w:separator/>
      </w:r>
    </w:p>
  </w:endnote>
  <w:endnote w:type="continuationSeparator" w:id="0">
    <w:p w14:paraId="742CE4D9" w14:textId="77777777" w:rsidR="00071DCB" w:rsidRDefault="00071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w:panose1 w:val="00000000000000000000"/>
    <w:charset w:val="00"/>
    <w:family w:val="auto"/>
    <w:pitch w:val="variable"/>
    <w:sig w:usb0="E7FFAEFF" w:usb1="5000A4FB" w:usb2="00010A28" w:usb3="00000000" w:csb0="0001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89DE" w14:textId="77777777" w:rsidR="005C6286" w:rsidRDefault="00000000">
    <w:pPr>
      <w:pStyle w:val="Footer"/>
      <w:jc w:val="right"/>
    </w:pPr>
    <w:r>
      <w:rPr>
        <w:color w:val="4B5563"/>
        <w:sz w:val="15"/>
      </w:rPr>
      <w:t xml:space="preserve">Corrected Scope Control and Documentation Rebuild Baseline | </w:t>
    </w:r>
    <w:r>
      <w:t xml:space="preserve">Page </w:t>
    </w:r>
    <w:r>
      <w:fldChar w:fldCharType="begin"/>
    </w:r>
    <w:r>
      <w:instrText>PAGE</w:instrText>
    </w:r>
    <w:r>
      <w:fldChar w:fldCharType="separate"/>
    </w:r>
    <w:r w:rsidR="00E02D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C7BC6" w14:textId="77777777" w:rsidR="00071DCB" w:rsidRDefault="00071DCB">
      <w:pPr>
        <w:spacing w:after="0" w:line="240" w:lineRule="auto"/>
      </w:pPr>
      <w:r>
        <w:separator/>
      </w:r>
    </w:p>
  </w:footnote>
  <w:footnote w:type="continuationSeparator" w:id="0">
    <w:p w14:paraId="724BDBC5" w14:textId="77777777" w:rsidR="00071DCB" w:rsidRDefault="00071D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1DC3" w14:textId="77777777" w:rsidR="005C6286" w:rsidRDefault="00000000">
    <w:pPr>
      <w:pStyle w:val="Header"/>
      <w:jc w:val="right"/>
    </w:pPr>
    <w:r>
      <w:rPr>
        <w:color w:val="4B5563"/>
        <w:sz w:val="15"/>
      </w:rPr>
      <w:t>Final Reduced Scope Baseline Document v1.1 | CV Management and Deterministic Internship Candidate Filtering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321410">
    <w:abstractNumId w:val="8"/>
  </w:num>
  <w:num w:numId="2" w16cid:durableId="308367810">
    <w:abstractNumId w:val="6"/>
  </w:num>
  <w:num w:numId="3" w16cid:durableId="2143426415">
    <w:abstractNumId w:val="5"/>
  </w:num>
  <w:num w:numId="4" w16cid:durableId="321471411">
    <w:abstractNumId w:val="4"/>
  </w:num>
  <w:num w:numId="5" w16cid:durableId="1815217885">
    <w:abstractNumId w:val="7"/>
  </w:num>
  <w:num w:numId="6" w16cid:durableId="1805656909">
    <w:abstractNumId w:val="3"/>
  </w:num>
  <w:num w:numId="7" w16cid:durableId="1719739737">
    <w:abstractNumId w:val="2"/>
  </w:num>
  <w:num w:numId="8" w16cid:durableId="2120953607">
    <w:abstractNumId w:val="1"/>
  </w:num>
  <w:num w:numId="9" w16cid:durableId="1606688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DCB"/>
    <w:rsid w:val="0015074B"/>
    <w:rsid w:val="0029639D"/>
    <w:rsid w:val="00326F90"/>
    <w:rsid w:val="005C6286"/>
    <w:rsid w:val="008D3339"/>
    <w:rsid w:val="00A548F4"/>
    <w:rsid w:val="00AA1D8D"/>
    <w:rsid w:val="00B47730"/>
    <w:rsid w:val="00CB0664"/>
    <w:rsid w:val="00D57BC4"/>
    <w:rsid w:val="00E02DF7"/>
    <w:rsid w:val="00F56E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F6EFF"/>
  <w14:defaultImageDpi w14:val="300"/>
  <w15:docId w15:val="{FFB99CCD-E0B2-4A0E-80A1-0869867B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2A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0D6EFD"/>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26</Pages>
  <Words>7029</Words>
  <Characters>40068</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Reduced Scope Baseline Document v1.1</dc:title>
  <dc:subject>CV Management and Deterministic Internship Candidate Filtering System</dc:subject>
  <dc:creator>Department of Computer Science, University of Ruhuna</dc:creator>
  <cp:keywords/>
  <dc:description>Generated as a corrected scope control and documentation rebuild baseline.</dc:description>
  <cp:lastModifiedBy>Kavindu Lakshan</cp:lastModifiedBy>
  <cp:revision>3</cp:revision>
  <dcterms:created xsi:type="dcterms:W3CDTF">2013-12-23T23:15:00Z</dcterms:created>
  <dcterms:modified xsi:type="dcterms:W3CDTF">2026-06-30T03:02:00Z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e3792a1a-6271-47b7-ab23-1c40bf510d6e</vt:lpwstr>
  </property>
</Properties>
</file>