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73C" w:rsidRPr="0082273C" w:rsidRDefault="0082273C" w:rsidP="0082273C">
      <w:pPr>
        <w:shd w:val="clear" w:color="auto" w:fill="FFFFFF"/>
        <w:spacing w:after="0" w:line="240" w:lineRule="auto"/>
        <w:ind w:firstLine="360"/>
        <w:jc w:val="both"/>
        <w:rPr>
          <w:rFonts w:ascii="Times New Roman" w:hAnsi="Times New Roman"/>
          <w:b/>
          <w:iCs/>
          <w:sz w:val="26"/>
          <w:szCs w:val="26"/>
          <w:shd w:val="clear" w:color="auto" w:fill="FFFFFF"/>
        </w:rPr>
      </w:pPr>
      <w:r w:rsidRPr="0082273C">
        <w:rPr>
          <w:rFonts w:ascii="Times New Roman" w:hAnsi="Times New Roman"/>
          <w:b/>
          <w:iCs/>
          <w:sz w:val="26"/>
          <w:szCs w:val="26"/>
          <w:shd w:val="clear" w:color="auto" w:fill="FFFFFF"/>
        </w:rPr>
        <w:t>Xâu thứ tự từ điển</w:t>
      </w:r>
    </w:p>
    <w:p w:rsidR="0082273C" w:rsidRDefault="0082273C" w:rsidP="0082273C">
      <w:pPr>
        <w:shd w:val="clear" w:color="auto" w:fill="FFFFFF"/>
        <w:spacing w:after="0" w:line="240" w:lineRule="auto"/>
        <w:ind w:firstLine="360"/>
        <w:jc w:val="both"/>
        <w:rPr>
          <w:rFonts w:ascii="Times New Roman" w:hAnsi="Times New Roman"/>
          <w:iCs/>
          <w:sz w:val="26"/>
          <w:szCs w:val="26"/>
          <w:shd w:val="clear" w:color="auto" w:fill="FFFFFF"/>
        </w:rPr>
      </w:pPr>
      <w:r>
        <w:rPr>
          <w:rFonts w:ascii="Times New Roman" w:hAnsi="Times New Roman"/>
          <w:iCs/>
          <w:sz w:val="26"/>
          <w:szCs w:val="26"/>
          <w:shd w:val="clear" w:color="auto" w:fill="FFFFFF"/>
        </w:rPr>
        <w:t>Từ một xâu mẫu có độ dài n kí tự chỉ gồm các chữ cái in hoa ‘A’..’Z’. Từ xâu này ta có thể tạo ra các xâu khác nhau là hoán vị các chữ cái của của xâu mẫu ban đầu. Giả sử ta đã sắp xếp tăng các xâu đó theo trật tự từ điển.</w:t>
      </w:r>
    </w:p>
    <w:p w:rsidR="0082273C" w:rsidRDefault="0082273C" w:rsidP="0082273C">
      <w:pPr>
        <w:shd w:val="clear" w:color="auto" w:fill="FFFFFF"/>
        <w:spacing w:after="0" w:line="240" w:lineRule="auto"/>
        <w:ind w:firstLine="360"/>
        <w:jc w:val="both"/>
        <w:rPr>
          <w:rFonts w:ascii="Times New Roman" w:hAnsi="Times New Roman"/>
          <w:iCs/>
          <w:sz w:val="26"/>
          <w:szCs w:val="26"/>
          <w:shd w:val="clear" w:color="auto" w:fill="FFFFFF"/>
        </w:rPr>
      </w:pPr>
      <w:r w:rsidRPr="00526E28">
        <w:rPr>
          <w:rFonts w:ascii="Times New Roman" w:hAnsi="Times New Roman"/>
          <w:b/>
          <w:iCs/>
          <w:sz w:val="26"/>
          <w:szCs w:val="26"/>
          <w:shd w:val="clear" w:color="auto" w:fill="FFFFFF"/>
        </w:rPr>
        <w:t>Yêu cầu:</w:t>
      </w:r>
      <w:r>
        <w:rPr>
          <w:rFonts w:ascii="Times New Roman" w:hAnsi="Times New Roman"/>
          <w:iCs/>
          <w:sz w:val="26"/>
          <w:szCs w:val="26"/>
          <w:shd w:val="clear" w:color="auto" w:fill="FFFFFF"/>
        </w:rPr>
        <w:t xml:space="preserve"> Cho một xâu S độ dài n (n&lt;=20) chỉ gồm các chữ cái in hoa. Hãy cho biết xâu S đó là xâu hoán vị thứ bao nhiêu theo trật tự từ điển.</w:t>
      </w:r>
    </w:p>
    <w:p w:rsidR="0082273C" w:rsidRDefault="0082273C" w:rsidP="0082273C">
      <w:pPr>
        <w:shd w:val="clear" w:color="auto" w:fill="FFFFFF"/>
        <w:spacing w:after="0" w:line="240" w:lineRule="auto"/>
        <w:ind w:firstLine="360"/>
        <w:jc w:val="both"/>
        <w:rPr>
          <w:rFonts w:ascii="Times New Roman" w:hAnsi="Times New Roman"/>
          <w:iCs/>
          <w:sz w:val="26"/>
          <w:szCs w:val="26"/>
          <w:shd w:val="clear" w:color="auto" w:fill="FFFFFF"/>
        </w:rPr>
      </w:pPr>
      <w:r w:rsidRPr="00526E28">
        <w:rPr>
          <w:rFonts w:ascii="Times New Roman" w:hAnsi="Times New Roman"/>
          <w:b/>
          <w:iCs/>
          <w:sz w:val="26"/>
          <w:szCs w:val="26"/>
          <w:shd w:val="clear" w:color="auto" w:fill="FFFFFF"/>
        </w:rPr>
        <w:t>Ví dụ:</w:t>
      </w:r>
      <w:r>
        <w:rPr>
          <w:rFonts w:ascii="Times New Roman" w:hAnsi="Times New Roman"/>
          <w:iCs/>
          <w:sz w:val="26"/>
          <w:szCs w:val="26"/>
          <w:shd w:val="clear" w:color="auto" w:fill="FFFFFF"/>
        </w:rPr>
        <w:t xml:space="preserve"> Cho xâu ABBA. Ta có các hoán vị được sắp theo trật tự từ điển là: AABB, ABAB, ABBA, BAAB, BABA, BBAA. Vậy xâu đã cho có số thứ tự là 3</w:t>
      </w:r>
    </w:p>
    <w:p w:rsidR="0082273C" w:rsidRDefault="0082273C" w:rsidP="0082273C">
      <w:pPr>
        <w:shd w:val="clear" w:color="auto" w:fill="FFFFFF"/>
        <w:spacing w:after="0" w:line="240" w:lineRule="auto"/>
        <w:ind w:firstLine="360"/>
        <w:jc w:val="both"/>
        <w:rPr>
          <w:rFonts w:ascii="Times New Roman" w:hAnsi="Times New Roman"/>
          <w:iCs/>
          <w:sz w:val="26"/>
          <w:szCs w:val="26"/>
          <w:shd w:val="clear" w:color="auto" w:fill="FFFFFF"/>
        </w:rPr>
      </w:pPr>
      <w:r w:rsidRPr="00526E28">
        <w:rPr>
          <w:rFonts w:ascii="Times New Roman" w:hAnsi="Times New Roman"/>
          <w:b/>
          <w:iCs/>
          <w:sz w:val="26"/>
          <w:szCs w:val="26"/>
          <w:shd w:val="clear" w:color="auto" w:fill="FFFFFF"/>
        </w:rPr>
        <w:t>Dữ liệu vào:</w:t>
      </w:r>
      <w:r>
        <w:rPr>
          <w:rFonts w:ascii="Times New Roman" w:hAnsi="Times New Roman"/>
          <w:iCs/>
          <w:sz w:val="26"/>
          <w:szCs w:val="26"/>
          <w:shd w:val="clear" w:color="auto" w:fill="FFFFFF"/>
        </w:rPr>
        <w:t xml:space="preserve"> cho tệp TTHV.INP chỉ gồm 1 dòng là xâu S</w:t>
      </w:r>
    </w:p>
    <w:p w:rsidR="0082273C" w:rsidRDefault="0082273C" w:rsidP="0082273C">
      <w:pPr>
        <w:shd w:val="clear" w:color="auto" w:fill="FFFFFF"/>
        <w:spacing w:after="0" w:line="240" w:lineRule="auto"/>
        <w:ind w:firstLine="360"/>
        <w:jc w:val="both"/>
        <w:rPr>
          <w:rFonts w:ascii="Times New Roman" w:hAnsi="Times New Roman"/>
          <w:iCs/>
          <w:sz w:val="26"/>
          <w:szCs w:val="26"/>
          <w:shd w:val="clear" w:color="auto" w:fill="FFFFFF"/>
        </w:rPr>
      </w:pPr>
      <w:r w:rsidRPr="00526E28">
        <w:rPr>
          <w:rFonts w:ascii="Times New Roman" w:hAnsi="Times New Roman"/>
          <w:b/>
          <w:iCs/>
          <w:sz w:val="26"/>
          <w:szCs w:val="26"/>
          <w:shd w:val="clear" w:color="auto" w:fill="FFFFFF"/>
        </w:rPr>
        <w:t>Dữ liệu ra:</w:t>
      </w:r>
      <w:r>
        <w:rPr>
          <w:rFonts w:ascii="Times New Roman" w:hAnsi="Times New Roman"/>
          <w:iCs/>
          <w:sz w:val="26"/>
          <w:szCs w:val="26"/>
          <w:shd w:val="clear" w:color="auto" w:fill="FFFFFF"/>
        </w:rPr>
        <w:t xml:space="preserve"> ghi vào tệp TTHV.OUT chỉ gồm 1 dòng duy nhất là số thứ tự của xâu S theo trật tự từ điển.</w:t>
      </w:r>
    </w:p>
    <w:tbl>
      <w:tblPr>
        <w:tblW w:w="0" w:type="auto"/>
        <w:jc w:val="center"/>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776"/>
        <w:gridCol w:w="2166"/>
      </w:tblGrid>
      <w:tr w:rsidR="0082273C" w:rsidRPr="00D20AC2" w:rsidTr="00752A51">
        <w:trPr>
          <w:jc w:val="center"/>
        </w:trPr>
        <w:tc>
          <w:tcPr>
            <w:tcW w:w="1776" w:type="dxa"/>
          </w:tcPr>
          <w:p w:rsidR="0082273C" w:rsidRPr="00D20AC2" w:rsidRDefault="0082273C" w:rsidP="00752A51">
            <w:pPr>
              <w:shd w:val="clear" w:color="auto" w:fill="FFFFFF"/>
              <w:spacing w:after="0" w:line="240" w:lineRule="auto"/>
              <w:ind w:firstLine="360"/>
              <w:jc w:val="both"/>
              <w:rPr>
                <w:rFonts w:ascii="Times New Roman" w:hAnsi="Times New Roman"/>
                <w:b/>
                <w:iCs/>
                <w:sz w:val="26"/>
                <w:szCs w:val="26"/>
                <w:shd w:val="clear" w:color="auto" w:fill="FFFFFF"/>
              </w:rPr>
            </w:pPr>
            <w:r w:rsidRPr="00D20AC2">
              <w:rPr>
                <w:rFonts w:ascii="Times New Roman" w:hAnsi="Times New Roman"/>
                <w:b/>
                <w:iCs/>
                <w:sz w:val="26"/>
                <w:szCs w:val="26"/>
                <w:shd w:val="clear" w:color="auto" w:fill="FFFFFF"/>
              </w:rPr>
              <w:t>TTHV.inp</w:t>
            </w:r>
          </w:p>
        </w:tc>
        <w:tc>
          <w:tcPr>
            <w:tcW w:w="2166" w:type="dxa"/>
          </w:tcPr>
          <w:p w:rsidR="0082273C" w:rsidRPr="00D20AC2" w:rsidRDefault="0082273C" w:rsidP="00752A51">
            <w:pPr>
              <w:shd w:val="clear" w:color="auto" w:fill="FFFFFF"/>
              <w:spacing w:after="0" w:line="240" w:lineRule="auto"/>
              <w:ind w:firstLine="360"/>
              <w:jc w:val="both"/>
              <w:rPr>
                <w:rFonts w:ascii="Times New Roman" w:hAnsi="Times New Roman"/>
                <w:b/>
                <w:iCs/>
                <w:sz w:val="26"/>
                <w:szCs w:val="26"/>
                <w:shd w:val="clear" w:color="auto" w:fill="FFFFFF"/>
              </w:rPr>
            </w:pPr>
            <w:r w:rsidRPr="00D20AC2">
              <w:rPr>
                <w:rFonts w:ascii="Times New Roman" w:hAnsi="Times New Roman"/>
                <w:b/>
                <w:iCs/>
                <w:sz w:val="26"/>
                <w:szCs w:val="26"/>
                <w:shd w:val="clear" w:color="auto" w:fill="FFFFFF"/>
              </w:rPr>
              <w:t>TTHV.out</w:t>
            </w:r>
          </w:p>
        </w:tc>
      </w:tr>
      <w:tr w:rsidR="0082273C" w:rsidRPr="00D20AC2" w:rsidTr="00752A51">
        <w:trPr>
          <w:jc w:val="center"/>
        </w:trPr>
        <w:tc>
          <w:tcPr>
            <w:tcW w:w="1776" w:type="dxa"/>
          </w:tcPr>
          <w:p w:rsidR="0082273C" w:rsidRPr="00D20AC2" w:rsidRDefault="0082273C" w:rsidP="00752A51">
            <w:pPr>
              <w:shd w:val="clear" w:color="auto" w:fill="FFFFFF"/>
              <w:spacing w:after="0" w:line="240" w:lineRule="auto"/>
              <w:ind w:firstLine="360"/>
              <w:jc w:val="both"/>
              <w:rPr>
                <w:rFonts w:ascii="Times New Roman" w:hAnsi="Times New Roman"/>
                <w:iCs/>
                <w:sz w:val="26"/>
                <w:szCs w:val="26"/>
                <w:shd w:val="clear" w:color="auto" w:fill="FFFFFF"/>
              </w:rPr>
            </w:pPr>
            <w:r w:rsidRPr="00D20AC2">
              <w:rPr>
                <w:rFonts w:ascii="Times New Roman" w:hAnsi="Times New Roman"/>
                <w:iCs/>
                <w:sz w:val="26"/>
                <w:szCs w:val="26"/>
                <w:shd w:val="clear" w:color="auto" w:fill="FFFFFF"/>
              </w:rPr>
              <w:t>ABBA</w:t>
            </w:r>
          </w:p>
        </w:tc>
        <w:tc>
          <w:tcPr>
            <w:tcW w:w="2166" w:type="dxa"/>
          </w:tcPr>
          <w:p w:rsidR="0082273C" w:rsidRPr="00D20AC2" w:rsidRDefault="0082273C" w:rsidP="00752A51">
            <w:pPr>
              <w:shd w:val="clear" w:color="auto" w:fill="FFFFFF"/>
              <w:spacing w:after="0" w:line="240" w:lineRule="auto"/>
              <w:ind w:firstLine="360"/>
              <w:jc w:val="both"/>
              <w:rPr>
                <w:rFonts w:ascii="Times New Roman" w:hAnsi="Times New Roman"/>
                <w:iCs/>
                <w:sz w:val="26"/>
                <w:szCs w:val="26"/>
                <w:shd w:val="clear" w:color="auto" w:fill="FFFFFF"/>
              </w:rPr>
            </w:pPr>
            <w:r w:rsidRPr="00D20AC2">
              <w:rPr>
                <w:rFonts w:ascii="Times New Roman" w:hAnsi="Times New Roman"/>
                <w:iCs/>
                <w:sz w:val="26"/>
                <w:szCs w:val="26"/>
                <w:shd w:val="clear" w:color="auto" w:fill="FFFFFF"/>
              </w:rPr>
              <w:t>3</w:t>
            </w:r>
          </w:p>
        </w:tc>
      </w:tr>
    </w:tbl>
    <w:p w:rsidR="00FD43D4" w:rsidRDefault="00FD43D4"/>
    <w:sectPr w:rsidR="00FD43D4" w:rsidSect="00FD4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2273C"/>
    <w:rsid w:val="00203332"/>
    <w:rsid w:val="00396CF3"/>
    <w:rsid w:val="006B0028"/>
    <w:rsid w:val="0082273C"/>
    <w:rsid w:val="00E96BED"/>
    <w:rsid w:val="00FD43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73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Long TRAN</dc:creator>
  <cp:lastModifiedBy>Van Long TRAN</cp:lastModifiedBy>
  <cp:revision>1</cp:revision>
  <dcterms:created xsi:type="dcterms:W3CDTF">2019-10-08T13:05:00Z</dcterms:created>
  <dcterms:modified xsi:type="dcterms:W3CDTF">2019-10-08T13:07:00Z</dcterms:modified>
</cp:coreProperties>
</file>