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04" w:rsidRPr="009B0EC5" w:rsidRDefault="002B720C" w:rsidP="009B0EC5"/>
    <w:p w:rsidR="00CF1975" w:rsidRPr="00283E26" w:rsidRDefault="00F57702" w:rsidP="009B0EC5">
      <w:pPr>
        <w:jc w:val="center"/>
        <w:rPr>
          <w:b/>
        </w:rPr>
      </w:pPr>
      <w:r w:rsidRPr="00283E26">
        <w:rPr>
          <w:b/>
        </w:rPr>
        <w:t>LICENCIATURA EN EDUCACIÓN PRIMARIA Y LICENCIATURA EN EDUCACIÓN PREESCOLAR PARA EL MEDIO INDÍGENA PLAN-90</w:t>
      </w:r>
    </w:p>
    <w:p w:rsidR="00466107" w:rsidRPr="009B0EC5" w:rsidRDefault="00466107" w:rsidP="009B0EC5"/>
    <w:p w:rsidR="00466107" w:rsidRPr="009B0EC5" w:rsidRDefault="00466107" w:rsidP="009B0EC5">
      <w:pPr>
        <w:rPr>
          <w:b/>
        </w:rPr>
      </w:pPr>
      <w:r w:rsidRPr="009B0EC5">
        <w:rPr>
          <w:b/>
        </w:rPr>
        <w:t>Perfil de ingreso</w:t>
      </w:r>
    </w:p>
    <w:p w:rsidR="00466107" w:rsidRPr="009B0EC5" w:rsidRDefault="00466107" w:rsidP="009B0EC5">
      <w:pPr>
        <w:jc w:val="both"/>
      </w:pPr>
      <w:r w:rsidRPr="009B0EC5">
        <w:t>Los estudiantes a quienes se destinan estas licenciaturas integran un grupo heterogéneo en cuanto a sus características: formación profesional y experiencia docente, situación que comparten con el magisterio nacional de educación preescolar y educación primaria sobre todo en lo relativo a la problemática de carácter pedagógico y socio-laboral.</w:t>
      </w:r>
    </w:p>
    <w:p w:rsidR="00466107" w:rsidRPr="009B0EC5" w:rsidRDefault="00466107" w:rsidP="009B0EC5"/>
    <w:p w:rsidR="00466107" w:rsidRPr="009B0EC5" w:rsidRDefault="00466107" w:rsidP="009B0EC5">
      <w:pPr>
        <w:rPr>
          <w:b/>
        </w:rPr>
      </w:pPr>
      <w:r w:rsidRPr="009B0EC5">
        <w:rPr>
          <w:b/>
        </w:rPr>
        <w:t>Perfil de egreso</w:t>
      </w:r>
    </w:p>
    <w:p w:rsidR="00466107" w:rsidRPr="009B0EC5" w:rsidRDefault="00466107" w:rsidP="009B0EC5">
      <w:pPr>
        <w:jc w:val="both"/>
      </w:pPr>
      <w:r w:rsidRPr="009B0EC5">
        <w:t>El perfil de egreso será considerado como el conjunto de competencias profesionales adquiridas y demostradas. Estas son:</w:t>
      </w:r>
      <w:bookmarkStart w:id="0" w:name="_GoBack"/>
      <w:bookmarkEnd w:id="0"/>
    </w:p>
    <w:p w:rsidR="00466107" w:rsidRPr="009B0EC5" w:rsidRDefault="00466107" w:rsidP="009B0EC5">
      <w:pPr>
        <w:jc w:val="both"/>
      </w:pPr>
      <w:r w:rsidRPr="009B0EC5">
        <w:t>Crear ambientes de aprendizaje para incidir en el proceso de construcción de conocimiento de los sujetos, mediante la aplicación de modelos didáctico-pedagógicos y el uso de los recursos de la educación. Los ambientes de aprendizaje responderán a las características de los sujetos y de los ámbitos donde se espera influir profesionalmente, con una actitud crítica y de respeto a la diversidad.</w:t>
      </w:r>
    </w:p>
    <w:p w:rsidR="00466107" w:rsidRPr="009B0EC5" w:rsidRDefault="00466107" w:rsidP="009B0EC5">
      <w:pPr>
        <w:jc w:val="both"/>
      </w:pPr>
      <w:r w:rsidRPr="009B0EC5">
        <w:t>Realizar diagnósticos educativos, a través del conocimiento de los paradigmas, métodos y técnicas de la investigación social con una actitud de búsqueda, objetividad y honestidad para conocer la realidad educativa y apoyar la toma de decisiones.</w:t>
      </w:r>
    </w:p>
    <w:p w:rsidR="00466107" w:rsidRPr="009B0EC5" w:rsidRDefault="00466107" w:rsidP="009B0EC5">
      <w:pPr>
        <w:jc w:val="both"/>
      </w:pPr>
      <w:r w:rsidRPr="009B0EC5">
        <w:t>Diseñar programas y proyectos pertinentes para ámbitos educativos formales y no formales, mediante el conocimiento y utilización de procedimientos y técnicas adecuadas a las características de los diferentes espacios de concreción institucional y áulico, partiendo del trabajo colegiado e interdisciplinario y con una visión integradora.</w:t>
      </w:r>
    </w:p>
    <w:p w:rsidR="00466107" w:rsidRPr="009B0EC5" w:rsidRDefault="00466107" w:rsidP="009B0EC5">
      <w:pPr>
        <w:jc w:val="both"/>
      </w:pPr>
      <w:r w:rsidRPr="009B0EC5">
        <w:t>Asesorar a individuos, grupos e instituciones a partir del conocimiento de enfoques, metodologías y técnicas de asesoría, identificando problemáticas, sus causas y alternativas de solución a través del análisis, sistematización y comunicación de la información que oriente la toma de decisiones con una actitud ética y responsable.</w:t>
      </w:r>
    </w:p>
    <w:p w:rsidR="00466107" w:rsidRPr="009B0EC5" w:rsidRDefault="00466107" w:rsidP="009B0EC5">
      <w:pPr>
        <w:jc w:val="both"/>
      </w:pPr>
      <w:r w:rsidRPr="009B0EC5">
        <w:t>Planear procesos, acciones y proyectos educativos en función de las necesidades de los diferentes contextos y niveles, utilizando los diversos enfoques y metodologías de la planeación, asumiendo una actitud de compromiso y responsabilidad, con el fin de racionalizar los procesos institucionales para el logro de los objetivos determinados.</w:t>
      </w:r>
    </w:p>
    <w:p w:rsidR="00466107" w:rsidRPr="009B0EC5" w:rsidRDefault="00466107" w:rsidP="009B0EC5">
      <w:pPr>
        <w:jc w:val="both"/>
      </w:pPr>
      <w:r w:rsidRPr="009B0EC5">
        <w:t>Identificar, desarrollar y adecuar proyectos educativos que respondan a la resolución de problemáticas específicas con base en el conocimiento de diferentes enfoques pedagógicos, administrativos y de la gestión, organizando y coordinando los recursos para favorecer el desarrollo de las instituciones, con responsabilidad y visión prospectiva.</w:t>
      </w:r>
    </w:p>
    <w:p w:rsidR="00466107" w:rsidRPr="009B0EC5" w:rsidRDefault="00466107" w:rsidP="009B0EC5">
      <w:pPr>
        <w:jc w:val="both"/>
      </w:pPr>
      <w:r w:rsidRPr="009B0EC5">
        <w:t>Evaluar instituciones, procesos y sujetos tomando en cuenta los enfoques, metodologías y técnicas de evaluación a fin de que le permitan valorar su pertinencia y generar procesos de retroalimentación, con una actitud crítica y ética.</w:t>
      </w:r>
    </w:p>
    <w:p w:rsidR="00466107" w:rsidRPr="009B0EC5" w:rsidRDefault="00466107" w:rsidP="009B0EC5">
      <w:pPr>
        <w:jc w:val="both"/>
      </w:pPr>
      <w:r w:rsidRPr="009B0EC5">
        <w:lastRenderedPageBreak/>
        <w:t>Desarrollar procesos de formación permanente y promoverla en otros, con una actitud de disposición al cambio e innovación, utilizando los recursos científicos, tecnológicos y de interacción social que le permitan consolidarse como profesional autónomo.</w:t>
      </w:r>
    </w:p>
    <w:p w:rsidR="00466107" w:rsidRPr="009B0EC5" w:rsidRDefault="00466107" w:rsidP="009B0EC5">
      <w:pPr>
        <w:jc w:val="both"/>
      </w:pPr>
      <w:r w:rsidRPr="009B0EC5">
        <w:t>Cada una de las competencias profesionales asumirá rasgos más específicos en función de las líneas profesionalizantes identificadas.</w:t>
      </w:r>
    </w:p>
    <w:p w:rsidR="00466107" w:rsidRPr="009B0EC5" w:rsidRDefault="00466107" w:rsidP="009B0EC5">
      <w:pPr>
        <w:jc w:val="both"/>
      </w:pPr>
    </w:p>
    <w:p w:rsidR="009B0EC5" w:rsidRPr="009B0EC5" w:rsidRDefault="009B0EC5" w:rsidP="009B0EC5">
      <w:pPr>
        <w:rPr>
          <w:b/>
        </w:rPr>
      </w:pPr>
      <w:r w:rsidRPr="009B0EC5">
        <w:rPr>
          <w:b/>
        </w:rPr>
        <w:t xml:space="preserve">Requisitos de ingreso </w:t>
      </w:r>
    </w:p>
    <w:p w:rsidR="009B0EC5" w:rsidRPr="009B0EC5" w:rsidRDefault="009B0EC5" w:rsidP="009B0EC5">
      <w:r w:rsidRPr="009B0EC5">
        <w:t xml:space="preserve">Presentar y aprobar el examen de selección </w:t>
      </w:r>
    </w:p>
    <w:p w:rsidR="009B0EC5" w:rsidRDefault="009B0EC5" w:rsidP="009B0EC5">
      <w:r w:rsidRPr="009B0EC5">
        <w:t>Acta de nacimiento</w:t>
      </w:r>
    </w:p>
    <w:p w:rsidR="009B0EC5" w:rsidRPr="009B0EC5" w:rsidRDefault="009B0EC5" w:rsidP="009B0EC5">
      <w:pPr>
        <w:rPr>
          <w:lang w:val="es-419"/>
        </w:rPr>
      </w:pPr>
      <w:r>
        <w:rPr>
          <w:lang w:val="es-419"/>
        </w:rPr>
        <w:t>CURP</w:t>
      </w:r>
    </w:p>
    <w:p w:rsidR="009B0EC5" w:rsidRPr="009B0EC5" w:rsidRDefault="009B0EC5" w:rsidP="009B0EC5">
      <w:r w:rsidRPr="009B0EC5">
        <w:t>Certificado de Bachillerato con promedio mínimo de 7.0</w:t>
      </w:r>
    </w:p>
    <w:p w:rsidR="009B0EC5" w:rsidRDefault="009B0EC5" w:rsidP="009B0EC5">
      <w:r>
        <w:rPr>
          <w:lang w:val="es-419"/>
        </w:rPr>
        <w:t>1</w:t>
      </w:r>
      <w:r w:rsidRPr="009B0EC5">
        <w:t xml:space="preserve"> fotografía tamaño infantil</w:t>
      </w:r>
    </w:p>
    <w:p w:rsidR="009B0EC5" w:rsidRDefault="009B0EC5" w:rsidP="009B0EC5">
      <w:r w:rsidRPr="009B0EC5">
        <w:t xml:space="preserve">Registrarse </w:t>
      </w:r>
      <w:r>
        <w:rPr>
          <w:lang w:val="es-419"/>
        </w:rPr>
        <w:t xml:space="preserve">mediante </w:t>
      </w:r>
      <w:r>
        <w:rPr>
          <w:lang w:val="es-419"/>
        </w:rPr>
        <w:t xml:space="preserve">hoja de inscripción </w:t>
      </w:r>
      <w:r w:rsidRPr="009B0EC5">
        <w:t>en el área de serv</w:t>
      </w:r>
      <w:r>
        <w:t>icios escolares correspondiente</w:t>
      </w:r>
    </w:p>
    <w:p w:rsidR="009B0EC5" w:rsidRDefault="009B0EC5" w:rsidP="009B0EC5">
      <w:pPr>
        <w:rPr>
          <w:lang w:val="es-419"/>
        </w:rPr>
      </w:pPr>
      <w:r>
        <w:rPr>
          <w:lang w:val="es-419"/>
        </w:rPr>
        <w:t xml:space="preserve">Comprobante de pago </w:t>
      </w:r>
    </w:p>
    <w:p w:rsidR="009B0EC5" w:rsidRDefault="009B0EC5" w:rsidP="009B0EC5"/>
    <w:p w:rsidR="009B0EC5" w:rsidRDefault="00283E26" w:rsidP="009B0EC5">
      <w:pPr>
        <w:rPr>
          <w:b/>
        </w:rPr>
      </w:pPr>
      <w:r>
        <w:rPr>
          <w:b/>
          <w:lang w:val="es-419"/>
        </w:rPr>
        <w:t xml:space="preserve">Descargar </w:t>
      </w:r>
      <w:r w:rsidR="009B0EC5" w:rsidRPr="009B0EC5">
        <w:rPr>
          <w:b/>
        </w:rPr>
        <w:t>Horario Semestre Actual</w:t>
      </w:r>
    </w:p>
    <w:p w:rsidR="00283E26" w:rsidRDefault="00283E26" w:rsidP="009B0EC5">
      <w:pPr>
        <w:rPr>
          <w:b/>
          <w:lang w:val="es-419"/>
        </w:rPr>
      </w:pPr>
      <w:r>
        <w:rPr>
          <w:b/>
          <w:lang w:val="es-419"/>
        </w:rPr>
        <w:t>Descargar Plan de estudios</w:t>
      </w:r>
    </w:p>
    <w:p w:rsidR="00283E26" w:rsidRPr="00283E26" w:rsidRDefault="00283E26" w:rsidP="009B0EC5">
      <w:pPr>
        <w:rPr>
          <w:b/>
          <w:lang w:val="es-419"/>
        </w:rPr>
      </w:pPr>
    </w:p>
    <w:sectPr w:rsidR="00283E26" w:rsidRPr="00283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0C" w:rsidRDefault="002B720C" w:rsidP="000C7650">
      <w:pPr>
        <w:spacing w:after="0" w:line="240" w:lineRule="auto"/>
      </w:pPr>
      <w:r>
        <w:separator/>
      </w:r>
    </w:p>
  </w:endnote>
  <w:endnote w:type="continuationSeparator" w:id="0">
    <w:p w:rsidR="002B720C" w:rsidRDefault="002B720C" w:rsidP="000C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0C" w:rsidRDefault="002B720C" w:rsidP="000C7650">
      <w:pPr>
        <w:spacing w:after="0" w:line="240" w:lineRule="auto"/>
      </w:pPr>
      <w:r>
        <w:separator/>
      </w:r>
    </w:p>
  </w:footnote>
  <w:footnote w:type="continuationSeparator" w:id="0">
    <w:p w:rsidR="002B720C" w:rsidRDefault="002B720C" w:rsidP="000C7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14BC7"/>
    <w:multiLevelType w:val="hybridMultilevel"/>
    <w:tmpl w:val="90DCBC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7D95"/>
    <w:multiLevelType w:val="multilevel"/>
    <w:tmpl w:val="234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40B7"/>
    <w:multiLevelType w:val="hybridMultilevel"/>
    <w:tmpl w:val="DD3030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436A6"/>
    <w:multiLevelType w:val="hybridMultilevel"/>
    <w:tmpl w:val="758AB926"/>
    <w:lvl w:ilvl="0" w:tplc="6DB8A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53520"/>
    <w:multiLevelType w:val="hybridMultilevel"/>
    <w:tmpl w:val="8D7E87B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B6E37"/>
    <w:multiLevelType w:val="multilevel"/>
    <w:tmpl w:val="21F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37886"/>
    <w:multiLevelType w:val="hybridMultilevel"/>
    <w:tmpl w:val="7CC06FC6"/>
    <w:lvl w:ilvl="0" w:tplc="4B7C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75"/>
    <w:rsid w:val="000C7650"/>
    <w:rsid w:val="001D19C0"/>
    <w:rsid w:val="00283E26"/>
    <w:rsid w:val="002B720C"/>
    <w:rsid w:val="00466107"/>
    <w:rsid w:val="004A39D2"/>
    <w:rsid w:val="00587F4D"/>
    <w:rsid w:val="00662AD3"/>
    <w:rsid w:val="008528EA"/>
    <w:rsid w:val="009B0EC5"/>
    <w:rsid w:val="00CF1975"/>
    <w:rsid w:val="00F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B6090E-F785-472D-B283-9C253162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6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19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C76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76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C765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46610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81FD4-0B52-46DB-BBB7-3C61C7D3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</dc:creator>
  <cp:keywords/>
  <dc:description/>
  <cp:lastModifiedBy>Aide</cp:lastModifiedBy>
  <cp:revision>3</cp:revision>
  <dcterms:created xsi:type="dcterms:W3CDTF">2018-09-25T18:15:00Z</dcterms:created>
  <dcterms:modified xsi:type="dcterms:W3CDTF">2018-09-25T19:28:00Z</dcterms:modified>
</cp:coreProperties>
</file>