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2D988" w14:textId="0A677F71" w:rsidR="00AF6E5E" w:rsidRDefault="00AF6E5E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AF6E5E" w:rsidRPr="00CF064D" w14:paraId="2FE398B6" w14:textId="77777777" w:rsidTr="606FD60A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7A09598F" w14:textId="77777777" w:rsidR="00AF6E5E" w:rsidRPr="00CF064D" w:rsidRDefault="00AF6E5E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53BDB55D" w14:textId="77777777" w:rsidR="00AF6E5E" w:rsidRPr="00CF064D" w:rsidRDefault="00AF6E5E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AF6E5E" w14:paraId="37D6D6D9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966557C" w14:textId="77777777" w:rsidR="00AF6E5E" w:rsidRPr="008A5A5C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5EA47F1" w14:textId="22FBA187" w:rsidR="00AF6E5E" w:rsidRPr="00F56A2F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9.1</w:t>
            </w:r>
          </w:p>
        </w:tc>
      </w:tr>
      <w:tr w:rsidR="00AF6E5E" w14:paraId="220AAEE9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7FD04B2" w14:textId="77777777" w:rsidR="00AF6E5E" w:rsidRPr="008A5A5C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0A9ED8A" w14:textId="25E147C8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pin­offs creadas</w:t>
            </w:r>
          </w:p>
        </w:tc>
      </w:tr>
      <w:tr w:rsidR="00AF6E5E" w14:paraId="0CD22E2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EE4EA14" w14:textId="77777777" w:rsidR="00AF6E5E" w:rsidRPr="008A5A5C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EF4B50A" w14:textId="5934F033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9</w:t>
            </w:r>
          </w:p>
        </w:tc>
      </w:tr>
      <w:tr w:rsidR="00AF6E5E" w14:paraId="78A48138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64263C3" w14:textId="77777777" w:rsidR="00AF6E5E" w:rsidRPr="008A5A5C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BFA33DC" w14:textId="093CCDA5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9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Aumentar la investigación científica e innovación</w:t>
            </w:r>
          </w:p>
        </w:tc>
      </w:tr>
      <w:tr w:rsidR="00AF6E5E" w14:paraId="46B6C6AA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9FE3CC0" w14:textId="77777777" w:rsidR="00AF6E5E" w:rsidRPr="008A5A5C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96D71E3" w14:textId="3AC4D88F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Conocer si se está produciendo una adecuada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 xml:space="preserve">explotación del conocimiento adquirido </w:t>
            </w:r>
            <w:r>
              <w:rPr>
                <w:rFonts w:ascii="Trebuchet MS" w:hAnsi="Trebuchet MS" w:cs="Arial"/>
                <w:sz w:val="20"/>
                <w:szCs w:val="20"/>
              </w:rPr>
              <w:t>por investigaciones de la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 xml:space="preserve"> Universidad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y valorar el nivel de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 xml:space="preserve">iniciativa </w:t>
            </w:r>
            <w:r>
              <w:rPr>
                <w:rFonts w:ascii="Trebuchet MS" w:hAnsi="Trebuchet MS" w:cs="Arial"/>
                <w:sz w:val="20"/>
                <w:szCs w:val="20"/>
              </w:rPr>
              <w:t>emprendedora de los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 xml:space="preserve"> miembros de la comunidad universitaria</w:t>
            </w:r>
          </w:p>
        </w:tc>
      </w:tr>
      <w:tr w:rsidR="00AF6E5E" w14:paraId="6C1990F8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CF0403F" w14:textId="77777777" w:rsidR="00AF6E5E" w:rsidRPr="004A6DE0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7DD9E95" w14:textId="4E72AE0E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AF6E5E">
              <w:rPr>
                <w:rFonts w:ascii="Trebuchet MS" w:hAnsi="Trebuchet MS" w:cs="Arial"/>
                <w:sz w:val="20"/>
                <w:szCs w:val="20"/>
              </w:rPr>
              <w:t>Número de spin­offs creadas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la UPO</w:t>
            </w:r>
          </w:p>
        </w:tc>
      </w:tr>
      <w:tr w:rsidR="00AF6E5E" w14:paraId="7AE23DD1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BDB67F1" w14:textId="77777777" w:rsidR="00AF6E5E" w:rsidRPr="004A6DE0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A2A1130" w14:textId="12819095" w:rsidR="00AF6E5E" w:rsidRDefault="00856B89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="00AF6E5E" w:rsidRPr="003A0AF7">
              <w:rPr>
                <w:rFonts w:ascii="Trebuchet MS" w:hAnsi="Trebuchet MS" w:cs="Arial"/>
                <w:sz w:val="20"/>
                <w:szCs w:val="20"/>
              </w:rPr>
              <w:t xml:space="preserve">úmero de </w:t>
            </w:r>
            <w:r w:rsidR="00AF6E5E" w:rsidRPr="00AF6E5E">
              <w:rPr>
                <w:rFonts w:ascii="Trebuchet MS" w:hAnsi="Trebuchet MS" w:cs="Arial"/>
                <w:sz w:val="20"/>
                <w:szCs w:val="20"/>
              </w:rPr>
              <w:t xml:space="preserve">spin­offs creadas </w:t>
            </w:r>
            <w:r w:rsidR="00AF6E5E">
              <w:rPr>
                <w:rFonts w:ascii="Trebuchet MS" w:hAnsi="Trebuchet MS" w:cs="Arial"/>
                <w:sz w:val="20"/>
                <w:szCs w:val="20"/>
              </w:rPr>
              <w:t>y en funcionamiento en un año académico.</w:t>
            </w:r>
          </w:p>
        </w:tc>
      </w:tr>
      <w:tr w:rsidR="00AF6E5E" w14:paraId="2323FBF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46A83E5" w14:textId="77777777" w:rsidR="00AF6E5E" w:rsidRPr="004A6DE0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552C388" w14:textId="61187D7B" w:rsidR="00AF6E5E" w:rsidRDefault="00A54B18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AF6E5E" w14:paraId="72E4B09D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68712F8" w14:textId="77777777" w:rsidR="00AF6E5E" w:rsidRPr="004A6DE0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E8949A3" w14:textId="66E6AE98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Una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 xml:space="preserve"> spin-off universitaria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 xml:space="preserve">es aquella empresa de nueva creación, cuya iniciativa parte </w:t>
            </w:r>
            <w:r w:rsidR="00A54B18">
              <w:rPr>
                <w:rFonts w:ascii="Trebuchet MS" w:hAnsi="Trebuchet MS" w:cs="Arial"/>
                <w:sz w:val="20"/>
                <w:szCs w:val="20"/>
              </w:rPr>
              <w:t>de la comunidad universitaria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 xml:space="preserve"> para transferir al mercado aquel conocimiento, tecnología o resultado de investigación generado en el ámbito </w:t>
            </w:r>
            <w:r w:rsidR="00A54B18">
              <w:rPr>
                <w:rFonts w:ascii="Trebuchet MS" w:hAnsi="Trebuchet MS" w:cs="Arial"/>
                <w:sz w:val="20"/>
                <w:szCs w:val="20"/>
              </w:rPr>
              <w:t>de la UPO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, de alto valor añadido y con potencial económico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763BD791" w14:textId="77777777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Requisitos:</w:t>
            </w:r>
          </w:p>
          <w:p w14:paraId="4896BC96" w14:textId="77777777" w:rsidR="00AF6E5E" w:rsidRDefault="00AF6E5E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6E5E">
              <w:rPr>
                <w:rFonts w:ascii="Trebuchet MS" w:hAnsi="Trebuchet MS" w:cs="Arial"/>
                <w:sz w:val="20"/>
                <w:szCs w:val="20"/>
              </w:rPr>
              <w:t>Que sea el resultado de una actividad investigadora susceptible de explotación comercial o industrial y sea desarrollada por personal de la Universidad</w:t>
            </w:r>
          </w:p>
          <w:p w14:paraId="5CF5B3FF" w14:textId="77777777" w:rsidR="00AF6E5E" w:rsidRDefault="00AF6E5E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6E5E">
              <w:rPr>
                <w:rFonts w:ascii="Trebuchet MS" w:hAnsi="Trebuchet MS" w:cs="Arial"/>
                <w:sz w:val="20"/>
                <w:szCs w:val="20"/>
              </w:rPr>
              <w:t>Que esté basada en la explotación de una patente o know-how de la Universidad</w:t>
            </w:r>
          </w:p>
          <w:p w14:paraId="76DEF1C7" w14:textId="6FB6E50B" w:rsidR="00E01132" w:rsidRPr="00D42A0E" w:rsidRDefault="00AF6E5E" w:rsidP="00D42A0E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6E5E">
              <w:rPr>
                <w:rFonts w:ascii="Trebuchet MS" w:hAnsi="Trebuchet MS" w:cs="Arial"/>
                <w:sz w:val="20"/>
                <w:szCs w:val="20"/>
              </w:rPr>
              <w:t>Que, al menos, uno de los inventores de la patente o de los conocedores del know-how por parte de la Universidad sea promotor de la empresa</w:t>
            </w:r>
            <w:r w:rsidR="00E01132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5E86C29C" w14:textId="58BA1E82" w:rsidR="00AF6E5E" w:rsidRPr="00E01132" w:rsidRDefault="00E01132" w:rsidP="00E0113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Desde la </w:t>
            </w:r>
            <w:r w:rsidRPr="00E01132">
              <w:rPr>
                <w:rFonts w:ascii="Trebuchet MS" w:hAnsi="Trebuchet MS" w:cs="Arial"/>
                <w:sz w:val="20"/>
                <w:szCs w:val="20"/>
              </w:rPr>
              <w:t>Oficina de Transferencia de Resultados de Investigación, se apoya y gestiona la creación de Empresas de Base Tecnológica y de Conocimiento (EBTC), derivadas de resultados de investigación (spin off), ofreciendo al personal científico promotor, asesoramiento y acompañamiento en la generación y materialización de su proyecto empresarial.</w:t>
            </w:r>
          </w:p>
        </w:tc>
      </w:tr>
      <w:tr w:rsidR="00AF6E5E" w14:paraId="02298F5C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A585DFD" w14:textId="77777777" w:rsidR="00AF6E5E" w:rsidRPr="004A6DE0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B1A7C91" w14:textId="77777777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AF6E5E" w14:paraId="6BF74768" w14:textId="77777777" w:rsidTr="606FD60A">
        <w:trPr>
          <w:trHeight w:val="543"/>
        </w:trPr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F6D773E" w14:textId="77777777" w:rsidR="00AF6E5E" w:rsidRPr="00F56A2F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FECD6BF" w14:textId="5AE6BF28" w:rsidR="00AF6E5E" w:rsidRPr="00E01132" w:rsidRDefault="00E01132" w:rsidP="00E0113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Informe de la </w:t>
            </w:r>
            <w:r w:rsidRPr="00E01132">
              <w:rPr>
                <w:rFonts w:ascii="Trebuchet MS" w:hAnsi="Trebuchet MS" w:cs="Arial"/>
                <w:sz w:val="20"/>
                <w:szCs w:val="20"/>
              </w:rPr>
              <w:t>Oficina de Transferencia de resultados de investigación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AF6E5E" w14:paraId="08A1954C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87B61E3" w14:textId="77777777" w:rsidR="00AF6E5E" w:rsidRPr="00F56A2F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066F3BF" w14:textId="2D53ECB4" w:rsidR="00AF6E5E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A54B18">
              <w:rPr>
                <w:rFonts w:ascii="Trebuchet MS" w:hAnsi="Trebuchet MS" w:cs="Arial"/>
                <w:sz w:val="20"/>
                <w:szCs w:val="20"/>
              </w:rPr>
              <w:t>académico</w:t>
            </w:r>
            <w:r>
              <w:rPr>
                <w:rFonts w:ascii="Trebuchet MS" w:hAnsi="Trebuchet MS" w:cs="Arial"/>
                <w:sz w:val="20"/>
                <w:szCs w:val="20"/>
              </w:rPr>
              <w:t>)</w:t>
            </w:r>
          </w:p>
        </w:tc>
      </w:tr>
      <w:tr w:rsidR="00AF6E5E" w14:paraId="27A953B5" w14:textId="77777777" w:rsidTr="008A5A5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9E92CD9" w14:textId="77777777" w:rsidR="00AF6E5E" w:rsidRPr="00F56A2F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FDE9D9" w:themeFill="accent6" w:themeFillTint="33"/>
            <w:tcMar>
              <w:top w:w="57" w:type="dxa"/>
              <w:bottom w:w="57" w:type="dxa"/>
            </w:tcMar>
          </w:tcPr>
          <w:p w14:paraId="416A5771" w14:textId="6C27D75A" w:rsidR="00AF6E5E" w:rsidRDefault="00286603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julio</w:t>
            </w:r>
          </w:p>
        </w:tc>
      </w:tr>
      <w:tr w:rsidR="00AF6E5E" w14:paraId="2F0EA342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5FD0F70" w14:textId="77777777" w:rsidR="00AF6E5E" w:rsidRPr="00F56A2F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845F681" w14:textId="3E47ED89" w:rsidR="00AF6E5E" w:rsidRPr="0008495E" w:rsidRDefault="00E01132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E01132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Oficina de Transferencia de resultados de investigación</w:t>
            </w:r>
          </w:p>
        </w:tc>
      </w:tr>
      <w:tr w:rsidR="00AF6E5E" w14:paraId="13BD127D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F99E022" w14:textId="77777777" w:rsidR="00AF6E5E" w:rsidRPr="00F56A2F" w:rsidRDefault="00AF6E5E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lastRenderedPageBreak/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9D5F34E" w14:textId="52A41AEE" w:rsidR="00AF6E5E" w:rsidRDefault="0036779F" w:rsidP="00256D64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606FD60A">
              <w:rPr>
                <w:rFonts w:ascii="Trebuchet MS" w:hAnsi="Trebuchet MS" w:cs="Arial"/>
                <w:sz w:val="20"/>
                <w:szCs w:val="20"/>
              </w:rPr>
              <w:t>Fondos habilitados para financiar investigaciones.</w:t>
            </w:r>
          </w:p>
          <w:p w14:paraId="7918A6B3" w14:textId="4A3EE057" w:rsidR="0036779F" w:rsidRPr="00256D64" w:rsidRDefault="0036779F" w:rsidP="00256D64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56D64">
              <w:rPr>
                <w:rFonts w:ascii="Trebuchet MS" w:hAnsi="Trebuchet MS" w:cs="Arial"/>
                <w:sz w:val="20"/>
                <w:szCs w:val="20"/>
              </w:rPr>
              <w:t>Disponibilidad de oficinas de transferencia tecnológica o incubadoras de empresas</w:t>
            </w:r>
          </w:p>
          <w:p w14:paraId="016ED3B9" w14:textId="37657791" w:rsidR="0036779F" w:rsidRPr="00256D64" w:rsidRDefault="0036779F" w:rsidP="00256D64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56D64">
              <w:rPr>
                <w:rFonts w:ascii="Trebuchet MS" w:hAnsi="Trebuchet MS" w:cs="Arial"/>
                <w:sz w:val="20"/>
                <w:szCs w:val="20"/>
              </w:rPr>
              <w:t>Acciones de apoyo a la generación de spin-off de la universidad</w:t>
            </w:r>
          </w:p>
        </w:tc>
      </w:tr>
    </w:tbl>
    <w:p w14:paraId="51385B09" w14:textId="4590FAC3" w:rsidR="00AF6E5E" w:rsidRDefault="00AF6E5E" w:rsidP="0008495E">
      <w:pPr>
        <w:rPr>
          <w:rFonts w:ascii="Trebuchet MS" w:hAnsi="Trebuchet MS" w:cs="Tahoma"/>
          <w:b/>
          <w:bCs/>
          <w:color w:val="333399"/>
        </w:rPr>
      </w:pPr>
    </w:p>
    <w:p w14:paraId="1938A905" w14:textId="77777777" w:rsidR="00F166E1" w:rsidRDefault="00F166E1">
      <w:pPr>
        <w:rPr>
          <w:rFonts w:ascii="Trebuchet MS" w:hAnsi="Trebuchet MS" w:cs="Tahoma"/>
          <w:b/>
          <w:bCs/>
          <w:color w:val="333399"/>
        </w:rPr>
      </w:pPr>
    </w:p>
    <w:p w14:paraId="1F229DE3" w14:textId="3FFADAB5" w:rsidR="00187B4A" w:rsidRDefault="00187B4A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14:paraId="15A521EE" w14:textId="77777777" w:rsidR="00187B4A" w:rsidRDefault="00187B4A" w:rsidP="00187B4A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187B4A" w:rsidRPr="00CF064D" w14:paraId="3D97FCD8" w14:textId="77777777" w:rsidTr="606FD60A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E0FD70C" w14:textId="77777777" w:rsidR="00187B4A" w:rsidRPr="00CF064D" w:rsidRDefault="00187B4A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10B9A913" w14:textId="77777777" w:rsidR="00187B4A" w:rsidRPr="00CF064D" w:rsidRDefault="00187B4A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187B4A" w14:paraId="3647A985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ACBB420" w14:textId="77777777" w:rsidR="00187B4A" w:rsidRPr="008A5A5C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3C9F84E" w14:textId="5A65D621" w:rsidR="00187B4A" w:rsidRPr="00F56A2F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9.2</w:t>
            </w:r>
          </w:p>
        </w:tc>
      </w:tr>
      <w:tr w:rsidR="00187B4A" w14:paraId="6694426C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63F1D58" w14:textId="77777777" w:rsidR="00187B4A" w:rsidRPr="008A5A5C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E55A47D" w14:textId="4D57738F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 xml:space="preserve">resupuesto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en 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>investigación y desarrollo (I+D)</w:t>
            </w:r>
          </w:p>
        </w:tc>
      </w:tr>
      <w:tr w:rsidR="00187B4A" w14:paraId="597BB7D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C5228B" w14:textId="77777777" w:rsidR="00187B4A" w:rsidRPr="008A5A5C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5CB0B43" w14:textId="77777777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9</w:t>
            </w:r>
          </w:p>
        </w:tc>
      </w:tr>
      <w:tr w:rsidR="00187B4A" w14:paraId="53B18660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A49B821" w14:textId="77777777" w:rsidR="00187B4A" w:rsidRPr="008A5A5C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929CD2F" w14:textId="77777777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9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Aumentar la investigación científica e innovación</w:t>
            </w:r>
          </w:p>
        </w:tc>
      </w:tr>
      <w:tr w:rsidR="00187B4A" w14:paraId="4D20788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C7CE5EB" w14:textId="77777777" w:rsidR="00187B4A" w:rsidRPr="008A5A5C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E8D486E" w14:textId="0069D690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el esfuerzo económico que realiza la UPO para promover la investigación y el desarrollo</w:t>
            </w:r>
          </w:p>
        </w:tc>
      </w:tr>
      <w:tr w:rsidR="00187B4A" w14:paraId="1F30EA7D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1BDBC32" w14:textId="77777777" w:rsidR="00187B4A" w:rsidRPr="004A6DE0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6E9B77D" w14:textId="1F138063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87B4A">
              <w:rPr>
                <w:rFonts w:ascii="Trebuchet MS" w:hAnsi="Trebuchet MS" w:cs="Arial"/>
                <w:sz w:val="20"/>
                <w:szCs w:val="20"/>
              </w:rPr>
              <w:t>Porcentaje (%) del presupuesto anual de la UPO dedicado a investigación y desarrollo (I+D)</w:t>
            </w:r>
          </w:p>
        </w:tc>
      </w:tr>
      <w:tr w:rsidR="00187B4A" w14:paraId="2D56A6A8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2A07A1A" w14:textId="77777777" w:rsidR="00187B4A" w:rsidRPr="004A6DE0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F297F3D" w14:textId="0447A5E6" w:rsidR="00187B4A" w:rsidRDefault="00187B4A" w:rsidP="00187B4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60F4C">
              <w:rPr>
                <w:rFonts w:ascii="Trebuchet MS" w:hAnsi="Trebuchet MS" w:cs="Arial"/>
                <w:sz w:val="20"/>
                <w:szCs w:val="20"/>
              </w:rPr>
              <w:t>Numerador: euros presupuestados anualmente en la UPO para gastos vinculados a actividades y proyectos de investigación y desarrollo.</w:t>
            </w:r>
          </w:p>
          <w:p w14:paraId="5179163B" w14:textId="66031010" w:rsidR="00187B4A" w:rsidRDefault="00187B4A" w:rsidP="00187B4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Presupuesto anual total de la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 UPO</w:t>
            </w:r>
          </w:p>
        </w:tc>
      </w:tr>
      <w:tr w:rsidR="00187B4A" w14:paraId="353750CD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04450F9" w14:textId="77777777" w:rsidR="00187B4A" w:rsidRPr="004A6DE0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7E3476A" w14:textId="554DF0D4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euros</w:t>
            </w:r>
          </w:p>
        </w:tc>
      </w:tr>
      <w:tr w:rsidR="00187B4A" w14:paraId="4F1565BF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6239128" w14:textId="77777777" w:rsidR="00187B4A" w:rsidRPr="004A6DE0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586ED1A" w14:textId="08EB8397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87B4A">
              <w:rPr>
                <w:rFonts w:ascii="Trebuchet MS" w:hAnsi="Trebuchet MS" w:cs="Arial"/>
                <w:sz w:val="20"/>
                <w:szCs w:val="20"/>
              </w:rPr>
              <w:t xml:space="preserve">Los gastos de investigación y desarrollo (I+D) se refieren a los recursos dedicados a la investigación </w:t>
            </w:r>
            <w:r w:rsidR="00F974F1">
              <w:rPr>
                <w:rFonts w:ascii="Trebuchet MS" w:hAnsi="Trebuchet MS" w:cs="Arial"/>
                <w:sz w:val="20"/>
                <w:szCs w:val="20"/>
              </w:rPr>
              <w:t xml:space="preserve">científica 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>y planificación de nuevos conocimientos en los aspectos técnicos y científicos.</w:t>
            </w:r>
          </w:p>
          <w:p w14:paraId="544F9ECF" w14:textId="77777777" w:rsidR="00F974F1" w:rsidRDefault="00F974F1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14:paraId="532F0D13" w14:textId="567DBCD3" w:rsidR="00187B4A" w:rsidRPr="00187B4A" w:rsidRDefault="00F974F1" w:rsidP="00187B4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Proyecto investigación: </w:t>
            </w:r>
            <w:r w:rsidRPr="00F974F1">
              <w:rPr>
                <w:rFonts w:ascii="Trebuchet MS" w:hAnsi="Trebuchet MS" w:cs="Arial"/>
                <w:sz w:val="20"/>
                <w:szCs w:val="20"/>
              </w:rPr>
              <w:t xml:space="preserve">El proyecto </w:t>
            </w:r>
            <w:r>
              <w:rPr>
                <w:rFonts w:ascii="Trebuchet MS" w:hAnsi="Trebuchet MS" w:cs="Arial"/>
                <w:sz w:val="20"/>
                <w:szCs w:val="20"/>
              </w:rPr>
              <w:t>realizado</w:t>
            </w:r>
            <w:r w:rsidRPr="00F974F1">
              <w:rPr>
                <w:rFonts w:ascii="Trebuchet MS" w:hAnsi="Trebuchet MS" w:cs="Arial"/>
                <w:sz w:val="20"/>
                <w:szCs w:val="20"/>
              </w:rPr>
              <w:t xml:space="preserve"> sobre la base de unos objetivos con un plan de trabajo, unas condiciones económicas determinadas y un equipo de investigadores definido.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F974F1">
              <w:rPr>
                <w:rFonts w:ascii="Trebuchet MS" w:hAnsi="Trebuchet MS" w:cs="Arial"/>
                <w:sz w:val="20"/>
                <w:szCs w:val="20"/>
              </w:rPr>
              <w:t>Características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: se busca la </w:t>
            </w:r>
            <w:r w:rsidRPr="00F974F1">
              <w:rPr>
                <w:rFonts w:ascii="Trebuchet MS" w:hAnsi="Trebuchet MS" w:cs="Arial"/>
                <w:sz w:val="20"/>
                <w:szCs w:val="20"/>
              </w:rPr>
              <w:t>obtención de un resultado novedoso, basado en un trabajo de investigación hecho a medida.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F974F1">
              <w:rPr>
                <w:rFonts w:ascii="Trebuchet MS" w:hAnsi="Trebuchet MS" w:cs="Arial"/>
                <w:sz w:val="20"/>
                <w:szCs w:val="20"/>
              </w:rPr>
              <w:t>El contrato establece, entre otros aspectos: los objetivos, el plan de trabajo y los plazos de entrega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, así como la </w:t>
            </w:r>
            <w:r w:rsidRPr="00F974F1">
              <w:rPr>
                <w:rFonts w:ascii="Trebuchet MS" w:hAnsi="Trebuchet MS" w:cs="Arial"/>
                <w:sz w:val="20"/>
                <w:szCs w:val="20"/>
              </w:rPr>
              <w:t>regul</w:t>
            </w:r>
            <w:r>
              <w:rPr>
                <w:rFonts w:ascii="Trebuchet MS" w:hAnsi="Trebuchet MS" w:cs="Arial"/>
                <w:sz w:val="20"/>
                <w:szCs w:val="20"/>
              </w:rPr>
              <w:t>ación de</w:t>
            </w:r>
            <w:r w:rsidRPr="00F974F1">
              <w:rPr>
                <w:rFonts w:ascii="Trebuchet MS" w:hAnsi="Trebuchet MS" w:cs="Arial"/>
                <w:sz w:val="20"/>
                <w:szCs w:val="20"/>
              </w:rPr>
              <w:t xml:space="preserve"> la propiedad y la explotación de los resultados de investigación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187B4A" w14:paraId="4B85B617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2ED340C" w14:textId="77777777" w:rsidR="00187B4A" w:rsidRPr="004A6DE0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0F253CC" w14:textId="77777777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187B4A" w14:paraId="3F8FCA65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3A7804C" w14:textId="77777777" w:rsidR="00187B4A" w:rsidRPr="00F56A2F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6BC080C" w14:textId="30051474" w:rsidR="005F2496" w:rsidRDefault="00187B4A" w:rsidP="005F2496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i/>
                <w:iCs/>
                <w:sz w:val="20"/>
                <w:szCs w:val="20"/>
              </w:rPr>
            </w:pPr>
            <w:r w:rsidRPr="0026238D">
              <w:rPr>
                <w:rFonts w:ascii="Trebuchet MS" w:hAnsi="Trebuchet MS" w:cs="Arial"/>
                <w:sz w:val="20"/>
                <w:szCs w:val="20"/>
              </w:rPr>
              <w:t xml:space="preserve">Euros presupuestados en UPO para investigación y desarrollo (I+D): </w:t>
            </w:r>
            <w:r w:rsidR="0026238D" w:rsidRPr="0026238D">
              <w:rPr>
                <w:rFonts w:ascii="Trebuchet MS" w:hAnsi="Trebuchet MS" w:cs="Arial"/>
                <w:i/>
                <w:iCs/>
                <w:sz w:val="20"/>
                <w:szCs w:val="20"/>
              </w:rPr>
              <w:t>Informe de la Oficina de Transferencia de resultados de investigación</w:t>
            </w:r>
            <w:r w:rsidR="0026238D">
              <w:rPr>
                <w:rFonts w:ascii="Trebuchet MS" w:hAnsi="Trebuchet MS" w:cs="Arial"/>
                <w:i/>
                <w:iCs/>
                <w:sz w:val="20"/>
                <w:szCs w:val="20"/>
              </w:rPr>
              <w:t>.</w:t>
            </w:r>
            <w:r w:rsidR="005F2496">
              <w:rPr>
                <w:rFonts w:ascii="Trebuchet MS" w:hAnsi="Trebuchet MS" w:cs="Arial"/>
                <w:i/>
                <w:iCs/>
                <w:sz w:val="20"/>
                <w:szCs w:val="20"/>
              </w:rPr>
              <w:t xml:space="preserve"> </w:t>
            </w:r>
          </w:p>
          <w:p w14:paraId="761FDDE0" w14:textId="7AA65153" w:rsidR="00187B4A" w:rsidRPr="00B36070" w:rsidRDefault="00187B4A" w:rsidP="00187B4A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606FD60A">
              <w:rPr>
                <w:rFonts w:ascii="Trebuchet MS" w:hAnsi="Trebuchet MS" w:cs="Arial"/>
                <w:sz w:val="20"/>
                <w:szCs w:val="20"/>
              </w:rPr>
              <w:t xml:space="preserve">Presupuesto anual total de la UPO: </w:t>
            </w:r>
            <w:r w:rsidR="6969D435" w:rsidRPr="606FD60A">
              <w:rPr>
                <w:rFonts w:ascii="Trebuchet MS" w:hAnsi="Trebuchet MS" w:cs="Arial"/>
                <w:i/>
                <w:iCs/>
                <w:sz w:val="20"/>
                <w:szCs w:val="20"/>
              </w:rPr>
              <w:t xml:space="preserve">Informe del </w:t>
            </w:r>
            <w:r w:rsidRPr="606FD60A">
              <w:rPr>
                <w:rFonts w:ascii="Trebuchet MS" w:hAnsi="Trebuchet MS" w:cs="Arial"/>
                <w:i/>
                <w:iCs/>
                <w:sz w:val="20"/>
                <w:szCs w:val="20"/>
              </w:rPr>
              <w:t>Área de Gestión Presupuestaria y Tesorería</w:t>
            </w:r>
            <w:r w:rsidR="6969D435" w:rsidRPr="606FD60A">
              <w:rPr>
                <w:rFonts w:ascii="Trebuchet MS" w:hAnsi="Trebuchet MS" w:cs="Arial"/>
                <w:i/>
                <w:iCs/>
                <w:sz w:val="20"/>
                <w:szCs w:val="20"/>
              </w:rPr>
              <w:t>.</w:t>
            </w:r>
          </w:p>
        </w:tc>
      </w:tr>
      <w:tr w:rsidR="00187B4A" w14:paraId="349EDE96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A544D73" w14:textId="77777777" w:rsidR="00187B4A" w:rsidRPr="00F56A2F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F2BF690" w14:textId="4DE30668" w:rsidR="00187B4A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presupuestario)</w:t>
            </w:r>
          </w:p>
        </w:tc>
      </w:tr>
      <w:tr w:rsidR="00187B4A" w14:paraId="303FC23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DCDE606" w14:textId="77777777" w:rsidR="00187B4A" w:rsidRPr="00F56A2F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EFE6398" w14:textId="3192F965" w:rsidR="00187B4A" w:rsidRDefault="00372639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diciembre</w:t>
            </w:r>
          </w:p>
        </w:tc>
      </w:tr>
      <w:tr w:rsidR="00187B4A" w14:paraId="1BF521D6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90BA077" w14:textId="77777777" w:rsidR="00187B4A" w:rsidRPr="00F56A2F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E17A3D5" w14:textId="68B324F9" w:rsidR="00187B4A" w:rsidRPr="0008495E" w:rsidRDefault="0026238D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E01132">
              <w:rPr>
                <w:rFonts w:ascii="Trebuchet MS" w:hAnsi="Trebuchet MS" w:cs="Arial"/>
                <w:sz w:val="20"/>
                <w:szCs w:val="20"/>
              </w:rPr>
              <w:t>Oficina de Transferencia de resultados de investigación</w:t>
            </w:r>
          </w:p>
        </w:tc>
      </w:tr>
      <w:tr w:rsidR="00187B4A" w14:paraId="4D9A9F40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61FC12C" w14:textId="77777777" w:rsidR="00187B4A" w:rsidRPr="00F56A2F" w:rsidRDefault="00187B4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B4271D4" w14:textId="47629452" w:rsidR="00187B4A" w:rsidRDefault="0089307F" w:rsidP="00256D64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Incremento de f</w:t>
            </w:r>
            <w:r w:rsidR="00187B4A" w:rsidRPr="0036779F">
              <w:rPr>
                <w:rFonts w:ascii="Trebuchet MS" w:hAnsi="Trebuchet MS" w:cs="Arial"/>
                <w:sz w:val="20"/>
                <w:szCs w:val="20"/>
              </w:rPr>
              <w:t xml:space="preserve">ondos </w:t>
            </w:r>
            <w:r w:rsidR="00187B4A">
              <w:rPr>
                <w:rFonts w:ascii="Trebuchet MS" w:hAnsi="Trebuchet MS" w:cs="Arial"/>
                <w:sz w:val="20"/>
                <w:szCs w:val="20"/>
              </w:rPr>
              <w:t xml:space="preserve">habilitados </w:t>
            </w:r>
            <w:r w:rsidR="00187B4A" w:rsidRPr="0036779F">
              <w:rPr>
                <w:rFonts w:ascii="Trebuchet MS" w:hAnsi="Trebuchet MS" w:cs="Arial"/>
                <w:sz w:val="20"/>
                <w:szCs w:val="20"/>
              </w:rPr>
              <w:t>para financiar investigaci</w:t>
            </w:r>
            <w:r w:rsidR="00187B4A">
              <w:rPr>
                <w:rFonts w:ascii="Trebuchet MS" w:hAnsi="Trebuchet MS" w:cs="Arial"/>
                <w:sz w:val="20"/>
                <w:szCs w:val="20"/>
              </w:rPr>
              <w:t>ones</w:t>
            </w:r>
            <w:r w:rsidR="00187B4A" w:rsidRPr="0036779F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6EDAD4E1" w14:textId="2CCB43F8" w:rsidR="0089307F" w:rsidRDefault="0089307F" w:rsidP="00256D64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Nuevos proyectos de investigación y desarrollo aprobados</w:t>
            </w:r>
          </w:p>
          <w:p w14:paraId="6A8363DA" w14:textId="447956B4" w:rsidR="00187B4A" w:rsidRDefault="00187B4A" w:rsidP="0037263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572B267B" w14:textId="77777777" w:rsidR="00B149B9" w:rsidRDefault="00B149B9" w:rsidP="00187B4A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14:paraId="3B20DC2B" w14:textId="77777777" w:rsidR="0089307F" w:rsidRDefault="0089307F" w:rsidP="0089307F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89307F" w:rsidRPr="00CF064D" w14:paraId="5A823D29" w14:textId="77777777" w:rsidTr="606FD60A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28485EF" w14:textId="77777777" w:rsidR="0089307F" w:rsidRPr="00CF064D" w:rsidRDefault="0089307F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5112D500" w14:textId="77777777" w:rsidR="0089307F" w:rsidRPr="00CF064D" w:rsidRDefault="0089307F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89307F" w14:paraId="52231016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17137C4" w14:textId="77777777" w:rsidR="0089307F" w:rsidRPr="008A5A5C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F754D4A" w14:textId="222AD3A7" w:rsidR="0089307F" w:rsidRPr="00F56A2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9.3</w:t>
            </w:r>
          </w:p>
        </w:tc>
      </w:tr>
      <w:tr w:rsidR="0089307F" w14:paraId="0DD625ED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62CEDBE" w14:textId="77777777" w:rsidR="0089307F" w:rsidRPr="008A5A5C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4A94C05" w14:textId="084D0E06" w:rsidR="0089307F" w:rsidRDefault="005B4C9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Fondos externos para</w:t>
            </w:r>
            <w:r w:rsidR="0089307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89307F" w:rsidRPr="00187B4A">
              <w:rPr>
                <w:rFonts w:ascii="Trebuchet MS" w:hAnsi="Trebuchet MS" w:cs="Arial"/>
                <w:sz w:val="20"/>
                <w:szCs w:val="20"/>
              </w:rPr>
              <w:t>investigación y desarrollo (I+D)</w:t>
            </w:r>
          </w:p>
        </w:tc>
      </w:tr>
      <w:tr w:rsidR="0089307F" w14:paraId="5A25BD60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B799ADC" w14:textId="77777777" w:rsidR="0089307F" w:rsidRPr="008A5A5C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336D8BE" w14:textId="77777777" w:rsidR="0089307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9</w:t>
            </w:r>
          </w:p>
        </w:tc>
      </w:tr>
      <w:tr w:rsidR="0089307F" w14:paraId="5DE5757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4DEE93C" w14:textId="77777777" w:rsidR="0089307F" w:rsidRPr="008A5A5C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6A68913" w14:textId="77777777" w:rsidR="0089307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9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Aumentar la investigación científica e innovación</w:t>
            </w:r>
          </w:p>
        </w:tc>
      </w:tr>
      <w:tr w:rsidR="0089307F" w14:paraId="27DD9C3B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6D94993" w14:textId="77777777" w:rsidR="0089307F" w:rsidRPr="008A5A5C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8E86E56" w14:textId="2E971EBC" w:rsidR="0089307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el </w:t>
            </w:r>
            <w:r w:rsidR="005B4C9A">
              <w:rPr>
                <w:rFonts w:ascii="Trebuchet MS" w:hAnsi="Trebuchet MS" w:cs="Arial"/>
                <w:sz w:val="20"/>
                <w:szCs w:val="20"/>
              </w:rPr>
              <w:t>nivel de atracción de fondos externos para I+D por parte de la UPO</w:t>
            </w:r>
          </w:p>
        </w:tc>
      </w:tr>
      <w:tr w:rsidR="0089307F" w14:paraId="79CD952A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BBF45BE" w14:textId="77777777" w:rsidR="0089307F" w:rsidRPr="004A6DE0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3E380B5" w14:textId="2F078D4C" w:rsidR="0089307F" w:rsidRDefault="005B4C9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Porcentaje 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 xml:space="preserve">(%) </w:t>
            </w: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de 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>presupuesto de</w:t>
            </w: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 I+D </w:t>
            </w:r>
            <w:r>
              <w:rPr>
                <w:rFonts w:ascii="Trebuchet MS" w:hAnsi="Trebuchet MS" w:cs="Arial"/>
                <w:sz w:val="20"/>
                <w:szCs w:val="20"/>
              </w:rPr>
              <w:t>derivados de</w:t>
            </w: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 fondos externos sobre el total de presupuesto de la universidad destinado a I+D</w:t>
            </w:r>
          </w:p>
        </w:tc>
      </w:tr>
      <w:tr w:rsidR="0089307F" w14:paraId="74C90DAC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EE05E5F" w14:textId="77777777" w:rsidR="0089307F" w:rsidRPr="004A6DE0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09154ED" w14:textId="37470665" w:rsidR="0089307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606FD60A">
              <w:rPr>
                <w:rFonts w:ascii="Trebuchet MS" w:hAnsi="Trebuchet MS" w:cs="Arial"/>
                <w:sz w:val="20"/>
                <w:szCs w:val="20"/>
              </w:rPr>
              <w:t xml:space="preserve">Numerador: euros 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 xml:space="preserve">presupuestados </w:t>
            </w:r>
            <w:r w:rsidR="4F5B4226" w:rsidRPr="606FD60A">
              <w:rPr>
                <w:rFonts w:ascii="Trebuchet MS" w:hAnsi="Trebuchet MS" w:cs="Arial"/>
                <w:sz w:val="20"/>
                <w:szCs w:val="20"/>
              </w:rPr>
              <w:t xml:space="preserve">anualmente </w:t>
            </w:r>
            <w:r w:rsidR="36EF5B29" w:rsidRPr="606FD60A">
              <w:rPr>
                <w:rFonts w:ascii="Trebuchet MS" w:hAnsi="Trebuchet MS" w:cs="Arial"/>
                <w:sz w:val="20"/>
                <w:szCs w:val="20"/>
              </w:rPr>
              <w:t>provenientes de</w:t>
            </w:r>
            <w:r w:rsidR="4F5B4226" w:rsidRPr="606FD60A">
              <w:rPr>
                <w:rFonts w:ascii="Trebuchet MS" w:hAnsi="Trebuchet MS" w:cs="Arial"/>
                <w:sz w:val="20"/>
                <w:szCs w:val="20"/>
              </w:rPr>
              <w:t xml:space="preserve"> fondos externos</w:t>
            </w:r>
            <w:r w:rsidR="36EF5B29" w:rsidRPr="606FD60A">
              <w:rPr>
                <w:rFonts w:ascii="Trebuchet MS" w:hAnsi="Trebuchet MS" w:cs="Arial"/>
                <w:sz w:val="20"/>
                <w:szCs w:val="20"/>
              </w:rPr>
              <w:t xml:space="preserve"> y que estén</w:t>
            </w:r>
            <w:r w:rsidR="4F5B4226" w:rsidRPr="606FD60A">
              <w:rPr>
                <w:rFonts w:ascii="Trebuchet MS" w:hAnsi="Trebuchet MS" w:cs="Arial"/>
                <w:sz w:val="20"/>
                <w:szCs w:val="20"/>
              </w:rPr>
              <w:t xml:space="preserve"> vinculados </w:t>
            </w:r>
            <w:r w:rsidRPr="606FD60A">
              <w:rPr>
                <w:rFonts w:ascii="Trebuchet MS" w:hAnsi="Trebuchet MS" w:cs="Arial"/>
                <w:sz w:val="20"/>
                <w:szCs w:val="20"/>
              </w:rPr>
              <w:t>a actividades y proyectos de investigación y desarrollo</w:t>
            </w:r>
            <w:r w:rsidR="36EF5B29" w:rsidRPr="606FD60A">
              <w:rPr>
                <w:rFonts w:ascii="Trebuchet MS" w:hAnsi="Trebuchet MS" w:cs="Arial"/>
                <w:sz w:val="20"/>
                <w:szCs w:val="20"/>
              </w:rPr>
              <w:t xml:space="preserve"> en la UPO</w:t>
            </w:r>
            <w:r w:rsidRPr="606FD60A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4273EFF3" w14:textId="0F0BD07F" w:rsidR="0089307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606FD60A">
              <w:rPr>
                <w:rFonts w:ascii="Trebuchet MS" w:hAnsi="Trebuchet MS" w:cs="Arial"/>
                <w:sz w:val="20"/>
                <w:szCs w:val="20"/>
              </w:rPr>
              <w:t xml:space="preserve">Denominador: </w:t>
            </w:r>
            <w:r w:rsidR="02681D3B" w:rsidRPr="606FD60A">
              <w:rPr>
                <w:rFonts w:ascii="Trebuchet MS" w:hAnsi="Trebuchet MS" w:cs="Arial"/>
                <w:sz w:val="20"/>
                <w:szCs w:val="20"/>
              </w:rPr>
              <w:t>Total de presupuesto de la universidad destinado a I+D (indicador UPO 9.2)</w:t>
            </w:r>
          </w:p>
        </w:tc>
      </w:tr>
      <w:tr w:rsidR="0089307F" w14:paraId="0E54A5A4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1E7BDD" w14:textId="77777777" w:rsidR="0089307F" w:rsidRPr="004A6DE0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C82BB35" w14:textId="4C909F3E" w:rsidR="0089307F" w:rsidRDefault="00460660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% Porcentaje</w:t>
            </w:r>
          </w:p>
        </w:tc>
      </w:tr>
      <w:tr w:rsidR="0089307F" w14:paraId="67DA388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633FB2" w14:textId="77777777" w:rsidR="0089307F" w:rsidRPr="004A6DE0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84AB031" w14:textId="4FC45DDF" w:rsidR="00460660" w:rsidRDefault="00460660" w:rsidP="00256D6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</w:t>
            </w:r>
            <w:r w:rsidRPr="00460660">
              <w:rPr>
                <w:rFonts w:ascii="Trebuchet MS" w:hAnsi="Trebuchet MS" w:cs="Arial"/>
                <w:sz w:val="20"/>
                <w:szCs w:val="20"/>
              </w:rPr>
              <w:t xml:space="preserve">ondos </w:t>
            </w:r>
            <w:r>
              <w:rPr>
                <w:rFonts w:ascii="Trebuchet MS" w:hAnsi="Trebuchet MS" w:cs="Arial"/>
                <w:sz w:val="20"/>
                <w:szCs w:val="20"/>
              </w:rPr>
              <w:t>“</w:t>
            </w:r>
            <w:r w:rsidRPr="00460660">
              <w:rPr>
                <w:rFonts w:ascii="Trebuchet MS" w:hAnsi="Trebuchet MS" w:cs="Arial"/>
                <w:sz w:val="20"/>
                <w:szCs w:val="20"/>
              </w:rPr>
              <w:t>externos</w:t>
            </w:r>
            <w:r>
              <w:rPr>
                <w:rFonts w:ascii="Trebuchet MS" w:hAnsi="Trebuchet MS" w:cs="Arial"/>
                <w:sz w:val="20"/>
                <w:szCs w:val="20"/>
              </w:rPr>
              <w:t>”:</w:t>
            </w:r>
            <w:r w:rsidR="00256D64">
              <w:t xml:space="preserve"> </w:t>
            </w:r>
            <w:r w:rsidR="00256D64" w:rsidRPr="00256D64">
              <w:rPr>
                <w:rFonts w:ascii="Trebuchet MS" w:hAnsi="Trebuchet MS" w:cs="Arial"/>
                <w:sz w:val="20"/>
                <w:szCs w:val="20"/>
              </w:rPr>
              <w:t>son fondos que no son propios de la universidad, que vienen de organismos públicos o privados, mediante convenios o contratos o mediante fondos concursables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14:paraId="4C9E16B7" w14:textId="3B5215DE" w:rsidR="00460660" w:rsidRPr="00460660" w:rsidRDefault="0089307F" w:rsidP="00256D6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87B4A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89307F" w14:paraId="0499715F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9B883C4" w14:textId="77777777" w:rsidR="0089307F" w:rsidRPr="004A6DE0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6A3CA6B" w14:textId="77777777" w:rsidR="0089307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89307F" w14:paraId="7F9C5968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D9EFECA" w14:textId="77777777" w:rsidR="0089307F" w:rsidRPr="00F56A2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0CCE5E4" w14:textId="0D6EE1EF" w:rsidR="0089307F" w:rsidRPr="00256D64" w:rsidRDefault="00E14CDA" w:rsidP="00256D64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56D64">
              <w:rPr>
                <w:rFonts w:ascii="Trebuchet MS" w:hAnsi="Trebuchet MS" w:cs="Arial"/>
                <w:sz w:val="20"/>
                <w:szCs w:val="20"/>
              </w:rPr>
              <w:t>Presupuesto anual desglosado del ejercicio en cuestión</w:t>
            </w:r>
          </w:p>
        </w:tc>
      </w:tr>
      <w:tr w:rsidR="0089307F" w14:paraId="434D3088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C1ED51B" w14:textId="77777777" w:rsidR="0089307F" w:rsidRPr="00F56A2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5E23D0F" w14:textId="77777777" w:rsidR="0089307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presupuestario)</w:t>
            </w:r>
          </w:p>
        </w:tc>
      </w:tr>
      <w:tr w:rsidR="0089307F" w14:paraId="0FD116FF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34BA135" w14:textId="77777777" w:rsidR="0089307F" w:rsidRPr="00F56A2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77432E4" w14:textId="3B405974" w:rsidR="0089307F" w:rsidRDefault="00E14CDA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diciembre</w:t>
            </w:r>
          </w:p>
        </w:tc>
      </w:tr>
      <w:tr w:rsidR="0089307F" w14:paraId="2B1F4816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36BE7A7" w14:textId="77777777" w:rsidR="0089307F" w:rsidRPr="00F56A2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CC90EAF" w14:textId="77777777" w:rsidR="00E14CDA" w:rsidRPr="00E14CDA" w:rsidRDefault="0089307F" w:rsidP="00E14CD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sz w:val="20"/>
                <w:szCs w:val="20"/>
              </w:rPr>
            </w:pPr>
            <w:r w:rsidRPr="00E14CDA">
              <w:rPr>
                <w:rFonts w:ascii="Trebuchet MS" w:hAnsi="Trebuchet MS" w:cs="Arial"/>
                <w:i/>
                <w:iCs/>
                <w:sz w:val="20"/>
                <w:szCs w:val="20"/>
              </w:rPr>
              <w:t xml:space="preserve">Área de Gestión Presupuestaria y Tesorería </w:t>
            </w:r>
          </w:p>
          <w:p w14:paraId="3DA2D702" w14:textId="3C25BEA5" w:rsidR="00D42A0E" w:rsidRPr="00D42A0E" w:rsidRDefault="00D42A0E" w:rsidP="00E14CD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</w:pPr>
            <w:r w:rsidRPr="00E14CDA">
              <w:rPr>
                <w:rFonts w:ascii="Trebuchet MS" w:hAnsi="Trebuchet MS" w:cs="Arial"/>
                <w:i/>
                <w:iCs/>
                <w:sz w:val="20"/>
                <w:szCs w:val="20"/>
              </w:rPr>
              <w:t xml:space="preserve">Oficina de Transferencia de resultados de investigación  </w:t>
            </w:r>
          </w:p>
        </w:tc>
      </w:tr>
      <w:tr w:rsidR="0089307F" w14:paraId="39C3C0FA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A1D3E18" w14:textId="77777777" w:rsidR="0089307F" w:rsidRPr="00F56A2F" w:rsidRDefault="0089307F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EE41135" w14:textId="28D4355E" w:rsidR="0089307F" w:rsidRDefault="004946E0" w:rsidP="00256D64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Acciones de captación de fondos externos</w:t>
            </w:r>
          </w:p>
          <w:p w14:paraId="0E750D14" w14:textId="77777777" w:rsidR="0089307F" w:rsidRDefault="0089307F" w:rsidP="00256D64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Nuevos proyectos de investigación y desarrollo aprobados</w:t>
            </w:r>
          </w:p>
          <w:p w14:paraId="3B835E41" w14:textId="77777777" w:rsidR="0089307F" w:rsidRDefault="0089307F" w:rsidP="0037263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25CEF6BC" w14:textId="77777777" w:rsidR="0089307F" w:rsidRDefault="0089307F" w:rsidP="0089307F">
      <w:pPr>
        <w:rPr>
          <w:rFonts w:ascii="Trebuchet MS" w:hAnsi="Trebuchet MS" w:cs="Tahoma"/>
          <w:b/>
          <w:bCs/>
          <w:color w:val="333399"/>
        </w:rPr>
      </w:pPr>
    </w:p>
    <w:p w14:paraId="0FDC61D1" w14:textId="77777777" w:rsidR="0089307F" w:rsidRDefault="0089307F" w:rsidP="0089307F">
      <w:pPr>
        <w:rPr>
          <w:rFonts w:ascii="Trebuchet MS" w:hAnsi="Trebuchet MS" w:cs="Tahoma"/>
          <w:b/>
          <w:bCs/>
          <w:color w:val="333399"/>
        </w:rPr>
      </w:pPr>
    </w:p>
    <w:p w14:paraId="0FED56AB" w14:textId="2EA6DBCC" w:rsidR="00E24704" w:rsidRDefault="00E24704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E24704" w:rsidRPr="00CF064D" w14:paraId="6748481A" w14:textId="77777777" w:rsidTr="606FD60A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BDB0168" w14:textId="77777777" w:rsidR="00E24704" w:rsidRPr="00CF064D" w:rsidRDefault="00E24704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lastRenderedPageBreak/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6BD1B637" w14:textId="77777777" w:rsidR="00E24704" w:rsidRPr="00CF064D" w:rsidRDefault="00E24704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E24704" w14:paraId="0BBB3412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B02EB7B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A10A5F4" w14:textId="66287A6D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9.4</w:t>
            </w:r>
          </w:p>
        </w:tc>
      </w:tr>
      <w:tr w:rsidR="00E24704" w14:paraId="53E25259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7C95362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1909CF5" w14:textId="533F110F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Fondos públicos para 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>investigación y desarrollo (I+D)</w:t>
            </w:r>
          </w:p>
        </w:tc>
      </w:tr>
      <w:tr w:rsidR="00E24704" w14:paraId="0E43E9CC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C7DF72D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78040D4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9</w:t>
            </w:r>
          </w:p>
        </w:tc>
      </w:tr>
      <w:tr w:rsidR="00E24704" w14:paraId="65E8D55F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E6CF66C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53679BC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9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Aumentar la investigación científica e innovación</w:t>
            </w:r>
          </w:p>
        </w:tc>
      </w:tr>
      <w:tr w:rsidR="00E24704" w14:paraId="7B889516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04E8091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EA71976" w14:textId="6D8A7AD6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el nivel de movilización de fondos públicos para I+D por parte de la UPO</w:t>
            </w:r>
          </w:p>
        </w:tc>
      </w:tr>
      <w:tr w:rsidR="00E24704" w14:paraId="77F790AF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1CC694C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9F06FA2" w14:textId="1600CB71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606FD60A">
              <w:rPr>
                <w:rFonts w:ascii="Trebuchet MS" w:hAnsi="Trebuchet MS" w:cs="Arial"/>
                <w:sz w:val="20"/>
                <w:szCs w:val="20"/>
              </w:rPr>
              <w:t xml:space="preserve">Porcentaje de 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>presupuesto de</w:t>
            </w:r>
            <w:r w:rsidRPr="606FD60A">
              <w:rPr>
                <w:rFonts w:ascii="Trebuchet MS" w:hAnsi="Trebuchet MS" w:cs="Arial"/>
                <w:sz w:val="20"/>
                <w:szCs w:val="20"/>
              </w:rPr>
              <w:t xml:space="preserve"> I+D derivados de fondos públicos sobre el total de presupuesto de la universidad destinado a I+D</w:t>
            </w:r>
          </w:p>
        </w:tc>
      </w:tr>
      <w:tr w:rsidR="00E24704" w14:paraId="7AF4D6C3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F768CEC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209239C" w14:textId="7C8E322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euros 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>presupuestados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anualmente provenientes de fondos públicos y que estén vinculados a actividades y proyectos de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 xml:space="preserve"> investigación y desarrollo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la UPO.</w:t>
            </w:r>
          </w:p>
          <w:p w14:paraId="23A7E47A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T</w:t>
            </w:r>
            <w:r w:rsidRPr="00460660">
              <w:rPr>
                <w:rFonts w:ascii="Trebuchet MS" w:hAnsi="Trebuchet MS" w:cs="Arial"/>
                <w:sz w:val="20"/>
                <w:szCs w:val="20"/>
              </w:rPr>
              <w:t>otal de presupuesto de la universidad destinado a I+D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(indicador UPO 9.2)</w:t>
            </w:r>
          </w:p>
        </w:tc>
      </w:tr>
      <w:tr w:rsidR="00E24704" w14:paraId="072CAD51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DDFEAC2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23DC7F4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% Porcentaje</w:t>
            </w:r>
          </w:p>
        </w:tc>
      </w:tr>
      <w:tr w:rsidR="00E24704" w14:paraId="376F64E1" w14:textId="77777777" w:rsidTr="00E14CDA">
        <w:trPr>
          <w:trHeight w:val="1282"/>
        </w:trPr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801AF73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7B5E06D" w14:textId="0A07BB07" w:rsidR="00E24704" w:rsidRPr="00E14CDA" w:rsidRDefault="00E24704" w:rsidP="00E14CD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</w:t>
            </w:r>
            <w:r w:rsidRPr="00460660">
              <w:rPr>
                <w:rFonts w:ascii="Trebuchet MS" w:hAnsi="Trebuchet MS" w:cs="Arial"/>
                <w:sz w:val="20"/>
                <w:szCs w:val="20"/>
              </w:rPr>
              <w:t xml:space="preserve">ondos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Públicos: </w:t>
            </w:r>
            <w:r w:rsidRPr="00E24704">
              <w:rPr>
                <w:rFonts w:ascii="Trebuchet MS" w:hAnsi="Trebuchet MS" w:cs="Arial"/>
                <w:sz w:val="20"/>
                <w:szCs w:val="20"/>
              </w:rPr>
              <w:t>recursos financieros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que recibe la UPO que provienen de presupuestos públicos </w:t>
            </w:r>
            <w:r w:rsidR="00E85547">
              <w:rPr>
                <w:rFonts w:ascii="Trebuchet MS" w:hAnsi="Trebuchet MS" w:cs="Arial"/>
                <w:sz w:val="20"/>
                <w:szCs w:val="20"/>
              </w:rPr>
              <w:t>de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E85547" w:rsidRPr="00E85547">
              <w:rPr>
                <w:rFonts w:ascii="Trebuchet MS" w:hAnsi="Trebuchet MS" w:cs="Arial"/>
                <w:sz w:val="20"/>
                <w:szCs w:val="20"/>
              </w:rPr>
              <w:t>empresas públicas y organismos gubernamentales</w:t>
            </w:r>
            <w:r w:rsidRPr="00E24704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E14CDA">
              <w:rPr>
                <w:rFonts w:ascii="Trebuchet MS" w:hAnsi="Trebuchet MS" w:cs="Arial"/>
                <w:sz w:val="20"/>
                <w:szCs w:val="20"/>
              </w:rPr>
              <w:t xml:space="preserve"> Son fondos concursables en concurrencia competitiva</w:t>
            </w:r>
            <w:r w:rsidR="00BD1760">
              <w:rPr>
                <w:rFonts w:ascii="Trebuchet MS" w:hAnsi="Trebuchet MS" w:cs="Arial"/>
                <w:sz w:val="20"/>
                <w:szCs w:val="20"/>
              </w:rPr>
              <w:t xml:space="preserve"> provenientes de entidades públicas</w:t>
            </w:r>
          </w:p>
        </w:tc>
      </w:tr>
      <w:tr w:rsidR="00E24704" w14:paraId="3B68959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77DD6D1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1A6E9EA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E24704" w14:paraId="7092D545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6409F8C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968B273" w14:textId="0293B724" w:rsidR="00E24704" w:rsidRPr="00B36070" w:rsidRDefault="00BD1760" w:rsidP="00372639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Presupuesto anual </w:t>
            </w:r>
          </w:p>
        </w:tc>
      </w:tr>
      <w:tr w:rsidR="00E24704" w14:paraId="3F21D428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C0C9CB2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AE43068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presupuestario)</w:t>
            </w:r>
          </w:p>
        </w:tc>
      </w:tr>
      <w:tr w:rsidR="00E24704" w14:paraId="53FBE2AE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FD4DC39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4113A70" w14:textId="49FD2CBD" w:rsidR="00E24704" w:rsidRDefault="00256D6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diciembre</w:t>
            </w:r>
          </w:p>
        </w:tc>
      </w:tr>
      <w:tr w:rsidR="00E24704" w14:paraId="1C4DA109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1342121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7E7A264" w14:textId="5C136182" w:rsidR="00E24704" w:rsidRPr="0008495E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256D64">
              <w:rPr>
                <w:rFonts w:ascii="Trebuchet MS" w:hAnsi="Trebuchet MS" w:cs="Arial"/>
                <w:sz w:val="20"/>
                <w:szCs w:val="20"/>
              </w:rPr>
              <w:t>Área de Gestión Presupuestaria y Tesorería</w:t>
            </w:r>
          </w:p>
        </w:tc>
      </w:tr>
      <w:tr w:rsidR="00E24704" w14:paraId="1C518D2C" w14:textId="77777777" w:rsidTr="606FD60A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92798E1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F20DBF0" w14:textId="0ECEC03A" w:rsidR="00E24704" w:rsidRDefault="00E24704" w:rsidP="00256D64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Acciones de negociación de marcos presupuestarios con entidades públicas que financian la UPO</w:t>
            </w:r>
          </w:p>
          <w:p w14:paraId="22B16216" w14:textId="69C549F3" w:rsidR="00E24704" w:rsidRDefault="00E24704" w:rsidP="00256D64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Acciones de captación de subvenciones públicas</w:t>
            </w:r>
          </w:p>
          <w:p w14:paraId="1AA244C1" w14:textId="77777777" w:rsidR="00E24704" w:rsidRDefault="00E24704" w:rsidP="00256D64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Nuevos proyectos de investigación y desarrollo aprobados</w:t>
            </w:r>
          </w:p>
          <w:p w14:paraId="5E346D4A" w14:textId="77777777" w:rsidR="00E24704" w:rsidRDefault="00E24704" w:rsidP="0037263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7FA189ED" w14:textId="77777777" w:rsidR="00E24704" w:rsidRDefault="00E24704" w:rsidP="00E24704">
      <w:pPr>
        <w:rPr>
          <w:rFonts w:ascii="Trebuchet MS" w:hAnsi="Trebuchet MS" w:cs="Tahoma"/>
          <w:b/>
          <w:bCs/>
          <w:color w:val="333399"/>
        </w:rPr>
      </w:pPr>
    </w:p>
    <w:p w14:paraId="73354B18" w14:textId="77777777" w:rsidR="00E24704" w:rsidRDefault="00E24704" w:rsidP="00E24704">
      <w:pPr>
        <w:rPr>
          <w:rFonts w:ascii="Trebuchet MS" w:hAnsi="Trebuchet MS" w:cs="Tahoma"/>
          <w:b/>
          <w:bCs/>
          <w:color w:val="333399"/>
        </w:rPr>
      </w:pPr>
    </w:p>
    <w:p w14:paraId="2741FCB5" w14:textId="77777777" w:rsidR="002C1D8D" w:rsidRDefault="002C1D8D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E24704" w:rsidRPr="00CF064D" w14:paraId="64041C63" w14:textId="77777777" w:rsidTr="00372639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585C87A" w14:textId="77777777" w:rsidR="00E24704" w:rsidRPr="00CF064D" w:rsidRDefault="00E24704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lastRenderedPageBreak/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7868B567" w14:textId="77777777" w:rsidR="00E24704" w:rsidRPr="00CF064D" w:rsidRDefault="00E24704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E24704" w14:paraId="0B1539DA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CC1F86E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8644E1C" w14:textId="20B4110E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9.5</w:t>
            </w:r>
          </w:p>
        </w:tc>
      </w:tr>
      <w:tr w:rsidR="00E24704" w14:paraId="46DB90FA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8592415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ECA02D6" w14:textId="6E79A479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Fondos privados para 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>investigación y desarrollo (I+D)</w:t>
            </w:r>
          </w:p>
        </w:tc>
      </w:tr>
      <w:tr w:rsidR="00E24704" w14:paraId="3CA8B7E6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0559A5D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F0FCFEF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9</w:t>
            </w:r>
          </w:p>
        </w:tc>
      </w:tr>
      <w:tr w:rsidR="00E24704" w14:paraId="1F8679BA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FA3D59C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B46A075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9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Aumentar la investigación científica e innovación</w:t>
            </w:r>
          </w:p>
        </w:tc>
      </w:tr>
      <w:tr w:rsidR="00E24704" w14:paraId="1CE28001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4F8AA84" w14:textId="77777777" w:rsidR="00E24704" w:rsidRPr="008A5A5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2B24A8A" w14:textId="5EE6EE28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el nivel de movilización de fondos privados para I+D por parte de la UPO</w:t>
            </w:r>
          </w:p>
        </w:tc>
      </w:tr>
      <w:tr w:rsidR="00E24704" w14:paraId="1742F114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855611C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E7B323C" w14:textId="79EA1B9C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Porcentaje de 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>presupuesto de</w:t>
            </w: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 I+D </w:t>
            </w:r>
            <w:r>
              <w:rPr>
                <w:rFonts w:ascii="Trebuchet MS" w:hAnsi="Trebuchet MS" w:cs="Arial"/>
                <w:sz w:val="20"/>
                <w:szCs w:val="20"/>
              </w:rPr>
              <w:t>derivados de</w:t>
            </w: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 fondos </w:t>
            </w:r>
            <w:r>
              <w:rPr>
                <w:rFonts w:ascii="Trebuchet MS" w:hAnsi="Trebuchet MS" w:cs="Arial"/>
                <w:sz w:val="20"/>
                <w:szCs w:val="20"/>
              </w:rPr>
              <w:t>privados</w:t>
            </w:r>
            <w:r w:rsidRPr="005B4C9A">
              <w:rPr>
                <w:rFonts w:ascii="Trebuchet MS" w:hAnsi="Trebuchet MS" w:cs="Arial"/>
                <w:sz w:val="20"/>
                <w:szCs w:val="20"/>
              </w:rPr>
              <w:t xml:space="preserve"> sobre el total de presupuesto de la universidad destinado a I+D</w:t>
            </w:r>
          </w:p>
        </w:tc>
      </w:tr>
      <w:tr w:rsidR="00E24704" w14:paraId="28B74D3A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E275877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679C305" w14:textId="772EE5C1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euros 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>p</w:t>
            </w:r>
            <w:r w:rsidR="00C52A3C">
              <w:rPr>
                <w:rFonts w:ascii="Trebuchet MS" w:hAnsi="Trebuchet MS" w:cs="Arial"/>
                <w:sz w:val="20"/>
                <w:szCs w:val="20"/>
              </w:rPr>
              <w:t>re</w:t>
            </w:r>
            <w:r w:rsidR="00256D64">
              <w:rPr>
                <w:rFonts w:ascii="Trebuchet MS" w:hAnsi="Trebuchet MS" w:cs="Arial"/>
                <w:sz w:val="20"/>
                <w:szCs w:val="20"/>
              </w:rPr>
              <w:t>supuestado</w:t>
            </w:r>
            <w:r>
              <w:rPr>
                <w:rFonts w:ascii="Trebuchet MS" w:hAnsi="Trebuchet MS" w:cs="Arial"/>
                <w:sz w:val="20"/>
                <w:szCs w:val="20"/>
              </w:rPr>
              <w:t>s anualmente provenientes de fondos privados y que estén vinculados a actividades y proyectos de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 xml:space="preserve"> investigación y desarrollo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la UPO.</w:t>
            </w:r>
          </w:p>
          <w:p w14:paraId="483B5EF9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T</w:t>
            </w:r>
            <w:r w:rsidRPr="00460660">
              <w:rPr>
                <w:rFonts w:ascii="Trebuchet MS" w:hAnsi="Trebuchet MS" w:cs="Arial"/>
                <w:sz w:val="20"/>
                <w:szCs w:val="20"/>
              </w:rPr>
              <w:t>otal de presupuesto de la universidad destinado a I+D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(indicador UPO 9.2)</w:t>
            </w:r>
          </w:p>
        </w:tc>
      </w:tr>
      <w:tr w:rsidR="00E24704" w14:paraId="0FE854C6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B1A6A96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F77BF07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% Porcentaje</w:t>
            </w:r>
          </w:p>
        </w:tc>
      </w:tr>
      <w:tr w:rsidR="00E24704" w14:paraId="415DEA4B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F08F29D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C9F9682" w14:textId="50D80741" w:rsidR="00E24704" w:rsidRPr="00BD1760" w:rsidRDefault="00E24704" w:rsidP="00BD176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</w:t>
            </w:r>
            <w:r w:rsidRPr="00460660">
              <w:rPr>
                <w:rFonts w:ascii="Trebuchet MS" w:hAnsi="Trebuchet MS" w:cs="Arial"/>
                <w:sz w:val="20"/>
                <w:szCs w:val="20"/>
              </w:rPr>
              <w:t xml:space="preserve">ondos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Privados: </w:t>
            </w:r>
            <w:r w:rsidRPr="00E24704">
              <w:rPr>
                <w:rFonts w:ascii="Trebuchet MS" w:hAnsi="Trebuchet MS" w:cs="Arial"/>
                <w:sz w:val="20"/>
                <w:szCs w:val="20"/>
              </w:rPr>
              <w:t>recursos financieros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que recibe la UPO que provienen de </w:t>
            </w:r>
            <w:r w:rsidR="00E85547">
              <w:rPr>
                <w:rFonts w:ascii="Trebuchet MS" w:hAnsi="Trebuchet MS" w:cs="Arial"/>
                <w:sz w:val="20"/>
                <w:szCs w:val="20"/>
              </w:rPr>
              <w:t>entidades privadas o personas físicas (empresas de capital privado o entidades sin ánimo de lucro como fundaciones, asociaciones, cooperativas, federaciones, donantes, etc.)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</w:tc>
      </w:tr>
      <w:tr w:rsidR="00E24704" w14:paraId="199A2BAF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AF21CD5" w14:textId="77777777" w:rsidR="00E24704" w:rsidRPr="004A6DE0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548EC33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E24704" w14:paraId="4C54E31E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A8A932B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0D667B1" w14:textId="1BEDD55D" w:rsidR="00E24704" w:rsidRPr="00B36070" w:rsidRDefault="00BD1760" w:rsidP="00372639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Presupuesto anual</w:t>
            </w:r>
          </w:p>
        </w:tc>
      </w:tr>
      <w:tr w:rsidR="00E24704" w14:paraId="50999443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F99CC5D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A41FD26" w14:textId="77777777" w:rsidR="00E24704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presupuestario)</w:t>
            </w:r>
          </w:p>
        </w:tc>
      </w:tr>
      <w:tr w:rsidR="00E24704" w14:paraId="0A5F0A49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ED9B91D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19F6127" w14:textId="57D3B284" w:rsidR="00E24704" w:rsidRDefault="008A5A5C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diciembre</w:t>
            </w:r>
          </w:p>
        </w:tc>
      </w:tr>
      <w:tr w:rsidR="00E24704" w14:paraId="6A2FEA7C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B1A4265" w14:textId="77777777" w:rsidR="00E24704" w:rsidRPr="00C52A3C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C52A3C">
              <w:rPr>
                <w:rFonts w:ascii="Trebuchet MS" w:hAnsi="Trebuchet MS" w:cs="Arial"/>
                <w:sz w:val="22"/>
                <w:szCs w:val="22"/>
              </w:rPr>
              <w:t>Responsable de cálculo y/o recogida</w:t>
            </w:r>
            <w:r w:rsidRPr="00C52A3C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A613260" w14:textId="26CC4E96" w:rsidR="000E3C15" w:rsidRPr="00187B4A" w:rsidRDefault="000E3C15" w:rsidP="000E3C15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C52A3C">
              <w:rPr>
                <w:rFonts w:ascii="Trebuchet MS" w:hAnsi="Trebuchet MS" w:cs="Arial"/>
                <w:sz w:val="20"/>
                <w:szCs w:val="20"/>
              </w:rPr>
              <w:t>Área de Gestión Presupuestaria y Tesorería</w:t>
            </w:r>
          </w:p>
          <w:p w14:paraId="39721F84" w14:textId="1DF9009C" w:rsidR="00E24704" w:rsidRPr="00C52A3C" w:rsidRDefault="000E3C15" w:rsidP="000E3C15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C52A3C">
              <w:rPr>
                <w:rFonts w:ascii="Trebuchet MS" w:hAnsi="Trebuchet MS" w:cs="Arial"/>
                <w:sz w:val="20"/>
                <w:szCs w:val="20"/>
              </w:rPr>
              <w:t>Oficina de Transferencia de resultados de investigación</w:t>
            </w:r>
          </w:p>
        </w:tc>
      </w:tr>
      <w:tr w:rsidR="00E24704" w14:paraId="20055BD0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B438797" w14:textId="77777777" w:rsidR="00E24704" w:rsidRPr="00F56A2F" w:rsidRDefault="00E24704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5D41AF9" w14:textId="0F8CECB1" w:rsidR="00E24704" w:rsidRDefault="00E24704" w:rsidP="00C52A3C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Acciones de captación de </w:t>
            </w:r>
            <w:r w:rsidR="00950D52">
              <w:rPr>
                <w:rFonts w:ascii="Trebuchet MS" w:hAnsi="Trebuchet MS" w:cs="Arial"/>
                <w:sz w:val="20"/>
                <w:szCs w:val="20"/>
              </w:rPr>
              <w:t>financiación privada</w:t>
            </w:r>
          </w:p>
          <w:p w14:paraId="151BB57A" w14:textId="77777777" w:rsidR="00E24704" w:rsidRDefault="00E24704" w:rsidP="00C52A3C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Nuevos proyectos de investigación y desarrollo aprobados</w:t>
            </w:r>
          </w:p>
          <w:p w14:paraId="630DB5D3" w14:textId="77777777" w:rsidR="00E24704" w:rsidRDefault="00E24704" w:rsidP="0037263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89FED38" w14:textId="77777777" w:rsidR="00E24704" w:rsidRDefault="00E24704" w:rsidP="00E24704">
      <w:pPr>
        <w:rPr>
          <w:rFonts w:ascii="Trebuchet MS" w:hAnsi="Trebuchet MS" w:cs="Tahoma"/>
          <w:b/>
          <w:bCs/>
          <w:color w:val="333399"/>
        </w:rPr>
      </w:pPr>
    </w:p>
    <w:p w14:paraId="7A5C28B9" w14:textId="77777777" w:rsidR="00E24704" w:rsidRDefault="00E24704" w:rsidP="00E24704">
      <w:pPr>
        <w:rPr>
          <w:rFonts w:ascii="Trebuchet MS" w:hAnsi="Trebuchet MS" w:cs="Tahoma"/>
          <w:b/>
          <w:bCs/>
          <w:color w:val="333399"/>
        </w:rPr>
      </w:pPr>
    </w:p>
    <w:p w14:paraId="01BB81D6" w14:textId="1170B03C" w:rsidR="00E71617" w:rsidRDefault="00E71617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14:paraId="5C3EB366" w14:textId="77777777" w:rsidR="00E71617" w:rsidRDefault="00E71617" w:rsidP="00E7161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E71617" w:rsidRPr="00CF064D" w14:paraId="0B0A50AE" w14:textId="77777777" w:rsidTr="00372639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6C7534E8" w14:textId="77777777" w:rsidR="00E71617" w:rsidRPr="00CF064D" w:rsidRDefault="00E71617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677B94DA" w14:textId="77777777" w:rsidR="00E71617" w:rsidRPr="00CF064D" w:rsidRDefault="00E71617" w:rsidP="0037263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E71617" w14:paraId="0542A576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5C5E2C1" w14:textId="77777777" w:rsidR="00E71617" w:rsidRPr="008A5A5C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398BACA" w14:textId="07A2637B" w:rsidR="00E71617" w:rsidRPr="00F56A2F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9.6</w:t>
            </w:r>
          </w:p>
        </w:tc>
      </w:tr>
      <w:tr w:rsidR="00E71617" w14:paraId="431D09E1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8D25DAE" w14:textId="77777777" w:rsidR="00E71617" w:rsidRPr="008A5A5C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960D6CB" w14:textId="04BCD632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Patentes </w:t>
            </w:r>
            <w:r w:rsidR="000A6687">
              <w:rPr>
                <w:rFonts w:ascii="Trebuchet MS" w:hAnsi="Trebuchet MS" w:cs="Arial"/>
                <w:sz w:val="20"/>
                <w:szCs w:val="20"/>
              </w:rPr>
              <w:t>y licencias</w:t>
            </w:r>
            <w:r w:rsidRPr="00187B4A">
              <w:rPr>
                <w:rFonts w:ascii="Trebuchet MS" w:hAnsi="Trebuchet MS" w:cs="Arial"/>
                <w:sz w:val="20"/>
                <w:szCs w:val="20"/>
              </w:rPr>
              <w:t xml:space="preserve"> (I+D)</w:t>
            </w:r>
          </w:p>
        </w:tc>
      </w:tr>
      <w:tr w:rsidR="00E71617" w14:paraId="6237CE8F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C10D84D" w14:textId="77777777" w:rsidR="00E71617" w:rsidRPr="008A5A5C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D46DA77" w14:textId="77777777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9</w:t>
            </w:r>
          </w:p>
        </w:tc>
      </w:tr>
      <w:tr w:rsidR="00E71617" w14:paraId="144F4EDF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1FC4128" w14:textId="77777777" w:rsidR="00E71617" w:rsidRPr="008A5A5C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55C6304" w14:textId="77777777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9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AF6E5E">
              <w:rPr>
                <w:rFonts w:ascii="Trebuchet MS" w:hAnsi="Trebuchet MS" w:cs="Arial"/>
                <w:sz w:val="20"/>
                <w:szCs w:val="20"/>
              </w:rPr>
              <w:t>Aumentar la investigación científica e innovación</w:t>
            </w:r>
          </w:p>
        </w:tc>
      </w:tr>
      <w:tr w:rsidR="00E71617" w14:paraId="2F7B3CDB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1918040" w14:textId="77777777" w:rsidR="00E71617" w:rsidRPr="008A5A5C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A5A5C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5F1FCC8" w14:textId="1F162B15" w:rsidR="00E71617" w:rsidRDefault="00E71617" w:rsidP="000A668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0A6687">
              <w:rPr>
                <w:rFonts w:ascii="Trebuchet MS" w:hAnsi="Trebuchet MS" w:cs="Arial"/>
                <w:sz w:val="20"/>
                <w:szCs w:val="20"/>
              </w:rPr>
              <w:t>Medir</w:t>
            </w:r>
            <w:r w:rsidR="000A6687">
              <w:rPr>
                <w:rFonts w:ascii="Trebuchet MS" w:hAnsi="Trebuchet MS" w:cs="Arial"/>
                <w:sz w:val="20"/>
                <w:szCs w:val="20"/>
              </w:rPr>
              <w:t xml:space="preserve"> la capacidad de la UPO para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 xml:space="preserve">lograr la </w:t>
            </w:r>
            <w:r w:rsidR="003D2199" w:rsidRPr="003D2199">
              <w:rPr>
                <w:rFonts w:ascii="Trebuchet MS" w:hAnsi="Trebuchet MS" w:cs="Arial"/>
                <w:sz w:val="20"/>
                <w:szCs w:val="20"/>
              </w:rPr>
              <w:t>transforma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ción de</w:t>
            </w:r>
            <w:r w:rsidR="003D2199" w:rsidRPr="003D2199">
              <w:rPr>
                <w:rFonts w:ascii="Trebuchet MS" w:hAnsi="Trebuchet MS" w:cs="Arial"/>
                <w:sz w:val="20"/>
                <w:szCs w:val="20"/>
              </w:rPr>
              <w:t xml:space="preserve"> las investigaciones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en</w:t>
            </w:r>
            <w:r w:rsidR="003D2199" w:rsidRPr="003D2199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fuentes de</w:t>
            </w:r>
            <w:r w:rsidR="003D2199" w:rsidRPr="003D2199">
              <w:rPr>
                <w:rFonts w:ascii="Trebuchet MS" w:hAnsi="Trebuchet MS" w:cs="Arial"/>
                <w:sz w:val="20"/>
                <w:szCs w:val="20"/>
              </w:rPr>
              <w:t xml:space="preserve"> ingresos y la mejora en la reputación de la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entidad</w:t>
            </w:r>
            <w:r w:rsidR="003D2199" w:rsidRPr="003D2199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E71617" w14:paraId="333DA10A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5DA59E1" w14:textId="77777777" w:rsidR="00E71617" w:rsidRPr="004A6DE0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4B6C8AE" w14:textId="08FC5D27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71617">
              <w:rPr>
                <w:rFonts w:ascii="Trebuchet MS" w:hAnsi="Trebuchet MS" w:cs="Arial"/>
                <w:sz w:val="20"/>
                <w:szCs w:val="20"/>
              </w:rPr>
              <w:t>Número de patentes o licencias de explotación vinculadas a investigaciones realizadas en la UPO</w:t>
            </w:r>
          </w:p>
        </w:tc>
      </w:tr>
      <w:tr w:rsidR="00E71617" w14:paraId="4139D45A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E57D0B3" w14:textId="77777777" w:rsidR="00E71617" w:rsidRPr="004A6DE0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83C6D4B" w14:textId="4A773B3C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E71617">
              <w:rPr>
                <w:rFonts w:ascii="Trebuchet MS" w:hAnsi="Trebuchet MS" w:cs="Arial"/>
                <w:sz w:val="20"/>
                <w:szCs w:val="20"/>
              </w:rPr>
              <w:t xml:space="preserve">úmero de patentes o licencias de explotación vinculadas a investigaciones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firmadas/formalizadas </w:t>
            </w:r>
            <w:r w:rsidRPr="00E71617">
              <w:rPr>
                <w:rFonts w:ascii="Trebuchet MS" w:hAnsi="Trebuchet MS" w:cs="Arial"/>
                <w:sz w:val="20"/>
                <w:szCs w:val="20"/>
              </w:rPr>
              <w:t>en la UPO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un año</w:t>
            </w:r>
          </w:p>
        </w:tc>
      </w:tr>
      <w:tr w:rsidR="00E71617" w14:paraId="028EE810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2944F25" w14:textId="77777777" w:rsidR="00E71617" w:rsidRPr="004A6DE0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EAD1F19" w14:textId="786E736F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E71617" w14:paraId="701E4C78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F696988" w14:textId="77777777" w:rsidR="00E71617" w:rsidRPr="004A6DE0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A025755" w14:textId="68189306" w:rsidR="00E71617" w:rsidRPr="00160F4C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60F4C">
              <w:rPr>
                <w:rFonts w:ascii="Trebuchet MS" w:hAnsi="Trebuchet MS" w:cs="Arial"/>
                <w:b/>
                <w:bCs/>
                <w:sz w:val="20"/>
                <w:szCs w:val="20"/>
              </w:rPr>
              <w:t>Patentes de investigación: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3D2199" w:rsidRPr="003D2199">
              <w:rPr>
                <w:rFonts w:ascii="Trebuchet MS" w:hAnsi="Trebuchet MS" w:cs="Arial"/>
                <w:sz w:val="20"/>
                <w:szCs w:val="20"/>
              </w:rPr>
              <w:t xml:space="preserve">funcionan como títulos de propiedad intelectual que permiten el uso exclusivo de los derechos de producción y comercialización de ciertas invenciones en un territorio concreto y por un tiempo determinado.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Se aplica</w:t>
            </w:r>
            <w:r w:rsidRPr="00E71617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para</w:t>
            </w:r>
            <w:r w:rsidRPr="00E71617">
              <w:rPr>
                <w:rFonts w:ascii="Trebuchet MS" w:hAnsi="Trebuchet MS" w:cs="Arial"/>
                <w:sz w:val="20"/>
                <w:szCs w:val="20"/>
              </w:rPr>
              <w:t xml:space="preserve"> la </w:t>
            </w:r>
            <w:r w:rsidRPr="00160F4C">
              <w:rPr>
                <w:rFonts w:ascii="Trebuchet MS" w:hAnsi="Trebuchet MS" w:cs="Arial"/>
                <w:sz w:val="20"/>
                <w:szCs w:val="20"/>
              </w:rPr>
              <w:t xml:space="preserve">transferencia de los derechos de utilización o explotación económica por parte de </w:t>
            </w:r>
            <w:r w:rsidR="003D2199" w:rsidRPr="00160F4C">
              <w:rPr>
                <w:rFonts w:ascii="Trebuchet MS" w:hAnsi="Trebuchet MS" w:cs="Arial"/>
                <w:sz w:val="20"/>
                <w:szCs w:val="20"/>
              </w:rPr>
              <w:t xml:space="preserve">terceros </w:t>
            </w:r>
            <w:r w:rsidRPr="00160F4C">
              <w:rPr>
                <w:rFonts w:ascii="Trebuchet MS" w:hAnsi="Trebuchet MS" w:cs="Arial"/>
                <w:sz w:val="20"/>
                <w:szCs w:val="20"/>
              </w:rPr>
              <w:t>de la propiedad intelectual procedente de los resultados de investigaci</w:t>
            </w:r>
            <w:r w:rsidR="003D2199" w:rsidRPr="00160F4C">
              <w:rPr>
                <w:rFonts w:ascii="Trebuchet MS" w:hAnsi="Trebuchet MS" w:cs="Arial"/>
                <w:sz w:val="20"/>
                <w:szCs w:val="20"/>
              </w:rPr>
              <w:t>ones</w:t>
            </w:r>
            <w:r w:rsidRPr="00160F4C">
              <w:rPr>
                <w:rFonts w:ascii="Trebuchet MS" w:hAnsi="Trebuchet MS" w:cs="Arial"/>
                <w:sz w:val="20"/>
                <w:szCs w:val="20"/>
              </w:rPr>
              <w:t xml:space="preserve"> de la UPO.</w:t>
            </w:r>
          </w:p>
          <w:p w14:paraId="7D16ABAD" w14:textId="1A4EDBD2" w:rsidR="00160F4C" w:rsidRPr="00160F4C" w:rsidRDefault="00160F4C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160F4C">
              <w:rPr>
                <w:rFonts w:ascii="Trebuchet MS" w:hAnsi="Trebuchet MS" w:cs="Arial"/>
                <w:sz w:val="20"/>
                <w:szCs w:val="20"/>
              </w:rPr>
              <w:t xml:space="preserve">Otros títulos de propiedad industrial e intelectual: </w:t>
            </w:r>
            <w:r w:rsidRPr="00160F4C">
              <w:rPr>
                <w:rFonts w:ascii="Trebuchet MS" w:hAnsi="Trebuchet MS" w:cs="Arial"/>
                <w:b/>
                <w:bCs/>
                <w:sz w:val="20"/>
                <w:szCs w:val="20"/>
              </w:rPr>
              <w:t>registros de software y de base de datos.</w:t>
            </w:r>
          </w:p>
          <w:p w14:paraId="214F0923" w14:textId="3DA16F05" w:rsidR="00E71617" w:rsidRPr="00160F4C" w:rsidRDefault="000A6687" w:rsidP="00160F4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</w:pPr>
            <w:r w:rsidRPr="000A6687">
              <w:rPr>
                <w:rFonts w:ascii="Trebuchet MS" w:hAnsi="Trebuchet MS" w:cs="Arial"/>
                <w:sz w:val="20"/>
                <w:szCs w:val="20"/>
              </w:rPr>
              <w:t xml:space="preserve">La </w:t>
            </w:r>
            <w:r w:rsidRPr="00160F4C">
              <w:rPr>
                <w:rFonts w:ascii="Trebuchet MS" w:hAnsi="Trebuchet MS" w:cs="Arial"/>
                <w:b/>
                <w:bCs/>
                <w:sz w:val="20"/>
                <w:szCs w:val="20"/>
              </w:rPr>
              <w:t>licencia de explotación</w:t>
            </w:r>
            <w:r w:rsidRPr="000A6687">
              <w:rPr>
                <w:rFonts w:ascii="Trebuchet MS" w:hAnsi="Trebuchet MS" w:cs="Arial"/>
                <w:sz w:val="20"/>
                <w:szCs w:val="20"/>
              </w:rPr>
              <w:t xml:space="preserve"> de la patente se realiza mediante contrato escrito, en virtud del cual el titular cede la explotación a un licenciatari</w:t>
            </w:r>
            <w:r>
              <w:rPr>
                <w:rFonts w:ascii="Trebuchet MS" w:hAnsi="Trebuchet MS" w:cs="Arial"/>
                <w:sz w:val="20"/>
                <w:szCs w:val="20"/>
              </w:rPr>
              <w:t>o.</w:t>
            </w:r>
            <w:r w:rsidR="00160F4C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E71617" w:rsidRPr="00F974F1">
              <w:rPr>
                <w:rFonts w:ascii="Trebuchet MS" w:hAnsi="Trebuchet MS" w:cs="Arial"/>
                <w:sz w:val="20"/>
                <w:szCs w:val="20"/>
              </w:rPr>
              <w:t>S</w:t>
            </w:r>
            <w:r w:rsidR="00F974F1" w:rsidRPr="00F974F1">
              <w:rPr>
                <w:rFonts w:ascii="Trebuchet MS" w:hAnsi="Trebuchet MS" w:cs="Arial"/>
                <w:sz w:val="20"/>
                <w:szCs w:val="20"/>
              </w:rPr>
              <w:t>e</w:t>
            </w:r>
            <w:r w:rsidR="00E71617" w:rsidRPr="00F974F1">
              <w:rPr>
                <w:rFonts w:ascii="Trebuchet MS" w:hAnsi="Trebuchet MS" w:cs="Arial"/>
                <w:sz w:val="20"/>
                <w:szCs w:val="20"/>
              </w:rPr>
              <w:t xml:space="preserve"> contabilizarán solo </w:t>
            </w:r>
            <w:r w:rsidR="00F974F1" w:rsidRPr="00F974F1">
              <w:rPr>
                <w:rFonts w:ascii="Trebuchet MS" w:hAnsi="Trebuchet MS" w:cs="Arial"/>
                <w:sz w:val="20"/>
                <w:szCs w:val="20"/>
              </w:rPr>
              <w:t xml:space="preserve">aquellos acuerdos </w:t>
            </w:r>
            <w:r w:rsidR="00E71617" w:rsidRPr="00F974F1">
              <w:rPr>
                <w:rFonts w:ascii="Trebuchet MS" w:hAnsi="Trebuchet MS" w:cs="Arial"/>
                <w:sz w:val="20"/>
                <w:szCs w:val="20"/>
              </w:rPr>
              <w:t>que estén sustentad</w:t>
            </w:r>
            <w:r>
              <w:rPr>
                <w:rFonts w:ascii="Trebuchet MS" w:hAnsi="Trebuchet MS" w:cs="Arial"/>
                <w:sz w:val="20"/>
                <w:szCs w:val="20"/>
              </w:rPr>
              <w:t>o</w:t>
            </w:r>
            <w:r w:rsidR="00E71617" w:rsidRPr="00F974F1">
              <w:rPr>
                <w:rFonts w:ascii="Trebuchet MS" w:hAnsi="Trebuchet MS" w:cs="Arial"/>
                <w:sz w:val="20"/>
                <w:szCs w:val="20"/>
              </w:rPr>
              <w:t>s por un contrato firmado y formalizado.</w:t>
            </w:r>
          </w:p>
        </w:tc>
      </w:tr>
      <w:tr w:rsidR="00E71617" w14:paraId="13F450E3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5687FBE" w14:textId="77777777" w:rsidR="00E71617" w:rsidRPr="004A6DE0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4F98872" w14:textId="77777777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E71617" w14:paraId="27232F67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ECFD548" w14:textId="77777777" w:rsidR="00E71617" w:rsidRPr="00F56A2F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635E334" w14:textId="348F5759" w:rsidR="00E71617" w:rsidRPr="00187B4A" w:rsidRDefault="003D2199" w:rsidP="00372639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Registro de </w:t>
            </w:r>
            <w:r w:rsidRPr="003D2199">
              <w:rPr>
                <w:rFonts w:ascii="Trebuchet MS" w:hAnsi="Trebuchet MS" w:cs="Arial"/>
                <w:sz w:val="20"/>
                <w:szCs w:val="20"/>
              </w:rPr>
              <w:t>Patentes de investigación</w:t>
            </w:r>
            <w:r w:rsidR="00160F4C"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 w:rsidR="00160F4C" w:rsidRPr="00160F4C">
              <w:rPr>
                <w:rFonts w:ascii="Trebuchet MS" w:hAnsi="Trebuchet MS" w:cs="Arial"/>
                <w:i/>
                <w:iCs/>
                <w:sz w:val="20"/>
                <w:szCs w:val="20"/>
              </w:rPr>
              <w:t>Informe de la OTRI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14:paraId="7C5A16A2" w14:textId="3C5B5388" w:rsidR="00E71617" w:rsidRPr="00B36070" w:rsidRDefault="003D2199" w:rsidP="00372639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3D2199">
              <w:rPr>
                <w:rFonts w:ascii="Trebuchet MS" w:hAnsi="Trebuchet MS" w:cs="Arial"/>
                <w:sz w:val="20"/>
                <w:szCs w:val="20"/>
              </w:rPr>
              <w:t xml:space="preserve">Registro de licencia de explotación </w:t>
            </w:r>
            <w:r w:rsidR="00160F4C" w:rsidRPr="00160F4C">
              <w:rPr>
                <w:rFonts w:ascii="Trebuchet MS" w:hAnsi="Trebuchet MS" w:cs="Arial"/>
                <w:i/>
                <w:iCs/>
                <w:sz w:val="20"/>
                <w:szCs w:val="20"/>
              </w:rPr>
              <w:t>Informe de la OTRI</w:t>
            </w:r>
          </w:p>
        </w:tc>
      </w:tr>
      <w:tr w:rsidR="00E71617" w14:paraId="5DC0CE0E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BDE4149" w14:textId="77777777" w:rsidR="00E71617" w:rsidRPr="00F56A2F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87B5034" w14:textId="61556536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académico</w:t>
            </w:r>
            <w:r>
              <w:rPr>
                <w:rFonts w:ascii="Trebuchet MS" w:hAnsi="Trebuchet MS" w:cs="Arial"/>
                <w:sz w:val="20"/>
                <w:szCs w:val="20"/>
              </w:rPr>
              <w:t>)</w:t>
            </w:r>
          </w:p>
        </w:tc>
      </w:tr>
      <w:tr w:rsidR="00E71617" w14:paraId="4D05BFC9" w14:textId="77777777" w:rsidTr="008A5A5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8ADCFE5" w14:textId="77777777" w:rsidR="00E71617" w:rsidRPr="00F56A2F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FDE9D9" w:themeFill="accent6" w:themeFillTint="33"/>
            <w:tcMar>
              <w:top w:w="57" w:type="dxa"/>
              <w:bottom w:w="57" w:type="dxa"/>
            </w:tcMar>
          </w:tcPr>
          <w:p w14:paraId="4F0D51BE" w14:textId="12A2F5CE" w:rsidR="00E71617" w:rsidRDefault="00286603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julio</w:t>
            </w:r>
            <w:bookmarkStart w:id="0" w:name="_GoBack"/>
            <w:bookmarkEnd w:id="0"/>
          </w:p>
        </w:tc>
      </w:tr>
      <w:tr w:rsidR="00E71617" w14:paraId="510952B7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09B7315" w14:textId="77777777" w:rsidR="00E71617" w:rsidRPr="00F56A2F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69AF081" w14:textId="40B14D94" w:rsidR="00E71617" w:rsidRPr="000E3C15" w:rsidRDefault="00E01132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0E3C15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Oficina de Transferencia de resultados de investigación</w:t>
            </w:r>
          </w:p>
        </w:tc>
      </w:tr>
      <w:tr w:rsidR="00E71617" w14:paraId="05496A82" w14:textId="77777777" w:rsidTr="0037263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DB705C1" w14:textId="77777777" w:rsidR="00E71617" w:rsidRPr="00F56A2F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1649DB3" w14:textId="13B0CCC8" w:rsidR="00E71617" w:rsidRDefault="00E71617" w:rsidP="00F24CFC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Acciones de </w:t>
            </w:r>
            <w:r w:rsidR="003D2199">
              <w:rPr>
                <w:rFonts w:ascii="Trebuchet MS" w:hAnsi="Trebuchet MS" w:cs="Arial"/>
                <w:sz w:val="20"/>
                <w:szCs w:val="20"/>
              </w:rPr>
              <w:t>registro de patentes</w:t>
            </w:r>
          </w:p>
          <w:p w14:paraId="2C0294C0" w14:textId="44D48343" w:rsidR="00E71617" w:rsidRDefault="00E71617" w:rsidP="003726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14:paraId="7A11507B" w14:textId="77777777" w:rsidR="00E71617" w:rsidRDefault="00E71617" w:rsidP="0037263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6C87BF63" w14:textId="77777777" w:rsidR="00E71617" w:rsidRDefault="00E71617" w:rsidP="00E71617">
      <w:pPr>
        <w:rPr>
          <w:rFonts w:ascii="Trebuchet MS" w:hAnsi="Trebuchet MS" w:cs="Tahoma"/>
          <w:b/>
          <w:bCs/>
          <w:color w:val="333399"/>
        </w:rPr>
      </w:pPr>
    </w:p>
    <w:p w14:paraId="1BB3CF3D" w14:textId="73FD10E4" w:rsidR="00946CD3" w:rsidRDefault="00946CD3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sectPr w:rsidR="00946CD3" w:rsidSect="000717CF">
      <w:headerReference w:type="default" r:id="rId11"/>
      <w:footerReference w:type="default" r:id="rId12"/>
      <w:pgSz w:w="11906" w:h="16838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E8173E" w14:textId="77777777" w:rsidR="003043A7" w:rsidRDefault="003043A7">
      <w:r>
        <w:separator/>
      </w:r>
    </w:p>
  </w:endnote>
  <w:endnote w:type="continuationSeparator" w:id="0">
    <w:p w14:paraId="6D341320" w14:textId="77777777" w:rsidR="003043A7" w:rsidRDefault="00304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D05CD" w14:textId="3C2E75A2" w:rsidR="00372639" w:rsidRPr="00967E34" w:rsidRDefault="00372639" w:rsidP="00967E34">
    <w:pPr>
      <w:tabs>
        <w:tab w:val="right" w:pos="8789"/>
      </w:tabs>
      <w:ind w:left="567"/>
      <w:rPr>
        <w:rFonts w:ascii="Trebuchet MS" w:hAnsi="Trebuchet MS"/>
        <w:color w:val="808080"/>
        <w:sz w:val="18"/>
        <w:szCs w:val="18"/>
      </w:rPr>
    </w:pPr>
    <w:r>
      <w:rPr>
        <w:rFonts w:ascii="Trebuchet MS" w:hAnsi="Trebuchet MS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18C2F25E" wp14:editId="0A73BCCE">
          <wp:simplePos x="0" y="0"/>
          <wp:positionH relativeFrom="margin">
            <wp:posOffset>-237223</wp:posOffset>
          </wp:positionH>
          <wp:positionV relativeFrom="margin">
            <wp:posOffset>9063990</wp:posOffset>
          </wp:positionV>
          <wp:extent cx="533400" cy="494913"/>
          <wp:effectExtent l="0" t="0" r="0" b="63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3400" cy="4949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67E34">
      <w:rPr>
        <w:rFonts w:ascii="Trebuchet MS" w:hAnsi="Trebuchet MS"/>
        <w:color w:val="808080"/>
        <w:sz w:val="18"/>
        <w:szCs w:val="18"/>
      </w:rPr>
      <w:t>Periferia consultoría social</w:t>
    </w:r>
    <w:r w:rsidRPr="00967E34">
      <w:rPr>
        <w:rFonts w:ascii="Trebuchet MS" w:hAnsi="Trebuchet MS"/>
        <w:color w:val="808080"/>
        <w:sz w:val="18"/>
        <w:szCs w:val="18"/>
      </w:rPr>
      <w:tab/>
    </w:r>
    <w:r w:rsidRPr="00967E34">
      <w:rPr>
        <w:rFonts w:ascii="Trebuchet MS" w:hAnsi="Trebuchet MS"/>
        <w:color w:val="808080"/>
        <w:sz w:val="18"/>
        <w:szCs w:val="18"/>
      </w:rPr>
      <w:fldChar w:fldCharType="begin"/>
    </w:r>
    <w:r w:rsidRPr="00967E34">
      <w:rPr>
        <w:rFonts w:ascii="Trebuchet MS" w:hAnsi="Trebuchet MS"/>
        <w:color w:val="808080"/>
        <w:sz w:val="18"/>
        <w:szCs w:val="18"/>
      </w:rPr>
      <w:instrText xml:space="preserve"> PAGE </w:instrText>
    </w:r>
    <w:r w:rsidRPr="00967E34">
      <w:rPr>
        <w:rFonts w:ascii="Trebuchet MS" w:hAnsi="Trebuchet MS"/>
        <w:color w:val="808080"/>
        <w:sz w:val="18"/>
        <w:szCs w:val="18"/>
      </w:rPr>
      <w:fldChar w:fldCharType="separate"/>
    </w:r>
    <w:r w:rsidR="00286603">
      <w:rPr>
        <w:rFonts w:ascii="Trebuchet MS" w:hAnsi="Trebuchet MS"/>
        <w:noProof/>
        <w:color w:val="808080"/>
        <w:sz w:val="18"/>
        <w:szCs w:val="18"/>
      </w:rPr>
      <w:t>1</w:t>
    </w:r>
    <w:r w:rsidRPr="00967E34">
      <w:rPr>
        <w:rFonts w:ascii="Trebuchet MS" w:hAnsi="Trebuchet MS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FF6D09" w14:textId="77777777" w:rsidR="003043A7" w:rsidRDefault="003043A7">
      <w:r>
        <w:separator/>
      </w:r>
    </w:p>
  </w:footnote>
  <w:footnote w:type="continuationSeparator" w:id="0">
    <w:p w14:paraId="67563371" w14:textId="77777777" w:rsidR="003043A7" w:rsidRDefault="00304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F28C6" w14:textId="2F09C9A3" w:rsidR="00372639" w:rsidRDefault="00372639" w:rsidP="000A6225">
    <w:pPr>
      <w:pStyle w:val="Encabezado"/>
      <w:jc w:val="right"/>
    </w:pPr>
    <w:r>
      <w:rPr>
        <w:rFonts w:ascii="Trebuchet MS" w:hAnsi="Trebuchet MS" w:cs="Tahoma"/>
        <w:color w:val="808080"/>
        <w:sz w:val="18"/>
        <w:szCs w:val="18"/>
      </w:rPr>
      <w:t>Fichas indicadores UPO ODS 9</w:t>
    </w:r>
  </w:p>
  <w:p w14:paraId="2A0C1DF4" w14:textId="77777777" w:rsidR="00372639" w:rsidRPr="000A6225" w:rsidRDefault="00372639" w:rsidP="000A6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632D"/>
    <w:multiLevelType w:val="hybridMultilevel"/>
    <w:tmpl w:val="1092184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E7EB7"/>
    <w:multiLevelType w:val="hybridMultilevel"/>
    <w:tmpl w:val="242C0720"/>
    <w:lvl w:ilvl="0" w:tplc="C5386B68">
      <w:start w:val="1"/>
      <w:numFmt w:val="bullet"/>
      <w:lvlText w:val=""/>
      <w:lvlJc w:val="left"/>
      <w:pPr>
        <w:ind w:left="360" w:hanging="360"/>
      </w:pPr>
      <w:rPr>
        <w:rFonts w:ascii="Wingdings 3" w:hAnsi="Wingdings 3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CE7FD9"/>
    <w:multiLevelType w:val="hybridMultilevel"/>
    <w:tmpl w:val="AC84F98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F153A5"/>
    <w:multiLevelType w:val="hybridMultilevel"/>
    <w:tmpl w:val="457C280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612AB"/>
    <w:multiLevelType w:val="hybridMultilevel"/>
    <w:tmpl w:val="BB7E821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B739D"/>
    <w:multiLevelType w:val="hybridMultilevel"/>
    <w:tmpl w:val="583419F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42349"/>
    <w:rsid w:val="000444B5"/>
    <w:rsid w:val="00050402"/>
    <w:rsid w:val="00053174"/>
    <w:rsid w:val="00063D37"/>
    <w:rsid w:val="000717CF"/>
    <w:rsid w:val="000731F3"/>
    <w:rsid w:val="00083E1E"/>
    <w:rsid w:val="0008495E"/>
    <w:rsid w:val="00093CFD"/>
    <w:rsid w:val="000A42D4"/>
    <w:rsid w:val="000A6225"/>
    <w:rsid w:val="000A6687"/>
    <w:rsid w:val="000B0467"/>
    <w:rsid w:val="000B192B"/>
    <w:rsid w:val="000C2F23"/>
    <w:rsid w:val="000C53E6"/>
    <w:rsid w:val="000D31B4"/>
    <w:rsid w:val="000D3934"/>
    <w:rsid w:val="000D7658"/>
    <w:rsid w:val="000E3C15"/>
    <w:rsid w:val="000F40B8"/>
    <w:rsid w:val="001122D0"/>
    <w:rsid w:val="001155F9"/>
    <w:rsid w:val="00124B83"/>
    <w:rsid w:val="00131214"/>
    <w:rsid w:val="00145F89"/>
    <w:rsid w:val="0015287C"/>
    <w:rsid w:val="00160F4C"/>
    <w:rsid w:val="0017043D"/>
    <w:rsid w:val="00170E9A"/>
    <w:rsid w:val="0018651E"/>
    <w:rsid w:val="00187B4A"/>
    <w:rsid w:val="001918EE"/>
    <w:rsid w:val="001A7383"/>
    <w:rsid w:val="001B08BC"/>
    <w:rsid w:val="001B12F7"/>
    <w:rsid w:val="001C00B9"/>
    <w:rsid w:val="001C65BB"/>
    <w:rsid w:val="001C6F77"/>
    <w:rsid w:val="001F757B"/>
    <w:rsid w:val="001F7F86"/>
    <w:rsid w:val="002070D8"/>
    <w:rsid w:val="00207215"/>
    <w:rsid w:val="0020772C"/>
    <w:rsid w:val="00215094"/>
    <w:rsid w:val="0023309F"/>
    <w:rsid w:val="00250540"/>
    <w:rsid w:val="00256D64"/>
    <w:rsid w:val="0026238D"/>
    <w:rsid w:val="0027420B"/>
    <w:rsid w:val="00286603"/>
    <w:rsid w:val="00290614"/>
    <w:rsid w:val="00295DF7"/>
    <w:rsid w:val="002A6A88"/>
    <w:rsid w:val="002B0539"/>
    <w:rsid w:val="002B32C4"/>
    <w:rsid w:val="002C0353"/>
    <w:rsid w:val="002C1D8D"/>
    <w:rsid w:val="002C292B"/>
    <w:rsid w:val="002C719F"/>
    <w:rsid w:val="002E1212"/>
    <w:rsid w:val="002E483B"/>
    <w:rsid w:val="002F26CC"/>
    <w:rsid w:val="002F49CD"/>
    <w:rsid w:val="00301B26"/>
    <w:rsid w:val="003020C3"/>
    <w:rsid w:val="003043A7"/>
    <w:rsid w:val="00306A9E"/>
    <w:rsid w:val="00313C48"/>
    <w:rsid w:val="0032534E"/>
    <w:rsid w:val="00330EFD"/>
    <w:rsid w:val="0034163F"/>
    <w:rsid w:val="0034348F"/>
    <w:rsid w:val="00343D83"/>
    <w:rsid w:val="003529C1"/>
    <w:rsid w:val="0036779F"/>
    <w:rsid w:val="00372639"/>
    <w:rsid w:val="00372F43"/>
    <w:rsid w:val="00373DC7"/>
    <w:rsid w:val="0038754B"/>
    <w:rsid w:val="00397C0F"/>
    <w:rsid w:val="003A0AF7"/>
    <w:rsid w:val="003A26D3"/>
    <w:rsid w:val="003B17A4"/>
    <w:rsid w:val="003B247A"/>
    <w:rsid w:val="003B37E0"/>
    <w:rsid w:val="003C028B"/>
    <w:rsid w:val="003C19BC"/>
    <w:rsid w:val="003C2370"/>
    <w:rsid w:val="003C4EBF"/>
    <w:rsid w:val="003D2199"/>
    <w:rsid w:val="003D27A9"/>
    <w:rsid w:val="003E5450"/>
    <w:rsid w:val="003E7B85"/>
    <w:rsid w:val="003F0274"/>
    <w:rsid w:val="003F07DF"/>
    <w:rsid w:val="0040286A"/>
    <w:rsid w:val="00403B9C"/>
    <w:rsid w:val="0042222A"/>
    <w:rsid w:val="00430693"/>
    <w:rsid w:val="00440CFD"/>
    <w:rsid w:val="0044694E"/>
    <w:rsid w:val="0045602A"/>
    <w:rsid w:val="00460660"/>
    <w:rsid w:val="00461241"/>
    <w:rsid w:val="00462696"/>
    <w:rsid w:val="00477516"/>
    <w:rsid w:val="00486B59"/>
    <w:rsid w:val="00491BE2"/>
    <w:rsid w:val="004946E0"/>
    <w:rsid w:val="004A1ABB"/>
    <w:rsid w:val="004A3FB3"/>
    <w:rsid w:val="004A52E2"/>
    <w:rsid w:val="004A6DE0"/>
    <w:rsid w:val="004B2427"/>
    <w:rsid w:val="004B5653"/>
    <w:rsid w:val="004B7D77"/>
    <w:rsid w:val="004C3848"/>
    <w:rsid w:val="004C59E4"/>
    <w:rsid w:val="004C7909"/>
    <w:rsid w:val="004D1AAA"/>
    <w:rsid w:val="004D1DF9"/>
    <w:rsid w:val="004D4199"/>
    <w:rsid w:val="004F1C57"/>
    <w:rsid w:val="004F5FD4"/>
    <w:rsid w:val="005027EB"/>
    <w:rsid w:val="005272FC"/>
    <w:rsid w:val="0053023C"/>
    <w:rsid w:val="00533134"/>
    <w:rsid w:val="00537B8F"/>
    <w:rsid w:val="005601E3"/>
    <w:rsid w:val="00563402"/>
    <w:rsid w:val="00563A19"/>
    <w:rsid w:val="00576A3D"/>
    <w:rsid w:val="0058146F"/>
    <w:rsid w:val="005907CE"/>
    <w:rsid w:val="00594040"/>
    <w:rsid w:val="00595896"/>
    <w:rsid w:val="005A050C"/>
    <w:rsid w:val="005B2BBC"/>
    <w:rsid w:val="005B4C9A"/>
    <w:rsid w:val="005C5780"/>
    <w:rsid w:val="005D2733"/>
    <w:rsid w:val="005E45DA"/>
    <w:rsid w:val="005E678E"/>
    <w:rsid w:val="005F2496"/>
    <w:rsid w:val="00611993"/>
    <w:rsid w:val="00612ED7"/>
    <w:rsid w:val="00631674"/>
    <w:rsid w:val="00634CF9"/>
    <w:rsid w:val="00650A14"/>
    <w:rsid w:val="00657279"/>
    <w:rsid w:val="00671BF2"/>
    <w:rsid w:val="006904FF"/>
    <w:rsid w:val="00692E81"/>
    <w:rsid w:val="006A4698"/>
    <w:rsid w:val="006A7B8C"/>
    <w:rsid w:val="006B400F"/>
    <w:rsid w:val="006B5A70"/>
    <w:rsid w:val="006C7E98"/>
    <w:rsid w:val="006D0095"/>
    <w:rsid w:val="006D23D4"/>
    <w:rsid w:val="006D3426"/>
    <w:rsid w:val="006D510D"/>
    <w:rsid w:val="006E286C"/>
    <w:rsid w:val="006E755F"/>
    <w:rsid w:val="006F37C4"/>
    <w:rsid w:val="00703A6B"/>
    <w:rsid w:val="00705D61"/>
    <w:rsid w:val="00706876"/>
    <w:rsid w:val="00715B33"/>
    <w:rsid w:val="00716107"/>
    <w:rsid w:val="007366BE"/>
    <w:rsid w:val="00753B09"/>
    <w:rsid w:val="0076013C"/>
    <w:rsid w:val="0076237F"/>
    <w:rsid w:val="007640CB"/>
    <w:rsid w:val="00767723"/>
    <w:rsid w:val="00780A61"/>
    <w:rsid w:val="0078321D"/>
    <w:rsid w:val="00793E76"/>
    <w:rsid w:val="007A10B8"/>
    <w:rsid w:val="007A51CE"/>
    <w:rsid w:val="007A6139"/>
    <w:rsid w:val="007D7151"/>
    <w:rsid w:val="007F2D64"/>
    <w:rsid w:val="007F5A4F"/>
    <w:rsid w:val="008011E0"/>
    <w:rsid w:val="008034F9"/>
    <w:rsid w:val="0080569C"/>
    <w:rsid w:val="00816D29"/>
    <w:rsid w:val="00826489"/>
    <w:rsid w:val="00831C02"/>
    <w:rsid w:val="008434DF"/>
    <w:rsid w:val="008462B6"/>
    <w:rsid w:val="0084771C"/>
    <w:rsid w:val="00856B89"/>
    <w:rsid w:val="00857684"/>
    <w:rsid w:val="00857D3A"/>
    <w:rsid w:val="00870ECA"/>
    <w:rsid w:val="00871252"/>
    <w:rsid w:val="00872520"/>
    <w:rsid w:val="00881BAA"/>
    <w:rsid w:val="00883565"/>
    <w:rsid w:val="00883F64"/>
    <w:rsid w:val="0088660B"/>
    <w:rsid w:val="0089307F"/>
    <w:rsid w:val="008951F1"/>
    <w:rsid w:val="008A50DF"/>
    <w:rsid w:val="008A5A5C"/>
    <w:rsid w:val="008C48CB"/>
    <w:rsid w:val="008E51CB"/>
    <w:rsid w:val="008E56A5"/>
    <w:rsid w:val="008F261A"/>
    <w:rsid w:val="008F33EA"/>
    <w:rsid w:val="008F563A"/>
    <w:rsid w:val="008F62CF"/>
    <w:rsid w:val="008F6C28"/>
    <w:rsid w:val="00903E34"/>
    <w:rsid w:val="009169C4"/>
    <w:rsid w:val="009206DA"/>
    <w:rsid w:val="00922A9B"/>
    <w:rsid w:val="00936BC4"/>
    <w:rsid w:val="009426BE"/>
    <w:rsid w:val="00946CD3"/>
    <w:rsid w:val="00950347"/>
    <w:rsid w:val="00950D52"/>
    <w:rsid w:val="00957FCB"/>
    <w:rsid w:val="00964DCD"/>
    <w:rsid w:val="0096590D"/>
    <w:rsid w:val="0096778C"/>
    <w:rsid w:val="00967E34"/>
    <w:rsid w:val="00970BE8"/>
    <w:rsid w:val="00983CF5"/>
    <w:rsid w:val="00991DE1"/>
    <w:rsid w:val="009935A9"/>
    <w:rsid w:val="009A42EF"/>
    <w:rsid w:val="009A5C71"/>
    <w:rsid w:val="009A7226"/>
    <w:rsid w:val="009B1B3A"/>
    <w:rsid w:val="009B33B6"/>
    <w:rsid w:val="009B614D"/>
    <w:rsid w:val="009D08D8"/>
    <w:rsid w:val="009D6130"/>
    <w:rsid w:val="009F2AFD"/>
    <w:rsid w:val="009F6498"/>
    <w:rsid w:val="00A0706B"/>
    <w:rsid w:val="00A22B1D"/>
    <w:rsid w:val="00A2468C"/>
    <w:rsid w:val="00A25CF4"/>
    <w:rsid w:val="00A36893"/>
    <w:rsid w:val="00A54B18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B7A5B"/>
    <w:rsid w:val="00AC1841"/>
    <w:rsid w:val="00AC3DCE"/>
    <w:rsid w:val="00AE013D"/>
    <w:rsid w:val="00AE30C9"/>
    <w:rsid w:val="00AF3807"/>
    <w:rsid w:val="00AF387E"/>
    <w:rsid w:val="00AF3BAB"/>
    <w:rsid w:val="00AF6E5E"/>
    <w:rsid w:val="00B00098"/>
    <w:rsid w:val="00B06284"/>
    <w:rsid w:val="00B06FE8"/>
    <w:rsid w:val="00B149B9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7148"/>
    <w:rsid w:val="00B8756A"/>
    <w:rsid w:val="00BA42A9"/>
    <w:rsid w:val="00BA48EB"/>
    <w:rsid w:val="00BA6E8C"/>
    <w:rsid w:val="00BC1492"/>
    <w:rsid w:val="00BD1760"/>
    <w:rsid w:val="00BE4F25"/>
    <w:rsid w:val="00BE6E04"/>
    <w:rsid w:val="00C14E32"/>
    <w:rsid w:val="00C15DAA"/>
    <w:rsid w:val="00C35F05"/>
    <w:rsid w:val="00C40070"/>
    <w:rsid w:val="00C41618"/>
    <w:rsid w:val="00C43D94"/>
    <w:rsid w:val="00C506BF"/>
    <w:rsid w:val="00C52A3C"/>
    <w:rsid w:val="00C607EB"/>
    <w:rsid w:val="00C656CE"/>
    <w:rsid w:val="00C80E1D"/>
    <w:rsid w:val="00C83C76"/>
    <w:rsid w:val="00C9131D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D20AA3"/>
    <w:rsid w:val="00D22F19"/>
    <w:rsid w:val="00D238C5"/>
    <w:rsid w:val="00D32C56"/>
    <w:rsid w:val="00D35D96"/>
    <w:rsid w:val="00D422A6"/>
    <w:rsid w:val="00D42A0E"/>
    <w:rsid w:val="00D50651"/>
    <w:rsid w:val="00D57B68"/>
    <w:rsid w:val="00D72013"/>
    <w:rsid w:val="00D82605"/>
    <w:rsid w:val="00D96CF3"/>
    <w:rsid w:val="00DA786A"/>
    <w:rsid w:val="00DB753B"/>
    <w:rsid w:val="00DB7904"/>
    <w:rsid w:val="00DC31AF"/>
    <w:rsid w:val="00DC73DF"/>
    <w:rsid w:val="00DC7EB1"/>
    <w:rsid w:val="00DD29ED"/>
    <w:rsid w:val="00DD66C6"/>
    <w:rsid w:val="00DE15CB"/>
    <w:rsid w:val="00DE5A92"/>
    <w:rsid w:val="00DE6C93"/>
    <w:rsid w:val="00DF0548"/>
    <w:rsid w:val="00DF6EE5"/>
    <w:rsid w:val="00E01132"/>
    <w:rsid w:val="00E059C8"/>
    <w:rsid w:val="00E127EB"/>
    <w:rsid w:val="00E14CDA"/>
    <w:rsid w:val="00E15E21"/>
    <w:rsid w:val="00E24704"/>
    <w:rsid w:val="00E2686C"/>
    <w:rsid w:val="00E43486"/>
    <w:rsid w:val="00E5151E"/>
    <w:rsid w:val="00E62133"/>
    <w:rsid w:val="00E67AE3"/>
    <w:rsid w:val="00E67B22"/>
    <w:rsid w:val="00E71617"/>
    <w:rsid w:val="00E75D2F"/>
    <w:rsid w:val="00E85547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E37F9"/>
    <w:rsid w:val="00EE3CC6"/>
    <w:rsid w:val="00EF56E6"/>
    <w:rsid w:val="00F05C15"/>
    <w:rsid w:val="00F14E80"/>
    <w:rsid w:val="00F166E1"/>
    <w:rsid w:val="00F17D9D"/>
    <w:rsid w:val="00F17FF5"/>
    <w:rsid w:val="00F24CFC"/>
    <w:rsid w:val="00F25EF3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1E84"/>
    <w:rsid w:val="00F62894"/>
    <w:rsid w:val="00F8155D"/>
    <w:rsid w:val="00F825FC"/>
    <w:rsid w:val="00F84133"/>
    <w:rsid w:val="00F8506B"/>
    <w:rsid w:val="00F86061"/>
    <w:rsid w:val="00F9102C"/>
    <w:rsid w:val="00F930A2"/>
    <w:rsid w:val="00F974F1"/>
    <w:rsid w:val="00F97D25"/>
    <w:rsid w:val="00FB12A0"/>
    <w:rsid w:val="00FD1942"/>
    <w:rsid w:val="00FD766B"/>
    <w:rsid w:val="00FD76A2"/>
    <w:rsid w:val="00FE14C2"/>
    <w:rsid w:val="02681D3B"/>
    <w:rsid w:val="0E08BD65"/>
    <w:rsid w:val="21A82303"/>
    <w:rsid w:val="3123459D"/>
    <w:rsid w:val="324D9945"/>
    <w:rsid w:val="36EF5B29"/>
    <w:rsid w:val="497D0FD2"/>
    <w:rsid w:val="4F5B4226"/>
    <w:rsid w:val="5749C627"/>
    <w:rsid w:val="5E7F9A4B"/>
    <w:rsid w:val="606FD60A"/>
    <w:rsid w:val="6969D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FF5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customStyle="1" w:styleId="Default">
    <w:name w:val="Default"/>
    <w:uiPriority w:val="99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Fuentedeprrafopredeter1">
    <w:name w:val="Fuente de párrafo predeter.1"/>
    <w:uiPriority w:val="99"/>
    <w:rsid w:val="00FE14C2"/>
  </w:style>
  <w:style w:type="paragraph" w:customStyle="1" w:styleId="Contenidodelatabla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eastAsia="Calibri" w:hAnsi="Arial Narrow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3726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952FB9-FBEB-413A-83C0-F2CC8D4F56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3A0571-BCA7-4DB0-9446-F38DCE6959D7}">
  <ds:schemaRefs>
    <ds:schemaRef ds:uri="http://schemas.openxmlformats.org/package/2006/metadata/core-properties"/>
    <ds:schemaRef ds:uri="http://www.w3.org/XML/1998/namespace"/>
    <ds:schemaRef ds:uri="290e5da5-cffe-48ff-aaf4-fd7a520bfee3"/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a3b54f0a-927b-4bb5-a661-88a6da4338e9"/>
  </ds:schemaRefs>
</ds:datastoreItem>
</file>

<file path=customXml/itemProps3.xml><?xml version="1.0" encoding="utf-8"?>
<ds:datastoreItem xmlns:ds="http://schemas.openxmlformats.org/officeDocument/2006/customXml" ds:itemID="{549B492F-025B-49B0-9162-494AA9453AEB}"/>
</file>

<file path=customXml/itemProps4.xml><?xml version="1.0" encoding="utf-8"?>
<ds:datastoreItem xmlns:ds="http://schemas.openxmlformats.org/officeDocument/2006/customXml" ds:itemID="{DD27850B-E057-4B7E-A00A-43BD76D09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1646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presente propuesta de servicios de consultoría está enfocada a prestar apoyo a la a la Oficina de Acción Humanitaria (OAH) de la Agencia Española de Cooperación Internacional para el Desarrollo (AECID) en el diagnóstico y propuesta de un sistema de se</vt:lpstr>
    </vt:vector>
  </TitlesOfParts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cp:lastModifiedBy>Oscar Acedo Nunez</cp:lastModifiedBy>
  <cp:revision>6</cp:revision>
  <cp:lastPrinted>2015-03-12T18:35:00Z</cp:lastPrinted>
  <dcterms:created xsi:type="dcterms:W3CDTF">2023-05-03T11:04:00Z</dcterms:created>
  <dcterms:modified xsi:type="dcterms:W3CDTF">2023-05-10T12:51:00Z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