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9D6102" w14:textId="17CE39D7" w:rsidR="00F86061" w:rsidRDefault="00F86061">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F86061" w:rsidRPr="00CF064D" w14:paraId="5251EB7B" w14:textId="77777777" w:rsidTr="00DE6C93">
        <w:tc>
          <w:tcPr>
            <w:tcW w:w="3227" w:type="dxa"/>
            <w:shd w:val="clear" w:color="auto" w:fill="365F91" w:themeFill="accent1" w:themeFillShade="BF"/>
            <w:tcMar>
              <w:top w:w="57" w:type="dxa"/>
              <w:bottom w:w="57" w:type="dxa"/>
            </w:tcMar>
            <w:vAlign w:val="center"/>
          </w:tcPr>
          <w:p w14:paraId="1E193936" w14:textId="77777777" w:rsidR="00F86061" w:rsidRPr="00CF064D" w:rsidRDefault="00F86061"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48B49200" w14:textId="77777777" w:rsidR="00F86061" w:rsidRPr="00CF064D" w:rsidRDefault="00F86061"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F86061" w14:paraId="1A639B7C" w14:textId="77777777" w:rsidTr="00DE6C93">
        <w:tc>
          <w:tcPr>
            <w:tcW w:w="3227" w:type="dxa"/>
            <w:shd w:val="clear" w:color="auto" w:fill="DBE5F1" w:themeFill="accent1" w:themeFillTint="33"/>
            <w:tcMar>
              <w:top w:w="57" w:type="dxa"/>
              <w:bottom w:w="57" w:type="dxa"/>
            </w:tcMar>
          </w:tcPr>
          <w:p w14:paraId="2BC3B396" w14:textId="77777777" w:rsidR="00F86061" w:rsidRPr="00742471" w:rsidRDefault="00F86061" w:rsidP="00DE6C93">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0DCD5C89" w14:textId="2B032830" w:rsidR="00F86061" w:rsidRPr="00F56A2F" w:rsidRDefault="00F86061" w:rsidP="00DE6C93">
            <w:pPr>
              <w:pStyle w:val="Prrafodelista"/>
              <w:spacing w:line="280" w:lineRule="exact"/>
              <w:ind w:left="0"/>
              <w:rPr>
                <w:rFonts w:ascii="Trebuchet MS" w:hAnsi="Trebuchet MS" w:cs="Arial"/>
                <w:b/>
                <w:sz w:val="20"/>
                <w:szCs w:val="20"/>
              </w:rPr>
            </w:pPr>
            <w:r>
              <w:rPr>
                <w:rFonts w:ascii="Trebuchet MS" w:hAnsi="Trebuchet MS" w:cs="Arial"/>
                <w:b/>
                <w:sz w:val="20"/>
                <w:szCs w:val="20"/>
              </w:rPr>
              <w:t>UPO 1</w:t>
            </w:r>
            <w:r w:rsidR="00403B9C">
              <w:rPr>
                <w:rFonts w:ascii="Trebuchet MS" w:hAnsi="Trebuchet MS" w:cs="Arial"/>
                <w:b/>
                <w:sz w:val="20"/>
                <w:szCs w:val="20"/>
              </w:rPr>
              <w:t>2</w:t>
            </w:r>
            <w:r>
              <w:rPr>
                <w:rFonts w:ascii="Trebuchet MS" w:hAnsi="Trebuchet MS" w:cs="Arial"/>
                <w:b/>
                <w:sz w:val="20"/>
                <w:szCs w:val="20"/>
              </w:rPr>
              <w:t>.1</w:t>
            </w:r>
          </w:p>
        </w:tc>
      </w:tr>
      <w:tr w:rsidR="00F86061" w14:paraId="7BE887FE" w14:textId="77777777" w:rsidTr="00DE6C93">
        <w:tc>
          <w:tcPr>
            <w:tcW w:w="3227" w:type="dxa"/>
            <w:shd w:val="clear" w:color="auto" w:fill="DBE5F1" w:themeFill="accent1" w:themeFillTint="33"/>
            <w:tcMar>
              <w:top w:w="57" w:type="dxa"/>
              <w:bottom w:w="57" w:type="dxa"/>
            </w:tcMar>
          </w:tcPr>
          <w:p w14:paraId="7A50A1DC" w14:textId="77777777" w:rsidR="00F86061" w:rsidRPr="00742471" w:rsidRDefault="00F86061" w:rsidP="00DE6C93">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025E6F82" w14:textId="19A4F330" w:rsidR="00F86061" w:rsidRDefault="0052512E"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Desperdicio de alimentos</w:t>
            </w:r>
          </w:p>
        </w:tc>
      </w:tr>
      <w:tr w:rsidR="00F86061" w14:paraId="56E80D51" w14:textId="77777777" w:rsidTr="00DE6C93">
        <w:tc>
          <w:tcPr>
            <w:tcW w:w="3227" w:type="dxa"/>
            <w:shd w:val="clear" w:color="auto" w:fill="DBE5F1" w:themeFill="accent1" w:themeFillTint="33"/>
            <w:tcMar>
              <w:top w:w="57" w:type="dxa"/>
              <w:bottom w:w="57" w:type="dxa"/>
            </w:tcMar>
          </w:tcPr>
          <w:p w14:paraId="22B61D34" w14:textId="77777777" w:rsidR="00F86061" w:rsidRPr="00742471" w:rsidRDefault="00F86061" w:rsidP="00DE6C93">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3F8B1D19" w14:textId="4CAD8DAA" w:rsidR="00F86061" w:rsidRDefault="00F86061"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ODS 1</w:t>
            </w:r>
            <w:r w:rsidR="00403B9C">
              <w:rPr>
                <w:rFonts w:ascii="Trebuchet MS" w:hAnsi="Trebuchet MS" w:cs="Arial"/>
                <w:sz w:val="20"/>
                <w:szCs w:val="20"/>
              </w:rPr>
              <w:t>2</w:t>
            </w:r>
          </w:p>
        </w:tc>
      </w:tr>
      <w:tr w:rsidR="00F86061" w14:paraId="5DC01D72" w14:textId="77777777" w:rsidTr="00DE6C93">
        <w:tc>
          <w:tcPr>
            <w:tcW w:w="3227" w:type="dxa"/>
            <w:shd w:val="clear" w:color="auto" w:fill="DBE5F1" w:themeFill="accent1" w:themeFillTint="33"/>
            <w:tcMar>
              <w:top w:w="57" w:type="dxa"/>
              <w:bottom w:w="57" w:type="dxa"/>
            </w:tcMar>
          </w:tcPr>
          <w:p w14:paraId="1F53AFF9" w14:textId="77777777" w:rsidR="00F86061" w:rsidRPr="00742471" w:rsidRDefault="00F86061" w:rsidP="00DE6C93">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6892AB3C" w14:textId="45328876" w:rsidR="00F86061" w:rsidRDefault="00F86061" w:rsidP="00DE6C93">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w:t>
            </w:r>
            <w:r w:rsidR="00403B9C">
              <w:rPr>
                <w:rFonts w:ascii="Trebuchet MS" w:hAnsi="Trebuchet MS" w:cs="Arial"/>
                <w:sz w:val="20"/>
                <w:szCs w:val="20"/>
              </w:rPr>
              <w:t>2</w:t>
            </w:r>
            <w:r w:rsidRPr="00372F43">
              <w:rPr>
                <w:rFonts w:ascii="Trebuchet MS" w:hAnsi="Trebuchet MS" w:cs="Arial"/>
                <w:sz w:val="20"/>
                <w:szCs w:val="20"/>
              </w:rPr>
              <w:t>.</w:t>
            </w:r>
            <w:r w:rsidR="0052512E">
              <w:rPr>
                <w:rFonts w:ascii="Trebuchet MS" w:hAnsi="Trebuchet MS" w:cs="Arial"/>
                <w:sz w:val="20"/>
                <w:szCs w:val="20"/>
              </w:rPr>
              <w:t>3</w:t>
            </w:r>
            <w:r>
              <w:rPr>
                <w:rFonts w:ascii="Trebuchet MS" w:hAnsi="Trebuchet MS" w:cs="Arial"/>
                <w:sz w:val="20"/>
                <w:szCs w:val="20"/>
              </w:rPr>
              <w:t xml:space="preserve"> - </w:t>
            </w:r>
            <w:r w:rsidR="0052512E" w:rsidRPr="0052512E">
              <w:rPr>
                <w:rFonts w:ascii="Trebuchet MS" w:hAnsi="Trebuchet MS" w:cs="Arial"/>
                <w:sz w:val="20"/>
                <w:szCs w:val="20"/>
              </w:rPr>
              <w:t>Reducir el desperdicio de alimentos</w:t>
            </w:r>
          </w:p>
        </w:tc>
      </w:tr>
      <w:tr w:rsidR="00F86061" w14:paraId="3C5FADD1" w14:textId="77777777" w:rsidTr="00DE6C93">
        <w:tc>
          <w:tcPr>
            <w:tcW w:w="3227" w:type="dxa"/>
            <w:shd w:val="clear" w:color="auto" w:fill="DBE5F1" w:themeFill="accent1" w:themeFillTint="33"/>
            <w:tcMar>
              <w:top w:w="57" w:type="dxa"/>
              <w:bottom w:w="57" w:type="dxa"/>
            </w:tcMar>
          </w:tcPr>
          <w:p w14:paraId="2E3699E6" w14:textId="77777777" w:rsidR="00F86061" w:rsidRPr="00742471" w:rsidRDefault="00F86061" w:rsidP="00DE6C93">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7FBACD37" w14:textId="445EEF93" w:rsidR="00F86061" w:rsidRDefault="00F86061"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Medir</w:t>
            </w:r>
            <w:r w:rsidR="00C76103">
              <w:rPr>
                <w:rFonts w:ascii="Trebuchet MS" w:hAnsi="Trebuchet MS" w:cs="Arial"/>
                <w:sz w:val="20"/>
                <w:szCs w:val="20"/>
              </w:rPr>
              <w:t xml:space="preserve"> </w:t>
            </w:r>
            <w:r w:rsidR="00E51C6D" w:rsidRPr="00E51C6D">
              <w:rPr>
                <w:rFonts w:ascii="Trebuchet MS" w:hAnsi="Trebuchet MS" w:cs="Arial"/>
                <w:sz w:val="20"/>
                <w:szCs w:val="20"/>
              </w:rPr>
              <w:t>y hacer un seguimiento de los desperdicios alimentarios</w:t>
            </w:r>
            <w:r w:rsidR="00E51C6D">
              <w:rPr>
                <w:rFonts w:ascii="Trebuchet MS" w:hAnsi="Trebuchet MS" w:cs="Arial"/>
                <w:sz w:val="20"/>
                <w:szCs w:val="20"/>
              </w:rPr>
              <w:t xml:space="preserve"> en el campus de la UPO</w:t>
            </w:r>
            <w:r w:rsidR="00E51C6D" w:rsidRPr="00E51C6D">
              <w:rPr>
                <w:rFonts w:ascii="Trebuchet MS" w:hAnsi="Trebuchet MS" w:cs="Arial"/>
                <w:sz w:val="20"/>
                <w:szCs w:val="20"/>
              </w:rPr>
              <w:t xml:space="preserve"> para identificar áreas de mejora y ajustar las prácticas en consecuencia.</w:t>
            </w:r>
          </w:p>
        </w:tc>
      </w:tr>
      <w:tr w:rsidR="00F86061" w14:paraId="3B2F31F4" w14:textId="77777777" w:rsidTr="00DE6C93">
        <w:tc>
          <w:tcPr>
            <w:tcW w:w="3227" w:type="dxa"/>
            <w:shd w:val="clear" w:color="auto" w:fill="DBE5F1" w:themeFill="accent1" w:themeFillTint="33"/>
            <w:tcMar>
              <w:top w:w="57" w:type="dxa"/>
              <w:bottom w:w="57" w:type="dxa"/>
            </w:tcMar>
          </w:tcPr>
          <w:p w14:paraId="3D9C0810" w14:textId="77777777" w:rsidR="00F86061" w:rsidRPr="004A6DE0" w:rsidRDefault="00F86061"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25EE1F30" w14:textId="2BBF2965" w:rsidR="00F86061" w:rsidRDefault="00403B9C"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Volumen</w:t>
            </w:r>
            <w:r w:rsidRPr="00403B9C">
              <w:rPr>
                <w:rFonts w:ascii="Trebuchet MS" w:hAnsi="Trebuchet MS" w:cs="Arial"/>
                <w:sz w:val="20"/>
                <w:szCs w:val="20"/>
              </w:rPr>
              <w:t xml:space="preserve"> de </w:t>
            </w:r>
            <w:r w:rsidR="0052512E" w:rsidRPr="0052512E">
              <w:rPr>
                <w:rFonts w:ascii="Trebuchet MS" w:hAnsi="Trebuchet MS" w:cs="Arial"/>
                <w:sz w:val="20"/>
                <w:szCs w:val="20"/>
              </w:rPr>
              <w:t>Kg</w:t>
            </w:r>
            <w:r w:rsidR="00C76103">
              <w:rPr>
                <w:rFonts w:ascii="Trebuchet MS" w:hAnsi="Trebuchet MS" w:cs="Arial"/>
                <w:sz w:val="20"/>
                <w:szCs w:val="20"/>
              </w:rPr>
              <w:t xml:space="preserve"> </w:t>
            </w:r>
            <w:r w:rsidR="0052512E" w:rsidRPr="0052512E">
              <w:rPr>
                <w:rFonts w:ascii="Trebuchet MS" w:hAnsi="Trebuchet MS" w:cs="Arial"/>
                <w:sz w:val="20"/>
                <w:szCs w:val="20"/>
              </w:rPr>
              <w:t xml:space="preserve">de alimentos desechados en las instalaciones UPO por </w:t>
            </w:r>
            <w:r w:rsidR="00C76103">
              <w:rPr>
                <w:rFonts w:ascii="Trebuchet MS" w:hAnsi="Trebuchet MS" w:cs="Arial"/>
                <w:sz w:val="20"/>
                <w:szCs w:val="20"/>
              </w:rPr>
              <w:t xml:space="preserve">por </w:t>
            </w:r>
            <w:r w:rsidR="00C76103" w:rsidRPr="0052512E">
              <w:rPr>
                <w:rFonts w:ascii="Trebuchet MS" w:hAnsi="Trebuchet MS" w:cs="Arial"/>
                <w:sz w:val="20"/>
                <w:szCs w:val="20"/>
              </w:rPr>
              <w:t xml:space="preserve">persona </w:t>
            </w:r>
            <w:r w:rsidR="00C76103">
              <w:rPr>
                <w:rFonts w:ascii="Trebuchet MS" w:hAnsi="Trebuchet MS" w:cs="Arial"/>
                <w:sz w:val="20"/>
                <w:szCs w:val="20"/>
              </w:rPr>
              <w:t xml:space="preserve">de </w:t>
            </w:r>
            <w:r w:rsidR="0052512E" w:rsidRPr="0052512E">
              <w:rPr>
                <w:rFonts w:ascii="Trebuchet MS" w:hAnsi="Trebuchet MS" w:cs="Arial"/>
                <w:sz w:val="20"/>
                <w:szCs w:val="20"/>
              </w:rPr>
              <w:t>la comunidad universitaria.</w:t>
            </w:r>
          </w:p>
        </w:tc>
      </w:tr>
      <w:tr w:rsidR="00F86061" w14:paraId="4553C62F" w14:textId="77777777" w:rsidTr="00DE6C93">
        <w:tc>
          <w:tcPr>
            <w:tcW w:w="3227" w:type="dxa"/>
            <w:shd w:val="clear" w:color="auto" w:fill="DBE5F1" w:themeFill="accent1" w:themeFillTint="33"/>
            <w:tcMar>
              <w:top w:w="57" w:type="dxa"/>
              <w:bottom w:w="57" w:type="dxa"/>
            </w:tcMar>
          </w:tcPr>
          <w:p w14:paraId="1C9C3C5A" w14:textId="77777777" w:rsidR="00F86061" w:rsidRPr="004A6DE0" w:rsidRDefault="00F86061" w:rsidP="00DE6C93">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586E5242" w14:textId="5D0EEECD" w:rsidR="00F86061" w:rsidRDefault="00C76103"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w:t>
            </w:r>
            <w:r w:rsidR="00856B89">
              <w:rPr>
                <w:rFonts w:ascii="Trebuchet MS" w:hAnsi="Trebuchet MS" w:cs="Arial"/>
                <w:sz w:val="20"/>
                <w:szCs w:val="20"/>
              </w:rPr>
              <w:t xml:space="preserve">Cuenta de </w:t>
            </w:r>
            <w:r w:rsidR="00826489" w:rsidRPr="00403B9C">
              <w:rPr>
                <w:rFonts w:ascii="Trebuchet MS" w:hAnsi="Trebuchet MS" w:cs="Arial"/>
                <w:sz w:val="20"/>
                <w:szCs w:val="20"/>
              </w:rPr>
              <w:t xml:space="preserve">Kg </w:t>
            </w:r>
            <w:r>
              <w:rPr>
                <w:rFonts w:ascii="Trebuchet MS" w:hAnsi="Trebuchet MS" w:cs="Arial"/>
                <w:sz w:val="20"/>
                <w:szCs w:val="20"/>
              </w:rPr>
              <w:t xml:space="preserve">de desperdicio de alimentos generados por la comunidad universitaria </w:t>
            </w:r>
            <w:r w:rsidR="00EC3F1F">
              <w:rPr>
                <w:rFonts w:ascii="Trebuchet MS" w:hAnsi="Trebuchet MS" w:cs="Arial"/>
                <w:sz w:val="20"/>
                <w:szCs w:val="20"/>
              </w:rPr>
              <w:t xml:space="preserve">y proveedores de servicios alimentarios </w:t>
            </w:r>
            <w:r>
              <w:rPr>
                <w:rFonts w:ascii="Trebuchet MS" w:hAnsi="Trebuchet MS" w:cs="Arial"/>
                <w:sz w:val="20"/>
                <w:szCs w:val="20"/>
              </w:rPr>
              <w:t xml:space="preserve">en la </w:t>
            </w:r>
            <w:r w:rsidR="00826489" w:rsidRPr="00403B9C">
              <w:rPr>
                <w:rFonts w:ascii="Trebuchet MS" w:hAnsi="Trebuchet MS" w:cs="Arial"/>
                <w:sz w:val="20"/>
                <w:szCs w:val="20"/>
              </w:rPr>
              <w:t>UPO</w:t>
            </w:r>
            <w:r w:rsidR="00826489">
              <w:rPr>
                <w:rFonts w:ascii="Trebuchet MS" w:hAnsi="Trebuchet MS" w:cs="Arial"/>
                <w:sz w:val="20"/>
                <w:szCs w:val="20"/>
              </w:rPr>
              <w:t xml:space="preserve"> en un año</w:t>
            </w:r>
          </w:p>
          <w:p w14:paraId="6D17CE57" w14:textId="168998B6" w:rsidR="00C76103" w:rsidRDefault="00C76103"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Denominador: Cuenta de personas integrantes de la comunidad universitaria de la UPO</w:t>
            </w:r>
          </w:p>
        </w:tc>
      </w:tr>
      <w:tr w:rsidR="00F86061" w14:paraId="699A972F" w14:textId="77777777" w:rsidTr="00DE6C93">
        <w:tc>
          <w:tcPr>
            <w:tcW w:w="3227" w:type="dxa"/>
            <w:shd w:val="clear" w:color="auto" w:fill="DBE5F1" w:themeFill="accent1" w:themeFillTint="33"/>
            <w:tcMar>
              <w:top w:w="57" w:type="dxa"/>
              <w:bottom w:w="57" w:type="dxa"/>
            </w:tcMar>
          </w:tcPr>
          <w:p w14:paraId="39E6C62D" w14:textId="77777777" w:rsidR="00F86061" w:rsidRPr="004A6DE0" w:rsidRDefault="00F86061" w:rsidP="00DE6C93">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654D82AA" w14:textId="43F27908" w:rsidR="00F86061" w:rsidRDefault="00C76103"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Kg por persona</w:t>
            </w:r>
          </w:p>
        </w:tc>
      </w:tr>
      <w:tr w:rsidR="00F86061" w14:paraId="6B8CDBAC" w14:textId="77777777" w:rsidTr="00DE6C93">
        <w:tc>
          <w:tcPr>
            <w:tcW w:w="3227" w:type="dxa"/>
            <w:shd w:val="clear" w:color="auto" w:fill="DBE5F1" w:themeFill="accent1" w:themeFillTint="33"/>
            <w:tcMar>
              <w:top w:w="57" w:type="dxa"/>
              <w:bottom w:w="57" w:type="dxa"/>
            </w:tcMar>
          </w:tcPr>
          <w:p w14:paraId="6AA6E7B3" w14:textId="77777777" w:rsidR="00F86061" w:rsidRPr="004A6DE0" w:rsidRDefault="00F86061"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543FA5BD" w14:textId="53EF92BE" w:rsidR="00EC3F1F" w:rsidRPr="00EC3F1F" w:rsidRDefault="00CF08C0" w:rsidP="00EC3F1F">
            <w:pPr>
              <w:pStyle w:val="Prrafodelista"/>
              <w:spacing w:line="280" w:lineRule="exact"/>
              <w:ind w:left="0"/>
              <w:rPr>
                <w:rFonts w:ascii="Trebuchet MS" w:hAnsi="Trebuchet MS" w:cs="Arial"/>
                <w:sz w:val="20"/>
                <w:szCs w:val="20"/>
              </w:rPr>
            </w:pPr>
            <w:r>
              <w:rPr>
                <w:rFonts w:ascii="Trebuchet MS" w:hAnsi="Trebuchet MS" w:cs="Arial"/>
                <w:sz w:val="20"/>
                <w:szCs w:val="20"/>
              </w:rPr>
              <w:t>En base a</w:t>
            </w:r>
            <w:r w:rsidR="00C76103">
              <w:rPr>
                <w:rFonts w:ascii="Trebuchet MS" w:hAnsi="Trebuchet MS" w:cs="Arial"/>
                <w:sz w:val="20"/>
                <w:szCs w:val="20"/>
              </w:rPr>
              <w:t xml:space="preserve"> la</w:t>
            </w:r>
            <w:r>
              <w:rPr>
                <w:rFonts w:ascii="Trebuchet MS" w:hAnsi="Trebuchet MS" w:cs="Arial"/>
                <w:sz w:val="20"/>
                <w:szCs w:val="20"/>
              </w:rPr>
              <w:t xml:space="preserve"> definición de la</w:t>
            </w:r>
            <w:r w:rsidR="00C76103">
              <w:rPr>
                <w:rFonts w:ascii="Trebuchet MS" w:hAnsi="Trebuchet MS" w:cs="Arial"/>
                <w:sz w:val="20"/>
                <w:szCs w:val="20"/>
              </w:rPr>
              <w:t xml:space="preserve"> FAO, e</w:t>
            </w:r>
            <w:r w:rsidR="00C76103" w:rsidRPr="00C76103">
              <w:rPr>
                <w:rFonts w:ascii="Trebuchet MS" w:hAnsi="Trebuchet MS" w:cs="Arial"/>
                <w:sz w:val="20"/>
                <w:szCs w:val="20"/>
              </w:rPr>
              <w:t>l desperdicio de alimentos</w:t>
            </w:r>
            <w:r>
              <w:rPr>
                <w:rFonts w:ascii="Trebuchet MS" w:hAnsi="Trebuchet MS" w:cs="Arial"/>
                <w:sz w:val="20"/>
                <w:szCs w:val="20"/>
              </w:rPr>
              <w:t xml:space="preserve"> en la UPO</w:t>
            </w:r>
            <w:r w:rsidR="00C76103" w:rsidRPr="00C76103">
              <w:rPr>
                <w:rFonts w:ascii="Trebuchet MS" w:hAnsi="Trebuchet MS" w:cs="Arial"/>
                <w:sz w:val="20"/>
                <w:szCs w:val="20"/>
              </w:rPr>
              <w:t xml:space="preserve"> se refiere a</w:t>
            </w:r>
            <w:r w:rsidR="00EC3F1F">
              <w:rPr>
                <w:rFonts w:ascii="Trebuchet MS" w:hAnsi="Trebuchet MS" w:cs="Arial"/>
                <w:sz w:val="20"/>
                <w:szCs w:val="20"/>
              </w:rPr>
              <w:t xml:space="preserve"> </w:t>
            </w:r>
            <w:r w:rsidR="00EC3F1F" w:rsidRPr="00EC3F1F">
              <w:rPr>
                <w:rFonts w:ascii="Trebuchet MS" w:hAnsi="Trebuchet MS" w:cs="Arial"/>
                <w:sz w:val="20"/>
                <w:szCs w:val="20"/>
              </w:rPr>
              <w:t>las pérdidas derivadas de la decisión de desechar los alimentos que todavía tienen valor y que siguen siendo perfectamente comestibles y adecuados para el consumo humano y que, a falta de posibles usos alternativos, terminan desechados como residuo</w:t>
            </w:r>
            <w:r w:rsidR="00EC3F1F">
              <w:rPr>
                <w:rFonts w:ascii="Trebuchet MS" w:hAnsi="Trebuchet MS" w:cs="Arial"/>
                <w:sz w:val="20"/>
                <w:szCs w:val="20"/>
              </w:rPr>
              <w:t>.</w:t>
            </w:r>
          </w:p>
          <w:p w14:paraId="2013A103" w14:textId="26B59B63" w:rsidR="00F86061" w:rsidRPr="00EC3F1F" w:rsidRDefault="00EC3F1F" w:rsidP="00EC3F1F">
            <w:pPr>
              <w:spacing w:line="280" w:lineRule="exact"/>
              <w:rPr>
                <w:rFonts w:ascii="Trebuchet MS" w:hAnsi="Trebuchet MS" w:cs="Arial"/>
                <w:sz w:val="20"/>
                <w:szCs w:val="20"/>
              </w:rPr>
            </w:pPr>
            <w:r>
              <w:rPr>
                <w:rFonts w:ascii="Trebuchet MS" w:hAnsi="Trebuchet MS" w:cs="Arial"/>
                <w:sz w:val="20"/>
                <w:szCs w:val="20"/>
              </w:rPr>
              <w:t xml:space="preserve">Estas pérdidas son </w:t>
            </w:r>
            <w:r w:rsidR="00CF08C0" w:rsidRPr="00EC3F1F">
              <w:rPr>
                <w:rFonts w:ascii="Trebuchet MS" w:hAnsi="Trebuchet MS" w:cs="Arial"/>
                <w:sz w:val="20"/>
                <w:szCs w:val="20"/>
              </w:rPr>
              <w:t>resultado de las decisiones y acciones de</w:t>
            </w:r>
            <w:r w:rsidR="00EA2AF7" w:rsidRPr="00EC3F1F">
              <w:rPr>
                <w:rFonts w:ascii="Trebuchet MS" w:hAnsi="Trebuchet MS" w:cs="Arial"/>
                <w:sz w:val="20"/>
                <w:szCs w:val="20"/>
              </w:rPr>
              <w:t xml:space="preserve"> los consumidores que integran la comunidad universitaria, así como de </w:t>
            </w:r>
            <w:r w:rsidR="00CF08C0" w:rsidRPr="00EC3F1F">
              <w:rPr>
                <w:rFonts w:ascii="Trebuchet MS" w:hAnsi="Trebuchet MS" w:cs="Arial"/>
                <w:sz w:val="20"/>
                <w:szCs w:val="20"/>
              </w:rPr>
              <w:t>los minoristas o proveedores de servicios alimentarios de la universidad (establecimientos y empresas responsables de las comidas preparadas, se incluyen los restaurantes, los comedores, los servicios de catering, las cantinas,</w:t>
            </w:r>
            <w:r w:rsidR="00EA2AF7" w:rsidRPr="00EC3F1F">
              <w:rPr>
                <w:rFonts w:ascii="Trebuchet MS" w:hAnsi="Trebuchet MS" w:cs="Arial"/>
                <w:sz w:val="20"/>
                <w:szCs w:val="20"/>
              </w:rPr>
              <w:t xml:space="preserve"> </w:t>
            </w:r>
            <w:r w:rsidR="00CF08C0" w:rsidRPr="00EC3F1F">
              <w:rPr>
                <w:rFonts w:ascii="Trebuchet MS" w:hAnsi="Trebuchet MS" w:cs="Arial"/>
                <w:sz w:val="20"/>
                <w:szCs w:val="20"/>
              </w:rPr>
              <w:t>etc</w:t>
            </w:r>
            <w:r w:rsidR="00EA2AF7" w:rsidRPr="00EC3F1F">
              <w:rPr>
                <w:rFonts w:ascii="Trebuchet MS" w:hAnsi="Trebuchet MS" w:cs="Arial"/>
                <w:sz w:val="20"/>
                <w:szCs w:val="20"/>
              </w:rPr>
              <w:t>.</w:t>
            </w:r>
            <w:r w:rsidR="00CF08C0" w:rsidRPr="00EC3F1F">
              <w:rPr>
                <w:rFonts w:ascii="Trebuchet MS" w:hAnsi="Trebuchet MS" w:cs="Arial"/>
                <w:sz w:val="20"/>
                <w:szCs w:val="20"/>
              </w:rPr>
              <w:t>)</w:t>
            </w:r>
            <w:r w:rsidR="00C76103" w:rsidRPr="00EC3F1F">
              <w:rPr>
                <w:rFonts w:ascii="Trebuchet MS" w:hAnsi="Trebuchet MS" w:cs="Arial"/>
                <w:sz w:val="20"/>
                <w:szCs w:val="20"/>
              </w:rPr>
              <w:t>.</w:t>
            </w:r>
          </w:p>
          <w:p w14:paraId="2E8626D7" w14:textId="77777777" w:rsidR="00F86061" w:rsidRDefault="00F86061" w:rsidP="00D367BD">
            <w:pPr>
              <w:spacing w:line="280" w:lineRule="exact"/>
              <w:rPr>
                <w:rFonts w:ascii="Trebuchet MS" w:hAnsi="Trebuchet MS" w:cs="Arial"/>
                <w:sz w:val="20"/>
                <w:szCs w:val="20"/>
              </w:rPr>
            </w:pPr>
          </w:p>
        </w:tc>
      </w:tr>
      <w:tr w:rsidR="00F86061" w14:paraId="2F5DAFA4" w14:textId="77777777" w:rsidTr="00DE6C93">
        <w:tc>
          <w:tcPr>
            <w:tcW w:w="3227" w:type="dxa"/>
            <w:shd w:val="clear" w:color="auto" w:fill="DBE5F1" w:themeFill="accent1" w:themeFillTint="33"/>
            <w:tcMar>
              <w:top w:w="57" w:type="dxa"/>
              <w:bottom w:w="57" w:type="dxa"/>
            </w:tcMar>
          </w:tcPr>
          <w:p w14:paraId="15D43FF6" w14:textId="77777777" w:rsidR="00F86061" w:rsidRPr="004A6DE0" w:rsidRDefault="00F86061" w:rsidP="00DE6C93">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0AA67831" w14:textId="77777777" w:rsidR="00F86061" w:rsidRDefault="00F86061"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F86061" w14:paraId="2622413F" w14:textId="77777777" w:rsidTr="00742471">
        <w:tc>
          <w:tcPr>
            <w:tcW w:w="3227" w:type="dxa"/>
            <w:shd w:val="clear" w:color="auto" w:fill="DBE5F1" w:themeFill="accent1" w:themeFillTint="33"/>
            <w:tcMar>
              <w:top w:w="57" w:type="dxa"/>
              <w:bottom w:w="57" w:type="dxa"/>
            </w:tcMar>
          </w:tcPr>
          <w:p w14:paraId="3827F720" w14:textId="77777777" w:rsidR="00F86061" w:rsidRPr="00F56A2F" w:rsidRDefault="00F86061" w:rsidP="00DE6C93">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7282FC9E" w14:textId="17270B88" w:rsidR="00B21E01" w:rsidRPr="00B21E01" w:rsidRDefault="00B21E01" w:rsidP="00F7545B">
            <w:pPr>
              <w:spacing w:line="280" w:lineRule="exact"/>
              <w:rPr>
                <w:rFonts w:ascii="Trebuchet MS" w:hAnsi="Trebuchet MS" w:cs="Arial"/>
                <w:sz w:val="20"/>
                <w:szCs w:val="20"/>
              </w:rPr>
            </w:pPr>
            <w:r w:rsidRPr="00B21E01">
              <w:rPr>
                <w:rFonts w:ascii="Trebuchet MS" w:hAnsi="Trebuchet MS" w:cs="Arial"/>
                <w:sz w:val="20"/>
                <w:szCs w:val="20"/>
              </w:rPr>
              <w:t>Actualmente no disponible pero se considera un indicador estratégico para el Plan de Acción próximo, que incluirá los medios necesarios para medirlo</w:t>
            </w:r>
            <w:r w:rsidR="00F7545B">
              <w:rPr>
                <w:rFonts w:ascii="Trebuchet MS" w:hAnsi="Trebuchet MS" w:cs="Arial"/>
                <w:sz w:val="20"/>
                <w:szCs w:val="20"/>
              </w:rPr>
              <w:t xml:space="preserve"> (</w:t>
            </w:r>
            <w:r w:rsidR="00F7545B" w:rsidRPr="00F7545B">
              <w:rPr>
                <w:rFonts w:ascii="Trebuchet MS" w:hAnsi="Trebuchet MS" w:cs="Arial"/>
                <w:sz w:val="20"/>
                <w:szCs w:val="20"/>
              </w:rPr>
              <w:t>Registros de proveedores de servicios alimentarios</w:t>
            </w:r>
            <w:r w:rsidR="00F7545B">
              <w:rPr>
                <w:rFonts w:ascii="Trebuchet MS" w:hAnsi="Trebuchet MS" w:cs="Arial"/>
                <w:sz w:val="20"/>
                <w:szCs w:val="20"/>
              </w:rPr>
              <w:t xml:space="preserve">, </w:t>
            </w:r>
            <w:r w:rsidR="00F7545B" w:rsidRPr="00F7545B">
              <w:rPr>
                <w:rFonts w:ascii="Trebuchet MS" w:hAnsi="Trebuchet MS" w:cs="Arial"/>
                <w:sz w:val="20"/>
                <w:szCs w:val="20"/>
              </w:rPr>
              <w:t>Encuestas a comunidad universitaria</w:t>
            </w:r>
            <w:r w:rsidR="00F7545B">
              <w:rPr>
                <w:rFonts w:ascii="Trebuchet MS" w:hAnsi="Trebuchet MS" w:cs="Arial"/>
                <w:sz w:val="20"/>
                <w:szCs w:val="20"/>
              </w:rPr>
              <w:t xml:space="preserve">, </w:t>
            </w:r>
            <w:r w:rsidR="00F7545B" w:rsidRPr="00F7545B">
              <w:rPr>
                <w:rFonts w:ascii="Trebuchet MS" w:hAnsi="Trebuchet MS" w:cs="Arial"/>
                <w:sz w:val="20"/>
                <w:szCs w:val="20"/>
              </w:rPr>
              <w:t>Herramienta calcula</w:t>
            </w:r>
            <w:r w:rsidR="00F7545B">
              <w:rPr>
                <w:rFonts w:ascii="Trebuchet MS" w:hAnsi="Trebuchet MS" w:cs="Arial"/>
                <w:sz w:val="20"/>
                <w:szCs w:val="20"/>
              </w:rPr>
              <w:t>dora de desperdicio alimentario)</w:t>
            </w:r>
            <w:bookmarkStart w:id="0" w:name="_GoBack"/>
            <w:bookmarkEnd w:id="0"/>
          </w:p>
        </w:tc>
      </w:tr>
      <w:tr w:rsidR="00F86061" w14:paraId="42750A2E" w14:textId="77777777" w:rsidTr="00742471">
        <w:tc>
          <w:tcPr>
            <w:tcW w:w="3227" w:type="dxa"/>
            <w:shd w:val="clear" w:color="auto" w:fill="DBE5F1" w:themeFill="accent1" w:themeFillTint="33"/>
            <w:tcMar>
              <w:top w:w="57" w:type="dxa"/>
              <w:bottom w:w="57" w:type="dxa"/>
            </w:tcMar>
          </w:tcPr>
          <w:p w14:paraId="0B2DCD81" w14:textId="77777777" w:rsidR="00F86061" w:rsidRPr="00F56A2F" w:rsidRDefault="00F86061" w:rsidP="00DE6C93">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77318981" w14:textId="0CA44704" w:rsidR="00F86061" w:rsidRDefault="00F86061"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Anual</w:t>
            </w:r>
            <w:r w:rsidR="00742471">
              <w:rPr>
                <w:rFonts w:ascii="Trebuchet MS" w:hAnsi="Trebuchet MS" w:cs="Arial"/>
                <w:sz w:val="20"/>
                <w:szCs w:val="20"/>
              </w:rPr>
              <w:t xml:space="preserve"> </w:t>
            </w:r>
            <w:r w:rsidR="00B21E01">
              <w:rPr>
                <w:rFonts w:ascii="Trebuchet MS" w:hAnsi="Trebuchet MS" w:cs="Arial"/>
                <w:sz w:val="20"/>
                <w:szCs w:val="20"/>
              </w:rPr>
              <w:t xml:space="preserve">académico </w:t>
            </w:r>
          </w:p>
        </w:tc>
      </w:tr>
      <w:tr w:rsidR="00F86061" w14:paraId="19EB04D7" w14:textId="77777777" w:rsidTr="00742471">
        <w:tc>
          <w:tcPr>
            <w:tcW w:w="3227" w:type="dxa"/>
            <w:shd w:val="clear" w:color="auto" w:fill="DBE5F1" w:themeFill="accent1" w:themeFillTint="33"/>
            <w:tcMar>
              <w:top w:w="57" w:type="dxa"/>
              <w:bottom w:w="57" w:type="dxa"/>
            </w:tcMar>
          </w:tcPr>
          <w:p w14:paraId="1F146B58" w14:textId="77777777" w:rsidR="00F86061" w:rsidRPr="00F56A2F" w:rsidRDefault="00F86061" w:rsidP="00DE6C93">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6D66C045" w14:textId="05C2F4DB" w:rsidR="00F86061" w:rsidRDefault="00B21E01" w:rsidP="00DE6C93">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F86061" w14:paraId="2EC2EFF6" w14:textId="77777777" w:rsidTr="00742471">
        <w:tc>
          <w:tcPr>
            <w:tcW w:w="3227" w:type="dxa"/>
            <w:shd w:val="clear" w:color="auto" w:fill="DBE5F1" w:themeFill="accent1" w:themeFillTint="33"/>
            <w:tcMar>
              <w:top w:w="57" w:type="dxa"/>
              <w:bottom w:w="57" w:type="dxa"/>
            </w:tcMar>
          </w:tcPr>
          <w:p w14:paraId="682563A0" w14:textId="77777777" w:rsidR="00F86061" w:rsidRPr="00F56A2F" w:rsidRDefault="00F86061" w:rsidP="00DE6C93">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7D6BE1D0" w14:textId="182BE805" w:rsidR="00F86061" w:rsidRPr="0008495E" w:rsidRDefault="00B21E01" w:rsidP="00DE6C93">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Proveedores de servicios alimentarios</w:t>
            </w:r>
          </w:p>
        </w:tc>
      </w:tr>
      <w:tr w:rsidR="00F86061" w14:paraId="13384658" w14:textId="77777777" w:rsidTr="00DE6C93">
        <w:tc>
          <w:tcPr>
            <w:tcW w:w="3227" w:type="dxa"/>
            <w:shd w:val="clear" w:color="auto" w:fill="DBE5F1" w:themeFill="accent1" w:themeFillTint="33"/>
            <w:tcMar>
              <w:top w:w="57" w:type="dxa"/>
              <w:bottom w:w="57" w:type="dxa"/>
            </w:tcMar>
          </w:tcPr>
          <w:p w14:paraId="077C6C8A" w14:textId="77777777" w:rsidR="00F86061" w:rsidRPr="00F56A2F" w:rsidRDefault="00F86061" w:rsidP="00DE6C93">
            <w:pPr>
              <w:pStyle w:val="Prrafodelista"/>
              <w:spacing w:line="280" w:lineRule="exact"/>
              <w:ind w:left="0"/>
              <w:rPr>
                <w:rFonts w:ascii="Trebuchet MS" w:hAnsi="Trebuchet MS" w:cs="Arial"/>
                <w:sz w:val="22"/>
                <w:szCs w:val="22"/>
              </w:rPr>
            </w:pPr>
            <w:r>
              <w:rPr>
                <w:rFonts w:ascii="Trebuchet MS" w:hAnsi="Trebuchet MS" w:cs="Arial"/>
                <w:sz w:val="22"/>
                <w:szCs w:val="22"/>
              </w:rPr>
              <w:lastRenderedPageBreak/>
              <w:t>Acciones, iniciativas o procesos de la UPO a las que el indicador es sensible</w:t>
            </w:r>
          </w:p>
        </w:tc>
        <w:tc>
          <w:tcPr>
            <w:tcW w:w="6520" w:type="dxa"/>
            <w:shd w:val="clear" w:color="auto" w:fill="auto"/>
            <w:tcMar>
              <w:top w:w="57" w:type="dxa"/>
              <w:bottom w:w="57" w:type="dxa"/>
            </w:tcMar>
          </w:tcPr>
          <w:p w14:paraId="11267D95" w14:textId="493E8DBE" w:rsidR="00E51C6D" w:rsidRPr="00E51C6D" w:rsidRDefault="00E51C6D" w:rsidP="00E51C6D">
            <w:pPr>
              <w:spacing w:line="280" w:lineRule="exact"/>
              <w:rPr>
                <w:rFonts w:ascii="Trebuchet MS" w:hAnsi="Trebuchet MS" w:cs="Arial"/>
                <w:sz w:val="20"/>
                <w:szCs w:val="20"/>
              </w:rPr>
            </w:pPr>
            <w:r w:rsidRPr="00E51C6D">
              <w:rPr>
                <w:rFonts w:ascii="Trebuchet MS" w:hAnsi="Trebuchet MS" w:cs="Arial"/>
                <w:sz w:val="20"/>
                <w:szCs w:val="20"/>
              </w:rPr>
              <w:t xml:space="preserve">Educación y sensibilización </w:t>
            </w:r>
            <w:r w:rsidR="00715AD1">
              <w:rPr>
                <w:rFonts w:ascii="Trebuchet MS" w:hAnsi="Trebuchet MS" w:cs="Arial"/>
                <w:sz w:val="20"/>
                <w:szCs w:val="20"/>
              </w:rPr>
              <w:t>para</w:t>
            </w:r>
            <w:r w:rsidRPr="00E51C6D">
              <w:rPr>
                <w:rFonts w:ascii="Trebuchet MS" w:hAnsi="Trebuchet MS" w:cs="Arial"/>
                <w:sz w:val="20"/>
                <w:szCs w:val="20"/>
              </w:rPr>
              <w:t xml:space="preserve"> reducir los desperdicios alimentarios</w:t>
            </w:r>
            <w:r w:rsidR="00715AD1">
              <w:rPr>
                <w:rFonts w:ascii="Trebuchet MS" w:hAnsi="Trebuchet MS" w:cs="Arial"/>
                <w:sz w:val="20"/>
                <w:szCs w:val="20"/>
              </w:rPr>
              <w:t xml:space="preserve">, </w:t>
            </w:r>
            <w:r w:rsidRPr="00E51C6D">
              <w:rPr>
                <w:rFonts w:ascii="Trebuchet MS" w:hAnsi="Trebuchet MS" w:cs="Arial"/>
                <w:sz w:val="20"/>
                <w:szCs w:val="20"/>
              </w:rPr>
              <w:t>a través de campañas de concienciación, carteles informativos, charlas y talleres.</w:t>
            </w:r>
          </w:p>
          <w:p w14:paraId="0CAC71BB" w14:textId="77777777" w:rsidR="00E51C6D" w:rsidRPr="00E51C6D" w:rsidRDefault="00E51C6D" w:rsidP="00E51C6D">
            <w:pPr>
              <w:spacing w:line="280" w:lineRule="exact"/>
              <w:rPr>
                <w:rFonts w:ascii="Trebuchet MS" w:hAnsi="Trebuchet MS" w:cs="Arial"/>
                <w:sz w:val="20"/>
                <w:szCs w:val="20"/>
              </w:rPr>
            </w:pPr>
          </w:p>
          <w:p w14:paraId="4E93DA0A" w14:textId="5DD84E83" w:rsidR="00E51C6D" w:rsidRPr="00E51C6D" w:rsidRDefault="00E51C6D" w:rsidP="00E51C6D">
            <w:pPr>
              <w:spacing w:line="280" w:lineRule="exact"/>
              <w:rPr>
                <w:rFonts w:ascii="Trebuchet MS" w:hAnsi="Trebuchet MS" w:cs="Arial"/>
                <w:sz w:val="20"/>
                <w:szCs w:val="20"/>
              </w:rPr>
            </w:pPr>
            <w:r w:rsidRPr="00E51C6D">
              <w:rPr>
                <w:rFonts w:ascii="Trebuchet MS" w:hAnsi="Trebuchet MS" w:cs="Arial"/>
                <w:sz w:val="20"/>
                <w:szCs w:val="20"/>
              </w:rPr>
              <w:t>Planificación y gestión de la oferta alimentaria</w:t>
            </w:r>
            <w:r w:rsidR="00715AD1">
              <w:rPr>
                <w:rFonts w:ascii="Trebuchet MS" w:hAnsi="Trebuchet MS" w:cs="Arial"/>
                <w:sz w:val="20"/>
                <w:szCs w:val="20"/>
              </w:rPr>
              <w:t xml:space="preserve"> </w:t>
            </w:r>
            <w:r w:rsidRPr="00E51C6D">
              <w:rPr>
                <w:rFonts w:ascii="Trebuchet MS" w:hAnsi="Trebuchet MS" w:cs="Arial"/>
                <w:sz w:val="20"/>
                <w:szCs w:val="20"/>
              </w:rPr>
              <w:t>para reducir los desperdicios. Esto puede incluir ofrecer porciones más pequeñas, opciones vegetarianas y veganas, y opciones para llevar para aquellos que no puedan terminar su comida en el comedor.</w:t>
            </w:r>
          </w:p>
          <w:p w14:paraId="192099F0" w14:textId="77777777" w:rsidR="00E51C6D" w:rsidRPr="00E51C6D" w:rsidRDefault="00E51C6D" w:rsidP="00E51C6D">
            <w:pPr>
              <w:spacing w:line="280" w:lineRule="exact"/>
              <w:rPr>
                <w:rFonts w:ascii="Trebuchet MS" w:hAnsi="Trebuchet MS" w:cs="Arial"/>
                <w:sz w:val="20"/>
                <w:szCs w:val="20"/>
              </w:rPr>
            </w:pPr>
          </w:p>
          <w:p w14:paraId="12BE39AC" w14:textId="63C3EB6C" w:rsidR="00E51C6D" w:rsidRPr="00E51C6D" w:rsidRDefault="00E51C6D" w:rsidP="00E51C6D">
            <w:pPr>
              <w:spacing w:line="280" w:lineRule="exact"/>
              <w:rPr>
                <w:rFonts w:ascii="Trebuchet MS" w:hAnsi="Trebuchet MS" w:cs="Arial"/>
                <w:sz w:val="20"/>
                <w:szCs w:val="20"/>
              </w:rPr>
            </w:pPr>
            <w:r w:rsidRPr="00E51C6D">
              <w:rPr>
                <w:rFonts w:ascii="Trebuchet MS" w:hAnsi="Trebuchet MS" w:cs="Arial"/>
                <w:sz w:val="20"/>
                <w:szCs w:val="20"/>
              </w:rPr>
              <w:t xml:space="preserve">Compostaje </w:t>
            </w:r>
            <w:r w:rsidR="00715AD1">
              <w:rPr>
                <w:rFonts w:ascii="Trebuchet MS" w:hAnsi="Trebuchet MS" w:cs="Arial"/>
                <w:sz w:val="20"/>
                <w:szCs w:val="20"/>
              </w:rPr>
              <w:t>para</w:t>
            </w:r>
            <w:r w:rsidRPr="00E51C6D">
              <w:rPr>
                <w:rFonts w:ascii="Trebuchet MS" w:hAnsi="Trebuchet MS" w:cs="Arial"/>
                <w:sz w:val="20"/>
                <w:szCs w:val="20"/>
              </w:rPr>
              <w:t xml:space="preserve"> reducir significativamente los desperdicios alimentarios. Los restos de comida pueden ser compostados y utilizados para fertilizar el suelo en los jardines del campus.</w:t>
            </w:r>
          </w:p>
          <w:p w14:paraId="26B738C7" w14:textId="77777777" w:rsidR="00E51C6D" w:rsidRPr="00E51C6D" w:rsidRDefault="00E51C6D" w:rsidP="00E51C6D">
            <w:pPr>
              <w:spacing w:line="280" w:lineRule="exact"/>
              <w:rPr>
                <w:rFonts w:ascii="Trebuchet MS" w:hAnsi="Trebuchet MS" w:cs="Arial"/>
                <w:sz w:val="20"/>
                <w:szCs w:val="20"/>
              </w:rPr>
            </w:pPr>
          </w:p>
          <w:p w14:paraId="37961737" w14:textId="5E09F419" w:rsidR="00D367BD" w:rsidRPr="00D367BD" w:rsidRDefault="00E51C6D" w:rsidP="00E51C6D">
            <w:pPr>
              <w:spacing w:line="280" w:lineRule="exact"/>
              <w:rPr>
                <w:rFonts w:ascii="Trebuchet MS" w:hAnsi="Trebuchet MS" w:cs="Arial"/>
                <w:sz w:val="20"/>
                <w:szCs w:val="20"/>
              </w:rPr>
            </w:pPr>
            <w:r w:rsidRPr="00E51C6D">
              <w:rPr>
                <w:rFonts w:ascii="Trebuchet MS" w:hAnsi="Trebuchet MS" w:cs="Arial"/>
                <w:sz w:val="20"/>
                <w:szCs w:val="20"/>
              </w:rPr>
              <w:t>Donaciones de alimentos: En lugar de tirar la comida sobrante, se puede donar a organizaciones benéficas locales. Esto no solo reduce los desperdicios, sino que también ayuda a las personas necesitadas.</w:t>
            </w:r>
          </w:p>
          <w:p w14:paraId="231ECF9F" w14:textId="77777777" w:rsidR="00D367BD" w:rsidRDefault="00D367BD" w:rsidP="00D367BD">
            <w:pPr>
              <w:spacing w:line="280" w:lineRule="exact"/>
              <w:rPr>
                <w:rFonts w:ascii="Trebuchet MS" w:hAnsi="Trebuchet MS" w:cs="Arial"/>
                <w:sz w:val="20"/>
                <w:szCs w:val="20"/>
              </w:rPr>
            </w:pPr>
          </w:p>
          <w:p w14:paraId="3F2DC4BC" w14:textId="179FACF9" w:rsidR="00D367BD" w:rsidRDefault="00D367BD" w:rsidP="00D367BD">
            <w:pPr>
              <w:spacing w:line="280" w:lineRule="exact"/>
              <w:rPr>
                <w:rFonts w:ascii="Trebuchet MS" w:hAnsi="Trebuchet MS" w:cs="Arial"/>
                <w:sz w:val="20"/>
                <w:szCs w:val="20"/>
              </w:rPr>
            </w:pPr>
            <w:r>
              <w:rPr>
                <w:rFonts w:ascii="Trebuchet MS" w:hAnsi="Trebuchet MS" w:cs="Arial"/>
                <w:sz w:val="20"/>
                <w:szCs w:val="20"/>
              </w:rPr>
              <w:t xml:space="preserve">Referencia: </w:t>
            </w:r>
            <w:r w:rsidRPr="00D367BD">
              <w:rPr>
                <w:rFonts w:ascii="Trebuchet MS" w:hAnsi="Trebuchet MS" w:cs="Arial"/>
                <w:sz w:val="20"/>
                <w:szCs w:val="20"/>
              </w:rPr>
              <w:t xml:space="preserve">FAO. 2022. Código de conducta voluntario para la reducción de las pérdidas y el desperdicio de alimentos. Roma. </w:t>
            </w:r>
            <w:hyperlink r:id="rId11" w:history="1">
              <w:r w:rsidRPr="00E23022">
                <w:rPr>
                  <w:rStyle w:val="Hipervnculo"/>
                  <w:rFonts w:ascii="Trebuchet MS" w:hAnsi="Trebuchet MS" w:cs="Arial"/>
                  <w:sz w:val="20"/>
                  <w:szCs w:val="20"/>
                </w:rPr>
                <w:t>https://doi.org/10.4060/cb9433es</w:t>
              </w:r>
            </w:hyperlink>
          </w:p>
          <w:p w14:paraId="3A4564C9" w14:textId="00EA7F99" w:rsidR="00D367BD" w:rsidRPr="00D367BD" w:rsidRDefault="00D367BD" w:rsidP="00D367BD">
            <w:pPr>
              <w:spacing w:line="280" w:lineRule="exact"/>
              <w:rPr>
                <w:rFonts w:ascii="Trebuchet MS" w:hAnsi="Trebuchet MS" w:cs="Arial"/>
                <w:sz w:val="20"/>
                <w:szCs w:val="20"/>
              </w:rPr>
            </w:pPr>
          </w:p>
        </w:tc>
      </w:tr>
    </w:tbl>
    <w:p w14:paraId="31CCEFD3" w14:textId="7BE06D12" w:rsidR="00F86061" w:rsidRDefault="00F86061" w:rsidP="0008495E">
      <w:pPr>
        <w:rPr>
          <w:rFonts w:ascii="Trebuchet MS" w:hAnsi="Trebuchet MS" w:cs="Tahoma"/>
          <w:b/>
          <w:bCs/>
          <w:color w:val="333399"/>
        </w:rPr>
      </w:pPr>
    </w:p>
    <w:p w14:paraId="6BC5564E" w14:textId="0C8CEE8B" w:rsidR="00950347" w:rsidRDefault="00950347" w:rsidP="0008495E">
      <w:pPr>
        <w:rPr>
          <w:rFonts w:ascii="Trebuchet MS" w:hAnsi="Trebuchet MS" w:cs="Tahoma"/>
          <w:b/>
          <w:bCs/>
          <w:color w:val="333399"/>
        </w:rPr>
      </w:pPr>
    </w:p>
    <w:p w14:paraId="0ECCE923" w14:textId="6618A294" w:rsidR="004B6247" w:rsidRDefault="004B6247">
      <w:pPr>
        <w:rPr>
          <w:rFonts w:ascii="Trebuchet MS" w:hAnsi="Trebuchet MS" w:cs="Tahoma"/>
          <w:b/>
          <w:bCs/>
          <w:color w:val="333399"/>
          <w:sz w:val="28"/>
          <w:szCs w:val="28"/>
        </w:rPr>
      </w:pPr>
      <w:r>
        <w:rPr>
          <w:rFonts w:ascii="Trebuchet MS" w:hAnsi="Trebuchet MS" w:cs="Tahoma"/>
          <w:b/>
          <w:bCs/>
          <w:color w:val="333399"/>
          <w:sz w:val="28"/>
          <w:szCs w:val="28"/>
        </w:rPr>
        <w:br w:type="page"/>
      </w:r>
    </w:p>
    <w:p w14:paraId="63204EBA" w14:textId="77777777" w:rsidR="004B6247" w:rsidRDefault="004B6247" w:rsidP="004B6247">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4B6247" w:rsidRPr="00CF064D" w14:paraId="222DA326" w14:textId="77777777" w:rsidTr="00D82C8B">
        <w:tc>
          <w:tcPr>
            <w:tcW w:w="3227" w:type="dxa"/>
            <w:shd w:val="clear" w:color="auto" w:fill="365F91" w:themeFill="accent1" w:themeFillShade="BF"/>
            <w:tcMar>
              <w:top w:w="57" w:type="dxa"/>
              <w:bottom w:w="57" w:type="dxa"/>
            </w:tcMar>
            <w:vAlign w:val="center"/>
          </w:tcPr>
          <w:p w14:paraId="69791660" w14:textId="77777777" w:rsidR="004B6247" w:rsidRPr="00CF064D" w:rsidRDefault="004B6247"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655C54CA" w14:textId="77777777" w:rsidR="004B6247" w:rsidRPr="00CF064D" w:rsidRDefault="004B6247"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4B6247" w14:paraId="5944A382" w14:textId="77777777" w:rsidTr="00D82C8B">
        <w:tc>
          <w:tcPr>
            <w:tcW w:w="3227" w:type="dxa"/>
            <w:shd w:val="clear" w:color="auto" w:fill="DBE5F1" w:themeFill="accent1" w:themeFillTint="33"/>
            <w:tcMar>
              <w:top w:w="57" w:type="dxa"/>
              <w:bottom w:w="57" w:type="dxa"/>
            </w:tcMar>
          </w:tcPr>
          <w:p w14:paraId="4BD8B382" w14:textId="77777777" w:rsidR="004B6247" w:rsidRPr="00742471" w:rsidRDefault="004B6247"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536B5FBC" w14:textId="37FB441B" w:rsidR="004B6247" w:rsidRPr="00F56A2F" w:rsidRDefault="004B6247"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12.2</w:t>
            </w:r>
          </w:p>
        </w:tc>
      </w:tr>
      <w:tr w:rsidR="004B6247" w14:paraId="546E88A8" w14:textId="77777777" w:rsidTr="00D82C8B">
        <w:tc>
          <w:tcPr>
            <w:tcW w:w="3227" w:type="dxa"/>
            <w:shd w:val="clear" w:color="auto" w:fill="DBE5F1" w:themeFill="accent1" w:themeFillTint="33"/>
            <w:tcMar>
              <w:top w:w="57" w:type="dxa"/>
              <w:bottom w:w="57" w:type="dxa"/>
            </w:tcMar>
          </w:tcPr>
          <w:p w14:paraId="3941A7DD" w14:textId="77777777" w:rsidR="004B6247" w:rsidRPr="00742471" w:rsidRDefault="004B6247"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26D1A9DF" w14:textId="0A43E9AA" w:rsidR="004B6247" w:rsidRDefault="004B6247" w:rsidP="00D82C8B">
            <w:pPr>
              <w:pStyle w:val="Prrafodelista"/>
              <w:spacing w:line="280" w:lineRule="exact"/>
              <w:ind w:left="0"/>
              <w:rPr>
                <w:rFonts w:ascii="Trebuchet MS" w:hAnsi="Trebuchet MS" w:cs="Arial"/>
                <w:sz w:val="20"/>
                <w:szCs w:val="20"/>
              </w:rPr>
            </w:pPr>
            <w:r w:rsidRPr="00403B9C">
              <w:rPr>
                <w:rFonts w:ascii="Trebuchet MS" w:hAnsi="Trebuchet MS" w:cs="Arial"/>
                <w:sz w:val="20"/>
                <w:szCs w:val="20"/>
              </w:rPr>
              <w:t>Residuos Peligrosos</w:t>
            </w:r>
          </w:p>
        </w:tc>
      </w:tr>
      <w:tr w:rsidR="004B6247" w14:paraId="72A81308" w14:textId="77777777" w:rsidTr="00D82C8B">
        <w:tc>
          <w:tcPr>
            <w:tcW w:w="3227" w:type="dxa"/>
            <w:shd w:val="clear" w:color="auto" w:fill="DBE5F1" w:themeFill="accent1" w:themeFillTint="33"/>
            <w:tcMar>
              <w:top w:w="57" w:type="dxa"/>
              <w:bottom w:w="57" w:type="dxa"/>
            </w:tcMar>
          </w:tcPr>
          <w:p w14:paraId="2F7D7B29" w14:textId="77777777" w:rsidR="004B6247" w:rsidRPr="00742471" w:rsidRDefault="004B6247"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7BEA9D79" w14:textId="77777777" w:rsidR="004B6247" w:rsidRDefault="004B6247"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4B6247" w14:paraId="3C4583DF" w14:textId="77777777" w:rsidTr="00D82C8B">
        <w:tc>
          <w:tcPr>
            <w:tcW w:w="3227" w:type="dxa"/>
            <w:shd w:val="clear" w:color="auto" w:fill="DBE5F1" w:themeFill="accent1" w:themeFillTint="33"/>
            <w:tcMar>
              <w:top w:w="57" w:type="dxa"/>
              <w:bottom w:w="57" w:type="dxa"/>
            </w:tcMar>
          </w:tcPr>
          <w:p w14:paraId="34EEFF49" w14:textId="77777777" w:rsidR="004B6247" w:rsidRPr="00742471" w:rsidRDefault="004B6247"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4FC46437" w14:textId="77777777" w:rsidR="004B6247" w:rsidRDefault="004B6247"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4 - </w:t>
            </w:r>
            <w:r w:rsidRPr="00403B9C">
              <w:rPr>
                <w:rFonts w:ascii="Trebuchet MS" w:hAnsi="Trebuchet MS" w:cs="Arial"/>
                <w:sz w:val="20"/>
                <w:szCs w:val="20"/>
              </w:rPr>
              <w:t>Gestión ecológica de desechos y residuos</w:t>
            </w:r>
          </w:p>
        </w:tc>
      </w:tr>
      <w:tr w:rsidR="004B6247" w14:paraId="188AF7CB" w14:textId="77777777" w:rsidTr="00D82C8B">
        <w:tc>
          <w:tcPr>
            <w:tcW w:w="3227" w:type="dxa"/>
            <w:shd w:val="clear" w:color="auto" w:fill="DBE5F1" w:themeFill="accent1" w:themeFillTint="33"/>
            <w:tcMar>
              <w:top w:w="57" w:type="dxa"/>
              <w:bottom w:w="57" w:type="dxa"/>
            </w:tcMar>
          </w:tcPr>
          <w:p w14:paraId="51E0DF72" w14:textId="77777777" w:rsidR="004B6247" w:rsidRPr="00742471" w:rsidRDefault="004B6247"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3AE905A9" w14:textId="77777777" w:rsidR="004B6247" w:rsidRDefault="004B6247"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Medir la capacidad de control y gestión ecológica de los residuos peligrosos generados en la UPO</w:t>
            </w:r>
          </w:p>
        </w:tc>
      </w:tr>
      <w:tr w:rsidR="004B6247" w14:paraId="27542156" w14:textId="77777777" w:rsidTr="00D82C8B">
        <w:tc>
          <w:tcPr>
            <w:tcW w:w="3227" w:type="dxa"/>
            <w:shd w:val="clear" w:color="auto" w:fill="DBE5F1" w:themeFill="accent1" w:themeFillTint="33"/>
            <w:tcMar>
              <w:top w:w="57" w:type="dxa"/>
              <w:bottom w:w="57" w:type="dxa"/>
            </w:tcMar>
          </w:tcPr>
          <w:p w14:paraId="2650E098" w14:textId="77777777" w:rsidR="004B6247" w:rsidRPr="004A6DE0" w:rsidRDefault="004B6247"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07C4E364" w14:textId="10024F4F" w:rsidR="004B6247" w:rsidRDefault="004B6247"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Volumen</w:t>
            </w:r>
            <w:r w:rsidRPr="00403B9C">
              <w:rPr>
                <w:rFonts w:ascii="Trebuchet MS" w:hAnsi="Trebuchet MS" w:cs="Arial"/>
                <w:sz w:val="20"/>
                <w:szCs w:val="20"/>
              </w:rPr>
              <w:t xml:space="preserve"> de Kg</w:t>
            </w:r>
            <w:r>
              <w:rPr>
                <w:rFonts w:ascii="Trebuchet MS" w:hAnsi="Trebuchet MS" w:cs="Arial"/>
                <w:sz w:val="20"/>
                <w:szCs w:val="20"/>
              </w:rPr>
              <w:t xml:space="preserve"> </w:t>
            </w:r>
            <w:r w:rsidRPr="00403B9C">
              <w:rPr>
                <w:rFonts w:ascii="Trebuchet MS" w:hAnsi="Trebuchet MS" w:cs="Arial"/>
                <w:sz w:val="20"/>
                <w:szCs w:val="20"/>
              </w:rPr>
              <w:t>de Residuos Peligrosos generados en laboratorios y talleres UPO</w:t>
            </w:r>
            <w:r>
              <w:rPr>
                <w:rFonts w:ascii="Trebuchet MS" w:hAnsi="Trebuchet MS" w:cs="Arial"/>
                <w:sz w:val="20"/>
                <w:szCs w:val="20"/>
              </w:rPr>
              <w:t xml:space="preserve"> a lo largo de un año</w:t>
            </w:r>
          </w:p>
        </w:tc>
      </w:tr>
      <w:tr w:rsidR="004B6247" w14:paraId="0C2A0ED3" w14:textId="77777777" w:rsidTr="00D82C8B">
        <w:tc>
          <w:tcPr>
            <w:tcW w:w="3227" w:type="dxa"/>
            <w:shd w:val="clear" w:color="auto" w:fill="DBE5F1" w:themeFill="accent1" w:themeFillTint="33"/>
            <w:tcMar>
              <w:top w:w="57" w:type="dxa"/>
              <w:bottom w:w="57" w:type="dxa"/>
            </w:tcMar>
          </w:tcPr>
          <w:p w14:paraId="618FA7F2" w14:textId="77777777" w:rsidR="004B6247" w:rsidRPr="004A6DE0" w:rsidRDefault="004B6247"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5F2AE899" w14:textId="4A30E78D" w:rsidR="004B6247" w:rsidRDefault="004B6247"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Cuenta de </w:t>
            </w:r>
            <w:r w:rsidRPr="00403B9C">
              <w:rPr>
                <w:rFonts w:ascii="Trebuchet MS" w:hAnsi="Trebuchet MS" w:cs="Arial"/>
                <w:sz w:val="20"/>
                <w:szCs w:val="20"/>
              </w:rPr>
              <w:t>Kg de Residuos Peligrosos generados en laboratorios y talleres UPO</w:t>
            </w:r>
            <w:r>
              <w:rPr>
                <w:rFonts w:ascii="Trebuchet MS" w:hAnsi="Trebuchet MS" w:cs="Arial"/>
                <w:sz w:val="20"/>
                <w:szCs w:val="20"/>
              </w:rPr>
              <w:t xml:space="preserve"> en un año</w:t>
            </w:r>
          </w:p>
        </w:tc>
      </w:tr>
      <w:tr w:rsidR="004B6247" w14:paraId="1AAD6717" w14:textId="77777777" w:rsidTr="00D82C8B">
        <w:tc>
          <w:tcPr>
            <w:tcW w:w="3227" w:type="dxa"/>
            <w:shd w:val="clear" w:color="auto" w:fill="DBE5F1" w:themeFill="accent1" w:themeFillTint="33"/>
            <w:tcMar>
              <w:top w:w="57" w:type="dxa"/>
              <w:bottom w:w="57" w:type="dxa"/>
            </w:tcMar>
          </w:tcPr>
          <w:p w14:paraId="448774F1" w14:textId="77777777" w:rsidR="004B6247" w:rsidRPr="004A6DE0" w:rsidRDefault="004B6247"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1B9E158C" w14:textId="2E6F16B2" w:rsidR="004B6247" w:rsidRDefault="004E4355"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Kg</w:t>
            </w:r>
          </w:p>
        </w:tc>
      </w:tr>
      <w:tr w:rsidR="004B6247" w14:paraId="3F2668F7" w14:textId="77777777" w:rsidTr="00D82C8B">
        <w:tc>
          <w:tcPr>
            <w:tcW w:w="3227" w:type="dxa"/>
            <w:shd w:val="clear" w:color="auto" w:fill="DBE5F1" w:themeFill="accent1" w:themeFillTint="33"/>
            <w:tcMar>
              <w:top w:w="57" w:type="dxa"/>
              <w:bottom w:w="57" w:type="dxa"/>
            </w:tcMar>
          </w:tcPr>
          <w:p w14:paraId="09589EEC" w14:textId="77777777" w:rsidR="004B6247" w:rsidRPr="004A6DE0" w:rsidRDefault="004B6247"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7D0EE404" w14:textId="7BE7CF1B" w:rsidR="004E4355" w:rsidRPr="004E4355" w:rsidRDefault="004B6247" w:rsidP="004E4355">
            <w:pPr>
              <w:pStyle w:val="Prrafodelista"/>
              <w:spacing w:line="280" w:lineRule="exact"/>
              <w:ind w:left="0"/>
              <w:rPr>
                <w:rFonts w:ascii="Trebuchet MS" w:hAnsi="Trebuchet MS" w:cs="Arial"/>
                <w:sz w:val="20"/>
                <w:szCs w:val="20"/>
              </w:rPr>
            </w:pPr>
            <w:r>
              <w:rPr>
                <w:rFonts w:ascii="Trebuchet MS" w:hAnsi="Trebuchet MS" w:cs="Arial"/>
                <w:sz w:val="20"/>
                <w:szCs w:val="20"/>
              </w:rPr>
              <w:t>Se consideran residuos peligroso</w:t>
            </w:r>
            <w:r w:rsidR="004E4355">
              <w:rPr>
                <w:rFonts w:ascii="Trebuchet MS" w:hAnsi="Trebuchet MS" w:cs="Arial"/>
                <w:sz w:val="20"/>
                <w:szCs w:val="20"/>
              </w:rPr>
              <w:t>s:</w:t>
            </w:r>
          </w:p>
          <w:p w14:paraId="400AE99B" w14:textId="77777777" w:rsidR="004E4355"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Residuos corrosivos: se trata de residuos que pueden corroer las superficies con las que entran en contacto. Son, generalmente, residuos compuestos por ácidos. Un ejemplo es el ácido sulfúrico.</w:t>
            </w:r>
          </w:p>
          <w:p w14:paraId="7DB0C3DC" w14:textId="77777777" w:rsidR="004E4355"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Residuos peligrosos por reactividad química: este tipo de desecho también puede corroer superficies e incluso pueden ser explosivos. Su principal característica, sin embargo, es que por sí solos no son peligrosos, sino que reaccionan al entrar en contacto con elementos químicos. Suelen provenir de la industria química. Algunos ejemplos son el mercurio, el plomo o el cadmio.</w:t>
            </w:r>
          </w:p>
          <w:p w14:paraId="0156C5FD" w14:textId="77777777" w:rsidR="004E4355"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Residuos explosivos: son residuos que, si no se tratan adecuadamente, pueden provocar explosiones. Los más conocidos son la dinamita o la pólvora.</w:t>
            </w:r>
          </w:p>
          <w:p w14:paraId="78F62025" w14:textId="77777777" w:rsidR="004E4355"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Residuos inflamables: estos residuos son especialmente sensibles al calor y arden con facilidad.</w:t>
            </w:r>
          </w:p>
          <w:p w14:paraId="153C3636" w14:textId="07013007" w:rsidR="004E4355"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Residuos tóxicos: estos residuos, que pueden ser orgánicos o inorgánicos, son aquellos que pueden ser venenosos. Pueden venir de distintas industrias como fábricas de metal o la construcción, entre otros.</w:t>
            </w:r>
          </w:p>
          <w:p w14:paraId="42EC488F" w14:textId="2C9162F8" w:rsidR="004B6247" w:rsidRPr="004E4355" w:rsidRDefault="004E4355" w:rsidP="004E4355">
            <w:pPr>
              <w:pStyle w:val="Prrafodelista"/>
              <w:numPr>
                <w:ilvl w:val="0"/>
                <w:numId w:val="6"/>
              </w:numPr>
              <w:spacing w:line="280" w:lineRule="exact"/>
              <w:rPr>
                <w:rFonts w:ascii="Trebuchet MS" w:hAnsi="Trebuchet MS" w:cs="Arial"/>
                <w:sz w:val="20"/>
                <w:szCs w:val="20"/>
              </w:rPr>
            </w:pPr>
            <w:r w:rsidRPr="004E4355">
              <w:rPr>
                <w:rFonts w:ascii="Trebuchet MS" w:hAnsi="Trebuchet MS" w:cs="Arial"/>
                <w:sz w:val="20"/>
                <w:szCs w:val="20"/>
              </w:rPr>
              <w:t xml:space="preserve">Residuos radioactivos: en esta categoría entran todos aquellos desechos que emiten radiación. Pueden venir de la industria química o centrales energéticas, entre otros. </w:t>
            </w:r>
          </w:p>
          <w:p w14:paraId="0955C077" w14:textId="77777777" w:rsidR="004B6247" w:rsidRDefault="004E4355" w:rsidP="00D82C8B">
            <w:pPr>
              <w:spacing w:line="280" w:lineRule="exact"/>
              <w:rPr>
                <w:rFonts w:ascii="Trebuchet MS" w:hAnsi="Trebuchet MS" w:cs="Arial"/>
                <w:sz w:val="20"/>
                <w:szCs w:val="20"/>
              </w:rPr>
            </w:pPr>
            <w:r>
              <w:rPr>
                <w:rFonts w:ascii="Trebuchet MS" w:hAnsi="Trebuchet MS" w:cs="Arial"/>
                <w:sz w:val="20"/>
                <w:szCs w:val="20"/>
              </w:rPr>
              <w:t>Fuente: Ecoembes</w:t>
            </w:r>
          </w:p>
          <w:p w14:paraId="624F04BB" w14:textId="77777777" w:rsidR="00882C89" w:rsidRDefault="00882C89" w:rsidP="00D82C8B">
            <w:pPr>
              <w:spacing w:line="280" w:lineRule="exact"/>
              <w:rPr>
                <w:rFonts w:ascii="Trebuchet MS" w:hAnsi="Trebuchet MS" w:cs="Arial"/>
                <w:sz w:val="20"/>
                <w:szCs w:val="20"/>
              </w:rPr>
            </w:pPr>
          </w:p>
          <w:p w14:paraId="7DA85DE0" w14:textId="776F3D35" w:rsidR="00882C89" w:rsidRDefault="00882C89" w:rsidP="00D82C8B">
            <w:pPr>
              <w:spacing w:line="280" w:lineRule="exact"/>
              <w:rPr>
                <w:rFonts w:ascii="Trebuchet MS" w:hAnsi="Trebuchet MS" w:cs="Arial"/>
                <w:sz w:val="20"/>
                <w:szCs w:val="20"/>
              </w:rPr>
            </w:pPr>
            <w:r>
              <w:rPr>
                <w:rFonts w:ascii="Trebuchet MS" w:hAnsi="Trebuchet MS" w:cs="Arial"/>
                <w:sz w:val="20"/>
                <w:szCs w:val="20"/>
              </w:rPr>
              <w:t>Sólo se contemplarán para el cálculo los recogidos en los laboratorios y talleres de la UPO.</w:t>
            </w:r>
          </w:p>
        </w:tc>
      </w:tr>
      <w:tr w:rsidR="004B6247" w14:paraId="082F3151" w14:textId="77777777" w:rsidTr="00D82C8B">
        <w:tc>
          <w:tcPr>
            <w:tcW w:w="3227" w:type="dxa"/>
            <w:shd w:val="clear" w:color="auto" w:fill="DBE5F1" w:themeFill="accent1" w:themeFillTint="33"/>
            <w:tcMar>
              <w:top w:w="57" w:type="dxa"/>
              <w:bottom w:w="57" w:type="dxa"/>
            </w:tcMar>
          </w:tcPr>
          <w:p w14:paraId="3F9598AF" w14:textId="77777777" w:rsidR="004B6247" w:rsidRPr="004A6DE0" w:rsidRDefault="004B6247"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690F39F4" w14:textId="77777777" w:rsidR="004B6247" w:rsidRDefault="004B6247"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4B6247" w14:paraId="7BCC6159" w14:textId="77777777" w:rsidTr="00742471">
        <w:tc>
          <w:tcPr>
            <w:tcW w:w="3227" w:type="dxa"/>
            <w:shd w:val="clear" w:color="auto" w:fill="DBE5F1" w:themeFill="accent1" w:themeFillTint="33"/>
            <w:tcMar>
              <w:top w:w="57" w:type="dxa"/>
              <w:bottom w:w="57" w:type="dxa"/>
            </w:tcMar>
          </w:tcPr>
          <w:p w14:paraId="1583A494" w14:textId="77777777" w:rsidR="004B6247" w:rsidRPr="00F56A2F" w:rsidRDefault="004B6247" w:rsidP="00D82C8B">
            <w:pPr>
              <w:pStyle w:val="Prrafodelista"/>
              <w:spacing w:line="280" w:lineRule="exact"/>
              <w:ind w:left="0"/>
              <w:rPr>
                <w:rFonts w:ascii="Trebuchet MS" w:hAnsi="Trebuchet MS" w:cs="Arial"/>
              </w:rPr>
            </w:pPr>
            <w:r w:rsidRPr="0008495E">
              <w:rPr>
                <w:rFonts w:ascii="Trebuchet MS" w:hAnsi="Trebuchet MS" w:cs="Arial"/>
                <w:sz w:val="22"/>
                <w:szCs w:val="22"/>
              </w:rPr>
              <w:lastRenderedPageBreak/>
              <w:t>Fuente de recogida de los datos</w:t>
            </w:r>
          </w:p>
        </w:tc>
        <w:tc>
          <w:tcPr>
            <w:tcW w:w="6520" w:type="dxa"/>
            <w:shd w:val="clear" w:color="auto" w:fill="FDE9D9" w:themeFill="accent6" w:themeFillTint="33"/>
            <w:tcMar>
              <w:top w:w="57" w:type="dxa"/>
              <w:bottom w:w="57" w:type="dxa"/>
            </w:tcMar>
          </w:tcPr>
          <w:p w14:paraId="22DFB917" w14:textId="670BEDF2" w:rsidR="004B6247" w:rsidRPr="00742471" w:rsidRDefault="00B21E01" w:rsidP="00B21E01">
            <w:pPr>
              <w:spacing w:line="280" w:lineRule="exact"/>
              <w:rPr>
                <w:rFonts w:ascii="Trebuchet MS" w:hAnsi="Trebuchet MS" w:cs="Arial"/>
                <w:sz w:val="20"/>
                <w:szCs w:val="20"/>
              </w:rPr>
            </w:pPr>
            <w:r>
              <w:rPr>
                <w:rFonts w:ascii="Trebuchet MS" w:hAnsi="Trebuchet MS" w:cs="Arial"/>
                <w:sz w:val="20"/>
                <w:szCs w:val="20"/>
              </w:rPr>
              <w:t>Memoria anual del</w:t>
            </w:r>
            <w:r w:rsidRPr="00B21E01">
              <w:rPr>
                <w:rFonts w:ascii="Trebuchet MS" w:hAnsi="Trebuchet MS" w:cs="Arial"/>
                <w:sz w:val="20"/>
                <w:szCs w:val="20"/>
              </w:rPr>
              <w:t xml:space="preserve"> Área de Salud y prevención</w:t>
            </w:r>
          </w:p>
        </w:tc>
      </w:tr>
      <w:tr w:rsidR="004B6247" w14:paraId="60A28B45" w14:textId="77777777" w:rsidTr="00742471">
        <w:tc>
          <w:tcPr>
            <w:tcW w:w="3227" w:type="dxa"/>
            <w:shd w:val="clear" w:color="auto" w:fill="DBE5F1" w:themeFill="accent1" w:themeFillTint="33"/>
            <w:tcMar>
              <w:top w:w="57" w:type="dxa"/>
              <w:bottom w:w="57" w:type="dxa"/>
            </w:tcMar>
          </w:tcPr>
          <w:p w14:paraId="6ABF83CC" w14:textId="77777777" w:rsidR="004B6247" w:rsidRPr="00F56A2F" w:rsidRDefault="004B6247"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50301BAD" w14:textId="3C4AFBE0" w:rsidR="004B6247" w:rsidRDefault="004B6247"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Anual</w:t>
            </w:r>
            <w:r w:rsidR="00742471">
              <w:rPr>
                <w:rFonts w:ascii="Trebuchet MS" w:hAnsi="Trebuchet MS" w:cs="Arial"/>
                <w:sz w:val="20"/>
                <w:szCs w:val="20"/>
              </w:rPr>
              <w:t xml:space="preserve"> </w:t>
            </w:r>
            <w:r w:rsidR="00B21E01" w:rsidRPr="00B21E01">
              <w:rPr>
                <w:rFonts w:ascii="Trebuchet MS" w:hAnsi="Trebuchet MS" w:cs="Arial"/>
                <w:sz w:val="20"/>
                <w:szCs w:val="20"/>
              </w:rPr>
              <w:t>Académico</w:t>
            </w:r>
          </w:p>
        </w:tc>
      </w:tr>
      <w:tr w:rsidR="004B6247" w14:paraId="13EC1BDB" w14:textId="77777777" w:rsidTr="00742471">
        <w:tc>
          <w:tcPr>
            <w:tcW w:w="3227" w:type="dxa"/>
            <w:shd w:val="clear" w:color="auto" w:fill="DBE5F1" w:themeFill="accent1" w:themeFillTint="33"/>
            <w:tcMar>
              <w:top w:w="57" w:type="dxa"/>
              <w:bottom w:w="57" w:type="dxa"/>
            </w:tcMar>
          </w:tcPr>
          <w:p w14:paraId="56C5C496" w14:textId="77777777" w:rsidR="004B6247" w:rsidRPr="00F56A2F" w:rsidRDefault="004B6247"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7C138541" w14:textId="3C3C041B" w:rsidR="004B6247" w:rsidRDefault="00B21E01" w:rsidP="00D82C8B">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4B6247" w14:paraId="53C4BADA" w14:textId="77777777" w:rsidTr="00742471">
        <w:tc>
          <w:tcPr>
            <w:tcW w:w="3227" w:type="dxa"/>
            <w:shd w:val="clear" w:color="auto" w:fill="DBE5F1" w:themeFill="accent1" w:themeFillTint="33"/>
            <w:tcMar>
              <w:top w:w="57" w:type="dxa"/>
              <w:bottom w:w="57" w:type="dxa"/>
            </w:tcMar>
          </w:tcPr>
          <w:p w14:paraId="63F5632B" w14:textId="77777777" w:rsidR="004B6247" w:rsidRPr="00F56A2F" w:rsidRDefault="004B6247"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57EA54D1" w14:textId="0435A527" w:rsidR="004B6247" w:rsidRPr="00B21E01" w:rsidRDefault="00B21E01" w:rsidP="00D82C8B">
            <w:pPr>
              <w:pStyle w:val="Prrafodelista"/>
              <w:spacing w:line="280" w:lineRule="exact"/>
              <w:ind w:left="0"/>
              <w:rPr>
                <w:rFonts w:ascii="Trebuchet MS" w:hAnsi="Trebuchet MS" w:cs="Arial"/>
                <w:sz w:val="20"/>
                <w:szCs w:val="20"/>
              </w:rPr>
            </w:pPr>
            <w:r w:rsidRPr="00B21E01">
              <w:rPr>
                <w:rFonts w:ascii="Trebuchet MS" w:hAnsi="Trebuchet MS" w:cs="Arial"/>
                <w:sz w:val="20"/>
                <w:szCs w:val="20"/>
              </w:rPr>
              <w:t>Área de Salud y Prevención</w:t>
            </w:r>
          </w:p>
        </w:tc>
      </w:tr>
      <w:tr w:rsidR="004B6247" w14:paraId="71DD4B9C" w14:textId="77777777" w:rsidTr="00D82C8B">
        <w:tc>
          <w:tcPr>
            <w:tcW w:w="3227" w:type="dxa"/>
            <w:shd w:val="clear" w:color="auto" w:fill="DBE5F1" w:themeFill="accent1" w:themeFillTint="33"/>
            <w:tcMar>
              <w:top w:w="57" w:type="dxa"/>
              <w:bottom w:w="57" w:type="dxa"/>
            </w:tcMar>
          </w:tcPr>
          <w:p w14:paraId="3D4130BC" w14:textId="77777777" w:rsidR="004B6247" w:rsidRPr="00F56A2F" w:rsidRDefault="004B6247"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08F77996" w14:textId="537F8386" w:rsidR="004B6247" w:rsidRPr="00487128" w:rsidRDefault="004B6247" w:rsidP="00487128">
            <w:pPr>
              <w:pStyle w:val="Prrafodelista"/>
              <w:numPr>
                <w:ilvl w:val="0"/>
                <w:numId w:val="10"/>
              </w:numPr>
              <w:spacing w:line="280" w:lineRule="exact"/>
              <w:rPr>
                <w:rFonts w:ascii="Trebuchet MS" w:hAnsi="Trebuchet MS" w:cs="Arial"/>
                <w:sz w:val="20"/>
                <w:szCs w:val="20"/>
              </w:rPr>
            </w:pPr>
            <w:r w:rsidRPr="00487128">
              <w:rPr>
                <w:rFonts w:ascii="Trebuchet MS" w:hAnsi="Trebuchet MS" w:cs="Arial"/>
                <w:sz w:val="20"/>
                <w:szCs w:val="20"/>
              </w:rPr>
              <w:t>Protocolos de control de residuos peligrosos</w:t>
            </w:r>
            <w:r w:rsidR="00487128">
              <w:rPr>
                <w:rFonts w:ascii="Trebuchet MS" w:hAnsi="Trebuchet MS" w:cs="Arial"/>
                <w:sz w:val="20"/>
                <w:szCs w:val="20"/>
              </w:rPr>
              <w:t>.</w:t>
            </w:r>
          </w:p>
          <w:p w14:paraId="19002871" w14:textId="3BCA1B21" w:rsidR="004B6247" w:rsidRDefault="004B6247" w:rsidP="00487128">
            <w:pPr>
              <w:pStyle w:val="Prrafodelista"/>
              <w:numPr>
                <w:ilvl w:val="0"/>
                <w:numId w:val="10"/>
              </w:numPr>
              <w:spacing w:line="280" w:lineRule="exact"/>
              <w:rPr>
                <w:rFonts w:ascii="Trebuchet MS" w:hAnsi="Trebuchet MS" w:cs="Arial"/>
                <w:sz w:val="20"/>
                <w:szCs w:val="20"/>
              </w:rPr>
            </w:pPr>
            <w:r w:rsidRPr="00487128">
              <w:rPr>
                <w:rFonts w:ascii="Trebuchet MS" w:hAnsi="Trebuchet MS" w:cs="Arial"/>
                <w:sz w:val="20"/>
                <w:szCs w:val="20"/>
              </w:rPr>
              <w:t>Formación a personal sobre tratamiento y f</w:t>
            </w:r>
            <w:r w:rsidR="00882C89" w:rsidRPr="00487128">
              <w:rPr>
                <w:rFonts w:ascii="Trebuchet MS" w:hAnsi="Trebuchet MS" w:cs="Arial"/>
                <w:sz w:val="20"/>
                <w:szCs w:val="20"/>
              </w:rPr>
              <w:t>l</w:t>
            </w:r>
            <w:r w:rsidRPr="00487128">
              <w:rPr>
                <w:rFonts w:ascii="Trebuchet MS" w:hAnsi="Trebuchet MS" w:cs="Arial"/>
                <w:sz w:val="20"/>
                <w:szCs w:val="20"/>
              </w:rPr>
              <w:t>ujo de recogida de residuos peligroso</w:t>
            </w:r>
            <w:r w:rsidR="00487128">
              <w:rPr>
                <w:rFonts w:ascii="Trebuchet MS" w:hAnsi="Trebuchet MS" w:cs="Arial"/>
                <w:sz w:val="20"/>
                <w:szCs w:val="20"/>
              </w:rPr>
              <w:t>.</w:t>
            </w:r>
          </w:p>
          <w:p w14:paraId="1EAEF5DB" w14:textId="2E8E9F72" w:rsidR="00487128" w:rsidRPr="00487128" w:rsidRDefault="00487128" w:rsidP="00487128">
            <w:pPr>
              <w:pStyle w:val="Prrafodelista"/>
              <w:numPr>
                <w:ilvl w:val="0"/>
                <w:numId w:val="10"/>
              </w:numPr>
              <w:spacing w:line="280" w:lineRule="exact"/>
              <w:rPr>
                <w:rFonts w:ascii="Trebuchet MS" w:hAnsi="Trebuchet MS" w:cs="Arial"/>
                <w:sz w:val="20"/>
                <w:szCs w:val="20"/>
              </w:rPr>
            </w:pPr>
            <w:r>
              <w:rPr>
                <w:rFonts w:ascii="Trebuchet MS" w:hAnsi="Trebuchet MS" w:cs="Arial"/>
                <w:sz w:val="20"/>
                <w:szCs w:val="20"/>
              </w:rPr>
              <w:t>I</w:t>
            </w:r>
            <w:r w:rsidRPr="00487128">
              <w:rPr>
                <w:rFonts w:ascii="Trebuchet MS" w:hAnsi="Trebuchet MS" w:cs="Arial"/>
                <w:sz w:val="20"/>
                <w:szCs w:val="20"/>
              </w:rPr>
              <w:t xml:space="preserve">dentificar y etiquetar adecuadamente los residuos peligrosos para que sean tratados y eliminados correctamente. </w:t>
            </w:r>
          </w:p>
          <w:p w14:paraId="420B4DF6" w14:textId="576E4140" w:rsidR="00487128" w:rsidRPr="00487128" w:rsidRDefault="00487128" w:rsidP="00487128">
            <w:pPr>
              <w:pStyle w:val="Prrafodelista"/>
              <w:numPr>
                <w:ilvl w:val="0"/>
                <w:numId w:val="10"/>
              </w:numPr>
              <w:spacing w:line="280" w:lineRule="exact"/>
              <w:rPr>
                <w:rFonts w:ascii="Trebuchet MS" w:hAnsi="Trebuchet MS" w:cs="Arial"/>
                <w:sz w:val="20"/>
                <w:szCs w:val="20"/>
              </w:rPr>
            </w:pPr>
            <w:r>
              <w:rPr>
                <w:rFonts w:ascii="Trebuchet MS" w:hAnsi="Trebuchet MS" w:cs="Arial"/>
                <w:sz w:val="20"/>
                <w:szCs w:val="20"/>
              </w:rPr>
              <w:t>Medidas para garantizar el al</w:t>
            </w:r>
            <w:r w:rsidRPr="00487128">
              <w:rPr>
                <w:rFonts w:ascii="Trebuchet MS" w:hAnsi="Trebuchet MS" w:cs="Arial"/>
                <w:sz w:val="20"/>
                <w:szCs w:val="20"/>
              </w:rPr>
              <w:t xml:space="preserve">macenamiento </w:t>
            </w:r>
            <w:r>
              <w:rPr>
                <w:rFonts w:ascii="Trebuchet MS" w:hAnsi="Trebuchet MS" w:cs="Arial"/>
                <w:sz w:val="20"/>
                <w:szCs w:val="20"/>
              </w:rPr>
              <w:t xml:space="preserve">en </w:t>
            </w:r>
            <w:r w:rsidRPr="00487128">
              <w:rPr>
                <w:rFonts w:ascii="Trebuchet MS" w:hAnsi="Trebuchet MS" w:cs="Arial"/>
                <w:sz w:val="20"/>
                <w:szCs w:val="20"/>
              </w:rPr>
              <w:t>contenedores adecuados para evitar riesgos y peligros a la salud.</w:t>
            </w:r>
          </w:p>
          <w:p w14:paraId="361C2C53" w14:textId="13A94790" w:rsidR="004B6247" w:rsidRPr="00487128" w:rsidRDefault="004B6247" w:rsidP="00487128">
            <w:pPr>
              <w:pStyle w:val="Prrafodelista"/>
              <w:numPr>
                <w:ilvl w:val="0"/>
                <w:numId w:val="10"/>
              </w:numPr>
              <w:spacing w:line="280" w:lineRule="exact"/>
              <w:rPr>
                <w:rFonts w:ascii="Trebuchet MS" w:hAnsi="Trebuchet MS" w:cs="Arial"/>
                <w:sz w:val="20"/>
                <w:szCs w:val="20"/>
              </w:rPr>
            </w:pPr>
            <w:r w:rsidRPr="00487128">
              <w:rPr>
                <w:rFonts w:ascii="Trebuchet MS" w:hAnsi="Trebuchet MS" w:cs="Arial"/>
                <w:sz w:val="20"/>
                <w:szCs w:val="20"/>
              </w:rPr>
              <w:t>Contratación de empresas gestoras especializadas</w:t>
            </w:r>
            <w:r w:rsidR="00487128">
              <w:rPr>
                <w:rFonts w:ascii="Trebuchet MS" w:hAnsi="Trebuchet MS" w:cs="Arial"/>
                <w:sz w:val="20"/>
                <w:szCs w:val="20"/>
              </w:rPr>
              <w:t xml:space="preserve"> para que los </w:t>
            </w:r>
            <w:r w:rsidR="00487128" w:rsidRPr="00487128">
              <w:rPr>
                <w:rFonts w:ascii="Trebuchet MS" w:hAnsi="Trebuchet MS" w:cs="Arial"/>
                <w:sz w:val="20"/>
                <w:szCs w:val="20"/>
              </w:rPr>
              <w:t xml:space="preserve">residuos peligrosos </w:t>
            </w:r>
            <w:r w:rsidR="00487128">
              <w:rPr>
                <w:rFonts w:ascii="Trebuchet MS" w:hAnsi="Trebuchet MS" w:cs="Arial"/>
                <w:sz w:val="20"/>
                <w:szCs w:val="20"/>
              </w:rPr>
              <w:t xml:space="preserve">sean </w:t>
            </w:r>
            <w:r w:rsidR="00487128" w:rsidRPr="00487128">
              <w:rPr>
                <w:rFonts w:ascii="Trebuchet MS" w:hAnsi="Trebuchet MS" w:cs="Arial"/>
                <w:sz w:val="20"/>
                <w:szCs w:val="20"/>
              </w:rPr>
              <w:t>tratados y eliminados de forma adecuada y segura</w:t>
            </w:r>
            <w:r w:rsidR="00487128">
              <w:rPr>
                <w:rFonts w:ascii="Trebuchet MS" w:hAnsi="Trebuchet MS" w:cs="Arial"/>
                <w:sz w:val="20"/>
                <w:szCs w:val="20"/>
              </w:rPr>
              <w:t>.</w:t>
            </w:r>
          </w:p>
        </w:tc>
      </w:tr>
    </w:tbl>
    <w:p w14:paraId="51AA893F" w14:textId="77777777" w:rsidR="004B6247" w:rsidRDefault="004B6247" w:rsidP="004B6247">
      <w:pPr>
        <w:rPr>
          <w:rFonts w:ascii="Trebuchet MS" w:hAnsi="Trebuchet MS" w:cs="Tahoma"/>
          <w:b/>
          <w:bCs/>
          <w:color w:val="333399"/>
        </w:rPr>
      </w:pPr>
    </w:p>
    <w:p w14:paraId="16600D2E" w14:textId="77777777" w:rsidR="004B6247" w:rsidRDefault="004B6247" w:rsidP="004B6247">
      <w:pPr>
        <w:rPr>
          <w:rFonts w:ascii="Trebuchet MS" w:hAnsi="Trebuchet MS" w:cs="Tahoma"/>
          <w:b/>
          <w:bCs/>
          <w:color w:val="333399"/>
        </w:rPr>
      </w:pPr>
    </w:p>
    <w:p w14:paraId="490F0EB3" w14:textId="37D1B85D" w:rsidR="00186E9E" w:rsidRDefault="00186E9E">
      <w:pPr>
        <w:rPr>
          <w:rFonts w:ascii="Trebuchet MS" w:hAnsi="Trebuchet MS" w:cs="Tahoma"/>
          <w:b/>
          <w:bCs/>
          <w:color w:val="333399"/>
        </w:rPr>
      </w:pPr>
      <w:r>
        <w:rPr>
          <w:rFonts w:ascii="Trebuchet MS" w:hAnsi="Trebuchet MS" w:cs="Tahoma"/>
          <w:b/>
          <w:bCs/>
          <w:color w:val="333399"/>
        </w:rPr>
        <w:br w:type="page"/>
      </w:r>
    </w:p>
    <w:p w14:paraId="039AA91F" w14:textId="77777777" w:rsidR="00EC3F1F" w:rsidRDefault="00EC3F1F" w:rsidP="00EC3F1F">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EC3F1F" w:rsidRPr="00CF064D" w14:paraId="5575B90B" w14:textId="77777777" w:rsidTr="00D82C8B">
        <w:tc>
          <w:tcPr>
            <w:tcW w:w="3227" w:type="dxa"/>
            <w:shd w:val="clear" w:color="auto" w:fill="365F91" w:themeFill="accent1" w:themeFillShade="BF"/>
            <w:tcMar>
              <w:top w:w="57" w:type="dxa"/>
              <w:bottom w:w="57" w:type="dxa"/>
            </w:tcMar>
            <w:vAlign w:val="center"/>
          </w:tcPr>
          <w:p w14:paraId="61B3B3E1" w14:textId="77777777" w:rsidR="00EC3F1F" w:rsidRPr="00CF064D" w:rsidRDefault="00EC3F1F"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4608AA2F" w14:textId="77777777" w:rsidR="00EC3F1F" w:rsidRPr="00CF064D" w:rsidRDefault="00EC3F1F"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EC3F1F" w14:paraId="14E21F3E" w14:textId="77777777" w:rsidTr="00D82C8B">
        <w:tc>
          <w:tcPr>
            <w:tcW w:w="3227" w:type="dxa"/>
            <w:shd w:val="clear" w:color="auto" w:fill="DBE5F1" w:themeFill="accent1" w:themeFillTint="33"/>
            <w:tcMar>
              <w:top w:w="57" w:type="dxa"/>
              <w:bottom w:w="57" w:type="dxa"/>
            </w:tcMar>
          </w:tcPr>
          <w:p w14:paraId="2048D163" w14:textId="77777777" w:rsidR="00EC3F1F" w:rsidRPr="00742471" w:rsidRDefault="00EC3F1F"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24957625" w14:textId="5E0EB158" w:rsidR="00EC3F1F" w:rsidRPr="00F56A2F" w:rsidRDefault="00EC3F1F"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12.3</w:t>
            </w:r>
          </w:p>
        </w:tc>
      </w:tr>
      <w:tr w:rsidR="00EC3F1F" w14:paraId="251E1A7A" w14:textId="77777777" w:rsidTr="00D82C8B">
        <w:tc>
          <w:tcPr>
            <w:tcW w:w="3227" w:type="dxa"/>
            <w:shd w:val="clear" w:color="auto" w:fill="DBE5F1" w:themeFill="accent1" w:themeFillTint="33"/>
            <w:tcMar>
              <w:top w:w="57" w:type="dxa"/>
              <w:bottom w:w="57" w:type="dxa"/>
            </w:tcMar>
          </w:tcPr>
          <w:p w14:paraId="41D55109" w14:textId="77777777" w:rsidR="00EC3F1F" w:rsidRPr="00742471" w:rsidRDefault="00EC3F1F"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2F9292FF" w14:textId="7687D477" w:rsidR="00EC3F1F" w:rsidRDefault="00EC3F1F" w:rsidP="00D82C8B">
            <w:pPr>
              <w:pStyle w:val="Prrafodelista"/>
              <w:spacing w:line="280" w:lineRule="exact"/>
              <w:ind w:left="0"/>
              <w:rPr>
                <w:rFonts w:ascii="Trebuchet MS" w:hAnsi="Trebuchet MS" w:cs="Arial"/>
                <w:sz w:val="20"/>
                <w:szCs w:val="20"/>
              </w:rPr>
            </w:pPr>
            <w:r w:rsidRPr="00403B9C">
              <w:rPr>
                <w:rFonts w:ascii="Trebuchet MS" w:hAnsi="Trebuchet MS" w:cs="Arial"/>
                <w:sz w:val="20"/>
                <w:szCs w:val="20"/>
              </w:rPr>
              <w:t xml:space="preserve">Residuos </w:t>
            </w:r>
            <w:r w:rsidR="004E4355" w:rsidRPr="004E4355">
              <w:rPr>
                <w:rFonts w:ascii="Trebuchet MS" w:hAnsi="Trebuchet MS" w:cs="Arial"/>
                <w:sz w:val="20"/>
                <w:szCs w:val="20"/>
              </w:rPr>
              <w:t>Eléctricos y Electrónicos</w:t>
            </w:r>
          </w:p>
        </w:tc>
      </w:tr>
      <w:tr w:rsidR="00EC3F1F" w14:paraId="1F010FFC" w14:textId="77777777" w:rsidTr="00D82C8B">
        <w:tc>
          <w:tcPr>
            <w:tcW w:w="3227" w:type="dxa"/>
            <w:shd w:val="clear" w:color="auto" w:fill="DBE5F1" w:themeFill="accent1" w:themeFillTint="33"/>
            <w:tcMar>
              <w:top w:w="57" w:type="dxa"/>
              <w:bottom w:w="57" w:type="dxa"/>
            </w:tcMar>
          </w:tcPr>
          <w:p w14:paraId="0EEA8BFF" w14:textId="77777777" w:rsidR="00EC3F1F" w:rsidRPr="00742471" w:rsidRDefault="00EC3F1F"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570968A9" w14:textId="77777777" w:rsidR="00EC3F1F" w:rsidRDefault="00EC3F1F"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EC3F1F" w14:paraId="3AA8BE29" w14:textId="77777777" w:rsidTr="00D82C8B">
        <w:tc>
          <w:tcPr>
            <w:tcW w:w="3227" w:type="dxa"/>
            <w:shd w:val="clear" w:color="auto" w:fill="DBE5F1" w:themeFill="accent1" w:themeFillTint="33"/>
            <w:tcMar>
              <w:top w:w="57" w:type="dxa"/>
              <w:bottom w:w="57" w:type="dxa"/>
            </w:tcMar>
          </w:tcPr>
          <w:p w14:paraId="06CF024E" w14:textId="77777777" w:rsidR="00EC3F1F" w:rsidRPr="00742471" w:rsidRDefault="00EC3F1F"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4E980FF3" w14:textId="77777777" w:rsidR="00EC3F1F" w:rsidRDefault="00EC3F1F"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4 - </w:t>
            </w:r>
            <w:r w:rsidRPr="00403B9C">
              <w:rPr>
                <w:rFonts w:ascii="Trebuchet MS" w:hAnsi="Trebuchet MS" w:cs="Arial"/>
                <w:sz w:val="20"/>
                <w:szCs w:val="20"/>
              </w:rPr>
              <w:t>Gestión ecológica de desechos y residuos</w:t>
            </w:r>
          </w:p>
        </w:tc>
      </w:tr>
      <w:tr w:rsidR="00EC3F1F" w14:paraId="5647B252" w14:textId="77777777" w:rsidTr="00D82C8B">
        <w:tc>
          <w:tcPr>
            <w:tcW w:w="3227" w:type="dxa"/>
            <w:shd w:val="clear" w:color="auto" w:fill="DBE5F1" w:themeFill="accent1" w:themeFillTint="33"/>
            <w:tcMar>
              <w:top w:w="57" w:type="dxa"/>
              <w:bottom w:w="57" w:type="dxa"/>
            </w:tcMar>
          </w:tcPr>
          <w:p w14:paraId="7693FF69" w14:textId="77777777" w:rsidR="00EC3F1F" w:rsidRPr="00742471" w:rsidRDefault="00EC3F1F"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26BA5B27" w14:textId="5C8B3ABF" w:rsidR="00EC3F1F" w:rsidRDefault="00EC3F1F"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Medir la capacidad de control y gestión ecológica de los residuos </w:t>
            </w:r>
            <w:r w:rsidR="004E4355" w:rsidRPr="004E4355">
              <w:rPr>
                <w:rFonts w:ascii="Trebuchet MS" w:hAnsi="Trebuchet MS" w:cs="Arial"/>
                <w:sz w:val="20"/>
                <w:szCs w:val="20"/>
              </w:rPr>
              <w:t>Eléctricos y Electrónicos</w:t>
            </w:r>
            <w:r>
              <w:rPr>
                <w:rFonts w:ascii="Trebuchet MS" w:hAnsi="Trebuchet MS" w:cs="Arial"/>
                <w:sz w:val="20"/>
                <w:szCs w:val="20"/>
              </w:rPr>
              <w:t xml:space="preserve"> generados en la UPO</w:t>
            </w:r>
            <w:r w:rsidR="00C10F74">
              <w:rPr>
                <w:rFonts w:ascii="Trebuchet MS" w:hAnsi="Trebuchet MS" w:cs="Arial"/>
                <w:sz w:val="20"/>
                <w:szCs w:val="20"/>
              </w:rPr>
              <w:t xml:space="preserve"> para promover su reducción o reciclaje</w:t>
            </w:r>
          </w:p>
        </w:tc>
      </w:tr>
      <w:tr w:rsidR="00EC3F1F" w14:paraId="3A9628E6" w14:textId="77777777" w:rsidTr="00D82C8B">
        <w:tc>
          <w:tcPr>
            <w:tcW w:w="3227" w:type="dxa"/>
            <w:shd w:val="clear" w:color="auto" w:fill="DBE5F1" w:themeFill="accent1" w:themeFillTint="33"/>
            <w:tcMar>
              <w:top w:w="57" w:type="dxa"/>
              <w:bottom w:w="57" w:type="dxa"/>
            </w:tcMar>
          </w:tcPr>
          <w:p w14:paraId="1790D4C0" w14:textId="77777777" w:rsidR="00EC3F1F" w:rsidRPr="004A6DE0" w:rsidRDefault="00EC3F1F"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2A3E7EE0" w14:textId="32A6E39E" w:rsidR="00EC3F1F" w:rsidRDefault="00EC3F1F"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Volumen</w:t>
            </w:r>
            <w:r w:rsidRPr="00403B9C">
              <w:rPr>
                <w:rFonts w:ascii="Trebuchet MS" w:hAnsi="Trebuchet MS" w:cs="Arial"/>
                <w:sz w:val="20"/>
                <w:szCs w:val="20"/>
              </w:rPr>
              <w:t xml:space="preserve"> de </w:t>
            </w:r>
            <w:r w:rsidR="00C10F74">
              <w:rPr>
                <w:rFonts w:ascii="Trebuchet MS" w:hAnsi="Trebuchet MS" w:cs="Arial"/>
                <w:sz w:val="20"/>
                <w:szCs w:val="20"/>
              </w:rPr>
              <w:t>Kg</w:t>
            </w:r>
            <w:r w:rsidR="004E4355" w:rsidRPr="004E4355">
              <w:rPr>
                <w:rFonts w:ascii="Trebuchet MS" w:hAnsi="Trebuchet MS" w:cs="Arial"/>
                <w:sz w:val="20"/>
                <w:szCs w:val="20"/>
              </w:rPr>
              <w:t xml:space="preserve"> de Residuos Eléctricos y Electrónicos </w:t>
            </w:r>
            <w:r w:rsidR="004E4355" w:rsidRPr="00B21E01">
              <w:rPr>
                <w:rFonts w:ascii="Trebuchet MS" w:hAnsi="Trebuchet MS" w:cs="Arial"/>
                <w:iCs/>
                <w:sz w:val="20"/>
                <w:szCs w:val="20"/>
              </w:rPr>
              <w:t>recogidos</w:t>
            </w:r>
            <w:r w:rsidR="004E4355" w:rsidRPr="00B21E01">
              <w:rPr>
                <w:rFonts w:ascii="Trebuchet MS" w:hAnsi="Trebuchet MS" w:cs="Arial"/>
                <w:sz w:val="20"/>
                <w:szCs w:val="20"/>
              </w:rPr>
              <w:t xml:space="preserve"> </w:t>
            </w:r>
            <w:r w:rsidR="004E4355" w:rsidRPr="004E4355">
              <w:rPr>
                <w:rFonts w:ascii="Trebuchet MS" w:hAnsi="Trebuchet MS" w:cs="Arial"/>
                <w:sz w:val="20"/>
                <w:szCs w:val="20"/>
              </w:rPr>
              <w:t xml:space="preserve">al año </w:t>
            </w:r>
            <w:r w:rsidR="004E4355" w:rsidRPr="00742471">
              <w:rPr>
                <w:rFonts w:ascii="Trebuchet MS" w:hAnsi="Trebuchet MS" w:cs="Arial"/>
                <w:sz w:val="20"/>
                <w:szCs w:val="20"/>
              </w:rPr>
              <w:t xml:space="preserve">per </w:t>
            </w:r>
            <w:r w:rsidR="00B21E01" w:rsidRPr="00742471">
              <w:rPr>
                <w:rFonts w:ascii="Trebuchet MS" w:hAnsi="Trebuchet MS" w:cs="Arial"/>
                <w:sz w:val="20"/>
                <w:szCs w:val="20"/>
              </w:rPr>
              <w:t>cápita</w:t>
            </w:r>
            <w:r w:rsidR="004E4355" w:rsidRPr="00742471">
              <w:rPr>
                <w:rFonts w:ascii="Trebuchet MS" w:hAnsi="Trebuchet MS" w:cs="Arial"/>
                <w:sz w:val="20"/>
                <w:szCs w:val="20"/>
              </w:rPr>
              <w:t xml:space="preserve"> </w:t>
            </w:r>
            <w:r w:rsidR="004E4355" w:rsidRPr="004E4355">
              <w:rPr>
                <w:rFonts w:ascii="Trebuchet MS" w:hAnsi="Trebuchet MS" w:cs="Arial"/>
                <w:sz w:val="20"/>
                <w:szCs w:val="20"/>
              </w:rPr>
              <w:t>en el campus</w:t>
            </w:r>
            <w:r w:rsidRPr="00403B9C">
              <w:rPr>
                <w:rFonts w:ascii="Trebuchet MS" w:hAnsi="Trebuchet MS" w:cs="Arial"/>
                <w:sz w:val="20"/>
                <w:szCs w:val="20"/>
              </w:rPr>
              <w:t xml:space="preserve"> UPO</w:t>
            </w:r>
          </w:p>
        </w:tc>
      </w:tr>
      <w:tr w:rsidR="00EC3F1F" w14:paraId="07CD632C" w14:textId="77777777" w:rsidTr="00D82C8B">
        <w:tc>
          <w:tcPr>
            <w:tcW w:w="3227" w:type="dxa"/>
            <w:shd w:val="clear" w:color="auto" w:fill="DBE5F1" w:themeFill="accent1" w:themeFillTint="33"/>
            <w:tcMar>
              <w:top w:w="57" w:type="dxa"/>
              <w:bottom w:w="57" w:type="dxa"/>
            </w:tcMar>
          </w:tcPr>
          <w:p w14:paraId="2DABCB02" w14:textId="77777777" w:rsidR="00EC3F1F" w:rsidRPr="004A6DE0" w:rsidRDefault="00EC3F1F"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67831547" w14:textId="54550ED2" w:rsidR="00EC3F1F" w:rsidRDefault="004E4355"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w:t>
            </w:r>
            <w:r w:rsidR="00EC3F1F">
              <w:rPr>
                <w:rFonts w:ascii="Trebuchet MS" w:hAnsi="Trebuchet MS" w:cs="Arial"/>
                <w:sz w:val="20"/>
                <w:szCs w:val="20"/>
              </w:rPr>
              <w:t xml:space="preserve">Cuenta de </w:t>
            </w:r>
            <w:r w:rsidR="00C10F74">
              <w:rPr>
                <w:rFonts w:ascii="Trebuchet MS" w:hAnsi="Trebuchet MS" w:cs="Arial"/>
                <w:sz w:val="20"/>
                <w:szCs w:val="20"/>
              </w:rPr>
              <w:t xml:space="preserve">total de </w:t>
            </w:r>
            <w:r w:rsidR="00EC3F1F" w:rsidRPr="00403B9C">
              <w:rPr>
                <w:rFonts w:ascii="Trebuchet MS" w:hAnsi="Trebuchet MS" w:cs="Arial"/>
                <w:sz w:val="20"/>
                <w:szCs w:val="20"/>
              </w:rPr>
              <w:t xml:space="preserve">Kg de </w:t>
            </w:r>
            <w:r w:rsidRPr="004E4355">
              <w:rPr>
                <w:rFonts w:ascii="Trebuchet MS" w:hAnsi="Trebuchet MS" w:cs="Arial"/>
                <w:sz w:val="20"/>
                <w:szCs w:val="20"/>
              </w:rPr>
              <w:t xml:space="preserve">Residuos Eléctricos y Electrónicos generados </w:t>
            </w:r>
            <w:r w:rsidR="00EC3F1F" w:rsidRPr="00403B9C">
              <w:rPr>
                <w:rFonts w:ascii="Trebuchet MS" w:hAnsi="Trebuchet MS" w:cs="Arial"/>
                <w:sz w:val="20"/>
                <w:szCs w:val="20"/>
              </w:rPr>
              <w:t xml:space="preserve">(recogidos) </w:t>
            </w:r>
            <w:r>
              <w:rPr>
                <w:rFonts w:ascii="Trebuchet MS" w:hAnsi="Trebuchet MS" w:cs="Arial"/>
                <w:sz w:val="20"/>
                <w:szCs w:val="20"/>
              </w:rPr>
              <w:t>en la</w:t>
            </w:r>
            <w:r w:rsidR="00EC3F1F" w:rsidRPr="00403B9C">
              <w:rPr>
                <w:rFonts w:ascii="Trebuchet MS" w:hAnsi="Trebuchet MS" w:cs="Arial"/>
                <w:sz w:val="20"/>
                <w:szCs w:val="20"/>
              </w:rPr>
              <w:t xml:space="preserve"> UPO</w:t>
            </w:r>
            <w:r w:rsidR="00EC3F1F">
              <w:rPr>
                <w:rFonts w:ascii="Trebuchet MS" w:hAnsi="Trebuchet MS" w:cs="Arial"/>
                <w:sz w:val="20"/>
                <w:szCs w:val="20"/>
              </w:rPr>
              <w:t xml:space="preserve"> en un año</w:t>
            </w:r>
          </w:p>
          <w:p w14:paraId="3297E232" w14:textId="2AAFF019" w:rsidR="004E4355" w:rsidRDefault="004E4355" w:rsidP="004E4355">
            <w:pPr>
              <w:pStyle w:val="Prrafodelista"/>
              <w:spacing w:line="280" w:lineRule="exact"/>
              <w:ind w:left="0"/>
              <w:rPr>
                <w:rFonts w:ascii="Trebuchet MS" w:hAnsi="Trebuchet MS" w:cs="Arial"/>
                <w:sz w:val="20"/>
                <w:szCs w:val="20"/>
              </w:rPr>
            </w:pPr>
            <w:r>
              <w:rPr>
                <w:rFonts w:ascii="Trebuchet MS" w:hAnsi="Trebuchet MS" w:cs="Arial"/>
                <w:sz w:val="20"/>
                <w:szCs w:val="20"/>
              </w:rPr>
              <w:t>Denominador: Cuenta de personas integrantes de la comunidad universitaria de la UPO</w:t>
            </w:r>
          </w:p>
        </w:tc>
      </w:tr>
      <w:tr w:rsidR="00EC3F1F" w14:paraId="740E358B" w14:textId="77777777" w:rsidTr="00D82C8B">
        <w:tc>
          <w:tcPr>
            <w:tcW w:w="3227" w:type="dxa"/>
            <w:shd w:val="clear" w:color="auto" w:fill="DBE5F1" w:themeFill="accent1" w:themeFillTint="33"/>
            <w:tcMar>
              <w:top w:w="57" w:type="dxa"/>
              <w:bottom w:w="57" w:type="dxa"/>
            </w:tcMar>
          </w:tcPr>
          <w:p w14:paraId="6D623BA4" w14:textId="77777777" w:rsidR="00EC3F1F" w:rsidRPr="004A6DE0" w:rsidRDefault="00EC3F1F"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6C96E64E" w14:textId="3577C155" w:rsidR="00EC3F1F" w:rsidRDefault="004E4355"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Kg por persona</w:t>
            </w:r>
          </w:p>
        </w:tc>
      </w:tr>
      <w:tr w:rsidR="00EC3F1F" w14:paraId="6A42FD8F" w14:textId="77777777" w:rsidTr="00D82C8B">
        <w:tc>
          <w:tcPr>
            <w:tcW w:w="3227" w:type="dxa"/>
            <w:shd w:val="clear" w:color="auto" w:fill="DBE5F1" w:themeFill="accent1" w:themeFillTint="33"/>
            <w:tcMar>
              <w:top w:w="57" w:type="dxa"/>
              <w:bottom w:w="57" w:type="dxa"/>
            </w:tcMar>
          </w:tcPr>
          <w:p w14:paraId="60291566" w14:textId="77777777" w:rsidR="00EC3F1F" w:rsidRPr="004A6DE0" w:rsidRDefault="00EC3F1F"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2326C64B" w14:textId="7E7A4074" w:rsidR="00EC3F1F" w:rsidRDefault="00882C89" w:rsidP="00D82C8B">
            <w:pPr>
              <w:pStyle w:val="Prrafodelista"/>
              <w:spacing w:line="280" w:lineRule="exact"/>
              <w:ind w:left="0"/>
              <w:rPr>
                <w:rFonts w:ascii="Trebuchet MS" w:hAnsi="Trebuchet MS" w:cs="Arial"/>
                <w:sz w:val="20"/>
                <w:szCs w:val="20"/>
              </w:rPr>
            </w:pPr>
            <w:r w:rsidRPr="00882C89">
              <w:rPr>
                <w:rFonts w:ascii="Trebuchet MS" w:hAnsi="Trebuchet MS" w:cs="Arial"/>
                <w:sz w:val="20"/>
                <w:szCs w:val="20"/>
              </w:rPr>
              <w:t>Según el artículo 3.a del Real Decreto 110/2015, de 20 de febrero, se consideran aparatos eléctricos y electrónicos (AEE) a todos los aparatos que para funcionar debidamente necesitan corriente eléctrica o campos electromagnéticos, y los aparatos necesarios para generar, transmitir y medir tales corrientes y campos, que están destinados a ser utilizados con una tensión nominal no superior a 1.000 V en corriente alterna y 1.500 V en corriente continua.</w:t>
            </w:r>
          </w:p>
          <w:p w14:paraId="71EAE239" w14:textId="77777777" w:rsidR="00882C89" w:rsidRDefault="00882C89" w:rsidP="00D82C8B">
            <w:pPr>
              <w:pStyle w:val="Prrafodelista"/>
              <w:spacing w:line="280" w:lineRule="exact"/>
              <w:ind w:left="0"/>
              <w:rPr>
                <w:rFonts w:ascii="Trebuchet MS" w:hAnsi="Trebuchet MS" w:cs="Arial"/>
                <w:sz w:val="20"/>
                <w:szCs w:val="20"/>
              </w:rPr>
            </w:pPr>
          </w:p>
          <w:p w14:paraId="33078B91" w14:textId="19767ECB" w:rsidR="00882C89" w:rsidRDefault="00882C89" w:rsidP="00D82C8B">
            <w:pPr>
              <w:pStyle w:val="Prrafodelista"/>
              <w:spacing w:line="280" w:lineRule="exact"/>
              <w:ind w:left="0"/>
              <w:rPr>
                <w:rFonts w:ascii="Trebuchet MS" w:hAnsi="Trebuchet MS" w:cs="Arial"/>
                <w:sz w:val="20"/>
                <w:szCs w:val="20"/>
              </w:rPr>
            </w:pPr>
            <w:r w:rsidRPr="00882C89">
              <w:rPr>
                <w:rFonts w:ascii="Trebuchet MS" w:hAnsi="Trebuchet MS" w:cs="Arial"/>
                <w:sz w:val="20"/>
                <w:szCs w:val="20"/>
              </w:rPr>
              <w:t>Estos aparatos pueden contener sustancias peligrosas, como el cadmio, mercurio, plomo, arsénico, fosforo, aceites peligrosos y gases que agotan la capa de ozono o que afectan al calentamiento global como los clorofluorocarbonos (CFC), hidroclorofluorocarbonos (HCFC), hidrofluorocarbonos (HFC), hidrocarburos (HC) ó amoniaco (NH3), que si bien son necesarias para garantizar su funcionalidad, pueden emitirse al medio ambiente o ser perjudiciales para la salud humana si, una vez que se convierten en residuos, los aparatos no se gestionen y se tratan adecuadamente.</w:t>
            </w:r>
          </w:p>
          <w:p w14:paraId="2191F5BA" w14:textId="0114D2B3" w:rsidR="00EC3F1F" w:rsidRDefault="00882C89" w:rsidP="00D82C8B">
            <w:pPr>
              <w:spacing w:line="280" w:lineRule="exact"/>
              <w:rPr>
                <w:rFonts w:ascii="Trebuchet MS" w:hAnsi="Trebuchet MS" w:cs="Arial"/>
                <w:sz w:val="20"/>
                <w:szCs w:val="20"/>
              </w:rPr>
            </w:pPr>
            <w:r>
              <w:rPr>
                <w:rFonts w:ascii="Trebuchet MS" w:hAnsi="Trebuchet MS" w:cs="Arial"/>
                <w:sz w:val="20"/>
                <w:szCs w:val="20"/>
              </w:rPr>
              <w:t>Fuente: Ministerio para la Transición Ecológica</w:t>
            </w:r>
          </w:p>
          <w:p w14:paraId="778CA92C" w14:textId="77777777" w:rsidR="00EC3F1F" w:rsidRDefault="00EC3F1F" w:rsidP="00D82C8B">
            <w:pPr>
              <w:spacing w:line="280" w:lineRule="exact"/>
              <w:rPr>
                <w:rFonts w:ascii="Trebuchet MS" w:hAnsi="Trebuchet MS" w:cs="Arial"/>
                <w:sz w:val="20"/>
                <w:szCs w:val="20"/>
              </w:rPr>
            </w:pPr>
          </w:p>
        </w:tc>
      </w:tr>
      <w:tr w:rsidR="00EC3F1F" w14:paraId="3E573E8D" w14:textId="77777777" w:rsidTr="00D82C8B">
        <w:tc>
          <w:tcPr>
            <w:tcW w:w="3227" w:type="dxa"/>
            <w:shd w:val="clear" w:color="auto" w:fill="DBE5F1" w:themeFill="accent1" w:themeFillTint="33"/>
            <w:tcMar>
              <w:top w:w="57" w:type="dxa"/>
              <w:bottom w:w="57" w:type="dxa"/>
            </w:tcMar>
          </w:tcPr>
          <w:p w14:paraId="27064B77" w14:textId="77777777" w:rsidR="00EC3F1F" w:rsidRPr="004A6DE0" w:rsidRDefault="00EC3F1F"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3789D904" w14:textId="77777777" w:rsidR="00EC3F1F" w:rsidRDefault="00EC3F1F"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EC3F1F" w14:paraId="174CFC9B" w14:textId="77777777" w:rsidTr="00742471">
        <w:tc>
          <w:tcPr>
            <w:tcW w:w="3227" w:type="dxa"/>
            <w:shd w:val="clear" w:color="auto" w:fill="DBE5F1" w:themeFill="accent1" w:themeFillTint="33"/>
            <w:tcMar>
              <w:top w:w="57" w:type="dxa"/>
              <w:bottom w:w="57" w:type="dxa"/>
            </w:tcMar>
          </w:tcPr>
          <w:p w14:paraId="340787BB" w14:textId="77777777" w:rsidR="00EC3F1F" w:rsidRPr="00F56A2F" w:rsidRDefault="00EC3F1F"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7CDF22F5" w14:textId="13042C38" w:rsidR="00EC3F1F" w:rsidRPr="00B36070" w:rsidRDefault="00B21E01" w:rsidP="00B21E01">
            <w:pPr>
              <w:spacing w:line="280" w:lineRule="exact"/>
              <w:rPr>
                <w:rFonts w:ascii="Trebuchet MS" w:hAnsi="Trebuchet MS" w:cs="Arial"/>
                <w:sz w:val="20"/>
                <w:szCs w:val="20"/>
              </w:rPr>
            </w:pPr>
            <w:r>
              <w:rPr>
                <w:rFonts w:ascii="Trebuchet MS" w:hAnsi="Trebuchet MS" w:cs="Arial"/>
                <w:sz w:val="20"/>
                <w:szCs w:val="20"/>
              </w:rPr>
              <w:t>Certificado que el CIC pide a la empresa que recoge la basura electrónica</w:t>
            </w:r>
          </w:p>
        </w:tc>
      </w:tr>
      <w:tr w:rsidR="00EC3F1F" w14:paraId="1FD4D207" w14:textId="77777777" w:rsidTr="00742471">
        <w:tc>
          <w:tcPr>
            <w:tcW w:w="3227" w:type="dxa"/>
            <w:shd w:val="clear" w:color="auto" w:fill="DBE5F1" w:themeFill="accent1" w:themeFillTint="33"/>
            <w:tcMar>
              <w:top w:w="57" w:type="dxa"/>
              <w:bottom w:w="57" w:type="dxa"/>
            </w:tcMar>
          </w:tcPr>
          <w:p w14:paraId="7F83737D" w14:textId="77777777" w:rsidR="00EC3F1F" w:rsidRPr="00F56A2F" w:rsidRDefault="00EC3F1F"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70F2708D" w14:textId="4984D881" w:rsidR="00EC3F1F" w:rsidRDefault="00EC3F1F" w:rsidP="00B21E01">
            <w:pPr>
              <w:pStyle w:val="Prrafodelista"/>
              <w:spacing w:line="280" w:lineRule="exact"/>
              <w:ind w:left="0"/>
              <w:rPr>
                <w:rFonts w:ascii="Trebuchet MS" w:hAnsi="Trebuchet MS" w:cs="Arial"/>
                <w:sz w:val="20"/>
                <w:szCs w:val="20"/>
              </w:rPr>
            </w:pPr>
            <w:r>
              <w:rPr>
                <w:rFonts w:ascii="Trebuchet MS" w:hAnsi="Trebuchet MS" w:cs="Arial"/>
                <w:sz w:val="20"/>
                <w:szCs w:val="20"/>
              </w:rPr>
              <w:t>Anual</w:t>
            </w:r>
            <w:r w:rsidR="00B21E01">
              <w:rPr>
                <w:rFonts w:ascii="Trebuchet MS" w:hAnsi="Trebuchet MS" w:cs="Arial"/>
                <w:sz w:val="20"/>
                <w:szCs w:val="20"/>
              </w:rPr>
              <w:t xml:space="preserve"> </w:t>
            </w:r>
            <w:r w:rsidR="00742471" w:rsidRPr="00B21E01">
              <w:rPr>
                <w:rFonts w:ascii="Trebuchet MS" w:hAnsi="Trebuchet MS" w:cs="Arial"/>
                <w:sz w:val="20"/>
                <w:szCs w:val="20"/>
              </w:rPr>
              <w:t>Académico</w:t>
            </w:r>
          </w:p>
        </w:tc>
      </w:tr>
      <w:tr w:rsidR="00882C89" w14:paraId="7A72663D" w14:textId="77777777" w:rsidTr="00742471">
        <w:tc>
          <w:tcPr>
            <w:tcW w:w="3227" w:type="dxa"/>
            <w:shd w:val="clear" w:color="auto" w:fill="DBE5F1" w:themeFill="accent1" w:themeFillTint="33"/>
            <w:tcMar>
              <w:top w:w="57" w:type="dxa"/>
              <w:bottom w:w="57" w:type="dxa"/>
            </w:tcMar>
          </w:tcPr>
          <w:p w14:paraId="428A134F" w14:textId="77777777" w:rsidR="00882C89" w:rsidRPr="00F56A2F" w:rsidRDefault="00882C89" w:rsidP="00882C89">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4613A374" w14:textId="1FE80142" w:rsidR="00882C89" w:rsidRDefault="00B21E01" w:rsidP="00882C89">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882C89" w14:paraId="7C715007" w14:textId="77777777" w:rsidTr="00742471">
        <w:tc>
          <w:tcPr>
            <w:tcW w:w="3227" w:type="dxa"/>
            <w:shd w:val="clear" w:color="auto" w:fill="DBE5F1" w:themeFill="accent1" w:themeFillTint="33"/>
            <w:tcMar>
              <w:top w:w="57" w:type="dxa"/>
              <w:bottom w:w="57" w:type="dxa"/>
            </w:tcMar>
          </w:tcPr>
          <w:p w14:paraId="11C92ED8" w14:textId="77777777" w:rsidR="00882C89" w:rsidRPr="00F56A2F" w:rsidRDefault="00882C89" w:rsidP="00882C89">
            <w:pPr>
              <w:pStyle w:val="Prrafodelista"/>
              <w:spacing w:line="280" w:lineRule="exact"/>
              <w:ind w:left="0"/>
              <w:rPr>
                <w:rFonts w:ascii="Trebuchet MS" w:hAnsi="Trebuchet MS" w:cs="Arial"/>
              </w:rPr>
            </w:pPr>
            <w:r w:rsidRPr="00F56A2F">
              <w:rPr>
                <w:rFonts w:ascii="Trebuchet MS" w:hAnsi="Trebuchet MS" w:cs="Arial"/>
                <w:sz w:val="22"/>
                <w:szCs w:val="22"/>
              </w:rPr>
              <w:lastRenderedPageBreak/>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6E16D188" w14:textId="70184B8B" w:rsidR="00882C89" w:rsidRPr="00B21E01" w:rsidRDefault="007836F9" w:rsidP="00B21E01">
            <w:pPr>
              <w:pStyle w:val="Prrafodelista"/>
              <w:spacing w:line="280" w:lineRule="exact"/>
              <w:ind w:left="0"/>
              <w:rPr>
                <w:rFonts w:ascii="Trebuchet MS" w:hAnsi="Trebuchet MS" w:cs="Arial"/>
                <w:sz w:val="20"/>
                <w:szCs w:val="20"/>
              </w:rPr>
            </w:pPr>
            <w:r w:rsidRPr="00B21E01">
              <w:rPr>
                <w:rFonts w:ascii="Trebuchet MS" w:hAnsi="Trebuchet MS" w:cs="Arial"/>
                <w:sz w:val="20"/>
                <w:szCs w:val="20"/>
              </w:rPr>
              <w:t>CIC</w:t>
            </w:r>
            <w:r w:rsidR="00B21E01">
              <w:rPr>
                <w:rFonts w:ascii="Trebuchet MS" w:hAnsi="Trebuchet MS" w:cs="Arial"/>
                <w:sz w:val="20"/>
                <w:szCs w:val="20"/>
              </w:rPr>
              <w:t>, pero este dato hay que sistematizarlo ya que esta disponible pero se pide actualmente de forma aleatoria y sin marco temporal específico</w:t>
            </w:r>
          </w:p>
        </w:tc>
      </w:tr>
      <w:tr w:rsidR="00EC3F1F" w14:paraId="422941AA" w14:textId="77777777" w:rsidTr="00D82C8B">
        <w:tc>
          <w:tcPr>
            <w:tcW w:w="3227" w:type="dxa"/>
            <w:shd w:val="clear" w:color="auto" w:fill="DBE5F1" w:themeFill="accent1" w:themeFillTint="33"/>
            <w:tcMar>
              <w:top w:w="57" w:type="dxa"/>
              <w:bottom w:w="57" w:type="dxa"/>
            </w:tcMar>
          </w:tcPr>
          <w:p w14:paraId="2218260A" w14:textId="77777777" w:rsidR="00EC3F1F" w:rsidRPr="00F56A2F" w:rsidRDefault="00EC3F1F"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13780D1A" w14:textId="3969BB74" w:rsidR="00EC3F1F" w:rsidRPr="00BD3131" w:rsidRDefault="00EC3F1F" w:rsidP="00BD3131">
            <w:pPr>
              <w:pStyle w:val="Prrafodelista"/>
              <w:numPr>
                <w:ilvl w:val="0"/>
                <w:numId w:val="11"/>
              </w:numPr>
              <w:spacing w:line="280" w:lineRule="exact"/>
              <w:rPr>
                <w:rFonts w:ascii="Trebuchet MS" w:hAnsi="Trebuchet MS" w:cs="Arial"/>
                <w:sz w:val="20"/>
                <w:szCs w:val="20"/>
              </w:rPr>
            </w:pPr>
            <w:r w:rsidRPr="00BD3131">
              <w:rPr>
                <w:rFonts w:ascii="Trebuchet MS" w:hAnsi="Trebuchet MS" w:cs="Arial"/>
                <w:sz w:val="20"/>
                <w:szCs w:val="20"/>
              </w:rPr>
              <w:t xml:space="preserve">Protocolos de </w:t>
            </w:r>
            <w:r w:rsidR="00882C89" w:rsidRPr="00BD3131">
              <w:rPr>
                <w:rFonts w:ascii="Trebuchet MS" w:hAnsi="Trebuchet MS" w:cs="Arial"/>
                <w:sz w:val="20"/>
                <w:szCs w:val="20"/>
              </w:rPr>
              <w:t>recogida de</w:t>
            </w:r>
            <w:r w:rsidRPr="00BD3131">
              <w:rPr>
                <w:rFonts w:ascii="Trebuchet MS" w:hAnsi="Trebuchet MS" w:cs="Arial"/>
                <w:sz w:val="20"/>
                <w:szCs w:val="20"/>
              </w:rPr>
              <w:t xml:space="preserve"> </w:t>
            </w:r>
            <w:r w:rsidR="00882C89" w:rsidRPr="00BD3131">
              <w:rPr>
                <w:rFonts w:ascii="Trebuchet MS" w:hAnsi="Trebuchet MS" w:cs="Arial"/>
                <w:sz w:val="20"/>
                <w:szCs w:val="20"/>
              </w:rPr>
              <w:t>Residuos Eléctricos y Electrónicos</w:t>
            </w:r>
          </w:p>
          <w:p w14:paraId="6BA906AE" w14:textId="44645D23" w:rsidR="00882C89" w:rsidRPr="00BD3131" w:rsidRDefault="00EC3F1F" w:rsidP="00BD3131">
            <w:pPr>
              <w:pStyle w:val="Prrafodelista"/>
              <w:numPr>
                <w:ilvl w:val="0"/>
                <w:numId w:val="11"/>
              </w:numPr>
              <w:spacing w:line="280" w:lineRule="exact"/>
              <w:rPr>
                <w:rFonts w:ascii="Trebuchet MS" w:hAnsi="Trebuchet MS" w:cs="Arial"/>
                <w:sz w:val="20"/>
                <w:szCs w:val="20"/>
              </w:rPr>
            </w:pPr>
            <w:r w:rsidRPr="00BD3131">
              <w:rPr>
                <w:rFonts w:ascii="Trebuchet MS" w:hAnsi="Trebuchet MS" w:cs="Arial"/>
                <w:sz w:val="20"/>
                <w:szCs w:val="20"/>
              </w:rPr>
              <w:t xml:space="preserve">Formación a personal </w:t>
            </w:r>
            <w:r w:rsidR="00882C89" w:rsidRPr="00BD3131">
              <w:rPr>
                <w:rFonts w:ascii="Trebuchet MS" w:hAnsi="Trebuchet MS" w:cs="Arial"/>
                <w:sz w:val="20"/>
                <w:szCs w:val="20"/>
              </w:rPr>
              <w:t xml:space="preserve">y contratas </w:t>
            </w:r>
            <w:r w:rsidRPr="00BD3131">
              <w:rPr>
                <w:rFonts w:ascii="Trebuchet MS" w:hAnsi="Trebuchet MS" w:cs="Arial"/>
                <w:sz w:val="20"/>
                <w:szCs w:val="20"/>
              </w:rPr>
              <w:t>sobre tratamiento y f</w:t>
            </w:r>
            <w:r w:rsidR="00882C89" w:rsidRPr="00BD3131">
              <w:rPr>
                <w:rFonts w:ascii="Trebuchet MS" w:hAnsi="Trebuchet MS" w:cs="Arial"/>
                <w:sz w:val="20"/>
                <w:szCs w:val="20"/>
              </w:rPr>
              <w:t>lu</w:t>
            </w:r>
            <w:r w:rsidRPr="00BD3131">
              <w:rPr>
                <w:rFonts w:ascii="Trebuchet MS" w:hAnsi="Trebuchet MS" w:cs="Arial"/>
                <w:sz w:val="20"/>
                <w:szCs w:val="20"/>
              </w:rPr>
              <w:t xml:space="preserve">jo de recogida de </w:t>
            </w:r>
            <w:r w:rsidR="00882C89" w:rsidRPr="00BD3131">
              <w:rPr>
                <w:rFonts w:ascii="Trebuchet MS" w:hAnsi="Trebuchet MS" w:cs="Arial"/>
                <w:sz w:val="20"/>
                <w:szCs w:val="20"/>
              </w:rPr>
              <w:t>Residuos Eléctricos y Electrónicos</w:t>
            </w:r>
          </w:p>
          <w:p w14:paraId="3D4687C4" w14:textId="7450BAD7" w:rsidR="00882C89" w:rsidRPr="00BD3131" w:rsidRDefault="00882C89" w:rsidP="00BD3131">
            <w:pPr>
              <w:pStyle w:val="Prrafodelista"/>
              <w:numPr>
                <w:ilvl w:val="0"/>
                <w:numId w:val="11"/>
              </w:numPr>
              <w:spacing w:line="280" w:lineRule="exact"/>
              <w:rPr>
                <w:rFonts w:ascii="Trebuchet MS" w:hAnsi="Trebuchet MS" w:cs="Arial"/>
                <w:sz w:val="20"/>
                <w:szCs w:val="20"/>
              </w:rPr>
            </w:pPr>
            <w:r w:rsidRPr="00BD3131">
              <w:rPr>
                <w:rFonts w:ascii="Trebuchet MS" w:hAnsi="Trebuchet MS" w:cs="Arial"/>
                <w:sz w:val="20"/>
                <w:szCs w:val="20"/>
              </w:rPr>
              <w:t>Campañas de concienciación y reciclaje para comunidad universitaria</w:t>
            </w:r>
          </w:p>
          <w:p w14:paraId="03C5465E" w14:textId="60935629" w:rsidR="00EC3F1F" w:rsidRPr="00BD3131" w:rsidRDefault="00BD3131" w:rsidP="00BD3131">
            <w:pPr>
              <w:pStyle w:val="Prrafodelista"/>
              <w:numPr>
                <w:ilvl w:val="0"/>
                <w:numId w:val="11"/>
              </w:numPr>
              <w:spacing w:line="280" w:lineRule="exact"/>
              <w:rPr>
                <w:rFonts w:ascii="Trebuchet MS" w:hAnsi="Trebuchet MS" w:cs="Arial"/>
                <w:sz w:val="20"/>
                <w:szCs w:val="20"/>
              </w:rPr>
            </w:pPr>
            <w:r w:rsidRPr="00487128">
              <w:rPr>
                <w:rFonts w:ascii="Trebuchet MS" w:hAnsi="Trebuchet MS" w:cs="Arial"/>
                <w:sz w:val="20"/>
                <w:szCs w:val="20"/>
              </w:rPr>
              <w:t>Contratación de empresas gestoras especializadas</w:t>
            </w:r>
            <w:r>
              <w:rPr>
                <w:rFonts w:ascii="Trebuchet MS" w:hAnsi="Trebuchet MS" w:cs="Arial"/>
                <w:sz w:val="20"/>
                <w:szCs w:val="20"/>
              </w:rPr>
              <w:t xml:space="preserve"> para que estos </w:t>
            </w:r>
            <w:r w:rsidRPr="00487128">
              <w:rPr>
                <w:rFonts w:ascii="Trebuchet MS" w:hAnsi="Trebuchet MS" w:cs="Arial"/>
                <w:sz w:val="20"/>
                <w:szCs w:val="20"/>
              </w:rPr>
              <w:t xml:space="preserve">residuos </w:t>
            </w:r>
            <w:r>
              <w:rPr>
                <w:rFonts w:ascii="Trebuchet MS" w:hAnsi="Trebuchet MS" w:cs="Arial"/>
                <w:sz w:val="20"/>
                <w:szCs w:val="20"/>
              </w:rPr>
              <w:t xml:space="preserve">sean </w:t>
            </w:r>
            <w:r w:rsidRPr="00487128">
              <w:rPr>
                <w:rFonts w:ascii="Trebuchet MS" w:hAnsi="Trebuchet MS" w:cs="Arial"/>
                <w:sz w:val="20"/>
                <w:szCs w:val="20"/>
              </w:rPr>
              <w:t>tratados y eliminados de forma adecuada y segura</w:t>
            </w:r>
          </w:p>
        </w:tc>
      </w:tr>
    </w:tbl>
    <w:p w14:paraId="43C8F578" w14:textId="77777777" w:rsidR="00EC3F1F" w:rsidRDefault="00EC3F1F" w:rsidP="00EC3F1F">
      <w:pPr>
        <w:rPr>
          <w:rFonts w:ascii="Trebuchet MS" w:hAnsi="Trebuchet MS" w:cs="Tahoma"/>
          <w:b/>
          <w:bCs/>
          <w:color w:val="333399"/>
        </w:rPr>
      </w:pPr>
    </w:p>
    <w:p w14:paraId="0F7DC6DA" w14:textId="77777777" w:rsidR="00EC3F1F" w:rsidRDefault="00EC3F1F" w:rsidP="00EC3F1F">
      <w:pPr>
        <w:rPr>
          <w:rFonts w:ascii="Trebuchet MS" w:hAnsi="Trebuchet MS" w:cs="Tahoma"/>
          <w:b/>
          <w:bCs/>
          <w:color w:val="333399"/>
        </w:rPr>
      </w:pPr>
    </w:p>
    <w:p w14:paraId="5F434582" w14:textId="24E50BAA" w:rsidR="00EC6FBE" w:rsidRDefault="00EC6FBE">
      <w:pPr>
        <w:rPr>
          <w:rFonts w:ascii="Trebuchet MS" w:hAnsi="Trebuchet MS" w:cs="Tahoma"/>
          <w:b/>
          <w:bCs/>
          <w:color w:val="333399"/>
        </w:rPr>
      </w:pPr>
      <w:r>
        <w:rPr>
          <w:rFonts w:ascii="Trebuchet MS" w:hAnsi="Trebuchet MS" w:cs="Tahoma"/>
          <w:b/>
          <w:bCs/>
          <w:color w:val="333399"/>
        </w:rPr>
        <w:br w:type="page"/>
      </w:r>
    </w:p>
    <w:p w14:paraId="01FD306F" w14:textId="77777777" w:rsidR="00C10F74" w:rsidRDefault="00C10F74" w:rsidP="00C10F74">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C10F74" w:rsidRPr="00CF064D" w14:paraId="2AABD481" w14:textId="77777777" w:rsidTr="0873EC12">
        <w:tc>
          <w:tcPr>
            <w:tcW w:w="3227" w:type="dxa"/>
            <w:shd w:val="clear" w:color="auto" w:fill="365F91" w:themeFill="accent1" w:themeFillShade="BF"/>
            <w:tcMar>
              <w:top w:w="57" w:type="dxa"/>
              <w:bottom w:w="57" w:type="dxa"/>
            </w:tcMar>
            <w:vAlign w:val="center"/>
          </w:tcPr>
          <w:p w14:paraId="32CE63D2" w14:textId="77777777" w:rsidR="00C10F74" w:rsidRPr="00CF064D" w:rsidRDefault="00C10F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32D82FBB" w14:textId="77777777" w:rsidR="00C10F74" w:rsidRPr="00CF064D" w:rsidRDefault="00C10F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C10F74" w14:paraId="2DF7178D" w14:textId="77777777" w:rsidTr="0873EC12">
        <w:tc>
          <w:tcPr>
            <w:tcW w:w="3227" w:type="dxa"/>
            <w:shd w:val="clear" w:color="auto" w:fill="DBE5F1" w:themeFill="accent1" w:themeFillTint="33"/>
            <w:tcMar>
              <w:top w:w="57" w:type="dxa"/>
              <w:bottom w:w="57" w:type="dxa"/>
            </w:tcMar>
          </w:tcPr>
          <w:p w14:paraId="1D041BDA" w14:textId="77777777" w:rsidR="00C10F74" w:rsidRPr="00742471" w:rsidRDefault="00C10F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41AD3C82" w14:textId="17271A17" w:rsidR="00C10F74" w:rsidRPr="00F56A2F" w:rsidRDefault="00C10F74"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12.4</w:t>
            </w:r>
          </w:p>
        </w:tc>
      </w:tr>
      <w:tr w:rsidR="00C10F74" w14:paraId="37FD5F55" w14:textId="77777777" w:rsidTr="0873EC12">
        <w:tc>
          <w:tcPr>
            <w:tcW w:w="3227" w:type="dxa"/>
            <w:shd w:val="clear" w:color="auto" w:fill="DBE5F1" w:themeFill="accent1" w:themeFillTint="33"/>
            <w:tcMar>
              <w:top w:w="57" w:type="dxa"/>
              <w:bottom w:w="57" w:type="dxa"/>
            </w:tcMar>
          </w:tcPr>
          <w:p w14:paraId="7B4F4B45" w14:textId="77777777" w:rsidR="00C10F74" w:rsidRPr="00742471" w:rsidRDefault="00C10F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2C07881C" w14:textId="4EB09E9E" w:rsidR="00C10F74" w:rsidRDefault="00C10F74" w:rsidP="00D82C8B">
            <w:pPr>
              <w:pStyle w:val="Prrafodelista"/>
              <w:spacing w:line="280" w:lineRule="exact"/>
              <w:ind w:left="0"/>
              <w:rPr>
                <w:rFonts w:ascii="Trebuchet MS" w:hAnsi="Trebuchet MS" w:cs="Arial"/>
                <w:sz w:val="20"/>
                <w:szCs w:val="20"/>
              </w:rPr>
            </w:pPr>
            <w:r w:rsidRPr="00403B9C">
              <w:rPr>
                <w:rFonts w:ascii="Trebuchet MS" w:hAnsi="Trebuchet MS" w:cs="Arial"/>
                <w:sz w:val="20"/>
                <w:szCs w:val="20"/>
              </w:rPr>
              <w:t xml:space="preserve">Residuos </w:t>
            </w:r>
            <w:r>
              <w:rPr>
                <w:rFonts w:ascii="Trebuchet MS" w:hAnsi="Trebuchet MS" w:cs="Arial"/>
                <w:sz w:val="20"/>
                <w:szCs w:val="20"/>
              </w:rPr>
              <w:t>Plásticos</w:t>
            </w:r>
          </w:p>
        </w:tc>
      </w:tr>
      <w:tr w:rsidR="00C10F74" w14:paraId="24F55FB2" w14:textId="77777777" w:rsidTr="0873EC12">
        <w:tc>
          <w:tcPr>
            <w:tcW w:w="3227" w:type="dxa"/>
            <w:shd w:val="clear" w:color="auto" w:fill="DBE5F1" w:themeFill="accent1" w:themeFillTint="33"/>
            <w:tcMar>
              <w:top w:w="57" w:type="dxa"/>
              <w:bottom w:w="57" w:type="dxa"/>
            </w:tcMar>
          </w:tcPr>
          <w:p w14:paraId="0E3F0C76" w14:textId="77777777" w:rsidR="00C10F74" w:rsidRPr="00742471" w:rsidRDefault="00C10F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23CDB069" w14:textId="77777777"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C10F74" w14:paraId="0905A210" w14:textId="77777777" w:rsidTr="0873EC12">
        <w:tc>
          <w:tcPr>
            <w:tcW w:w="3227" w:type="dxa"/>
            <w:shd w:val="clear" w:color="auto" w:fill="DBE5F1" w:themeFill="accent1" w:themeFillTint="33"/>
            <w:tcMar>
              <w:top w:w="57" w:type="dxa"/>
              <w:bottom w:w="57" w:type="dxa"/>
            </w:tcMar>
          </w:tcPr>
          <w:p w14:paraId="7465084D" w14:textId="77777777" w:rsidR="00C10F74" w:rsidRPr="00742471" w:rsidRDefault="00C10F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62FC6D9A" w14:textId="77777777" w:rsidR="00C10F74" w:rsidRDefault="00C10F74"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4 - </w:t>
            </w:r>
            <w:r w:rsidRPr="00403B9C">
              <w:rPr>
                <w:rFonts w:ascii="Trebuchet MS" w:hAnsi="Trebuchet MS" w:cs="Arial"/>
                <w:sz w:val="20"/>
                <w:szCs w:val="20"/>
              </w:rPr>
              <w:t>Gestión ecológica de desechos y residuos</w:t>
            </w:r>
          </w:p>
        </w:tc>
      </w:tr>
      <w:tr w:rsidR="00C10F74" w14:paraId="08C2EF56" w14:textId="77777777" w:rsidTr="0873EC12">
        <w:tc>
          <w:tcPr>
            <w:tcW w:w="3227" w:type="dxa"/>
            <w:shd w:val="clear" w:color="auto" w:fill="DBE5F1" w:themeFill="accent1" w:themeFillTint="33"/>
            <w:tcMar>
              <w:top w:w="57" w:type="dxa"/>
              <w:bottom w:w="57" w:type="dxa"/>
            </w:tcMar>
          </w:tcPr>
          <w:p w14:paraId="3826EF9E" w14:textId="77777777" w:rsidR="00C10F74" w:rsidRPr="00742471" w:rsidRDefault="00C10F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48C355E4" w14:textId="704B336C"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Medir la capacidad de gestión ecológica de los residuos plásticos generados en la UPO para promover su reducción o reciclaje</w:t>
            </w:r>
          </w:p>
        </w:tc>
      </w:tr>
      <w:tr w:rsidR="00C10F74" w14:paraId="3ECEBA19" w14:textId="77777777" w:rsidTr="0873EC12">
        <w:tc>
          <w:tcPr>
            <w:tcW w:w="3227" w:type="dxa"/>
            <w:shd w:val="clear" w:color="auto" w:fill="DBE5F1" w:themeFill="accent1" w:themeFillTint="33"/>
            <w:tcMar>
              <w:top w:w="57" w:type="dxa"/>
              <w:bottom w:w="57" w:type="dxa"/>
            </w:tcMar>
          </w:tcPr>
          <w:p w14:paraId="3964721C" w14:textId="77777777" w:rsidR="00C10F74" w:rsidRPr="004A6DE0" w:rsidRDefault="00C10F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5D7A7B08" w14:textId="13B74B57" w:rsidR="00C10F74" w:rsidRDefault="00C10F74" w:rsidP="00F7545B">
            <w:pPr>
              <w:pStyle w:val="Prrafodelista"/>
              <w:spacing w:line="280" w:lineRule="exact"/>
              <w:ind w:left="0"/>
              <w:rPr>
                <w:rFonts w:ascii="Trebuchet MS" w:hAnsi="Trebuchet MS" w:cs="Arial"/>
                <w:sz w:val="20"/>
                <w:szCs w:val="20"/>
              </w:rPr>
            </w:pPr>
            <w:r>
              <w:rPr>
                <w:rFonts w:ascii="Trebuchet MS" w:hAnsi="Trebuchet MS" w:cs="Arial"/>
                <w:sz w:val="20"/>
                <w:szCs w:val="20"/>
              </w:rPr>
              <w:t>Volumen</w:t>
            </w:r>
            <w:r w:rsidRPr="00403B9C">
              <w:rPr>
                <w:rFonts w:ascii="Trebuchet MS" w:hAnsi="Trebuchet MS" w:cs="Arial"/>
                <w:sz w:val="20"/>
                <w:szCs w:val="20"/>
              </w:rPr>
              <w:t xml:space="preserve"> de </w:t>
            </w:r>
            <w:r>
              <w:rPr>
                <w:rFonts w:ascii="Trebuchet MS" w:hAnsi="Trebuchet MS" w:cs="Arial"/>
                <w:sz w:val="20"/>
                <w:szCs w:val="20"/>
              </w:rPr>
              <w:t>Kg</w:t>
            </w:r>
            <w:r w:rsidRPr="00C10F74">
              <w:rPr>
                <w:rFonts w:ascii="Trebuchet MS" w:hAnsi="Trebuchet MS" w:cs="Arial"/>
                <w:sz w:val="20"/>
                <w:szCs w:val="20"/>
              </w:rPr>
              <w:t xml:space="preserve"> de residuos plásticos </w:t>
            </w:r>
            <w:r w:rsidRPr="00F7545B">
              <w:rPr>
                <w:rFonts w:ascii="Trebuchet MS" w:hAnsi="Trebuchet MS" w:cs="Arial"/>
                <w:sz w:val="20"/>
                <w:szCs w:val="20"/>
              </w:rPr>
              <w:t xml:space="preserve">recogidos </w:t>
            </w:r>
            <w:r w:rsidRPr="004E4355">
              <w:rPr>
                <w:rFonts w:ascii="Trebuchet MS" w:hAnsi="Trebuchet MS" w:cs="Arial"/>
                <w:sz w:val="20"/>
                <w:szCs w:val="20"/>
              </w:rPr>
              <w:t xml:space="preserve">al año </w:t>
            </w:r>
            <w:r w:rsidRPr="00742471">
              <w:rPr>
                <w:rFonts w:ascii="Trebuchet MS" w:hAnsi="Trebuchet MS" w:cs="Arial"/>
                <w:sz w:val="20"/>
                <w:szCs w:val="20"/>
              </w:rPr>
              <w:t xml:space="preserve">per </w:t>
            </w:r>
            <w:r w:rsidR="00F7545B" w:rsidRPr="00742471">
              <w:rPr>
                <w:rFonts w:ascii="Trebuchet MS" w:hAnsi="Trebuchet MS" w:cs="Arial"/>
                <w:sz w:val="20"/>
                <w:szCs w:val="20"/>
              </w:rPr>
              <w:t>cápita</w:t>
            </w:r>
            <w:r w:rsidRPr="00742471">
              <w:rPr>
                <w:rFonts w:ascii="Trebuchet MS" w:hAnsi="Trebuchet MS" w:cs="Arial"/>
                <w:sz w:val="20"/>
                <w:szCs w:val="20"/>
              </w:rPr>
              <w:t xml:space="preserve"> </w:t>
            </w:r>
            <w:r w:rsidRPr="004E4355">
              <w:rPr>
                <w:rFonts w:ascii="Trebuchet MS" w:hAnsi="Trebuchet MS" w:cs="Arial"/>
                <w:sz w:val="20"/>
                <w:szCs w:val="20"/>
              </w:rPr>
              <w:t>en el campus</w:t>
            </w:r>
            <w:r w:rsidRPr="00403B9C">
              <w:rPr>
                <w:rFonts w:ascii="Trebuchet MS" w:hAnsi="Trebuchet MS" w:cs="Arial"/>
                <w:sz w:val="20"/>
                <w:szCs w:val="20"/>
              </w:rPr>
              <w:t xml:space="preserve"> UPO</w:t>
            </w:r>
          </w:p>
        </w:tc>
      </w:tr>
      <w:tr w:rsidR="00C10F74" w14:paraId="4232EC84" w14:textId="77777777" w:rsidTr="0873EC12">
        <w:tc>
          <w:tcPr>
            <w:tcW w:w="3227" w:type="dxa"/>
            <w:shd w:val="clear" w:color="auto" w:fill="DBE5F1" w:themeFill="accent1" w:themeFillTint="33"/>
            <w:tcMar>
              <w:top w:w="57" w:type="dxa"/>
              <w:bottom w:w="57" w:type="dxa"/>
            </w:tcMar>
          </w:tcPr>
          <w:p w14:paraId="1BC622E8" w14:textId="77777777" w:rsidR="00C10F74" w:rsidRPr="004A6DE0" w:rsidRDefault="00C10F74"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1B35DF3F" w14:textId="5091DA10"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Cuenta de total de </w:t>
            </w:r>
            <w:r w:rsidRPr="00403B9C">
              <w:rPr>
                <w:rFonts w:ascii="Trebuchet MS" w:hAnsi="Trebuchet MS" w:cs="Arial"/>
                <w:sz w:val="20"/>
                <w:szCs w:val="20"/>
              </w:rPr>
              <w:t xml:space="preserve">Kg de </w:t>
            </w:r>
            <w:r w:rsidR="00550074">
              <w:rPr>
                <w:rFonts w:ascii="Trebuchet MS" w:hAnsi="Trebuchet MS" w:cs="Arial"/>
                <w:sz w:val="20"/>
                <w:szCs w:val="20"/>
              </w:rPr>
              <w:t>r</w:t>
            </w:r>
            <w:r w:rsidRPr="004E4355">
              <w:rPr>
                <w:rFonts w:ascii="Trebuchet MS" w:hAnsi="Trebuchet MS" w:cs="Arial"/>
                <w:sz w:val="20"/>
                <w:szCs w:val="20"/>
              </w:rPr>
              <w:t xml:space="preserve">esiduos </w:t>
            </w:r>
            <w:r>
              <w:rPr>
                <w:rFonts w:ascii="Trebuchet MS" w:hAnsi="Trebuchet MS" w:cs="Arial"/>
                <w:sz w:val="20"/>
                <w:szCs w:val="20"/>
              </w:rPr>
              <w:t>plásticos</w:t>
            </w:r>
            <w:r w:rsidRPr="004E4355">
              <w:rPr>
                <w:rFonts w:ascii="Trebuchet MS" w:hAnsi="Trebuchet MS" w:cs="Arial"/>
                <w:sz w:val="20"/>
                <w:szCs w:val="20"/>
              </w:rPr>
              <w:t xml:space="preserve"> generados </w:t>
            </w:r>
            <w:r w:rsidRPr="00403B9C">
              <w:rPr>
                <w:rFonts w:ascii="Trebuchet MS" w:hAnsi="Trebuchet MS" w:cs="Arial"/>
                <w:sz w:val="20"/>
                <w:szCs w:val="20"/>
              </w:rPr>
              <w:t xml:space="preserve">(recogidos) </w:t>
            </w:r>
            <w:r>
              <w:rPr>
                <w:rFonts w:ascii="Trebuchet MS" w:hAnsi="Trebuchet MS" w:cs="Arial"/>
                <w:sz w:val="20"/>
                <w:szCs w:val="20"/>
              </w:rPr>
              <w:t>en la</w:t>
            </w:r>
            <w:r w:rsidRPr="00403B9C">
              <w:rPr>
                <w:rFonts w:ascii="Trebuchet MS" w:hAnsi="Trebuchet MS" w:cs="Arial"/>
                <w:sz w:val="20"/>
                <w:szCs w:val="20"/>
              </w:rPr>
              <w:t xml:space="preserve"> UPO</w:t>
            </w:r>
            <w:r>
              <w:rPr>
                <w:rFonts w:ascii="Trebuchet MS" w:hAnsi="Trebuchet MS" w:cs="Arial"/>
                <w:sz w:val="20"/>
                <w:szCs w:val="20"/>
              </w:rPr>
              <w:t xml:space="preserve"> en un año</w:t>
            </w:r>
          </w:p>
          <w:p w14:paraId="7CC239DE" w14:textId="77777777"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Denominador: Cuenta de personas integrantes de la comunidad universitaria de la UPO</w:t>
            </w:r>
          </w:p>
        </w:tc>
      </w:tr>
      <w:tr w:rsidR="00C10F74" w14:paraId="3E4312A8" w14:textId="77777777" w:rsidTr="0873EC12">
        <w:tc>
          <w:tcPr>
            <w:tcW w:w="3227" w:type="dxa"/>
            <w:shd w:val="clear" w:color="auto" w:fill="DBE5F1" w:themeFill="accent1" w:themeFillTint="33"/>
            <w:tcMar>
              <w:top w:w="57" w:type="dxa"/>
              <w:bottom w:w="57" w:type="dxa"/>
            </w:tcMar>
          </w:tcPr>
          <w:p w14:paraId="36A848F7" w14:textId="77777777" w:rsidR="00C10F74" w:rsidRPr="004A6DE0" w:rsidRDefault="00C10F74"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7103EA5E" w14:textId="77777777"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Kg por persona</w:t>
            </w:r>
          </w:p>
        </w:tc>
      </w:tr>
      <w:tr w:rsidR="00C10F74" w14:paraId="76AEACFD" w14:textId="77777777" w:rsidTr="0873EC12">
        <w:tc>
          <w:tcPr>
            <w:tcW w:w="3227" w:type="dxa"/>
            <w:shd w:val="clear" w:color="auto" w:fill="DBE5F1" w:themeFill="accent1" w:themeFillTint="33"/>
            <w:tcMar>
              <w:top w:w="57" w:type="dxa"/>
              <w:bottom w:w="57" w:type="dxa"/>
            </w:tcMar>
          </w:tcPr>
          <w:p w14:paraId="2E2F9046" w14:textId="77777777" w:rsidR="00C10F74" w:rsidRPr="004A6DE0" w:rsidRDefault="00C10F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7D71D60F" w14:textId="77777777" w:rsidR="00550074" w:rsidRPr="00C10F74" w:rsidRDefault="00550074" w:rsidP="00550074">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Los plásticos se integran dentro de los Residuos Sólidos Urbanos (RSU), que </w:t>
            </w:r>
            <w:r w:rsidRPr="00C10F74">
              <w:rPr>
                <w:rFonts w:ascii="Trebuchet MS" w:hAnsi="Trebuchet MS" w:cs="Arial"/>
                <w:sz w:val="20"/>
                <w:szCs w:val="20"/>
              </w:rPr>
              <w:t>se dividen a su vez en tres clases:</w:t>
            </w:r>
          </w:p>
          <w:p w14:paraId="132DE65A" w14:textId="77777777" w:rsidR="00550074" w:rsidRPr="00C10F74" w:rsidRDefault="00550074" w:rsidP="00550074">
            <w:pPr>
              <w:pStyle w:val="Prrafodelista"/>
              <w:numPr>
                <w:ilvl w:val="0"/>
                <w:numId w:val="7"/>
              </w:numPr>
              <w:spacing w:line="280" w:lineRule="exact"/>
              <w:rPr>
                <w:rFonts w:ascii="Trebuchet MS" w:hAnsi="Trebuchet MS" w:cs="Arial"/>
                <w:sz w:val="20"/>
                <w:szCs w:val="20"/>
              </w:rPr>
            </w:pPr>
            <w:r w:rsidRPr="00C10F74">
              <w:rPr>
                <w:rFonts w:ascii="Trebuchet MS" w:hAnsi="Trebuchet MS" w:cs="Arial"/>
                <w:sz w:val="20"/>
                <w:szCs w:val="20"/>
              </w:rPr>
              <w:t>Residuos plásticos de tipo simple: han sido clasificados y separados por tipo.</w:t>
            </w:r>
          </w:p>
          <w:p w14:paraId="62EAC98F" w14:textId="77777777" w:rsidR="00550074" w:rsidRPr="00C10F74" w:rsidRDefault="00550074" w:rsidP="00550074">
            <w:pPr>
              <w:pStyle w:val="Prrafodelista"/>
              <w:numPr>
                <w:ilvl w:val="0"/>
                <w:numId w:val="7"/>
              </w:numPr>
              <w:spacing w:line="280" w:lineRule="exact"/>
              <w:rPr>
                <w:rFonts w:ascii="Trebuchet MS" w:hAnsi="Trebuchet MS" w:cs="Arial"/>
                <w:sz w:val="20"/>
                <w:szCs w:val="20"/>
              </w:rPr>
            </w:pPr>
            <w:r w:rsidRPr="00C10F74">
              <w:rPr>
                <w:rFonts w:ascii="Trebuchet MS" w:hAnsi="Trebuchet MS" w:cs="Arial"/>
                <w:sz w:val="20"/>
                <w:szCs w:val="20"/>
              </w:rPr>
              <w:t>Residuos plásticos mixtos: los diferentes tipos de plásticos se hallan mezclados entre sí.</w:t>
            </w:r>
          </w:p>
          <w:p w14:paraId="64435BFF" w14:textId="28D39B22" w:rsidR="00550074" w:rsidRDefault="00550074" w:rsidP="00550074">
            <w:pPr>
              <w:pStyle w:val="Prrafodelista"/>
              <w:numPr>
                <w:ilvl w:val="0"/>
                <w:numId w:val="7"/>
              </w:numPr>
              <w:spacing w:line="280" w:lineRule="exact"/>
              <w:rPr>
                <w:rFonts w:ascii="Trebuchet MS" w:hAnsi="Trebuchet MS" w:cs="Arial"/>
                <w:sz w:val="20"/>
                <w:szCs w:val="20"/>
              </w:rPr>
            </w:pPr>
            <w:r w:rsidRPr="00C10F74">
              <w:rPr>
                <w:rFonts w:ascii="Trebuchet MS" w:hAnsi="Trebuchet MS" w:cs="Arial"/>
                <w:sz w:val="20"/>
                <w:szCs w:val="20"/>
              </w:rPr>
              <w:t>Residuos mixtos: son los combinados con otros materiales como papel, cartón, metales, etc.</w:t>
            </w:r>
            <w:r>
              <w:rPr>
                <w:rFonts w:ascii="Trebuchet MS" w:hAnsi="Trebuchet MS" w:cs="Arial"/>
                <w:sz w:val="20"/>
                <w:szCs w:val="20"/>
              </w:rPr>
              <w:t xml:space="preserve"> </w:t>
            </w:r>
          </w:p>
          <w:p w14:paraId="4F6F2A18" w14:textId="1AFDEC7E" w:rsidR="00C10F74" w:rsidRDefault="00550074" w:rsidP="00550074">
            <w:pPr>
              <w:spacing w:line="280" w:lineRule="exact"/>
              <w:rPr>
                <w:rFonts w:ascii="Trebuchet MS" w:hAnsi="Trebuchet MS" w:cs="Arial"/>
                <w:sz w:val="20"/>
                <w:szCs w:val="20"/>
              </w:rPr>
            </w:pPr>
            <w:r>
              <w:rPr>
                <w:rFonts w:ascii="Trebuchet MS" w:hAnsi="Trebuchet MS" w:cs="Arial"/>
                <w:sz w:val="20"/>
                <w:szCs w:val="20"/>
              </w:rPr>
              <w:t xml:space="preserve">Son aquellos que son </w:t>
            </w:r>
            <w:r w:rsidRPr="00550074">
              <w:rPr>
                <w:rFonts w:ascii="Trebuchet MS" w:hAnsi="Trebuchet MS" w:cs="Arial"/>
                <w:sz w:val="20"/>
                <w:szCs w:val="20"/>
              </w:rPr>
              <w:t>recuperado</w:t>
            </w:r>
            <w:r>
              <w:rPr>
                <w:rFonts w:ascii="Trebuchet MS" w:hAnsi="Trebuchet MS" w:cs="Arial"/>
                <w:sz w:val="20"/>
                <w:szCs w:val="20"/>
              </w:rPr>
              <w:t>s</w:t>
            </w:r>
            <w:r w:rsidRPr="00550074">
              <w:rPr>
                <w:rFonts w:ascii="Trebuchet MS" w:hAnsi="Trebuchet MS" w:cs="Arial"/>
                <w:sz w:val="20"/>
                <w:szCs w:val="20"/>
              </w:rPr>
              <w:t xml:space="preserve"> en contenedores selectivos</w:t>
            </w:r>
            <w:r>
              <w:rPr>
                <w:rFonts w:ascii="Trebuchet MS" w:hAnsi="Trebuchet MS" w:cs="Arial"/>
                <w:sz w:val="20"/>
                <w:szCs w:val="20"/>
              </w:rPr>
              <w:t xml:space="preserve"> (contendores amarillos) en las instalaciones del campus.</w:t>
            </w:r>
          </w:p>
        </w:tc>
      </w:tr>
      <w:tr w:rsidR="00C10F74" w14:paraId="5D6AB5C8" w14:textId="77777777" w:rsidTr="0873EC12">
        <w:tc>
          <w:tcPr>
            <w:tcW w:w="3227" w:type="dxa"/>
            <w:shd w:val="clear" w:color="auto" w:fill="DBE5F1" w:themeFill="accent1" w:themeFillTint="33"/>
            <w:tcMar>
              <w:top w:w="57" w:type="dxa"/>
              <w:bottom w:w="57" w:type="dxa"/>
            </w:tcMar>
          </w:tcPr>
          <w:p w14:paraId="262F50AF" w14:textId="77777777" w:rsidR="00C10F74" w:rsidRPr="004A6DE0" w:rsidRDefault="00C10F74"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00371D46" w14:textId="77777777" w:rsidR="00C10F74" w:rsidRDefault="00C10F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C10F74" w14:paraId="68A437DC" w14:textId="77777777" w:rsidTr="00742471">
        <w:tc>
          <w:tcPr>
            <w:tcW w:w="3227" w:type="dxa"/>
            <w:shd w:val="clear" w:color="auto" w:fill="DBE5F1" w:themeFill="accent1" w:themeFillTint="33"/>
            <w:tcMar>
              <w:top w:w="57" w:type="dxa"/>
              <w:bottom w:w="57" w:type="dxa"/>
            </w:tcMar>
          </w:tcPr>
          <w:p w14:paraId="61CCB211" w14:textId="77777777" w:rsidR="00C10F74" w:rsidRPr="00F56A2F" w:rsidRDefault="00C10F74"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0E8392D2" w14:textId="7B495A20" w:rsidR="00C10F74" w:rsidRPr="00B36070" w:rsidRDefault="00F7545B" w:rsidP="00742471">
            <w:pPr>
              <w:spacing w:line="280" w:lineRule="exact"/>
              <w:rPr>
                <w:rFonts w:ascii="Trebuchet MS" w:hAnsi="Trebuchet MS" w:cs="Arial"/>
                <w:sz w:val="20"/>
                <w:szCs w:val="20"/>
              </w:rPr>
            </w:pPr>
            <w:r>
              <w:rPr>
                <w:rFonts w:ascii="Trebuchet MS" w:hAnsi="Trebuchet MS" w:cs="Arial"/>
                <w:sz w:val="20"/>
                <w:szCs w:val="20"/>
              </w:rPr>
              <w:t>A diseñar en el futuro Plan de Acción</w:t>
            </w:r>
          </w:p>
        </w:tc>
      </w:tr>
      <w:tr w:rsidR="00C10F74" w14:paraId="08482E2F" w14:textId="77777777" w:rsidTr="00742471">
        <w:tc>
          <w:tcPr>
            <w:tcW w:w="3227" w:type="dxa"/>
            <w:shd w:val="clear" w:color="auto" w:fill="DBE5F1" w:themeFill="accent1" w:themeFillTint="33"/>
            <w:tcMar>
              <w:top w:w="57" w:type="dxa"/>
              <w:bottom w:w="57" w:type="dxa"/>
            </w:tcMar>
          </w:tcPr>
          <w:p w14:paraId="7EFFEE40" w14:textId="77777777" w:rsidR="00C10F74" w:rsidRPr="00F56A2F" w:rsidRDefault="00C10F74"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3B640CB4" w14:textId="17378F58" w:rsidR="00C10F74" w:rsidRDefault="00C10F74" w:rsidP="00F7545B">
            <w:pPr>
              <w:pStyle w:val="Prrafodelista"/>
              <w:spacing w:line="280" w:lineRule="exact"/>
              <w:ind w:left="0"/>
              <w:rPr>
                <w:rFonts w:ascii="Trebuchet MS" w:hAnsi="Trebuchet MS" w:cs="Arial"/>
                <w:sz w:val="20"/>
                <w:szCs w:val="20"/>
              </w:rPr>
            </w:pPr>
            <w:r>
              <w:rPr>
                <w:rFonts w:ascii="Trebuchet MS" w:hAnsi="Trebuchet MS" w:cs="Arial"/>
                <w:sz w:val="20"/>
                <w:szCs w:val="20"/>
              </w:rPr>
              <w:t>Anual</w:t>
            </w:r>
          </w:p>
        </w:tc>
      </w:tr>
      <w:tr w:rsidR="00C10F74" w14:paraId="67F0DCE9" w14:textId="77777777" w:rsidTr="00742471">
        <w:tc>
          <w:tcPr>
            <w:tcW w:w="3227" w:type="dxa"/>
            <w:shd w:val="clear" w:color="auto" w:fill="DBE5F1" w:themeFill="accent1" w:themeFillTint="33"/>
            <w:tcMar>
              <w:top w:w="57" w:type="dxa"/>
              <w:bottom w:w="57" w:type="dxa"/>
            </w:tcMar>
          </w:tcPr>
          <w:p w14:paraId="54207DEA" w14:textId="77777777" w:rsidR="00C10F74" w:rsidRPr="00F56A2F" w:rsidRDefault="00C10F74"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7D8B66BA" w14:textId="312BFD34" w:rsidR="00C10F74" w:rsidRDefault="00F7545B" w:rsidP="00D82C8B">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Por decidir</w:t>
            </w:r>
          </w:p>
        </w:tc>
      </w:tr>
      <w:tr w:rsidR="00C10F74" w14:paraId="5050E6A0" w14:textId="77777777" w:rsidTr="00742471">
        <w:tc>
          <w:tcPr>
            <w:tcW w:w="3227" w:type="dxa"/>
            <w:shd w:val="clear" w:color="auto" w:fill="DBE5F1" w:themeFill="accent1" w:themeFillTint="33"/>
            <w:tcMar>
              <w:top w:w="57" w:type="dxa"/>
              <w:bottom w:w="57" w:type="dxa"/>
            </w:tcMar>
          </w:tcPr>
          <w:p w14:paraId="1E57D3DA" w14:textId="77777777" w:rsidR="00C10F74" w:rsidRPr="00F56A2F" w:rsidRDefault="00C10F74"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2A6719AE" w14:textId="6E9594EA" w:rsidR="00C10F74" w:rsidRPr="0008495E" w:rsidRDefault="43437C24" w:rsidP="0873EC12">
            <w:pPr>
              <w:pStyle w:val="Prrafodelista"/>
              <w:spacing w:line="280" w:lineRule="exact"/>
              <w:ind w:left="0"/>
            </w:pPr>
            <w:r w:rsidRPr="0873EC12">
              <w:rPr>
                <w:rFonts w:ascii="Trebuchet MS" w:hAnsi="Trebuchet MS" w:cs="Arial"/>
                <w:color w:val="C00000"/>
                <w:sz w:val="20"/>
                <w:szCs w:val="20"/>
              </w:rPr>
              <w:t xml:space="preserve">NO EXISTE EL DATO, el reciclaje lo hace el </w:t>
            </w:r>
            <w:r w:rsidR="00EC6FBE" w:rsidRPr="0873EC12">
              <w:rPr>
                <w:rFonts w:ascii="Trebuchet MS" w:hAnsi="Trebuchet MS" w:cs="Arial"/>
                <w:color w:val="C00000"/>
                <w:sz w:val="20"/>
                <w:szCs w:val="20"/>
              </w:rPr>
              <w:t>Ayuntamiento</w:t>
            </w:r>
            <w:r w:rsidRPr="0873EC12">
              <w:rPr>
                <w:rFonts w:ascii="Trebuchet MS" w:hAnsi="Trebuchet MS" w:cs="Arial"/>
                <w:color w:val="C00000"/>
                <w:sz w:val="20"/>
                <w:szCs w:val="20"/>
              </w:rPr>
              <w:t xml:space="preserve"> de Dos Hermanas, que es el ayuntamiento que recoge los residuos urbanos</w:t>
            </w:r>
          </w:p>
        </w:tc>
      </w:tr>
      <w:tr w:rsidR="00C10F74" w14:paraId="4A7D12FC" w14:textId="77777777" w:rsidTr="0873EC12">
        <w:tc>
          <w:tcPr>
            <w:tcW w:w="3227" w:type="dxa"/>
            <w:shd w:val="clear" w:color="auto" w:fill="DBE5F1" w:themeFill="accent1" w:themeFillTint="33"/>
            <w:tcMar>
              <w:top w:w="57" w:type="dxa"/>
              <w:bottom w:w="57" w:type="dxa"/>
            </w:tcMar>
          </w:tcPr>
          <w:p w14:paraId="4AAC6DBA" w14:textId="77777777" w:rsidR="00C10F74" w:rsidRPr="00F56A2F" w:rsidRDefault="00C10F74"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02363899" w14:textId="77777777" w:rsidR="004D6A9D" w:rsidRDefault="004D6A9D" w:rsidP="00BD3131">
            <w:pPr>
              <w:pStyle w:val="Prrafodelista"/>
              <w:numPr>
                <w:ilvl w:val="0"/>
                <w:numId w:val="12"/>
              </w:numPr>
              <w:spacing w:line="280" w:lineRule="exact"/>
              <w:rPr>
                <w:rFonts w:ascii="Trebuchet MS" w:hAnsi="Trebuchet MS" w:cs="Arial"/>
                <w:sz w:val="20"/>
                <w:szCs w:val="20"/>
              </w:rPr>
            </w:pPr>
            <w:r w:rsidRPr="004D6A9D">
              <w:rPr>
                <w:rFonts w:ascii="Trebuchet MS" w:hAnsi="Trebuchet MS" w:cs="Arial"/>
                <w:sz w:val="20"/>
                <w:szCs w:val="20"/>
              </w:rPr>
              <w:t>Sensibilización y educación</w:t>
            </w:r>
            <w:r>
              <w:rPr>
                <w:rFonts w:ascii="Trebuchet MS" w:hAnsi="Trebuchet MS" w:cs="Arial"/>
                <w:sz w:val="20"/>
                <w:szCs w:val="20"/>
              </w:rPr>
              <w:t xml:space="preserve"> de</w:t>
            </w:r>
            <w:r w:rsidRPr="004D6A9D">
              <w:rPr>
                <w:rFonts w:ascii="Trebuchet MS" w:hAnsi="Trebuchet MS" w:cs="Arial"/>
                <w:sz w:val="20"/>
                <w:szCs w:val="20"/>
              </w:rPr>
              <w:t xml:space="preserve"> la comunidad universitaria sobre el impacto ambiental de los plásticos de un solo uso</w:t>
            </w:r>
          </w:p>
          <w:p w14:paraId="3824087C" w14:textId="6143D459" w:rsidR="00BD3131" w:rsidRDefault="00BD3131" w:rsidP="00BD3131">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Of</w:t>
            </w:r>
            <w:r w:rsidR="004D6A9D">
              <w:rPr>
                <w:rFonts w:ascii="Trebuchet MS" w:hAnsi="Trebuchet MS" w:cs="Arial"/>
                <w:sz w:val="20"/>
                <w:szCs w:val="20"/>
              </w:rPr>
              <w:t>re</w:t>
            </w:r>
            <w:r>
              <w:rPr>
                <w:rFonts w:ascii="Trebuchet MS" w:hAnsi="Trebuchet MS" w:cs="Arial"/>
                <w:sz w:val="20"/>
                <w:szCs w:val="20"/>
              </w:rPr>
              <w:t>cer</w:t>
            </w:r>
            <w:r w:rsidRPr="00BD3131">
              <w:rPr>
                <w:rFonts w:ascii="Trebuchet MS" w:hAnsi="Trebuchet MS" w:cs="Arial"/>
                <w:sz w:val="20"/>
                <w:szCs w:val="20"/>
              </w:rPr>
              <w:t xml:space="preserve"> alternativas más sostenibles a los plásticos de un solo uso, como bolsas de tela, botellas de agua reutilizables, cubiertos de metal, y otros productos sostenibles.</w:t>
            </w:r>
          </w:p>
          <w:p w14:paraId="2B5D782B" w14:textId="66A614EF" w:rsidR="00BD3131" w:rsidRPr="00BD3131" w:rsidRDefault="00BD3131" w:rsidP="00BD3131">
            <w:pPr>
              <w:pStyle w:val="Prrafodelista"/>
              <w:numPr>
                <w:ilvl w:val="0"/>
                <w:numId w:val="12"/>
              </w:numPr>
              <w:spacing w:line="280" w:lineRule="exact"/>
              <w:rPr>
                <w:rFonts w:ascii="Trebuchet MS" w:hAnsi="Trebuchet MS" w:cs="Arial"/>
                <w:sz w:val="20"/>
                <w:szCs w:val="20"/>
              </w:rPr>
            </w:pPr>
            <w:r w:rsidRPr="00BD3131">
              <w:rPr>
                <w:rFonts w:ascii="Trebuchet MS" w:hAnsi="Trebuchet MS" w:cs="Arial"/>
                <w:sz w:val="20"/>
                <w:szCs w:val="20"/>
              </w:rPr>
              <w:t>Reducción de envases</w:t>
            </w:r>
            <w:r>
              <w:rPr>
                <w:rFonts w:ascii="Trebuchet MS" w:hAnsi="Trebuchet MS" w:cs="Arial"/>
                <w:sz w:val="20"/>
                <w:szCs w:val="20"/>
              </w:rPr>
              <w:t xml:space="preserve"> </w:t>
            </w:r>
            <w:r w:rsidRPr="00BD3131">
              <w:rPr>
                <w:rFonts w:ascii="Trebuchet MS" w:hAnsi="Trebuchet MS" w:cs="Arial"/>
                <w:sz w:val="20"/>
                <w:szCs w:val="20"/>
              </w:rPr>
              <w:t>de plástico en el servicio de alimentación y en las tiendas universitarias, utilizando envases más sostenibles y fomentando el consumo de alimentos y bebidas sin envases</w:t>
            </w:r>
            <w:r>
              <w:rPr>
                <w:rFonts w:ascii="Trebuchet MS" w:hAnsi="Trebuchet MS" w:cs="Arial"/>
                <w:sz w:val="20"/>
                <w:szCs w:val="20"/>
              </w:rPr>
              <w:t>.</w:t>
            </w:r>
          </w:p>
          <w:p w14:paraId="45AD9B4B" w14:textId="49F666F9" w:rsidR="00550074" w:rsidRDefault="00550074" w:rsidP="00BD3131">
            <w:pPr>
              <w:pStyle w:val="Prrafodelista"/>
              <w:numPr>
                <w:ilvl w:val="0"/>
                <w:numId w:val="12"/>
              </w:numPr>
              <w:spacing w:line="280" w:lineRule="exact"/>
              <w:rPr>
                <w:rFonts w:ascii="Trebuchet MS" w:hAnsi="Trebuchet MS" w:cs="Arial"/>
                <w:sz w:val="20"/>
                <w:szCs w:val="20"/>
              </w:rPr>
            </w:pPr>
            <w:r w:rsidRPr="00BD3131">
              <w:rPr>
                <w:rFonts w:ascii="Trebuchet MS" w:hAnsi="Trebuchet MS" w:cs="Arial"/>
                <w:sz w:val="20"/>
                <w:szCs w:val="20"/>
              </w:rPr>
              <w:lastRenderedPageBreak/>
              <w:t>Campañas de concienciación y reciclaje para comunidad universitaria</w:t>
            </w:r>
          </w:p>
          <w:p w14:paraId="21CA9CD4" w14:textId="360B638B" w:rsidR="00BD3131" w:rsidRDefault="00BD3131" w:rsidP="00BD3131">
            <w:pPr>
              <w:pStyle w:val="Prrafodelista"/>
              <w:numPr>
                <w:ilvl w:val="0"/>
                <w:numId w:val="12"/>
              </w:numPr>
              <w:rPr>
                <w:rFonts w:ascii="Trebuchet MS" w:hAnsi="Trebuchet MS" w:cs="Arial"/>
                <w:sz w:val="20"/>
                <w:szCs w:val="20"/>
              </w:rPr>
            </w:pPr>
            <w:r w:rsidRPr="00BD3131">
              <w:rPr>
                <w:rFonts w:ascii="Trebuchet MS" w:hAnsi="Trebuchet MS" w:cs="Arial"/>
                <w:sz w:val="20"/>
                <w:szCs w:val="20"/>
              </w:rPr>
              <w:t>Instalación de contenedores de reciclaje en lugares accesibles</w:t>
            </w:r>
          </w:p>
          <w:p w14:paraId="6DF6A81B" w14:textId="10602F32" w:rsidR="004D6A9D" w:rsidRPr="00BD3131" w:rsidRDefault="004D6A9D" w:rsidP="00BD3131">
            <w:pPr>
              <w:pStyle w:val="Prrafodelista"/>
              <w:numPr>
                <w:ilvl w:val="0"/>
                <w:numId w:val="12"/>
              </w:numPr>
              <w:rPr>
                <w:rFonts w:ascii="Trebuchet MS" w:hAnsi="Trebuchet MS" w:cs="Arial"/>
                <w:sz w:val="20"/>
                <w:szCs w:val="20"/>
              </w:rPr>
            </w:pPr>
            <w:r>
              <w:rPr>
                <w:rFonts w:ascii="Trebuchet MS" w:hAnsi="Trebuchet MS" w:cs="Arial"/>
                <w:sz w:val="20"/>
                <w:szCs w:val="20"/>
              </w:rPr>
              <w:t>E</w:t>
            </w:r>
            <w:r w:rsidRPr="004D6A9D">
              <w:rPr>
                <w:rFonts w:ascii="Trebuchet MS" w:hAnsi="Trebuchet MS" w:cs="Arial"/>
                <w:sz w:val="20"/>
                <w:szCs w:val="20"/>
              </w:rPr>
              <w:t>stablecer una política de reducción de plásticos de un solo uso, y trabajar con proveedores y contrat</w:t>
            </w:r>
            <w:r>
              <w:rPr>
                <w:rFonts w:ascii="Trebuchet MS" w:hAnsi="Trebuchet MS" w:cs="Arial"/>
                <w:sz w:val="20"/>
                <w:szCs w:val="20"/>
              </w:rPr>
              <w:t>as</w:t>
            </w:r>
            <w:r w:rsidRPr="004D6A9D">
              <w:rPr>
                <w:rFonts w:ascii="Trebuchet MS" w:hAnsi="Trebuchet MS" w:cs="Arial"/>
                <w:sz w:val="20"/>
                <w:szCs w:val="20"/>
              </w:rPr>
              <w:t xml:space="preserve"> para garantizar que se cumpla con la política.</w:t>
            </w:r>
          </w:p>
          <w:p w14:paraId="657EBF48" w14:textId="4E77CF9C" w:rsidR="00C10F74" w:rsidRPr="00BD3131" w:rsidRDefault="00C10F74" w:rsidP="00BD3131">
            <w:pPr>
              <w:pStyle w:val="Prrafodelista"/>
              <w:spacing w:line="280" w:lineRule="exact"/>
              <w:rPr>
                <w:rFonts w:ascii="Trebuchet MS" w:hAnsi="Trebuchet MS" w:cs="Arial"/>
                <w:sz w:val="20"/>
                <w:szCs w:val="20"/>
              </w:rPr>
            </w:pPr>
          </w:p>
        </w:tc>
      </w:tr>
    </w:tbl>
    <w:p w14:paraId="3B4E219E" w14:textId="77777777" w:rsidR="00C10F74" w:rsidRDefault="00C10F74" w:rsidP="00C10F74">
      <w:pPr>
        <w:rPr>
          <w:rFonts w:ascii="Trebuchet MS" w:hAnsi="Trebuchet MS" w:cs="Tahoma"/>
          <w:b/>
          <w:bCs/>
          <w:color w:val="333399"/>
        </w:rPr>
      </w:pPr>
    </w:p>
    <w:p w14:paraId="3F6C7C98" w14:textId="77777777" w:rsidR="00C10F74" w:rsidRDefault="00C10F74" w:rsidP="00C10F74">
      <w:pPr>
        <w:rPr>
          <w:rFonts w:ascii="Trebuchet MS" w:hAnsi="Trebuchet MS" w:cs="Tahoma"/>
          <w:b/>
          <w:bCs/>
          <w:color w:val="333399"/>
        </w:rPr>
      </w:pPr>
    </w:p>
    <w:p w14:paraId="4505BA1A" w14:textId="77777777" w:rsidR="00550074" w:rsidRDefault="00950347" w:rsidP="00550074">
      <w:pPr>
        <w:rPr>
          <w:rFonts w:ascii="Trebuchet MS" w:hAnsi="Trebuchet MS" w:cs="Tahoma"/>
          <w:b/>
          <w:bCs/>
          <w:color w:val="333399"/>
        </w:rPr>
      </w:pPr>
      <w:r>
        <w:rPr>
          <w:rFonts w:ascii="Trebuchet MS" w:hAnsi="Trebuchet MS" w:cs="Tahoma"/>
          <w:b/>
          <w:bCs/>
          <w:color w:val="333399"/>
        </w:rPr>
        <w:br w:type="page"/>
      </w: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550074" w:rsidRPr="00CF064D" w14:paraId="0E53DA40" w14:textId="77777777" w:rsidTr="0873EC12">
        <w:tc>
          <w:tcPr>
            <w:tcW w:w="3227" w:type="dxa"/>
            <w:shd w:val="clear" w:color="auto" w:fill="365F91" w:themeFill="accent1" w:themeFillShade="BF"/>
            <w:tcMar>
              <w:top w:w="57" w:type="dxa"/>
              <w:bottom w:w="57" w:type="dxa"/>
            </w:tcMar>
            <w:vAlign w:val="center"/>
          </w:tcPr>
          <w:p w14:paraId="07C161B3" w14:textId="77777777" w:rsidR="00550074" w:rsidRPr="00CF064D" w:rsidRDefault="005500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lastRenderedPageBreak/>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0CDB2DF" w14:textId="77777777" w:rsidR="00550074" w:rsidRPr="00CF064D" w:rsidRDefault="005500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550074" w14:paraId="3B1F0E19" w14:textId="77777777" w:rsidTr="0873EC12">
        <w:tc>
          <w:tcPr>
            <w:tcW w:w="3227" w:type="dxa"/>
            <w:shd w:val="clear" w:color="auto" w:fill="DBE5F1" w:themeFill="accent1" w:themeFillTint="33"/>
            <w:tcMar>
              <w:top w:w="57" w:type="dxa"/>
              <w:bottom w:w="57" w:type="dxa"/>
            </w:tcMar>
          </w:tcPr>
          <w:p w14:paraId="41E8766F"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0E14481C" w14:textId="4B882DEE" w:rsidR="00550074" w:rsidRPr="00F56A2F" w:rsidRDefault="00550074"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12.5</w:t>
            </w:r>
          </w:p>
        </w:tc>
      </w:tr>
      <w:tr w:rsidR="00550074" w14:paraId="5C0E110F" w14:textId="77777777" w:rsidTr="0873EC12">
        <w:tc>
          <w:tcPr>
            <w:tcW w:w="3227" w:type="dxa"/>
            <w:shd w:val="clear" w:color="auto" w:fill="DBE5F1" w:themeFill="accent1" w:themeFillTint="33"/>
            <w:tcMar>
              <w:top w:w="57" w:type="dxa"/>
              <w:bottom w:w="57" w:type="dxa"/>
            </w:tcMar>
          </w:tcPr>
          <w:p w14:paraId="316CAA34"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30CA4D8E" w14:textId="6A037788" w:rsidR="00550074" w:rsidRDefault="00550074" w:rsidP="00D82C8B">
            <w:pPr>
              <w:pStyle w:val="Prrafodelista"/>
              <w:spacing w:line="280" w:lineRule="exact"/>
              <w:ind w:left="0"/>
              <w:rPr>
                <w:rFonts w:ascii="Trebuchet MS" w:hAnsi="Trebuchet MS" w:cs="Arial"/>
                <w:sz w:val="20"/>
                <w:szCs w:val="20"/>
              </w:rPr>
            </w:pPr>
            <w:r w:rsidRPr="00403B9C">
              <w:rPr>
                <w:rFonts w:ascii="Trebuchet MS" w:hAnsi="Trebuchet MS" w:cs="Arial"/>
                <w:sz w:val="20"/>
                <w:szCs w:val="20"/>
              </w:rPr>
              <w:t>Re</w:t>
            </w:r>
            <w:r>
              <w:rPr>
                <w:rFonts w:ascii="Trebuchet MS" w:hAnsi="Trebuchet MS" w:cs="Arial"/>
                <w:sz w:val="20"/>
                <w:szCs w:val="20"/>
              </w:rPr>
              <w:t>cuperación Papel usado</w:t>
            </w:r>
          </w:p>
        </w:tc>
      </w:tr>
      <w:tr w:rsidR="00550074" w14:paraId="6EACBE61" w14:textId="77777777" w:rsidTr="0873EC12">
        <w:tc>
          <w:tcPr>
            <w:tcW w:w="3227" w:type="dxa"/>
            <w:shd w:val="clear" w:color="auto" w:fill="DBE5F1" w:themeFill="accent1" w:themeFillTint="33"/>
            <w:tcMar>
              <w:top w:w="57" w:type="dxa"/>
              <w:bottom w:w="57" w:type="dxa"/>
            </w:tcMar>
          </w:tcPr>
          <w:p w14:paraId="22B14970"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065B1120"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550074" w14:paraId="1C311967" w14:textId="77777777" w:rsidTr="0873EC12">
        <w:tc>
          <w:tcPr>
            <w:tcW w:w="3227" w:type="dxa"/>
            <w:shd w:val="clear" w:color="auto" w:fill="DBE5F1" w:themeFill="accent1" w:themeFillTint="33"/>
            <w:tcMar>
              <w:top w:w="57" w:type="dxa"/>
              <w:bottom w:w="57" w:type="dxa"/>
            </w:tcMar>
          </w:tcPr>
          <w:p w14:paraId="7410938F"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3AF9CCC3" w14:textId="77777777" w:rsidR="00550074" w:rsidRDefault="00550074"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4 - </w:t>
            </w:r>
            <w:r w:rsidRPr="00403B9C">
              <w:rPr>
                <w:rFonts w:ascii="Trebuchet MS" w:hAnsi="Trebuchet MS" w:cs="Arial"/>
                <w:sz w:val="20"/>
                <w:szCs w:val="20"/>
              </w:rPr>
              <w:t>Gestión ecológica de desechos y residuos</w:t>
            </w:r>
          </w:p>
        </w:tc>
      </w:tr>
      <w:tr w:rsidR="00550074" w14:paraId="485C1B6A" w14:textId="77777777" w:rsidTr="0873EC12">
        <w:tc>
          <w:tcPr>
            <w:tcW w:w="3227" w:type="dxa"/>
            <w:shd w:val="clear" w:color="auto" w:fill="DBE5F1" w:themeFill="accent1" w:themeFillTint="33"/>
            <w:tcMar>
              <w:top w:w="57" w:type="dxa"/>
              <w:bottom w:w="57" w:type="dxa"/>
            </w:tcMar>
          </w:tcPr>
          <w:p w14:paraId="22A83F9D"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2B9D308B" w14:textId="40927C56"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Medir la capacidad de recuperación del papel usado en la UPO para promover su reducción o reciclaje</w:t>
            </w:r>
          </w:p>
        </w:tc>
      </w:tr>
      <w:tr w:rsidR="00550074" w14:paraId="3FEECB5F" w14:textId="77777777" w:rsidTr="0873EC12">
        <w:tc>
          <w:tcPr>
            <w:tcW w:w="3227" w:type="dxa"/>
            <w:shd w:val="clear" w:color="auto" w:fill="DBE5F1" w:themeFill="accent1" w:themeFillTint="33"/>
            <w:tcMar>
              <w:top w:w="57" w:type="dxa"/>
              <w:bottom w:w="57" w:type="dxa"/>
            </w:tcMar>
          </w:tcPr>
          <w:p w14:paraId="10947FF6"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2BFDBAAA" w14:textId="2D2924BE" w:rsidR="00550074" w:rsidRDefault="00550074" w:rsidP="00D82C8B">
            <w:pPr>
              <w:pStyle w:val="Prrafodelista"/>
              <w:spacing w:line="280" w:lineRule="exact"/>
              <w:ind w:left="0"/>
              <w:rPr>
                <w:rFonts w:ascii="Trebuchet MS" w:hAnsi="Trebuchet MS" w:cs="Arial"/>
                <w:sz w:val="20"/>
                <w:szCs w:val="20"/>
              </w:rPr>
            </w:pPr>
            <w:r w:rsidRPr="00550074">
              <w:rPr>
                <w:rFonts w:ascii="Trebuchet MS" w:hAnsi="Trebuchet MS" w:cs="Arial"/>
                <w:sz w:val="20"/>
                <w:szCs w:val="20"/>
              </w:rPr>
              <w:t>Kilogramos de papel usado recuperado en contenedores selectivos en el campus UPO</w:t>
            </w:r>
            <w:r w:rsidRPr="00403B9C">
              <w:rPr>
                <w:rFonts w:ascii="Trebuchet MS" w:hAnsi="Trebuchet MS" w:cs="Arial"/>
                <w:sz w:val="20"/>
                <w:szCs w:val="20"/>
              </w:rPr>
              <w:t xml:space="preserve"> </w:t>
            </w:r>
            <w:r w:rsidRPr="004E4355">
              <w:rPr>
                <w:rFonts w:ascii="Trebuchet MS" w:hAnsi="Trebuchet MS" w:cs="Arial"/>
                <w:sz w:val="20"/>
                <w:szCs w:val="20"/>
              </w:rPr>
              <w:t xml:space="preserve">al año </w:t>
            </w:r>
            <w:r w:rsidRPr="00742471">
              <w:rPr>
                <w:rFonts w:ascii="Trebuchet MS" w:hAnsi="Trebuchet MS" w:cs="Arial"/>
                <w:sz w:val="20"/>
                <w:szCs w:val="20"/>
              </w:rPr>
              <w:t>per capita</w:t>
            </w:r>
          </w:p>
        </w:tc>
      </w:tr>
      <w:tr w:rsidR="00550074" w14:paraId="3877DC9C" w14:textId="77777777" w:rsidTr="0873EC12">
        <w:tc>
          <w:tcPr>
            <w:tcW w:w="3227" w:type="dxa"/>
            <w:shd w:val="clear" w:color="auto" w:fill="DBE5F1" w:themeFill="accent1" w:themeFillTint="33"/>
            <w:tcMar>
              <w:top w:w="57" w:type="dxa"/>
              <w:bottom w:w="57" w:type="dxa"/>
            </w:tcMar>
          </w:tcPr>
          <w:p w14:paraId="46FCDD85" w14:textId="77777777" w:rsidR="00550074" w:rsidRPr="004A6DE0" w:rsidRDefault="00550074"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6DCB0145" w14:textId="393CA5B3"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Cuenta de total de </w:t>
            </w:r>
            <w:r w:rsidRPr="00550074">
              <w:rPr>
                <w:rFonts w:ascii="Trebuchet MS" w:hAnsi="Trebuchet MS" w:cs="Arial"/>
                <w:sz w:val="20"/>
                <w:szCs w:val="20"/>
              </w:rPr>
              <w:t>Kilogramos de papel usado</w:t>
            </w:r>
            <w:r w:rsidRPr="004E4355">
              <w:rPr>
                <w:rFonts w:ascii="Trebuchet MS" w:hAnsi="Trebuchet MS" w:cs="Arial"/>
                <w:sz w:val="20"/>
                <w:szCs w:val="20"/>
              </w:rPr>
              <w:t xml:space="preserve"> </w:t>
            </w:r>
            <w:r>
              <w:rPr>
                <w:rFonts w:ascii="Trebuchet MS" w:hAnsi="Trebuchet MS" w:cs="Arial"/>
                <w:sz w:val="20"/>
                <w:szCs w:val="20"/>
              </w:rPr>
              <w:t>recuperados</w:t>
            </w:r>
            <w:r w:rsidRPr="00403B9C">
              <w:rPr>
                <w:rFonts w:ascii="Trebuchet MS" w:hAnsi="Trebuchet MS" w:cs="Arial"/>
                <w:sz w:val="20"/>
                <w:szCs w:val="20"/>
              </w:rPr>
              <w:t xml:space="preserve"> </w:t>
            </w:r>
            <w:r>
              <w:rPr>
                <w:rFonts w:ascii="Trebuchet MS" w:hAnsi="Trebuchet MS" w:cs="Arial"/>
                <w:sz w:val="20"/>
                <w:szCs w:val="20"/>
              </w:rPr>
              <w:t>en la</w:t>
            </w:r>
            <w:r w:rsidRPr="00403B9C">
              <w:rPr>
                <w:rFonts w:ascii="Trebuchet MS" w:hAnsi="Trebuchet MS" w:cs="Arial"/>
                <w:sz w:val="20"/>
                <w:szCs w:val="20"/>
              </w:rPr>
              <w:t xml:space="preserve"> UPO</w:t>
            </w:r>
            <w:r>
              <w:rPr>
                <w:rFonts w:ascii="Trebuchet MS" w:hAnsi="Trebuchet MS" w:cs="Arial"/>
                <w:sz w:val="20"/>
                <w:szCs w:val="20"/>
              </w:rPr>
              <w:t xml:space="preserve"> en un año</w:t>
            </w:r>
          </w:p>
          <w:p w14:paraId="1FFC989F"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Denominador: Cuenta de personas integrantes de la comunidad universitaria de la UPO</w:t>
            </w:r>
          </w:p>
        </w:tc>
      </w:tr>
      <w:tr w:rsidR="00550074" w14:paraId="060D6F48" w14:textId="77777777" w:rsidTr="0873EC12">
        <w:tc>
          <w:tcPr>
            <w:tcW w:w="3227" w:type="dxa"/>
            <w:shd w:val="clear" w:color="auto" w:fill="DBE5F1" w:themeFill="accent1" w:themeFillTint="33"/>
            <w:tcMar>
              <w:top w:w="57" w:type="dxa"/>
              <w:bottom w:w="57" w:type="dxa"/>
            </w:tcMar>
          </w:tcPr>
          <w:p w14:paraId="69572622"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4F5EE1E8"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Kg por persona</w:t>
            </w:r>
          </w:p>
        </w:tc>
      </w:tr>
      <w:tr w:rsidR="00550074" w14:paraId="5E1FEC43" w14:textId="77777777" w:rsidTr="0873EC12">
        <w:tc>
          <w:tcPr>
            <w:tcW w:w="3227" w:type="dxa"/>
            <w:shd w:val="clear" w:color="auto" w:fill="DBE5F1" w:themeFill="accent1" w:themeFillTint="33"/>
            <w:tcMar>
              <w:top w:w="57" w:type="dxa"/>
              <w:bottom w:w="57" w:type="dxa"/>
            </w:tcMar>
          </w:tcPr>
          <w:p w14:paraId="4C72C325"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7D1307D2" w14:textId="0CF46A49" w:rsidR="00550074" w:rsidRDefault="00550074" w:rsidP="0873EC12">
            <w:pPr>
              <w:spacing w:line="280" w:lineRule="exact"/>
              <w:rPr>
                <w:rFonts w:ascii="Trebuchet MS" w:hAnsi="Trebuchet MS" w:cs="Arial"/>
                <w:i/>
                <w:iCs/>
                <w:color w:val="FF0000"/>
                <w:sz w:val="20"/>
                <w:szCs w:val="20"/>
              </w:rPr>
            </w:pPr>
            <w:r w:rsidRPr="0873EC12">
              <w:rPr>
                <w:rFonts w:ascii="Trebuchet MS" w:hAnsi="Trebuchet MS" w:cs="Arial"/>
                <w:sz w:val="20"/>
                <w:szCs w:val="20"/>
              </w:rPr>
              <w:t xml:space="preserve">El papel usado que se recoge en contendores específicos en las instalaciones del campus. </w:t>
            </w:r>
          </w:p>
        </w:tc>
      </w:tr>
      <w:tr w:rsidR="00550074" w14:paraId="683F0818" w14:textId="77777777" w:rsidTr="0873EC12">
        <w:tc>
          <w:tcPr>
            <w:tcW w:w="3227" w:type="dxa"/>
            <w:shd w:val="clear" w:color="auto" w:fill="DBE5F1" w:themeFill="accent1" w:themeFillTint="33"/>
            <w:tcMar>
              <w:top w:w="57" w:type="dxa"/>
              <w:bottom w:w="57" w:type="dxa"/>
            </w:tcMar>
          </w:tcPr>
          <w:p w14:paraId="09B7B29D"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674BF691"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550074" w14:paraId="667EAE43" w14:textId="77777777" w:rsidTr="0873EC12">
        <w:tc>
          <w:tcPr>
            <w:tcW w:w="3227" w:type="dxa"/>
            <w:shd w:val="clear" w:color="auto" w:fill="DBE5F1" w:themeFill="accent1" w:themeFillTint="33"/>
            <w:tcMar>
              <w:top w:w="57" w:type="dxa"/>
              <w:bottom w:w="57" w:type="dxa"/>
            </w:tcMar>
          </w:tcPr>
          <w:p w14:paraId="55265E61" w14:textId="77777777" w:rsidR="00550074" w:rsidRPr="00F56A2F" w:rsidRDefault="00550074"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76BDB2BB" w14:textId="11B6066B" w:rsidR="00550074" w:rsidRPr="00B36070" w:rsidRDefault="00550074" w:rsidP="0873EC12">
            <w:pPr>
              <w:pStyle w:val="Prrafodelista"/>
              <w:numPr>
                <w:ilvl w:val="0"/>
                <w:numId w:val="3"/>
              </w:numPr>
              <w:spacing w:line="280" w:lineRule="exact"/>
              <w:rPr>
                <w:rFonts w:ascii="Trebuchet MS" w:hAnsi="Trebuchet MS" w:cs="Arial"/>
                <w:sz w:val="20"/>
                <w:szCs w:val="20"/>
              </w:rPr>
            </w:pPr>
            <w:r w:rsidRPr="0873EC12">
              <w:rPr>
                <w:rFonts w:ascii="Trebuchet MS" w:hAnsi="Trebuchet MS" w:cs="Arial"/>
                <w:sz w:val="20"/>
                <w:szCs w:val="20"/>
              </w:rPr>
              <w:t>Registro de residuos recogidos</w:t>
            </w:r>
            <w:r w:rsidR="2F572FBA" w:rsidRPr="0873EC12">
              <w:rPr>
                <w:rFonts w:ascii="Trebuchet MS" w:hAnsi="Trebuchet MS" w:cs="Arial"/>
                <w:sz w:val="20"/>
                <w:szCs w:val="20"/>
              </w:rPr>
              <w:t xml:space="preserve"> Área de Administración de Campus. Control de reciclaje de papel y cartón.</w:t>
            </w:r>
          </w:p>
        </w:tc>
      </w:tr>
      <w:tr w:rsidR="00550074" w14:paraId="2B3402FF" w14:textId="77777777" w:rsidTr="0873EC12">
        <w:tc>
          <w:tcPr>
            <w:tcW w:w="3227" w:type="dxa"/>
            <w:shd w:val="clear" w:color="auto" w:fill="DBE5F1" w:themeFill="accent1" w:themeFillTint="33"/>
            <w:tcMar>
              <w:top w:w="57" w:type="dxa"/>
              <w:bottom w:w="57" w:type="dxa"/>
            </w:tcMar>
          </w:tcPr>
          <w:p w14:paraId="24F023C6" w14:textId="77777777" w:rsidR="00550074" w:rsidRPr="00F56A2F" w:rsidRDefault="00550074"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2B9917D5" w14:textId="1B952330" w:rsidR="00550074" w:rsidRDefault="00550074" w:rsidP="0873EC12">
            <w:pPr>
              <w:pStyle w:val="Prrafodelista"/>
              <w:spacing w:line="280" w:lineRule="exact"/>
              <w:ind w:left="0"/>
              <w:rPr>
                <w:rFonts w:ascii="Trebuchet MS" w:hAnsi="Trebuchet MS" w:cs="Arial"/>
                <w:color w:val="C00000"/>
                <w:sz w:val="20"/>
                <w:szCs w:val="20"/>
              </w:rPr>
            </w:pPr>
            <w:r w:rsidRPr="0873EC12">
              <w:rPr>
                <w:rFonts w:ascii="Trebuchet MS" w:hAnsi="Trebuchet MS" w:cs="Arial"/>
                <w:sz w:val="20"/>
                <w:szCs w:val="20"/>
              </w:rPr>
              <w:t>Anual natural</w:t>
            </w:r>
          </w:p>
        </w:tc>
      </w:tr>
      <w:tr w:rsidR="00550074" w14:paraId="0F436D9E" w14:textId="77777777" w:rsidTr="0873EC12">
        <w:tc>
          <w:tcPr>
            <w:tcW w:w="3227" w:type="dxa"/>
            <w:shd w:val="clear" w:color="auto" w:fill="DBE5F1" w:themeFill="accent1" w:themeFillTint="33"/>
            <w:tcMar>
              <w:top w:w="57" w:type="dxa"/>
              <w:bottom w:w="57" w:type="dxa"/>
            </w:tcMar>
          </w:tcPr>
          <w:p w14:paraId="0563C875" w14:textId="77777777" w:rsidR="00550074" w:rsidRPr="00F56A2F" w:rsidRDefault="00550074"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600DDF7B" w14:textId="5DF6C1BF" w:rsidR="00550074" w:rsidRDefault="002773D4" w:rsidP="0873EC12">
            <w:pPr>
              <w:pStyle w:val="Prrafodelista"/>
              <w:spacing w:line="280" w:lineRule="exact"/>
              <w:ind w:left="0"/>
            </w:pPr>
            <w:r w:rsidRPr="0873EC12">
              <w:rPr>
                <w:rFonts w:ascii="Trebuchet MS" w:hAnsi="Trebuchet MS" w:cs="Arial"/>
                <w:sz w:val="20"/>
                <w:szCs w:val="20"/>
              </w:rPr>
              <w:t>enero</w:t>
            </w:r>
          </w:p>
        </w:tc>
      </w:tr>
      <w:tr w:rsidR="00550074" w14:paraId="1992F17B" w14:textId="77777777" w:rsidTr="0873EC12">
        <w:tc>
          <w:tcPr>
            <w:tcW w:w="3227" w:type="dxa"/>
            <w:shd w:val="clear" w:color="auto" w:fill="DBE5F1" w:themeFill="accent1" w:themeFillTint="33"/>
            <w:tcMar>
              <w:top w:w="57" w:type="dxa"/>
              <w:bottom w:w="57" w:type="dxa"/>
            </w:tcMar>
          </w:tcPr>
          <w:p w14:paraId="28D10A83" w14:textId="77777777" w:rsidR="00550074" w:rsidRPr="00F56A2F" w:rsidRDefault="00550074"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768CFB55" w14:textId="5C622485" w:rsidR="00550074" w:rsidRPr="0008495E" w:rsidRDefault="3C42F516" w:rsidP="0873EC12">
            <w:pPr>
              <w:pStyle w:val="Prrafodelista"/>
              <w:spacing w:line="280" w:lineRule="exact"/>
              <w:ind w:left="0"/>
              <w:rPr>
                <w:rFonts w:ascii="Trebuchet MS" w:hAnsi="Trebuchet MS" w:cs="Arial"/>
                <w:sz w:val="20"/>
                <w:szCs w:val="20"/>
              </w:rPr>
            </w:pPr>
            <w:r w:rsidRPr="0873EC12">
              <w:rPr>
                <w:rFonts w:ascii="Trebuchet MS" w:hAnsi="Trebuchet MS" w:cs="Arial"/>
                <w:sz w:val="20"/>
                <w:szCs w:val="20"/>
              </w:rPr>
              <w:t>Área de Administración de Campus.</w:t>
            </w:r>
            <w:r w:rsidR="00550074">
              <w:br/>
            </w:r>
            <w:r w:rsidRPr="0873EC12">
              <w:rPr>
                <w:rFonts w:ascii="Trebuchet MS" w:hAnsi="Trebuchet MS" w:cs="Arial"/>
                <w:sz w:val="20"/>
                <w:szCs w:val="20"/>
              </w:rPr>
              <w:t>Control de reciclaje de papel y cartón.</w:t>
            </w:r>
          </w:p>
        </w:tc>
      </w:tr>
      <w:tr w:rsidR="00550074" w14:paraId="1E6C78F4" w14:textId="77777777" w:rsidTr="0873EC12">
        <w:tc>
          <w:tcPr>
            <w:tcW w:w="3227" w:type="dxa"/>
            <w:shd w:val="clear" w:color="auto" w:fill="DBE5F1" w:themeFill="accent1" w:themeFillTint="33"/>
            <w:tcMar>
              <w:top w:w="57" w:type="dxa"/>
              <w:bottom w:w="57" w:type="dxa"/>
            </w:tcMar>
          </w:tcPr>
          <w:p w14:paraId="3546AA11" w14:textId="77777777" w:rsidR="00550074" w:rsidRPr="00F56A2F" w:rsidRDefault="00550074"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5D5AECE2" w14:textId="1AE14F34" w:rsidR="00487128" w:rsidRDefault="00487128" w:rsidP="00487128">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I</w:t>
            </w:r>
            <w:r w:rsidRPr="00B04DBC">
              <w:rPr>
                <w:rFonts w:ascii="Trebuchet MS" w:hAnsi="Trebuchet MS" w:cs="Arial"/>
                <w:sz w:val="20"/>
                <w:szCs w:val="20"/>
              </w:rPr>
              <w:t>nstalación de contenedores de reciclaje en lugares accesibles.</w:t>
            </w:r>
          </w:p>
          <w:p w14:paraId="043E930A" w14:textId="255783F3" w:rsidR="00487128" w:rsidRDefault="00487128" w:rsidP="00487128">
            <w:pPr>
              <w:pStyle w:val="Prrafodelista"/>
              <w:numPr>
                <w:ilvl w:val="0"/>
                <w:numId w:val="3"/>
              </w:numPr>
              <w:spacing w:line="280" w:lineRule="exact"/>
              <w:rPr>
                <w:rFonts w:ascii="Trebuchet MS" w:hAnsi="Trebuchet MS" w:cs="Arial"/>
                <w:sz w:val="20"/>
                <w:szCs w:val="20"/>
              </w:rPr>
            </w:pPr>
            <w:r w:rsidRPr="00B04DBC">
              <w:rPr>
                <w:rFonts w:ascii="Trebuchet MS" w:hAnsi="Trebuchet MS" w:cs="Arial"/>
                <w:sz w:val="20"/>
                <w:szCs w:val="20"/>
              </w:rPr>
              <w:t xml:space="preserve">Programas de incentivos: ofrecer descuentos o promociones especiales a las personas que lleven su </w:t>
            </w:r>
            <w:r>
              <w:rPr>
                <w:rFonts w:ascii="Trebuchet MS" w:hAnsi="Trebuchet MS" w:cs="Arial"/>
                <w:sz w:val="20"/>
                <w:szCs w:val="20"/>
              </w:rPr>
              <w:t>papel</w:t>
            </w:r>
            <w:r w:rsidRPr="00B04DBC">
              <w:rPr>
                <w:rFonts w:ascii="Trebuchet MS" w:hAnsi="Trebuchet MS" w:cs="Arial"/>
                <w:sz w:val="20"/>
                <w:szCs w:val="20"/>
              </w:rPr>
              <w:t xml:space="preserve"> usado a los puntos de reciclaje</w:t>
            </w:r>
          </w:p>
          <w:p w14:paraId="03EC61B1" w14:textId="72C1C298" w:rsidR="00550074" w:rsidRDefault="00487128" w:rsidP="00487128">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F</w:t>
            </w:r>
            <w:r w:rsidRPr="00487128">
              <w:rPr>
                <w:rFonts w:ascii="Trebuchet MS" w:hAnsi="Trebuchet MS" w:cs="Arial"/>
                <w:sz w:val="20"/>
                <w:szCs w:val="20"/>
              </w:rPr>
              <w:t>omentar el uso de papel sostenible en el campus, que provenga de fuentes responsables y que tenga un menor impacto ambiental</w:t>
            </w:r>
            <w:r>
              <w:rPr>
                <w:rFonts w:ascii="Trebuchet MS" w:hAnsi="Trebuchet MS" w:cs="Arial"/>
                <w:sz w:val="20"/>
                <w:szCs w:val="20"/>
              </w:rPr>
              <w:t>.</w:t>
            </w:r>
          </w:p>
        </w:tc>
      </w:tr>
    </w:tbl>
    <w:p w14:paraId="4268DE37" w14:textId="77777777" w:rsidR="00550074" w:rsidRDefault="00550074" w:rsidP="00550074">
      <w:pPr>
        <w:rPr>
          <w:rFonts w:ascii="Trebuchet MS" w:hAnsi="Trebuchet MS" w:cs="Tahoma"/>
          <w:b/>
          <w:bCs/>
          <w:color w:val="333399"/>
        </w:rPr>
      </w:pPr>
    </w:p>
    <w:p w14:paraId="4C21B8F3" w14:textId="77777777" w:rsidR="00550074" w:rsidRDefault="00550074" w:rsidP="00550074">
      <w:pPr>
        <w:rPr>
          <w:rFonts w:ascii="Trebuchet MS" w:hAnsi="Trebuchet MS" w:cs="Tahoma"/>
          <w:b/>
          <w:bCs/>
          <w:color w:val="333399"/>
        </w:rPr>
      </w:pPr>
    </w:p>
    <w:p w14:paraId="5EA2BCD5" w14:textId="77777777" w:rsidR="007836F9" w:rsidRDefault="007836F9">
      <w:pPr>
        <w:rPr>
          <w:rFonts w:ascii="Trebuchet MS" w:hAnsi="Trebuchet MS" w:cs="Tahoma"/>
          <w:b/>
          <w:bCs/>
          <w:color w:val="00B050"/>
          <w:sz w:val="28"/>
          <w:szCs w:val="28"/>
        </w:rPr>
      </w:pPr>
      <w:r>
        <w:rPr>
          <w:rFonts w:ascii="Trebuchet MS" w:hAnsi="Trebuchet MS" w:cs="Tahoma"/>
          <w:b/>
          <w:bCs/>
          <w:color w:val="00B050"/>
          <w:sz w:val="28"/>
          <w:szCs w:val="28"/>
        </w:rPr>
        <w:br w:type="page"/>
      </w:r>
    </w:p>
    <w:p w14:paraId="005160BA" w14:textId="44692996" w:rsidR="00550074" w:rsidRDefault="00550074" w:rsidP="00550074">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550074" w:rsidRPr="00CF064D" w14:paraId="398DA8B9" w14:textId="77777777" w:rsidTr="0873EC12">
        <w:tc>
          <w:tcPr>
            <w:tcW w:w="3227" w:type="dxa"/>
            <w:shd w:val="clear" w:color="auto" w:fill="365F91" w:themeFill="accent1" w:themeFillShade="BF"/>
            <w:tcMar>
              <w:top w:w="57" w:type="dxa"/>
              <w:bottom w:w="57" w:type="dxa"/>
            </w:tcMar>
            <w:vAlign w:val="center"/>
          </w:tcPr>
          <w:p w14:paraId="4CF882C8" w14:textId="77777777" w:rsidR="00550074" w:rsidRPr="00CF064D" w:rsidRDefault="005500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74BE09DF" w14:textId="77777777" w:rsidR="00550074" w:rsidRPr="00CF064D" w:rsidRDefault="00550074"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550074" w14:paraId="1D68BA4A" w14:textId="77777777" w:rsidTr="0873EC12">
        <w:tc>
          <w:tcPr>
            <w:tcW w:w="3227" w:type="dxa"/>
            <w:shd w:val="clear" w:color="auto" w:fill="DBE5F1" w:themeFill="accent1" w:themeFillTint="33"/>
            <w:tcMar>
              <w:top w:w="57" w:type="dxa"/>
              <w:bottom w:w="57" w:type="dxa"/>
            </w:tcMar>
          </w:tcPr>
          <w:p w14:paraId="0A8E8CAA"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19B705DD" w14:textId="7E00D073" w:rsidR="00550074" w:rsidRPr="00F56A2F" w:rsidRDefault="00550074"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12.6</w:t>
            </w:r>
          </w:p>
        </w:tc>
      </w:tr>
      <w:tr w:rsidR="00550074" w14:paraId="7EB42113" w14:textId="77777777" w:rsidTr="0873EC12">
        <w:tc>
          <w:tcPr>
            <w:tcW w:w="3227" w:type="dxa"/>
            <w:shd w:val="clear" w:color="auto" w:fill="DBE5F1" w:themeFill="accent1" w:themeFillTint="33"/>
            <w:tcMar>
              <w:top w:w="57" w:type="dxa"/>
              <w:bottom w:w="57" w:type="dxa"/>
            </w:tcMar>
          </w:tcPr>
          <w:p w14:paraId="55BF7BE7"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2E0130A6" w14:textId="3606276D" w:rsidR="00550074" w:rsidRDefault="00550074" w:rsidP="00D82C8B">
            <w:pPr>
              <w:pStyle w:val="Prrafodelista"/>
              <w:spacing w:line="280" w:lineRule="exact"/>
              <w:ind w:left="0"/>
              <w:rPr>
                <w:rFonts w:ascii="Trebuchet MS" w:hAnsi="Trebuchet MS" w:cs="Arial"/>
                <w:sz w:val="20"/>
                <w:szCs w:val="20"/>
              </w:rPr>
            </w:pPr>
            <w:r w:rsidRPr="00403B9C">
              <w:rPr>
                <w:rFonts w:ascii="Trebuchet MS" w:hAnsi="Trebuchet MS" w:cs="Arial"/>
                <w:sz w:val="20"/>
                <w:szCs w:val="20"/>
              </w:rPr>
              <w:t>Re</w:t>
            </w:r>
            <w:r>
              <w:rPr>
                <w:rFonts w:ascii="Trebuchet MS" w:hAnsi="Trebuchet MS" w:cs="Arial"/>
                <w:sz w:val="20"/>
                <w:szCs w:val="20"/>
              </w:rPr>
              <w:t xml:space="preserve">cuperación </w:t>
            </w:r>
            <w:r w:rsidR="0094751F">
              <w:rPr>
                <w:rFonts w:ascii="Trebuchet MS" w:hAnsi="Trebuchet MS" w:cs="Arial"/>
                <w:sz w:val="20"/>
                <w:szCs w:val="20"/>
              </w:rPr>
              <w:t>V</w:t>
            </w:r>
            <w:r w:rsidR="0094751F" w:rsidRPr="0094751F">
              <w:rPr>
                <w:rFonts w:ascii="Trebuchet MS" w:hAnsi="Trebuchet MS" w:cs="Arial"/>
                <w:sz w:val="20"/>
                <w:szCs w:val="20"/>
              </w:rPr>
              <w:t>idrio usado</w:t>
            </w:r>
          </w:p>
        </w:tc>
      </w:tr>
      <w:tr w:rsidR="00550074" w14:paraId="7A0EEDA8" w14:textId="77777777" w:rsidTr="0873EC12">
        <w:tc>
          <w:tcPr>
            <w:tcW w:w="3227" w:type="dxa"/>
            <w:shd w:val="clear" w:color="auto" w:fill="DBE5F1" w:themeFill="accent1" w:themeFillTint="33"/>
            <w:tcMar>
              <w:top w:w="57" w:type="dxa"/>
              <w:bottom w:w="57" w:type="dxa"/>
            </w:tcMar>
          </w:tcPr>
          <w:p w14:paraId="5F65CEC3"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5FB9E83A"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550074" w14:paraId="28B71A69" w14:textId="77777777" w:rsidTr="0873EC12">
        <w:tc>
          <w:tcPr>
            <w:tcW w:w="3227" w:type="dxa"/>
            <w:shd w:val="clear" w:color="auto" w:fill="DBE5F1" w:themeFill="accent1" w:themeFillTint="33"/>
            <w:tcMar>
              <w:top w:w="57" w:type="dxa"/>
              <w:bottom w:w="57" w:type="dxa"/>
            </w:tcMar>
          </w:tcPr>
          <w:p w14:paraId="29C03826"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4E36D5DB" w14:textId="77777777" w:rsidR="00550074" w:rsidRDefault="00550074"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4 - </w:t>
            </w:r>
            <w:r w:rsidRPr="00403B9C">
              <w:rPr>
                <w:rFonts w:ascii="Trebuchet MS" w:hAnsi="Trebuchet MS" w:cs="Arial"/>
                <w:sz w:val="20"/>
                <w:szCs w:val="20"/>
              </w:rPr>
              <w:t>Gestión ecológica de desechos y residuos</w:t>
            </w:r>
          </w:p>
        </w:tc>
      </w:tr>
      <w:tr w:rsidR="00550074" w14:paraId="0C40BF83" w14:textId="77777777" w:rsidTr="0873EC12">
        <w:tc>
          <w:tcPr>
            <w:tcW w:w="3227" w:type="dxa"/>
            <w:shd w:val="clear" w:color="auto" w:fill="DBE5F1" w:themeFill="accent1" w:themeFillTint="33"/>
            <w:tcMar>
              <w:top w:w="57" w:type="dxa"/>
              <w:bottom w:w="57" w:type="dxa"/>
            </w:tcMar>
          </w:tcPr>
          <w:p w14:paraId="137CFE8C" w14:textId="77777777" w:rsidR="00550074" w:rsidRPr="00742471" w:rsidRDefault="00550074"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3D3DF084" w14:textId="1B9E5AEE"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Medir la capacidad de recuperación </w:t>
            </w:r>
            <w:r w:rsidR="0094751F">
              <w:rPr>
                <w:rFonts w:ascii="Trebuchet MS" w:hAnsi="Trebuchet MS" w:cs="Arial"/>
                <w:sz w:val="20"/>
                <w:szCs w:val="20"/>
              </w:rPr>
              <w:t xml:space="preserve">de </w:t>
            </w:r>
            <w:r w:rsidR="0094751F" w:rsidRPr="0094751F">
              <w:rPr>
                <w:rFonts w:ascii="Trebuchet MS" w:hAnsi="Trebuchet MS" w:cs="Arial"/>
                <w:sz w:val="20"/>
                <w:szCs w:val="20"/>
              </w:rPr>
              <w:t>vidrio usado</w:t>
            </w:r>
            <w:r w:rsidR="0094751F">
              <w:rPr>
                <w:rFonts w:ascii="Trebuchet MS" w:hAnsi="Trebuchet MS" w:cs="Arial"/>
                <w:sz w:val="20"/>
                <w:szCs w:val="20"/>
              </w:rPr>
              <w:t xml:space="preserve"> </w:t>
            </w:r>
            <w:r>
              <w:rPr>
                <w:rFonts w:ascii="Trebuchet MS" w:hAnsi="Trebuchet MS" w:cs="Arial"/>
                <w:sz w:val="20"/>
                <w:szCs w:val="20"/>
              </w:rPr>
              <w:t>en la UPO para promover su reducción o reciclaje</w:t>
            </w:r>
          </w:p>
        </w:tc>
      </w:tr>
      <w:tr w:rsidR="00550074" w14:paraId="00EC7B18" w14:textId="77777777" w:rsidTr="0873EC12">
        <w:tc>
          <w:tcPr>
            <w:tcW w:w="3227" w:type="dxa"/>
            <w:shd w:val="clear" w:color="auto" w:fill="DBE5F1" w:themeFill="accent1" w:themeFillTint="33"/>
            <w:tcMar>
              <w:top w:w="57" w:type="dxa"/>
              <w:bottom w:w="57" w:type="dxa"/>
            </w:tcMar>
          </w:tcPr>
          <w:p w14:paraId="2AFFC9FA"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31F436F1" w14:textId="26859AD7" w:rsidR="00550074" w:rsidRDefault="00550074" w:rsidP="00D82C8B">
            <w:pPr>
              <w:pStyle w:val="Prrafodelista"/>
              <w:spacing w:line="280" w:lineRule="exact"/>
              <w:ind w:left="0"/>
              <w:rPr>
                <w:rFonts w:ascii="Trebuchet MS" w:hAnsi="Trebuchet MS" w:cs="Arial"/>
                <w:sz w:val="20"/>
                <w:szCs w:val="20"/>
              </w:rPr>
            </w:pPr>
            <w:r w:rsidRPr="00550074">
              <w:rPr>
                <w:rFonts w:ascii="Trebuchet MS" w:hAnsi="Trebuchet MS" w:cs="Arial"/>
                <w:sz w:val="20"/>
                <w:szCs w:val="20"/>
              </w:rPr>
              <w:t xml:space="preserve">Kilogramos de </w:t>
            </w:r>
            <w:r w:rsidR="0094751F">
              <w:rPr>
                <w:rFonts w:ascii="Trebuchet MS" w:hAnsi="Trebuchet MS" w:cs="Arial"/>
                <w:sz w:val="20"/>
                <w:szCs w:val="20"/>
              </w:rPr>
              <w:t>vidrio</w:t>
            </w:r>
            <w:r w:rsidRPr="00550074">
              <w:rPr>
                <w:rFonts w:ascii="Trebuchet MS" w:hAnsi="Trebuchet MS" w:cs="Arial"/>
                <w:sz w:val="20"/>
                <w:szCs w:val="20"/>
              </w:rPr>
              <w:t xml:space="preserve"> usado recuperado en contenedores selectivos en el campus UPO</w:t>
            </w:r>
            <w:r w:rsidRPr="00403B9C">
              <w:rPr>
                <w:rFonts w:ascii="Trebuchet MS" w:hAnsi="Trebuchet MS" w:cs="Arial"/>
                <w:sz w:val="20"/>
                <w:szCs w:val="20"/>
              </w:rPr>
              <w:t xml:space="preserve"> </w:t>
            </w:r>
            <w:r w:rsidRPr="004E4355">
              <w:rPr>
                <w:rFonts w:ascii="Trebuchet MS" w:hAnsi="Trebuchet MS" w:cs="Arial"/>
                <w:sz w:val="20"/>
                <w:szCs w:val="20"/>
              </w:rPr>
              <w:t xml:space="preserve">al año </w:t>
            </w:r>
            <w:r w:rsidRPr="00742471">
              <w:rPr>
                <w:rFonts w:ascii="Trebuchet MS" w:hAnsi="Trebuchet MS" w:cs="Arial"/>
                <w:sz w:val="20"/>
                <w:szCs w:val="20"/>
              </w:rPr>
              <w:t>per capit</w:t>
            </w:r>
            <w:r w:rsidR="00742471" w:rsidRPr="00742471">
              <w:rPr>
                <w:rFonts w:ascii="Trebuchet MS" w:hAnsi="Trebuchet MS" w:cs="Arial"/>
                <w:sz w:val="20"/>
                <w:szCs w:val="20"/>
              </w:rPr>
              <w:t>a</w:t>
            </w:r>
          </w:p>
        </w:tc>
      </w:tr>
      <w:tr w:rsidR="00550074" w14:paraId="3B477315" w14:textId="77777777" w:rsidTr="0873EC12">
        <w:tc>
          <w:tcPr>
            <w:tcW w:w="3227" w:type="dxa"/>
            <w:shd w:val="clear" w:color="auto" w:fill="DBE5F1" w:themeFill="accent1" w:themeFillTint="33"/>
            <w:tcMar>
              <w:top w:w="57" w:type="dxa"/>
              <w:bottom w:w="57" w:type="dxa"/>
            </w:tcMar>
          </w:tcPr>
          <w:p w14:paraId="0B3AFC66" w14:textId="77777777" w:rsidR="00550074" w:rsidRPr="004A6DE0" w:rsidRDefault="00550074"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0F17CC4" w14:textId="4CB0D036"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Cuenta de total de </w:t>
            </w:r>
            <w:r w:rsidRPr="00550074">
              <w:rPr>
                <w:rFonts w:ascii="Trebuchet MS" w:hAnsi="Trebuchet MS" w:cs="Arial"/>
                <w:sz w:val="20"/>
                <w:szCs w:val="20"/>
              </w:rPr>
              <w:t xml:space="preserve">Kilogramos de </w:t>
            </w:r>
            <w:r w:rsidR="0094751F">
              <w:rPr>
                <w:rFonts w:ascii="Trebuchet MS" w:hAnsi="Trebuchet MS" w:cs="Arial"/>
                <w:sz w:val="20"/>
                <w:szCs w:val="20"/>
              </w:rPr>
              <w:t>vidrio</w:t>
            </w:r>
            <w:r w:rsidRPr="00550074">
              <w:rPr>
                <w:rFonts w:ascii="Trebuchet MS" w:hAnsi="Trebuchet MS" w:cs="Arial"/>
                <w:sz w:val="20"/>
                <w:szCs w:val="20"/>
              </w:rPr>
              <w:t xml:space="preserve"> usado</w:t>
            </w:r>
            <w:r w:rsidRPr="004E4355">
              <w:rPr>
                <w:rFonts w:ascii="Trebuchet MS" w:hAnsi="Trebuchet MS" w:cs="Arial"/>
                <w:sz w:val="20"/>
                <w:szCs w:val="20"/>
              </w:rPr>
              <w:t xml:space="preserve"> </w:t>
            </w:r>
            <w:r>
              <w:rPr>
                <w:rFonts w:ascii="Trebuchet MS" w:hAnsi="Trebuchet MS" w:cs="Arial"/>
                <w:sz w:val="20"/>
                <w:szCs w:val="20"/>
              </w:rPr>
              <w:t>recuperados</w:t>
            </w:r>
            <w:r w:rsidRPr="00403B9C">
              <w:rPr>
                <w:rFonts w:ascii="Trebuchet MS" w:hAnsi="Trebuchet MS" w:cs="Arial"/>
                <w:sz w:val="20"/>
                <w:szCs w:val="20"/>
              </w:rPr>
              <w:t xml:space="preserve"> </w:t>
            </w:r>
            <w:r>
              <w:rPr>
                <w:rFonts w:ascii="Trebuchet MS" w:hAnsi="Trebuchet MS" w:cs="Arial"/>
                <w:sz w:val="20"/>
                <w:szCs w:val="20"/>
              </w:rPr>
              <w:t>en la</w:t>
            </w:r>
            <w:r w:rsidRPr="00403B9C">
              <w:rPr>
                <w:rFonts w:ascii="Trebuchet MS" w:hAnsi="Trebuchet MS" w:cs="Arial"/>
                <w:sz w:val="20"/>
                <w:szCs w:val="20"/>
              </w:rPr>
              <w:t xml:space="preserve"> UPO</w:t>
            </w:r>
            <w:r>
              <w:rPr>
                <w:rFonts w:ascii="Trebuchet MS" w:hAnsi="Trebuchet MS" w:cs="Arial"/>
                <w:sz w:val="20"/>
                <w:szCs w:val="20"/>
              </w:rPr>
              <w:t xml:space="preserve"> en un año</w:t>
            </w:r>
          </w:p>
          <w:p w14:paraId="7B4C5AE1"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Denominador: Cuenta de personas integrantes de la comunidad universitaria de la UPO</w:t>
            </w:r>
          </w:p>
        </w:tc>
      </w:tr>
      <w:tr w:rsidR="00550074" w14:paraId="679E37EF" w14:textId="77777777" w:rsidTr="0873EC12">
        <w:tc>
          <w:tcPr>
            <w:tcW w:w="3227" w:type="dxa"/>
            <w:shd w:val="clear" w:color="auto" w:fill="DBE5F1" w:themeFill="accent1" w:themeFillTint="33"/>
            <w:tcMar>
              <w:top w:w="57" w:type="dxa"/>
              <w:bottom w:w="57" w:type="dxa"/>
            </w:tcMar>
          </w:tcPr>
          <w:p w14:paraId="3F16C485"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677DFEA0"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Kg por persona</w:t>
            </w:r>
          </w:p>
        </w:tc>
      </w:tr>
      <w:tr w:rsidR="00550074" w14:paraId="025F0689" w14:textId="77777777" w:rsidTr="0873EC12">
        <w:tc>
          <w:tcPr>
            <w:tcW w:w="3227" w:type="dxa"/>
            <w:shd w:val="clear" w:color="auto" w:fill="DBE5F1" w:themeFill="accent1" w:themeFillTint="33"/>
            <w:tcMar>
              <w:top w:w="57" w:type="dxa"/>
              <w:bottom w:w="57" w:type="dxa"/>
            </w:tcMar>
          </w:tcPr>
          <w:p w14:paraId="3BD4B6AC"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6A70BF12" w14:textId="76F1636C" w:rsidR="00550074" w:rsidRDefault="00550074" w:rsidP="00D82C8B">
            <w:pPr>
              <w:spacing w:line="280" w:lineRule="exact"/>
              <w:rPr>
                <w:rFonts w:ascii="Trebuchet MS" w:hAnsi="Trebuchet MS" w:cs="Arial"/>
                <w:sz w:val="20"/>
                <w:szCs w:val="20"/>
              </w:rPr>
            </w:pPr>
            <w:r>
              <w:rPr>
                <w:rFonts w:ascii="Trebuchet MS" w:hAnsi="Trebuchet MS" w:cs="Arial"/>
                <w:sz w:val="20"/>
                <w:szCs w:val="20"/>
              </w:rPr>
              <w:t xml:space="preserve">El </w:t>
            </w:r>
            <w:r w:rsidR="0094751F">
              <w:rPr>
                <w:rFonts w:ascii="Trebuchet MS" w:hAnsi="Trebuchet MS" w:cs="Arial"/>
                <w:sz w:val="20"/>
                <w:szCs w:val="20"/>
              </w:rPr>
              <w:t>vidrio</w:t>
            </w:r>
            <w:r>
              <w:rPr>
                <w:rFonts w:ascii="Trebuchet MS" w:hAnsi="Trebuchet MS" w:cs="Arial"/>
                <w:sz w:val="20"/>
                <w:szCs w:val="20"/>
              </w:rPr>
              <w:t xml:space="preserve"> usado que se recoge en contendores específicos en las instalaciones del campus.</w:t>
            </w:r>
          </w:p>
        </w:tc>
      </w:tr>
      <w:tr w:rsidR="00550074" w14:paraId="611B9627" w14:textId="77777777" w:rsidTr="0873EC12">
        <w:tc>
          <w:tcPr>
            <w:tcW w:w="3227" w:type="dxa"/>
            <w:shd w:val="clear" w:color="auto" w:fill="DBE5F1" w:themeFill="accent1" w:themeFillTint="33"/>
            <w:tcMar>
              <w:top w:w="57" w:type="dxa"/>
              <w:bottom w:w="57" w:type="dxa"/>
            </w:tcMar>
          </w:tcPr>
          <w:p w14:paraId="128A65F4" w14:textId="77777777" w:rsidR="00550074" w:rsidRPr="004A6DE0" w:rsidRDefault="00550074"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6275ED40" w14:textId="77777777" w:rsidR="00550074" w:rsidRDefault="0055007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F7545B" w14:paraId="14C29805" w14:textId="77777777" w:rsidTr="00742471">
        <w:tc>
          <w:tcPr>
            <w:tcW w:w="3227" w:type="dxa"/>
            <w:shd w:val="clear" w:color="auto" w:fill="DBE5F1" w:themeFill="accent1" w:themeFillTint="33"/>
            <w:tcMar>
              <w:top w:w="57" w:type="dxa"/>
              <w:bottom w:w="57" w:type="dxa"/>
            </w:tcMar>
          </w:tcPr>
          <w:p w14:paraId="7A5C3134" w14:textId="77777777" w:rsidR="00F7545B" w:rsidRPr="00F56A2F" w:rsidRDefault="00F7545B" w:rsidP="00F7545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1DEC7EA1" w14:textId="499BA833" w:rsidR="00F7545B" w:rsidRPr="00B36070" w:rsidRDefault="00F7545B" w:rsidP="00F7545B">
            <w:pPr>
              <w:spacing w:line="280" w:lineRule="exact"/>
              <w:rPr>
                <w:rFonts w:ascii="Trebuchet MS" w:hAnsi="Trebuchet MS" w:cs="Arial"/>
                <w:sz w:val="20"/>
                <w:szCs w:val="20"/>
              </w:rPr>
            </w:pPr>
            <w:r>
              <w:rPr>
                <w:rFonts w:ascii="Trebuchet MS" w:hAnsi="Trebuchet MS" w:cs="Arial"/>
                <w:sz w:val="20"/>
                <w:szCs w:val="20"/>
              </w:rPr>
              <w:t>A diseñar en el futuro Plan de Acción</w:t>
            </w:r>
          </w:p>
        </w:tc>
      </w:tr>
      <w:tr w:rsidR="00F7545B" w14:paraId="6B181026" w14:textId="77777777" w:rsidTr="00742471">
        <w:tc>
          <w:tcPr>
            <w:tcW w:w="3227" w:type="dxa"/>
            <w:shd w:val="clear" w:color="auto" w:fill="DBE5F1" w:themeFill="accent1" w:themeFillTint="33"/>
            <w:tcMar>
              <w:top w:w="57" w:type="dxa"/>
              <w:bottom w:w="57" w:type="dxa"/>
            </w:tcMar>
          </w:tcPr>
          <w:p w14:paraId="084EADC5" w14:textId="77777777" w:rsidR="00F7545B" w:rsidRPr="00F56A2F" w:rsidRDefault="00F7545B" w:rsidP="00F7545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4D6D09A6" w14:textId="097FC155" w:rsidR="00F7545B" w:rsidRDefault="00F7545B" w:rsidP="00F7545B">
            <w:pPr>
              <w:pStyle w:val="Prrafodelista"/>
              <w:spacing w:line="280" w:lineRule="exact"/>
              <w:ind w:left="0"/>
              <w:rPr>
                <w:rFonts w:ascii="Trebuchet MS" w:hAnsi="Trebuchet MS" w:cs="Arial"/>
                <w:sz w:val="20"/>
                <w:szCs w:val="20"/>
              </w:rPr>
            </w:pPr>
            <w:r>
              <w:rPr>
                <w:rFonts w:ascii="Trebuchet MS" w:hAnsi="Trebuchet MS" w:cs="Arial"/>
                <w:sz w:val="20"/>
                <w:szCs w:val="20"/>
              </w:rPr>
              <w:t>Anual</w:t>
            </w:r>
          </w:p>
        </w:tc>
      </w:tr>
      <w:tr w:rsidR="00F7545B" w14:paraId="21271D39" w14:textId="77777777" w:rsidTr="00742471">
        <w:tc>
          <w:tcPr>
            <w:tcW w:w="3227" w:type="dxa"/>
            <w:shd w:val="clear" w:color="auto" w:fill="DBE5F1" w:themeFill="accent1" w:themeFillTint="33"/>
            <w:tcMar>
              <w:top w:w="57" w:type="dxa"/>
              <w:bottom w:w="57" w:type="dxa"/>
            </w:tcMar>
          </w:tcPr>
          <w:p w14:paraId="153082C2" w14:textId="77777777" w:rsidR="00F7545B" w:rsidRPr="00F56A2F" w:rsidRDefault="00F7545B" w:rsidP="00F7545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0115172F" w14:textId="02EE4944" w:rsidR="00F7545B" w:rsidRDefault="00F7545B" w:rsidP="00F7545B">
            <w:pPr>
              <w:pStyle w:val="Prrafodelista"/>
              <w:spacing w:line="280" w:lineRule="exact"/>
              <w:ind w:left="0"/>
            </w:pPr>
            <w:r>
              <w:rPr>
                <w:rFonts w:ascii="Trebuchet MS" w:hAnsi="Trebuchet MS" w:cs="Arial"/>
                <w:color w:val="000000" w:themeColor="text1"/>
                <w:sz w:val="20"/>
                <w:szCs w:val="20"/>
              </w:rPr>
              <w:t>Por decidir</w:t>
            </w:r>
          </w:p>
        </w:tc>
      </w:tr>
      <w:tr w:rsidR="00F7545B" w14:paraId="56727979" w14:textId="77777777" w:rsidTr="00742471">
        <w:tc>
          <w:tcPr>
            <w:tcW w:w="3227" w:type="dxa"/>
            <w:shd w:val="clear" w:color="auto" w:fill="DBE5F1" w:themeFill="accent1" w:themeFillTint="33"/>
            <w:tcMar>
              <w:top w:w="57" w:type="dxa"/>
              <w:bottom w:w="57" w:type="dxa"/>
            </w:tcMar>
          </w:tcPr>
          <w:p w14:paraId="7498E18E" w14:textId="77777777" w:rsidR="00F7545B" w:rsidRPr="00F56A2F" w:rsidRDefault="00F7545B" w:rsidP="00F7545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281205BA" w14:textId="06786F90" w:rsidR="00F7545B" w:rsidRPr="00F7545B" w:rsidRDefault="00F7545B" w:rsidP="00F7545B">
            <w:pPr>
              <w:pStyle w:val="Prrafodelista"/>
              <w:spacing w:line="280" w:lineRule="exact"/>
              <w:ind w:left="0"/>
              <w:rPr>
                <w:rFonts w:ascii="Trebuchet MS" w:hAnsi="Trebuchet MS" w:cs="Arial"/>
                <w:sz w:val="20"/>
                <w:szCs w:val="20"/>
              </w:rPr>
            </w:pPr>
            <w:r w:rsidRPr="00F7545B">
              <w:rPr>
                <w:rFonts w:ascii="Trebuchet MS" w:hAnsi="Trebuchet MS" w:cs="Arial"/>
                <w:sz w:val="20"/>
                <w:szCs w:val="20"/>
              </w:rPr>
              <w:t>NO EXISTE EL DATO, el reciclaje lo hace el Ayuntamiento de Dos Hermanas, que es el ayuntamiento que recoge los residuos urbanos</w:t>
            </w:r>
          </w:p>
        </w:tc>
      </w:tr>
      <w:tr w:rsidR="00550074" w14:paraId="4929777E" w14:textId="77777777" w:rsidTr="0873EC12">
        <w:tc>
          <w:tcPr>
            <w:tcW w:w="3227" w:type="dxa"/>
            <w:shd w:val="clear" w:color="auto" w:fill="DBE5F1" w:themeFill="accent1" w:themeFillTint="33"/>
            <w:tcMar>
              <w:top w:w="57" w:type="dxa"/>
              <w:bottom w:w="57" w:type="dxa"/>
            </w:tcMar>
          </w:tcPr>
          <w:p w14:paraId="00AB0D0C" w14:textId="77777777" w:rsidR="00550074" w:rsidRPr="00F56A2F" w:rsidRDefault="00550074"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3D204307" w14:textId="26080755" w:rsidR="00550074" w:rsidRPr="00B04DBC" w:rsidRDefault="00550074" w:rsidP="00B04DBC">
            <w:pPr>
              <w:pStyle w:val="Prrafodelista"/>
              <w:numPr>
                <w:ilvl w:val="0"/>
                <w:numId w:val="3"/>
              </w:numPr>
              <w:spacing w:line="280" w:lineRule="exact"/>
              <w:rPr>
                <w:rFonts w:ascii="Trebuchet MS" w:hAnsi="Trebuchet MS" w:cs="Arial"/>
                <w:sz w:val="20"/>
                <w:szCs w:val="20"/>
              </w:rPr>
            </w:pPr>
            <w:r w:rsidRPr="00B04DBC">
              <w:rPr>
                <w:rFonts w:ascii="Trebuchet MS" w:hAnsi="Trebuchet MS" w:cs="Arial"/>
                <w:sz w:val="20"/>
                <w:szCs w:val="20"/>
              </w:rPr>
              <w:t xml:space="preserve">Campañas de concienciación y </w:t>
            </w:r>
            <w:r w:rsidR="00487128">
              <w:rPr>
                <w:rFonts w:ascii="Trebuchet MS" w:hAnsi="Trebuchet MS" w:cs="Arial"/>
                <w:sz w:val="20"/>
                <w:szCs w:val="20"/>
              </w:rPr>
              <w:t xml:space="preserve">fomento del </w:t>
            </w:r>
            <w:r w:rsidRPr="00B04DBC">
              <w:rPr>
                <w:rFonts w:ascii="Trebuchet MS" w:hAnsi="Trebuchet MS" w:cs="Arial"/>
                <w:sz w:val="20"/>
                <w:szCs w:val="20"/>
              </w:rPr>
              <w:t>reciclaje para comunidad universitaria</w:t>
            </w:r>
          </w:p>
          <w:p w14:paraId="1E281A37" w14:textId="4D02FD44" w:rsidR="00B04DBC" w:rsidRDefault="00487128" w:rsidP="00B04DBC">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I</w:t>
            </w:r>
            <w:r w:rsidR="00B04DBC" w:rsidRPr="00B04DBC">
              <w:rPr>
                <w:rFonts w:ascii="Trebuchet MS" w:hAnsi="Trebuchet MS" w:cs="Arial"/>
                <w:sz w:val="20"/>
                <w:szCs w:val="20"/>
              </w:rPr>
              <w:t>nstalación de contenedores de reciclaje en lugares accesibles.</w:t>
            </w:r>
          </w:p>
          <w:p w14:paraId="553DE053" w14:textId="0CA3880E" w:rsidR="00B04DBC" w:rsidRDefault="00B04DBC" w:rsidP="00B04DBC">
            <w:pPr>
              <w:pStyle w:val="Prrafodelista"/>
              <w:numPr>
                <w:ilvl w:val="0"/>
                <w:numId w:val="3"/>
              </w:numPr>
              <w:spacing w:line="280" w:lineRule="exact"/>
              <w:rPr>
                <w:rFonts w:ascii="Trebuchet MS" w:hAnsi="Trebuchet MS" w:cs="Arial"/>
                <w:sz w:val="20"/>
                <w:szCs w:val="20"/>
              </w:rPr>
            </w:pPr>
            <w:r w:rsidRPr="00B04DBC">
              <w:rPr>
                <w:rFonts w:ascii="Trebuchet MS" w:hAnsi="Trebuchet MS" w:cs="Arial"/>
                <w:sz w:val="20"/>
                <w:szCs w:val="20"/>
              </w:rPr>
              <w:t>Programas de incentivos: ofrecer descuentos o promociones especiales a las personas que lleven su vidrio usado a los puntos de reciclaje</w:t>
            </w:r>
          </w:p>
          <w:p w14:paraId="19B829D4" w14:textId="7D873179" w:rsidR="00550074" w:rsidRPr="00F7545B" w:rsidRDefault="00B04DBC" w:rsidP="00F7545B">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Iniciativas para f</w:t>
            </w:r>
            <w:r w:rsidRPr="00B04DBC">
              <w:rPr>
                <w:rFonts w:ascii="Trebuchet MS" w:hAnsi="Trebuchet MS" w:cs="Arial"/>
                <w:sz w:val="20"/>
                <w:szCs w:val="20"/>
              </w:rPr>
              <w:t xml:space="preserve">omentar la economía circular </w:t>
            </w:r>
            <w:r>
              <w:rPr>
                <w:rFonts w:ascii="Trebuchet MS" w:hAnsi="Trebuchet MS" w:cs="Arial"/>
                <w:sz w:val="20"/>
                <w:szCs w:val="20"/>
              </w:rPr>
              <w:t>para</w:t>
            </w:r>
            <w:r w:rsidRPr="00B04DBC">
              <w:rPr>
                <w:rFonts w:ascii="Trebuchet MS" w:hAnsi="Trebuchet MS" w:cs="Arial"/>
                <w:sz w:val="20"/>
                <w:szCs w:val="20"/>
              </w:rPr>
              <w:t xml:space="preserve"> </w:t>
            </w:r>
            <w:r>
              <w:rPr>
                <w:rFonts w:ascii="Trebuchet MS" w:hAnsi="Trebuchet MS" w:cs="Arial"/>
                <w:sz w:val="20"/>
                <w:szCs w:val="20"/>
              </w:rPr>
              <w:t>la</w:t>
            </w:r>
            <w:r w:rsidRPr="00B04DBC">
              <w:rPr>
                <w:rFonts w:ascii="Trebuchet MS" w:hAnsi="Trebuchet MS" w:cs="Arial"/>
                <w:sz w:val="20"/>
                <w:szCs w:val="20"/>
              </w:rPr>
              <w:t xml:space="preserve"> reutilización de botellas y envases de vidrio en lugar de desecharlos</w:t>
            </w:r>
          </w:p>
        </w:tc>
      </w:tr>
    </w:tbl>
    <w:p w14:paraId="56D9EF91" w14:textId="77777777" w:rsidR="00550074" w:rsidRDefault="00550074" w:rsidP="00550074">
      <w:pPr>
        <w:rPr>
          <w:rFonts w:ascii="Trebuchet MS" w:hAnsi="Trebuchet MS" w:cs="Tahoma"/>
          <w:b/>
          <w:bCs/>
          <w:color w:val="333399"/>
        </w:rPr>
      </w:pPr>
    </w:p>
    <w:p w14:paraId="01C882DE" w14:textId="77777777" w:rsidR="00550074" w:rsidRDefault="00550074" w:rsidP="00550074">
      <w:pPr>
        <w:rPr>
          <w:rFonts w:ascii="Trebuchet MS" w:hAnsi="Trebuchet MS" w:cs="Tahoma"/>
          <w:b/>
          <w:bCs/>
          <w:color w:val="333399"/>
        </w:rPr>
      </w:pPr>
    </w:p>
    <w:p w14:paraId="4A046CAE" w14:textId="77777777" w:rsidR="002A7A5C" w:rsidRDefault="002A7A5C">
      <w:pPr>
        <w:rPr>
          <w:rFonts w:ascii="Trebuchet MS" w:hAnsi="Trebuchet MS" w:cs="Tahoma"/>
          <w:b/>
          <w:bCs/>
          <w:color w:val="00B050"/>
          <w:sz w:val="28"/>
          <w:szCs w:val="28"/>
        </w:rPr>
      </w:pPr>
      <w:r>
        <w:rPr>
          <w:rFonts w:ascii="Trebuchet MS" w:hAnsi="Trebuchet MS" w:cs="Tahoma"/>
          <w:b/>
          <w:bCs/>
          <w:color w:val="00B050"/>
          <w:sz w:val="28"/>
          <w:szCs w:val="28"/>
        </w:rPr>
        <w:br w:type="page"/>
      </w:r>
    </w:p>
    <w:p w14:paraId="390B7A9B" w14:textId="7B7EB609" w:rsidR="006807EB" w:rsidRDefault="006807EB">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6807EB" w:rsidRPr="00CF064D" w14:paraId="1847FDA2" w14:textId="77777777" w:rsidTr="4AF36A25">
        <w:tc>
          <w:tcPr>
            <w:tcW w:w="3227" w:type="dxa"/>
            <w:shd w:val="clear" w:color="auto" w:fill="365F91" w:themeFill="accent1" w:themeFillShade="BF"/>
            <w:tcMar>
              <w:top w:w="57" w:type="dxa"/>
              <w:bottom w:w="57" w:type="dxa"/>
            </w:tcMar>
            <w:vAlign w:val="center"/>
          </w:tcPr>
          <w:p w14:paraId="49E30007" w14:textId="77777777" w:rsidR="006807EB" w:rsidRPr="00CF064D" w:rsidRDefault="006807EB"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484DE11" w14:textId="77777777" w:rsidR="006807EB" w:rsidRPr="00CF064D" w:rsidRDefault="006807EB"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6807EB" w14:paraId="370870BF" w14:textId="77777777" w:rsidTr="4AF36A25">
        <w:tc>
          <w:tcPr>
            <w:tcW w:w="3227" w:type="dxa"/>
            <w:shd w:val="clear" w:color="auto" w:fill="DBE5F1" w:themeFill="accent1" w:themeFillTint="33"/>
            <w:tcMar>
              <w:top w:w="57" w:type="dxa"/>
              <w:bottom w:w="57" w:type="dxa"/>
            </w:tcMar>
          </w:tcPr>
          <w:p w14:paraId="1CD9DFF5" w14:textId="77777777" w:rsidR="006807EB" w:rsidRPr="00742471" w:rsidRDefault="006807EB"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CODIGO DEL INDICADOR</w:t>
            </w:r>
          </w:p>
        </w:tc>
        <w:tc>
          <w:tcPr>
            <w:tcW w:w="6520" w:type="dxa"/>
            <w:tcMar>
              <w:top w:w="57" w:type="dxa"/>
              <w:bottom w:w="57" w:type="dxa"/>
            </w:tcMar>
          </w:tcPr>
          <w:p w14:paraId="6D718501" w14:textId="7A929745" w:rsidR="006807EB" w:rsidRPr="00F56A2F" w:rsidRDefault="006807EB"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12.7</w:t>
            </w:r>
          </w:p>
        </w:tc>
      </w:tr>
      <w:tr w:rsidR="006807EB" w14:paraId="332356FB" w14:textId="77777777" w:rsidTr="4AF36A25">
        <w:tc>
          <w:tcPr>
            <w:tcW w:w="3227" w:type="dxa"/>
            <w:shd w:val="clear" w:color="auto" w:fill="DBE5F1" w:themeFill="accent1" w:themeFillTint="33"/>
            <w:tcMar>
              <w:top w:w="57" w:type="dxa"/>
              <w:bottom w:w="57" w:type="dxa"/>
            </w:tcMar>
          </w:tcPr>
          <w:p w14:paraId="59DA331D" w14:textId="77777777" w:rsidR="006807EB" w:rsidRPr="00742471" w:rsidRDefault="006807EB"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NOMBRE DEL INDICADOR</w:t>
            </w:r>
          </w:p>
        </w:tc>
        <w:tc>
          <w:tcPr>
            <w:tcW w:w="6520" w:type="dxa"/>
            <w:tcMar>
              <w:top w:w="57" w:type="dxa"/>
              <w:bottom w:w="57" w:type="dxa"/>
            </w:tcMar>
          </w:tcPr>
          <w:p w14:paraId="22E7D6AC" w14:textId="78CA487D"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C</w:t>
            </w:r>
            <w:r w:rsidRPr="006807EB">
              <w:rPr>
                <w:rFonts w:ascii="Trebuchet MS" w:hAnsi="Trebuchet MS" w:cs="Arial"/>
                <w:sz w:val="20"/>
                <w:szCs w:val="20"/>
              </w:rPr>
              <w:t>lausulas éticas, sociales y ambientales</w:t>
            </w:r>
          </w:p>
        </w:tc>
      </w:tr>
      <w:tr w:rsidR="006807EB" w14:paraId="56C1376D" w14:textId="77777777" w:rsidTr="4AF36A25">
        <w:tc>
          <w:tcPr>
            <w:tcW w:w="3227" w:type="dxa"/>
            <w:shd w:val="clear" w:color="auto" w:fill="DBE5F1" w:themeFill="accent1" w:themeFillTint="33"/>
            <w:tcMar>
              <w:top w:w="57" w:type="dxa"/>
              <w:bottom w:w="57" w:type="dxa"/>
            </w:tcMar>
          </w:tcPr>
          <w:p w14:paraId="6DCCB47F" w14:textId="77777777" w:rsidR="006807EB" w:rsidRPr="00742471" w:rsidRDefault="006807EB"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ODS</w:t>
            </w:r>
          </w:p>
        </w:tc>
        <w:tc>
          <w:tcPr>
            <w:tcW w:w="6520" w:type="dxa"/>
            <w:tcMar>
              <w:top w:w="57" w:type="dxa"/>
              <w:bottom w:w="57" w:type="dxa"/>
            </w:tcMar>
          </w:tcPr>
          <w:p w14:paraId="613559C1" w14:textId="77777777"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12</w:t>
            </w:r>
          </w:p>
        </w:tc>
      </w:tr>
      <w:tr w:rsidR="006807EB" w14:paraId="71646F6A" w14:textId="77777777" w:rsidTr="4AF36A25">
        <w:tc>
          <w:tcPr>
            <w:tcW w:w="3227" w:type="dxa"/>
            <w:shd w:val="clear" w:color="auto" w:fill="DBE5F1" w:themeFill="accent1" w:themeFillTint="33"/>
            <w:tcMar>
              <w:top w:w="57" w:type="dxa"/>
              <w:bottom w:w="57" w:type="dxa"/>
            </w:tcMar>
          </w:tcPr>
          <w:p w14:paraId="4D78232B" w14:textId="77777777" w:rsidR="006807EB" w:rsidRPr="00742471" w:rsidRDefault="006807EB"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Meta ODS</w:t>
            </w:r>
          </w:p>
        </w:tc>
        <w:tc>
          <w:tcPr>
            <w:tcW w:w="6520" w:type="dxa"/>
            <w:tcMar>
              <w:top w:w="57" w:type="dxa"/>
              <w:bottom w:w="57" w:type="dxa"/>
            </w:tcMar>
          </w:tcPr>
          <w:p w14:paraId="14EA08E8" w14:textId="5FE02ADC" w:rsidR="006807EB" w:rsidRDefault="006807EB"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12</w:t>
            </w:r>
            <w:r w:rsidRPr="00372F43">
              <w:rPr>
                <w:rFonts w:ascii="Trebuchet MS" w:hAnsi="Trebuchet MS" w:cs="Arial"/>
                <w:sz w:val="20"/>
                <w:szCs w:val="20"/>
              </w:rPr>
              <w:t>.</w:t>
            </w:r>
            <w:r>
              <w:rPr>
                <w:rFonts w:ascii="Trebuchet MS" w:hAnsi="Trebuchet MS" w:cs="Arial"/>
                <w:sz w:val="20"/>
                <w:szCs w:val="20"/>
              </w:rPr>
              <w:t xml:space="preserve">7 - </w:t>
            </w:r>
            <w:r w:rsidRPr="006807EB">
              <w:rPr>
                <w:rFonts w:ascii="Trebuchet MS" w:hAnsi="Trebuchet MS" w:cs="Arial"/>
                <w:sz w:val="20"/>
                <w:szCs w:val="20"/>
              </w:rPr>
              <w:t>Promover adquisición pública sostenible</w:t>
            </w:r>
          </w:p>
        </w:tc>
      </w:tr>
      <w:tr w:rsidR="006807EB" w14:paraId="2E2904A4" w14:textId="77777777" w:rsidTr="4AF36A25">
        <w:tc>
          <w:tcPr>
            <w:tcW w:w="3227" w:type="dxa"/>
            <w:shd w:val="clear" w:color="auto" w:fill="DBE5F1" w:themeFill="accent1" w:themeFillTint="33"/>
            <w:tcMar>
              <w:top w:w="57" w:type="dxa"/>
              <w:bottom w:w="57" w:type="dxa"/>
            </w:tcMar>
          </w:tcPr>
          <w:p w14:paraId="35132C1F" w14:textId="77777777" w:rsidR="006807EB" w:rsidRPr="00742471" w:rsidRDefault="006807EB" w:rsidP="00D82C8B">
            <w:pPr>
              <w:pStyle w:val="Prrafodelista"/>
              <w:spacing w:line="280" w:lineRule="exact"/>
              <w:ind w:left="0"/>
              <w:rPr>
                <w:rFonts w:ascii="Trebuchet MS" w:hAnsi="Trebuchet MS" w:cs="Arial"/>
                <w:sz w:val="22"/>
                <w:szCs w:val="22"/>
              </w:rPr>
            </w:pPr>
            <w:r w:rsidRPr="00742471">
              <w:rPr>
                <w:rFonts w:ascii="Trebuchet MS" w:hAnsi="Trebuchet MS" w:cs="Arial"/>
                <w:sz w:val="22"/>
                <w:szCs w:val="22"/>
              </w:rPr>
              <w:t>PROPÓSITO</w:t>
            </w:r>
          </w:p>
        </w:tc>
        <w:tc>
          <w:tcPr>
            <w:tcW w:w="6520" w:type="dxa"/>
            <w:tcMar>
              <w:top w:w="57" w:type="dxa"/>
              <w:bottom w:w="57" w:type="dxa"/>
            </w:tcMar>
          </w:tcPr>
          <w:p w14:paraId="3B90696B" w14:textId="1E2BE37F"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Favorecer el comportamiento social y medioambientalmente responsable de los proveedores de la UPO</w:t>
            </w:r>
          </w:p>
        </w:tc>
      </w:tr>
      <w:tr w:rsidR="006807EB" w14:paraId="26C9B9D8" w14:textId="77777777" w:rsidTr="4AF36A25">
        <w:tc>
          <w:tcPr>
            <w:tcW w:w="3227" w:type="dxa"/>
            <w:shd w:val="clear" w:color="auto" w:fill="DBE5F1" w:themeFill="accent1" w:themeFillTint="33"/>
            <w:tcMar>
              <w:top w:w="57" w:type="dxa"/>
              <w:bottom w:w="57" w:type="dxa"/>
            </w:tcMar>
          </w:tcPr>
          <w:p w14:paraId="76A3C817" w14:textId="77777777" w:rsidR="006807EB" w:rsidRPr="004A6DE0" w:rsidRDefault="006807EB"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04400342" w14:textId="36C00C4C" w:rsidR="006807EB" w:rsidRDefault="006807EB" w:rsidP="00D82C8B">
            <w:pPr>
              <w:pStyle w:val="Prrafodelista"/>
              <w:spacing w:line="280" w:lineRule="exact"/>
              <w:ind w:left="0"/>
              <w:rPr>
                <w:rFonts w:ascii="Trebuchet MS" w:hAnsi="Trebuchet MS" w:cs="Arial"/>
                <w:sz w:val="20"/>
                <w:szCs w:val="20"/>
              </w:rPr>
            </w:pPr>
            <w:r w:rsidRPr="006807EB">
              <w:rPr>
                <w:rFonts w:ascii="Trebuchet MS" w:hAnsi="Trebuchet MS" w:cs="Arial"/>
                <w:sz w:val="20"/>
                <w:szCs w:val="20"/>
              </w:rPr>
              <w:t xml:space="preserve">Porcentaje </w:t>
            </w:r>
            <w:r>
              <w:rPr>
                <w:rFonts w:ascii="Trebuchet MS" w:hAnsi="Trebuchet MS" w:cs="Arial"/>
                <w:sz w:val="20"/>
                <w:szCs w:val="20"/>
              </w:rPr>
              <w:t xml:space="preserve">(%) </w:t>
            </w:r>
            <w:r w:rsidRPr="006807EB">
              <w:rPr>
                <w:rFonts w:ascii="Trebuchet MS" w:hAnsi="Trebuchet MS" w:cs="Arial"/>
                <w:sz w:val="20"/>
                <w:szCs w:val="20"/>
              </w:rPr>
              <w:t>de licitaciones en las que se han integrado clausulas éticas, sociales y ambientales (más allá de la</w:t>
            </w:r>
            <w:r>
              <w:rPr>
                <w:rFonts w:ascii="Trebuchet MS" w:hAnsi="Trebuchet MS" w:cs="Arial"/>
                <w:sz w:val="20"/>
                <w:szCs w:val="20"/>
              </w:rPr>
              <w:t>s legalmente exigidas, es decir voluntarias</w:t>
            </w:r>
            <w:r w:rsidRPr="006807EB">
              <w:rPr>
                <w:rFonts w:ascii="Trebuchet MS" w:hAnsi="Trebuchet MS" w:cs="Arial"/>
                <w:sz w:val="20"/>
                <w:szCs w:val="20"/>
              </w:rPr>
              <w:t>).</w:t>
            </w:r>
          </w:p>
        </w:tc>
      </w:tr>
      <w:tr w:rsidR="006807EB" w14:paraId="482C477D" w14:textId="77777777" w:rsidTr="4AF36A25">
        <w:tc>
          <w:tcPr>
            <w:tcW w:w="3227" w:type="dxa"/>
            <w:shd w:val="clear" w:color="auto" w:fill="DBE5F1" w:themeFill="accent1" w:themeFillTint="33"/>
            <w:tcMar>
              <w:top w:w="57" w:type="dxa"/>
              <w:bottom w:w="57" w:type="dxa"/>
            </w:tcMar>
          </w:tcPr>
          <w:p w14:paraId="23EB5628" w14:textId="77777777" w:rsidR="006807EB" w:rsidRPr="004A6DE0" w:rsidRDefault="006807EB"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16550956" w14:textId="6A9CA786"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Cuenta de total de </w:t>
            </w:r>
            <w:r w:rsidRPr="006807EB">
              <w:rPr>
                <w:rFonts w:ascii="Trebuchet MS" w:hAnsi="Trebuchet MS" w:cs="Arial"/>
                <w:sz w:val="20"/>
                <w:szCs w:val="20"/>
              </w:rPr>
              <w:t>licitaciones en las que se han integrado clausulas éticas, sociales y ambientales</w:t>
            </w:r>
            <w:r>
              <w:rPr>
                <w:rFonts w:ascii="Trebuchet MS" w:hAnsi="Trebuchet MS" w:cs="Arial"/>
                <w:sz w:val="20"/>
                <w:szCs w:val="20"/>
              </w:rPr>
              <w:t xml:space="preserve"> en un año</w:t>
            </w:r>
          </w:p>
          <w:p w14:paraId="5753E2AF" w14:textId="616590C8"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Denominador: Cuenta de total de </w:t>
            </w:r>
            <w:r w:rsidRPr="006807EB">
              <w:rPr>
                <w:rFonts w:ascii="Trebuchet MS" w:hAnsi="Trebuchet MS" w:cs="Arial"/>
                <w:sz w:val="20"/>
                <w:szCs w:val="20"/>
              </w:rPr>
              <w:t>licitaciones</w:t>
            </w:r>
            <w:r>
              <w:rPr>
                <w:rFonts w:ascii="Trebuchet MS" w:hAnsi="Trebuchet MS" w:cs="Arial"/>
                <w:sz w:val="20"/>
                <w:szCs w:val="20"/>
              </w:rPr>
              <w:t xml:space="preserve"> en la UPO en un año</w:t>
            </w:r>
          </w:p>
        </w:tc>
      </w:tr>
      <w:tr w:rsidR="006807EB" w14:paraId="249FF53C" w14:textId="77777777" w:rsidTr="4AF36A25">
        <w:tc>
          <w:tcPr>
            <w:tcW w:w="3227" w:type="dxa"/>
            <w:shd w:val="clear" w:color="auto" w:fill="DBE5F1" w:themeFill="accent1" w:themeFillTint="33"/>
            <w:tcMar>
              <w:top w:w="57" w:type="dxa"/>
              <w:bottom w:w="57" w:type="dxa"/>
            </w:tcMar>
          </w:tcPr>
          <w:p w14:paraId="65BF602C" w14:textId="77777777" w:rsidR="006807EB" w:rsidRPr="004A6DE0" w:rsidRDefault="006807EB" w:rsidP="00D82C8B">
            <w:pPr>
              <w:pStyle w:val="Prrafodelista"/>
              <w:spacing w:line="280" w:lineRule="exact"/>
              <w:ind w:left="0"/>
              <w:rPr>
                <w:rFonts w:ascii="Trebuchet MS" w:hAnsi="Trebuchet MS" w:cs="Arial"/>
              </w:rPr>
            </w:pPr>
            <w:r w:rsidRPr="4AF36A25">
              <w:rPr>
                <w:rFonts w:ascii="Trebuchet MS" w:hAnsi="Trebuchet MS" w:cs="Arial"/>
                <w:sz w:val="22"/>
                <w:szCs w:val="22"/>
              </w:rPr>
              <w:t>Unidad de medida</w:t>
            </w:r>
          </w:p>
        </w:tc>
        <w:tc>
          <w:tcPr>
            <w:tcW w:w="6520" w:type="dxa"/>
            <w:shd w:val="clear" w:color="auto" w:fill="auto"/>
            <w:tcMar>
              <w:top w:w="57" w:type="dxa"/>
              <w:bottom w:w="57" w:type="dxa"/>
            </w:tcMar>
          </w:tcPr>
          <w:p w14:paraId="79D9690C" w14:textId="58723B1D" w:rsidR="006807EB" w:rsidRDefault="00EC6FBE"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Porcentaje (%)</w:t>
            </w:r>
          </w:p>
        </w:tc>
      </w:tr>
      <w:tr w:rsidR="006807EB" w14:paraId="7D50CD58" w14:textId="77777777" w:rsidTr="4AF36A25">
        <w:tc>
          <w:tcPr>
            <w:tcW w:w="3227" w:type="dxa"/>
            <w:shd w:val="clear" w:color="auto" w:fill="DBE5F1" w:themeFill="accent1" w:themeFillTint="33"/>
            <w:tcMar>
              <w:top w:w="57" w:type="dxa"/>
              <w:bottom w:w="57" w:type="dxa"/>
            </w:tcMar>
          </w:tcPr>
          <w:p w14:paraId="278FCCA6" w14:textId="77777777" w:rsidR="006807EB" w:rsidRPr="004A6DE0" w:rsidRDefault="006807EB"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663DA0A2" w14:textId="50571B4D" w:rsidR="006807EB" w:rsidRDefault="006807EB" w:rsidP="00D82C8B">
            <w:pPr>
              <w:spacing w:line="280" w:lineRule="exact"/>
              <w:rPr>
                <w:rFonts w:ascii="Trebuchet MS" w:hAnsi="Trebuchet MS" w:cs="Arial"/>
                <w:sz w:val="20"/>
                <w:szCs w:val="20"/>
              </w:rPr>
            </w:pPr>
            <w:r>
              <w:rPr>
                <w:rFonts w:ascii="Trebuchet MS" w:hAnsi="Trebuchet MS" w:cs="Arial"/>
                <w:sz w:val="20"/>
                <w:szCs w:val="20"/>
              </w:rPr>
              <w:t xml:space="preserve">Se refiere a los </w:t>
            </w:r>
            <w:r w:rsidRPr="006807EB">
              <w:rPr>
                <w:rFonts w:ascii="Trebuchet MS" w:hAnsi="Trebuchet MS" w:cs="Arial"/>
                <w:sz w:val="20"/>
                <w:szCs w:val="20"/>
              </w:rPr>
              <w:t>procedimiento</w:t>
            </w:r>
            <w:r>
              <w:rPr>
                <w:rFonts w:ascii="Trebuchet MS" w:hAnsi="Trebuchet MS" w:cs="Arial"/>
                <w:sz w:val="20"/>
                <w:szCs w:val="20"/>
              </w:rPr>
              <w:t>s</w:t>
            </w:r>
            <w:r w:rsidRPr="006807EB">
              <w:rPr>
                <w:rFonts w:ascii="Trebuchet MS" w:hAnsi="Trebuchet MS" w:cs="Arial"/>
                <w:sz w:val="20"/>
                <w:szCs w:val="20"/>
              </w:rPr>
              <w:t xml:space="preserve"> de </w:t>
            </w:r>
            <w:r>
              <w:rPr>
                <w:rFonts w:ascii="Trebuchet MS" w:hAnsi="Trebuchet MS" w:cs="Arial"/>
                <w:sz w:val="20"/>
                <w:szCs w:val="20"/>
              </w:rPr>
              <w:t>c</w:t>
            </w:r>
            <w:r w:rsidRPr="006807EB">
              <w:rPr>
                <w:rFonts w:ascii="Trebuchet MS" w:hAnsi="Trebuchet MS" w:cs="Arial"/>
                <w:sz w:val="20"/>
                <w:szCs w:val="20"/>
              </w:rPr>
              <w:t xml:space="preserve">ontratación </w:t>
            </w:r>
            <w:r>
              <w:rPr>
                <w:rFonts w:ascii="Trebuchet MS" w:hAnsi="Trebuchet MS" w:cs="Arial"/>
                <w:sz w:val="20"/>
                <w:szCs w:val="20"/>
              </w:rPr>
              <w:t>p</w:t>
            </w:r>
            <w:r w:rsidRPr="006807EB">
              <w:rPr>
                <w:rFonts w:ascii="Trebuchet MS" w:hAnsi="Trebuchet MS" w:cs="Arial"/>
                <w:sz w:val="20"/>
                <w:szCs w:val="20"/>
              </w:rPr>
              <w:t>ública</w:t>
            </w:r>
            <w:r w:rsidR="008D3A39">
              <w:rPr>
                <w:rFonts w:ascii="Trebuchet MS" w:hAnsi="Trebuchet MS" w:cs="Arial"/>
                <w:sz w:val="20"/>
                <w:szCs w:val="20"/>
              </w:rPr>
              <w:t>,</w:t>
            </w:r>
            <w:r w:rsidRPr="006807EB">
              <w:rPr>
                <w:rFonts w:ascii="Trebuchet MS" w:hAnsi="Trebuchet MS" w:cs="Arial"/>
                <w:sz w:val="20"/>
                <w:szCs w:val="20"/>
              </w:rPr>
              <w:t xml:space="preserve"> </w:t>
            </w:r>
            <w:r w:rsidR="008D3A39" w:rsidRPr="008D3A39">
              <w:rPr>
                <w:rFonts w:ascii="Trebuchet MS" w:hAnsi="Trebuchet MS" w:cs="Arial"/>
                <w:sz w:val="20"/>
                <w:szCs w:val="20"/>
              </w:rPr>
              <w:t>formal</w:t>
            </w:r>
            <w:r w:rsidR="008D3A39">
              <w:rPr>
                <w:rFonts w:ascii="Trebuchet MS" w:hAnsi="Trebuchet MS" w:cs="Arial"/>
                <w:sz w:val="20"/>
                <w:szCs w:val="20"/>
              </w:rPr>
              <w:t>es</w:t>
            </w:r>
            <w:r w:rsidR="008D3A39" w:rsidRPr="008D3A39">
              <w:rPr>
                <w:rFonts w:ascii="Trebuchet MS" w:hAnsi="Trebuchet MS" w:cs="Arial"/>
                <w:sz w:val="20"/>
                <w:szCs w:val="20"/>
              </w:rPr>
              <w:t xml:space="preserve"> y competitivo</w:t>
            </w:r>
            <w:r w:rsidR="008D3A39">
              <w:rPr>
                <w:rFonts w:ascii="Trebuchet MS" w:hAnsi="Trebuchet MS" w:cs="Arial"/>
                <w:sz w:val="20"/>
                <w:szCs w:val="20"/>
              </w:rPr>
              <w:t xml:space="preserve">s, </w:t>
            </w:r>
            <w:r>
              <w:rPr>
                <w:rFonts w:ascii="Trebuchet MS" w:hAnsi="Trebuchet MS" w:cs="Arial"/>
                <w:sz w:val="20"/>
                <w:szCs w:val="20"/>
              </w:rPr>
              <w:t xml:space="preserve">realizados por la UPO </w:t>
            </w:r>
            <w:r w:rsidR="008D3A39">
              <w:rPr>
                <w:rFonts w:ascii="Trebuchet MS" w:hAnsi="Trebuchet MS" w:cs="Arial"/>
                <w:sz w:val="20"/>
                <w:szCs w:val="20"/>
              </w:rPr>
              <w:t xml:space="preserve">(con cargo a presupuestos de la UPO) </w:t>
            </w:r>
            <w:r w:rsidRPr="006807EB">
              <w:rPr>
                <w:rFonts w:ascii="Trebuchet MS" w:hAnsi="Trebuchet MS" w:cs="Arial"/>
                <w:sz w:val="20"/>
                <w:szCs w:val="20"/>
              </w:rPr>
              <w:t>consistente en la publicación de una convocatoria o anuncio público para que las empresas puedan presentar sus ofertas</w:t>
            </w:r>
            <w:r w:rsidR="008D3A39">
              <w:rPr>
                <w:rFonts w:ascii="Trebuchet MS" w:hAnsi="Trebuchet MS" w:cs="Arial"/>
                <w:sz w:val="20"/>
                <w:szCs w:val="20"/>
              </w:rPr>
              <w:t xml:space="preserve"> para el suministro de </w:t>
            </w:r>
            <w:r w:rsidR="008D3A39" w:rsidRPr="008D3A39">
              <w:rPr>
                <w:rFonts w:ascii="Trebuchet MS" w:hAnsi="Trebuchet MS" w:cs="Arial"/>
                <w:sz w:val="20"/>
                <w:szCs w:val="20"/>
              </w:rPr>
              <w:t>bienes, obras o servicios</w:t>
            </w:r>
            <w:r w:rsidR="008D3A39">
              <w:rPr>
                <w:rFonts w:ascii="Trebuchet MS" w:hAnsi="Trebuchet MS" w:cs="Arial"/>
                <w:sz w:val="20"/>
                <w:szCs w:val="20"/>
              </w:rPr>
              <w:t xml:space="preserve"> a la universidad.</w:t>
            </w:r>
          </w:p>
          <w:p w14:paraId="205F528B" w14:textId="77777777" w:rsidR="006807EB" w:rsidRDefault="006807EB" w:rsidP="00D82C8B">
            <w:pPr>
              <w:spacing w:line="280" w:lineRule="exact"/>
              <w:rPr>
                <w:rFonts w:ascii="Trebuchet MS" w:hAnsi="Trebuchet MS" w:cs="Arial"/>
                <w:sz w:val="20"/>
                <w:szCs w:val="20"/>
              </w:rPr>
            </w:pPr>
          </w:p>
          <w:p w14:paraId="1B48D1D7" w14:textId="1DD08FF7" w:rsidR="006807EB" w:rsidRPr="006807EB" w:rsidRDefault="006807EB" w:rsidP="006807EB">
            <w:pPr>
              <w:spacing w:line="280" w:lineRule="exact"/>
              <w:rPr>
                <w:rFonts w:ascii="Trebuchet MS" w:hAnsi="Trebuchet MS" w:cs="Arial"/>
                <w:sz w:val="20"/>
                <w:szCs w:val="20"/>
              </w:rPr>
            </w:pPr>
            <w:r>
              <w:rPr>
                <w:rFonts w:ascii="Trebuchet MS" w:hAnsi="Trebuchet MS" w:cs="Arial"/>
                <w:sz w:val="20"/>
                <w:szCs w:val="20"/>
              </w:rPr>
              <w:t>Se refiere a c</w:t>
            </w:r>
            <w:r w:rsidRPr="006807EB">
              <w:rPr>
                <w:rFonts w:ascii="Trebuchet MS" w:hAnsi="Trebuchet MS" w:cs="Arial"/>
                <w:sz w:val="20"/>
                <w:szCs w:val="20"/>
              </w:rPr>
              <w:t xml:space="preserve">lausulas éticas, sociales y ambientales </w:t>
            </w:r>
            <w:r>
              <w:rPr>
                <w:rFonts w:ascii="Trebuchet MS" w:hAnsi="Trebuchet MS" w:cs="Arial"/>
                <w:sz w:val="20"/>
                <w:szCs w:val="20"/>
              </w:rPr>
              <w:t xml:space="preserve">que van </w:t>
            </w:r>
            <w:r w:rsidRPr="006807EB">
              <w:rPr>
                <w:rFonts w:ascii="Trebuchet MS" w:hAnsi="Trebuchet MS" w:cs="Arial"/>
                <w:sz w:val="20"/>
                <w:szCs w:val="20"/>
              </w:rPr>
              <w:t xml:space="preserve">más allá de las </w:t>
            </w:r>
            <w:r>
              <w:rPr>
                <w:rFonts w:ascii="Trebuchet MS" w:hAnsi="Trebuchet MS" w:cs="Arial"/>
                <w:sz w:val="20"/>
                <w:szCs w:val="20"/>
              </w:rPr>
              <w:t xml:space="preserve">condiciones o requisitos </w:t>
            </w:r>
            <w:r w:rsidRPr="006807EB">
              <w:rPr>
                <w:rFonts w:ascii="Trebuchet MS" w:hAnsi="Trebuchet MS" w:cs="Arial"/>
                <w:sz w:val="20"/>
                <w:szCs w:val="20"/>
              </w:rPr>
              <w:t>legalmente exigid</w:t>
            </w:r>
            <w:r>
              <w:rPr>
                <w:rFonts w:ascii="Trebuchet MS" w:hAnsi="Trebuchet MS" w:cs="Arial"/>
                <w:sz w:val="20"/>
                <w:szCs w:val="20"/>
              </w:rPr>
              <w:t xml:space="preserve">os. </w:t>
            </w:r>
            <w:r w:rsidRPr="006807EB">
              <w:rPr>
                <w:rFonts w:ascii="Trebuchet MS" w:hAnsi="Trebuchet MS" w:cs="Arial"/>
                <w:sz w:val="20"/>
                <w:szCs w:val="20"/>
              </w:rPr>
              <w:t xml:space="preserve">Las cláusulas éticas, sociales y ambientales </w:t>
            </w:r>
            <w:r>
              <w:rPr>
                <w:rFonts w:ascii="Trebuchet MS" w:hAnsi="Trebuchet MS" w:cs="Arial"/>
                <w:sz w:val="20"/>
                <w:szCs w:val="20"/>
              </w:rPr>
              <w:t>más</w:t>
            </w:r>
            <w:r w:rsidRPr="006807EB">
              <w:rPr>
                <w:rFonts w:ascii="Trebuchet MS" w:hAnsi="Trebuchet MS" w:cs="Arial"/>
                <w:sz w:val="20"/>
                <w:szCs w:val="20"/>
              </w:rPr>
              <w:t xml:space="preserve"> comunes son las siguientes:</w:t>
            </w:r>
          </w:p>
          <w:p w14:paraId="53A6DBE1" w14:textId="77777777" w:rsidR="006807EB" w:rsidRPr="006807EB" w:rsidRDefault="006807EB" w:rsidP="006807EB">
            <w:pPr>
              <w:spacing w:line="280" w:lineRule="exact"/>
              <w:rPr>
                <w:rFonts w:ascii="Trebuchet MS" w:hAnsi="Trebuchet MS" w:cs="Arial"/>
                <w:sz w:val="20"/>
                <w:szCs w:val="20"/>
              </w:rPr>
            </w:pPr>
          </w:p>
          <w:p w14:paraId="434E181C" w14:textId="77777777" w:rsidR="006807EB" w:rsidRPr="006807EB" w:rsidRDefault="006807EB" w:rsidP="006807EB">
            <w:pPr>
              <w:pStyle w:val="Prrafodelista"/>
              <w:numPr>
                <w:ilvl w:val="0"/>
                <w:numId w:val="8"/>
              </w:numPr>
              <w:spacing w:line="280" w:lineRule="exact"/>
              <w:rPr>
                <w:rFonts w:ascii="Trebuchet MS" w:hAnsi="Trebuchet MS" w:cs="Arial"/>
                <w:sz w:val="20"/>
                <w:szCs w:val="20"/>
              </w:rPr>
            </w:pPr>
            <w:r w:rsidRPr="006807EB">
              <w:rPr>
                <w:rFonts w:ascii="Trebuchet MS" w:hAnsi="Trebuchet MS" w:cs="Arial"/>
                <w:sz w:val="20"/>
                <w:szCs w:val="20"/>
              </w:rPr>
              <w:t>Éticas: En esta categoría se incluyen cláusulas que garantizan la integridad de los participantes en la licitación y evitan prácticas corruptas. Por ejemplo, se pueden incluir cláusulas que prohíban el pago de sobornos o el uso de información privilegiada.</w:t>
            </w:r>
          </w:p>
          <w:p w14:paraId="25FFCE0E" w14:textId="77777777" w:rsidR="006807EB" w:rsidRPr="006807EB" w:rsidRDefault="006807EB" w:rsidP="006807EB">
            <w:pPr>
              <w:spacing w:line="280" w:lineRule="exact"/>
              <w:rPr>
                <w:rFonts w:ascii="Trebuchet MS" w:hAnsi="Trebuchet MS" w:cs="Arial"/>
                <w:sz w:val="20"/>
                <w:szCs w:val="20"/>
              </w:rPr>
            </w:pPr>
          </w:p>
          <w:p w14:paraId="6190A76E" w14:textId="1C45AEF7" w:rsidR="006807EB" w:rsidRPr="006807EB" w:rsidRDefault="006807EB" w:rsidP="006807EB">
            <w:pPr>
              <w:pStyle w:val="Prrafodelista"/>
              <w:numPr>
                <w:ilvl w:val="0"/>
                <w:numId w:val="8"/>
              </w:numPr>
              <w:spacing w:line="280" w:lineRule="exact"/>
              <w:rPr>
                <w:rFonts w:ascii="Trebuchet MS" w:hAnsi="Trebuchet MS" w:cs="Arial"/>
                <w:sz w:val="20"/>
                <w:szCs w:val="20"/>
              </w:rPr>
            </w:pPr>
            <w:r w:rsidRPr="006807EB">
              <w:rPr>
                <w:rFonts w:ascii="Trebuchet MS" w:hAnsi="Trebuchet MS" w:cs="Arial"/>
                <w:sz w:val="20"/>
                <w:szCs w:val="20"/>
              </w:rPr>
              <w:t>Sociales: Aquí se incluyen cláusulas que buscan garantizar que el proyecto tenga un impacto social positivo. Se pueden incluir requisitos relacionados con la contratación de personal local, la inclusión de grupos marginados en el proyecto o la implementación de programas de responsabilidad social.</w:t>
            </w:r>
          </w:p>
          <w:p w14:paraId="05741795" w14:textId="77777777" w:rsidR="006807EB" w:rsidRPr="006807EB" w:rsidRDefault="006807EB" w:rsidP="006807EB">
            <w:pPr>
              <w:spacing w:line="280" w:lineRule="exact"/>
              <w:rPr>
                <w:rFonts w:ascii="Trebuchet MS" w:hAnsi="Trebuchet MS" w:cs="Arial"/>
                <w:sz w:val="20"/>
                <w:szCs w:val="20"/>
              </w:rPr>
            </w:pPr>
          </w:p>
          <w:p w14:paraId="53302B29" w14:textId="51B962D4" w:rsidR="006807EB" w:rsidRPr="006807EB" w:rsidRDefault="006807EB" w:rsidP="006807EB">
            <w:pPr>
              <w:pStyle w:val="Prrafodelista"/>
              <w:numPr>
                <w:ilvl w:val="0"/>
                <w:numId w:val="8"/>
              </w:numPr>
              <w:spacing w:line="280" w:lineRule="exact"/>
              <w:rPr>
                <w:rFonts w:ascii="Trebuchet MS" w:hAnsi="Trebuchet MS" w:cs="Arial"/>
                <w:sz w:val="20"/>
                <w:szCs w:val="20"/>
              </w:rPr>
            </w:pPr>
            <w:r w:rsidRPr="006807EB">
              <w:rPr>
                <w:rFonts w:ascii="Trebuchet MS" w:hAnsi="Trebuchet MS" w:cs="Arial"/>
                <w:sz w:val="20"/>
                <w:szCs w:val="20"/>
              </w:rPr>
              <w:t>Ambientales: En esta categoría se incluyen cláusulas que garantizan que el proyecto no tenga un impacto ambiental negativo. Se pueden incluir requisitos relacionados con el uso de materiales sostenibles, la implementación de prácticas de conservación ambiental o la medición y mitigación de la huella de carbono del proyecto</w:t>
            </w:r>
          </w:p>
          <w:p w14:paraId="52AACB94" w14:textId="6F0662B8" w:rsidR="006807EB" w:rsidRDefault="006807EB" w:rsidP="00D82C8B">
            <w:pPr>
              <w:spacing w:line="280" w:lineRule="exact"/>
              <w:rPr>
                <w:rFonts w:ascii="Trebuchet MS" w:hAnsi="Trebuchet MS" w:cs="Arial"/>
                <w:sz w:val="20"/>
                <w:szCs w:val="20"/>
              </w:rPr>
            </w:pPr>
            <w:r>
              <w:rPr>
                <w:rFonts w:ascii="Trebuchet MS" w:hAnsi="Trebuchet MS" w:cs="Arial"/>
                <w:sz w:val="20"/>
                <w:szCs w:val="20"/>
              </w:rPr>
              <w:t xml:space="preserve"> </w:t>
            </w:r>
          </w:p>
        </w:tc>
      </w:tr>
      <w:tr w:rsidR="006807EB" w14:paraId="027F66E1" w14:textId="77777777" w:rsidTr="4AF36A25">
        <w:tc>
          <w:tcPr>
            <w:tcW w:w="3227" w:type="dxa"/>
            <w:shd w:val="clear" w:color="auto" w:fill="DBE5F1" w:themeFill="accent1" w:themeFillTint="33"/>
            <w:tcMar>
              <w:top w:w="57" w:type="dxa"/>
              <w:bottom w:w="57" w:type="dxa"/>
            </w:tcMar>
          </w:tcPr>
          <w:p w14:paraId="1FE2AE58" w14:textId="77777777" w:rsidR="006807EB" w:rsidRPr="004A6DE0" w:rsidRDefault="006807EB" w:rsidP="00D82C8B">
            <w:pPr>
              <w:pStyle w:val="Prrafodelista"/>
              <w:spacing w:line="280" w:lineRule="exact"/>
              <w:ind w:left="0"/>
              <w:rPr>
                <w:rFonts w:ascii="Trebuchet MS" w:hAnsi="Trebuchet MS" w:cs="Arial"/>
              </w:rPr>
            </w:pPr>
            <w:r w:rsidRPr="004A6DE0">
              <w:rPr>
                <w:rFonts w:ascii="Trebuchet MS" w:hAnsi="Trebuchet MS" w:cs="Arial"/>
                <w:sz w:val="22"/>
                <w:szCs w:val="22"/>
              </w:rPr>
              <w:lastRenderedPageBreak/>
              <w:t>Nivel de desagregación</w:t>
            </w:r>
          </w:p>
        </w:tc>
        <w:tc>
          <w:tcPr>
            <w:tcW w:w="6520" w:type="dxa"/>
            <w:shd w:val="clear" w:color="auto" w:fill="auto"/>
            <w:tcMar>
              <w:top w:w="57" w:type="dxa"/>
              <w:bottom w:w="57" w:type="dxa"/>
            </w:tcMar>
          </w:tcPr>
          <w:p w14:paraId="564725BB" w14:textId="77777777" w:rsidR="006807EB" w:rsidRDefault="006807E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6807EB" w14:paraId="73B083E7" w14:textId="77777777" w:rsidTr="00873750">
        <w:tc>
          <w:tcPr>
            <w:tcW w:w="3227" w:type="dxa"/>
            <w:shd w:val="clear" w:color="auto" w:fill="DBE5F1" w:themeFill="accent1" w:themeFillTint="33"/>
            <w:tcMar>
              <w:top w:w="57" w:type="dxa"/>
              <w:bottom w:w="57" w:type="dxa"/>
            </w:tcMar>
          </w:tcPr>
          <w:p w14:paraId="6C9A8773" w14:textId="77777777" w:rsidR="006807EB" w:rsidRPr="00F56A2F" w:rsidRDefault="006807EB"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FDE9D9" w:themeFill="accent6" w:themeFillTint="33"/>
            <w:tcMar>
              <w:top w:w="57" w:type="dxa"/>
              <w:bottom w:w="57" w:type="dxa"/>
            </w:tcMar>
          </w:tcPr>
          <w:p w14:paraId="7F4B2C14" w14:textId="675AF748" w:rsidR="006807EB" w:rsidRPr="00F7545B" w:rsidRDefault="006807EB" w:rsidP="00F7545B">
            <w:pPr>
              <w:spacing w:line="280" w:lineRule="exact"/>
              <w:rPr>
                <w:rFonts w:ascii="Trebuchet MS" w:hAnsi="Trebuchet MS" w:cs="Arial"/>
                <w:sz w:val="20"/>
                <w:szCs w:val="20"/>
              </w:rPr>
            </w:pPr>
            <w:r w:rsidRPr="00F7545B">
              <w:rPr>
                <w:rFonts w:ascii="Trebuchet MS" w:hAnsi="Trebuchet MS" w:cs="Arial"/>
                <w:sz w:val="20"/>
                <w:szCs w:val="20"/>
              </w:rPr>
              <w:t xml:space="preserve">Registro de </w:t>
            </w:r>
            <w:r w:rsidR="008D3A39" w:rsidRPr="00F7545B">
              <w:rPr>
                <w:rFonts w:ascii="Trebuchet MS" w:hAnsi="Trebuchet MS" w:cs="Arial"/>
                <w:sz w:val="20"/>
                <w:szCs w:val="20"/>
              </w:rPr>
              <w:t>licitaciones</w:t>
            </w:r>
            <w:r w:rsidRPr="00F7545B">
              <w:rPr>
                <w:rFonts w:ascii="Trebuchet MS" w:hAnsi="Trebuchet MS" w:cs="Arial"/>
                <w:sz w:val="20"/>
                <w:szCs w:val="20"/>
              </w:rPr>
              <w:t xml:space="preserve"> </w:t>
            </w:r>
            <w:r w:rsidR="008D3A39" w:rsidRPr="00F7545B">
              <w:rPr>
                <w:rFonts w:ascii="Trebuchet MS" w:hAnsi="Trebuchet MS" w:cs="Arial"/>
                <w:sz w:val="20"/>
                <w:szCs w:val="20"/>
              </w:rPr>
              <w:t xml:space="preserve">– </w:t>
            </w:r>
            <w:r w:rsidR="00EC6FBE" w:rsidRPr="00F7545B">
              <w:rPr>
                <w:rFonts w:ascii="Trebuchet MS" w:hAnsi="Trebuchet MS" w:cs="Arial"/>
                <w:sz w:val="20"/>
                <w:szCs w:val="20"/>
              </w:rPr>
              <w:t>Área de contratación</w:t>
            </w:r>
          </w:p>
          <w:p w14:paraId="16527072" w14:textId="42B0E9B5" w:rsidR="006807EB" w:rsidRPr="00B36070" w:rsidRDefault="00F7545B" w:rsidP="008D3A39">
            <w:pPr>
              <w:spacing w:line="280" w:lineRule="exact"/>
              <w:rPr>
                <w:rFonts w:ascii="Trebuchet MS" w:hAnsi="Trebuchet MS" w:cs="Arial"/>
                <w:sz w:val="20"/>
                <w:szCs w:val="20"/>
              </w:rPr>
            </w:pPr>
            <w:r>
              <w:rPr>
                <w:rFonts w:ascii="Trebuchet MS" w:hAnsi="Trebuchet MS" w:cs="Arial"/>
                <w:sz w:val="20"/>
                <w:szCs w:val="20"/>
              </w:rPr>
              <w:t>Aún no está disponible. La metodología y medios se decidirán en el futuro Plan de Acción</w:t>
            </w:r>
          </w:p>
        </w:tc>
      </w:tr>
      <w:tr w:rsidR="006807EB" w14:paraId="6E40C24B" w14:textId="77777777" w:rsidTr="00873750">
        <w:tc>
          <w:tcPr>
            <w:tcW w:w="3227" w:type="dxa"/>
            <w:shd w:val="clear" w:color="auto" w:fill="DBE5F1" w:themeFill="accent1" w:themeFillTint="33"/>
            <w:tcMar>
              <w:top w:w="57" w:type="dxa"/>
              <w:bottom w:w="57" w:type="dxa"/>
            </w:tcMar>
          </w:tcPr>
          <w:p w14:paraId="55C1387E" w14:textId="77777777" w:rsidR="006807EB" w:rsidRPr="00F56A2F" w:rsidRDefault="006807EB"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FDE9D9" w:themeFill="accent6" w:themeFillTint="33"/>
            <w:tcMar>
              <w:top w:w="57" w:type="dxa"/>
              <w:bottom w:w="57" w:type="dxa"/>
            </w:tcMar>
          </w:tcPr>
          <w:p w14:paraId="70A1121C" w14:textId="57D6C008" w:rsidR="006807EB" w:rsidRDefault="00F7545B" w:rsidP="00F7545B">
            <w:pPr>
              <w:pStyle w:val="Prrafodelista"/>
              <w:spacing w:line="280" w:lineRule="exact"/>
              <w:ind w:left="0"/>
              <w:rPr>
                <w:rFonts w:ascii="Trebuchet MS" w:hAnsi="Trebuchet MS" w:cs="Arial"/>
                <w:sz w:val="20"/>
                <w:szCs w:val="20"/>
              </w:rPr>
            </w:pPr>
            <w:r>
              <w:rPr>
                <w:rFonts w:ascii="Trebuchet MS" w:hAnsi="Trebuchet MS" w:cs="Arial"/>
                <w:sz w:val="20"/>
                <w:szCs w:val="20"/>
              </w:rPr>
              <w:t>Anual</w:t>
            </w:r>
          </w:p>
        </w:tc>
      </w:tr>
      <w:tr w:rsidR="006807EB" w14:paraId="34D85D26" w14:textId="77777777" w:rsidTr="00873750">
        <w:tc>
          <w:tcPr>
            <w:tcW w:w="3227" w:type="dxa"/>
            <w:shd w:val="clear" w:color="auto" w:fill="DBE5F1" w:themeFill="accent1" w:themeFillTint="33"/>
            <w:tcMar>
              <w:top w:w="57" w:type="dxa"/>
              <w:bottom w:w="57" w:type="dxa"/>
            </w:tcMar>
          </w:tcPr>
          <w:p w14:paraId="456A967B" w14:textId="77777777" w:rsidR="006807EB" w:rsidRPr="00F56A2F" w:rsidRDefault="006807EB"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251BC16E" w14:textId="3BBFD776" w:rsidR="006807EB" w:rsidRDefault="00F7545B" w:rsidP="00D82C8B">
            <w:pPr>
              <w:pStyle w:val="Prrafodelista"/>
              <w:spacing w:line="280" w:lineRule="exact"/>
              <w:ind w:left="0"/>
              <w:rPr>
                <w:rFonts w:ascii="Trebuchet MS" w:hAnsi="Trebuchet MS" w:cs="Arial"/>
                <w:color w:val="000000" w:themeColor="text1"/>
                <w:sz w:val="20"/>
                <w:szCs w:val="20"/>
              </w:rPr>
            </w:pPr>
            <w:r>
              <w:rPr>
                <w:rFonts w:ascii="Trebuchet MS" w:hAnsi="Trebuchet MS" w:cs="Arial"/>
                <w:color w:val="000000" w:themeColor="text1"/>
                <w:sz w:val="20"/>
                <w:szCs w:val="20"/>
              </w:rPr>
              <w:t>Por decidir</w:t>
            </w:r>
          </w:p>
        </w:tc>
      </w:tr>
      <w:tr w:rsidR="006807EB" w14:paraId="79E81700" w14:textId="77777777" w:rsidTr="00873750">
        <w:tc>
          <w:tcPr>
            <w:tcW w:w="3227" w:type="dxa"/>
            <w:shd w:val="clear" w:color="auto" w:fill="DBE5F1" w:themeFill="accent1" w:themeFillTint="33"/>
            <w:tcMar>
              <w:top w:w="57" w:type="dxa"/>
              <w:bottom w:w="57" w:type="dxa"/>
            </w:tcMar>
          </w:tcPr>
          <w:p w14:paraId="6B7A3984" w14:textId="77777777" w:rsidR="006807EB" w:rsidRPr="00F56A2F" w:rsidRDefault="006807EB"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FDE9D9" w:themeFill="accent6" w:themeFillTint="33"/>
            <w:tcMar>
              <w:top w:w="57" w:type="dxa"/>
              <w:bottom w:w="57" w:type="dxa"/>
            </w:tcMar>
          </w:tcPr>
          <w:p w14:paraId="4AFD7E6E" w14:textId="04D527EC" w:rsidR="006807EB" w:rsidRPr="00F7545B" w:rsidRDefault="00F7545B" w:rsidP="00F7545B">
            <w:pPr>
              <w:pStyle w:val="Prrafodelista"/>
              <w:spacing w:line="280" w:lineRule="exact"/>
              <w:ind w:left="0"/>
              <w:rPr>
                <w:rFonts w:ascii="Trebuchet MS" w:hAnsi="Trebuchet MS" w:cs="Arial"/>
                <w:sz w:val="20"/>
                <w:szCs w:val="20"/>
              </w:rPr>
            </w:pPr>
            <w:r w:rsidRPr="00F7545B">
              <w:rPr>
                <w:rFonts w:ascii="Trebuchet MS" w:hAnsi="Trebuchet MS" w:cs="Arial"/>
                <w:sz w:val="20"/>
                <w:szCs w:val="20"/>
              </w:rPr>
              <w:t>A</w:t>
            </w:r>
            <w:r w:rsidR="002A7A5C" w:rsidRPr="00F7545B">
              <w:rPr>
                <w:rFonts w:ascii="Trebuchet MS" w:hAnsi="Trebuchet MS" w:cs="Arial"/>
                <w:sz w:val="20"/>
                <w:szCs w:val="20"/>
              </w:rPr>
              <w:t>rea de contratación</w:t>
            </w:r>
          </w:p>
        </w:tc>
      </w:tr>
      <w:tr w:rsidR="006807EB" w14:paraId="5679783A" w14:textId="77777777" w:rsidTr="4AF36A25">
        <w:tc>
          <w:tcPr>
            <w:tcW w:w="3227" w:type="dxa"/>
            <w:shd w:val="clear" w:color="auto" w:fill="DBE5F1" w:themeFill="accent1" w:themeFillTint="33"/>
            <w:tcMar>
              <w:top w:w="57" w:type="dxa"/>
              <w:bottom w:w="57" w:type="dxa"/>
            </w:tcMar>
          </w:tcPr>
          <w:p w14:paraId="57C7616C" w14:textId="77777777" w:rsidR="006807EB" w:rsidRPr="00F56A2F" w:rsidRDefault="006807EB"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16F140FB" w14:textId="01130A45" w:rsidR="006807EB" w:rsidRPr="008D3A39" w:rsidRDefault="008D3A39" w:rsidP="008D3A39">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Inclusión de cláusulas éticas, sociales y ambientales en licitaciones</w:t>
            </w:r>
          </w:p>
          <w:p w14:paraId="0AAB171E" w14:textId="430531A0" w:rsidR="008D3A39" w:rsidRPr="008D3A39" w:rsidRDefault="008D3A39" w:rsidP="007A1037">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 xml:space="preserve">Sensibilizar a los responsables de las licitaciones y a los licitadores sobre la importancia </w:t>
            </w:r>
            <w:r>
              <w:rPr>
                <w:rFonts w:ascii="Trebuchet MS" w:hAnsi="Trebuchet MS" w:cs="Arial"/>
                <w:sz w:val="20"/>
                <w:szCs w:val="20"/>
              </w:rPr>
              <w:t xml:space="preserve">y beneficios </w:t>
            </w:r>
            <w:r w:rsidRPr="008D3A39">
              <w:rPr>
                <w:rFonts w:ascii="Trebuchet MS" w:hAnsi="Trebuchet MS" w:cs="Arial"/>
                <w:sz w:val="20"/>
                <w:szCs w:val="20"/>
              </w:rPr>
              <w:t>de incluir cláusulas sociales y medioambientales en las licitaciones públicas.</w:t>
            </w:r>
          </w:p>
          <w:p w14:paraId="60A28548" w14:textId="72DCED1F" w:rsidR="008D3A39" w:rsidRPr="008D3A39" w:rsidRDefault="008D3A39" w:rsidP="008D3A39">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Capacitar a los responsables de las licitaciones sobre cómo incorporar cláusulas sociales y medioambientales.</w:t>
            </w:r>
          </w:p>
          <w:p w14:paraId="59BB2893" w14:textId="06CB557B" w:rsidR="008D3A39" w:rsidRPr="008D3A39" w:rsidRDefault="008D3A39" w:rsidP="00FF5705">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Establecer requisitos específicos.</w:t>
            </w:r>
          </w:p>
          <w:p w14:paraId="527DA01A" w14:textId="419B04F5" w:rsidR="008D3A39" w:rsidRPr="008D3A39" w:rsidRDefault="008D3A39" w:rsidP="008D3A39">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Incluir criterios de evaluación que tomen en cuenta aspectos sociales y medioambientales en la evaluación de las propuestas, puede ser una forma efectiva de promover la incorporación de estas cláusulas en las licitaciones públicas.</w:t>
            </w:r>
          </w:p>
          <w:p w14:paraId="4056A15E" w14:textId="178FF2C1" w:rsidR="006807EB" w:rsidRPr="008D3A39" w:rsidRDefault="008D3A39" w:rsidP="008D3A39">
            <w:pPr>
              <w:pStyle w:val="Prrafodelista"/>
              <w:numPr>
                <w:ilvl w:val="0"/>
                <w:numId w:val="9"/>
              </w:numPr>
              <w:spacing w:line="280" w:lineRule="exact"/>
              <w:rPr>
                <w:rFonts w:ascii="Trebuchet MS" w:hAnsi="Trebuchet MS" w:cs="Arial"/>
                <w:sz w:val="20"/>
                <w:szCs w:val="20"/>
              </w:rPr>
            </w:pPr>
            <w:r w:rsidRPr="008D3A39">
              <w:rPr>
                <w:rFonts w:ascii="Trebuchet MS" w:hAnsi="Trebuchet MS" w:cs="Arial"/>
                <w:sz w:val="20"/>
                <w:szCs w:val="20"/>
              </w:rPr>
              <w:t>Revisión de cumplimiento de cláusulas éticas, sociales y ambientales en contratos en vigor</w:t>
            </w:r>
          </w:p>
        </w:tc>
      </w:tr>
    </w:tbl>
    <w:p w14:paraId="0D062430" w14:textId="77777777" w:rsidR="006807EB" w:rsidRDefault="006807EB" w:rsidP="006807EB">
      <w:pPr>
        <w:rPr>
          <w:rFonts w:ascii="Trebuchet MS" w:hAnsi="Trebuchet MS" w:cs="Tahoma"/>
          <w:b/>
          <w:bCs/>
          <w:color w:val="333399"/>
        </w:rPr>
      </w:pPr>
    </w:p>
    <w:p w14:paraId="3FA6F41E" w14:textId="77777777" w:rsidR="006807EB" w:rsidRDefault="006807EB" w:rsidP="006807EB">
      <w:pPr>
        <w:rPr>
          <w:rFonts w:ascii="Trebuchet MS" w:hAnsi="Trebuchet MS" w:cs="Tahoma"/>
          <w:b/>
          <w:bCs/>
          <w:color w:val="333399"/>
        </w:rPr>
      </w:pPr>
    </w:p>
    <w:sectPr w:rsidR="006807EB" w:rsidSect="000717CF">
      <w:headerReference w:type="default" r:id="rId12"/>
      <w:footerReference w:type="default" r:id="rId13"/>
      <w:pgSz w:w="11906" w:h="16838" w:code="9"/>
      <w:pgMar w:top="1418" w:right="1701" w:bottom="1701" w:left="1418" w:header="709" w:footer="680"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22B11" w14:textId="77777777" w:rsidR="00DF637A" w:rsidRDefault="00DF637A">
      <w:r>
        <w:separator/>
      </w:r>
    </w:p>
  </w:endnote>
  <w:endnote w:type="continuationSeparator" w:id="0">
    <w:p w14:paraId="210A4036" w14:textId="77777777" w:rsidR="00DF637A" w:rsidRDefault="00DF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D05CD" w14:textId="3FA2EEA1" w:rsidR="000717CF" w:rsidRPr="00B45D51" w:rsidRDefault="00B45D51" w:rsidP="00967E34">
    <w:pPr>
      <w:tabs>
        <w:tab w:val="right" w:pos="8789"/>
      </w:tabs>
      <w:ind w:left="567"/>
      <w:rPr>
        <w:rFonts w:asciiTheme="minorHAnsi" w:hAnsiTheme="minorHAnsi" w:cstheme="minorHAnsi"/>
        <w:color w:val="808080"/>
        <w:sz w:val="18"/>
        <w:szCs w:val="18"/>
      </w:rPr>
    </w:pPr>
    <w:r w:rsidRPr="00B45D51">
      <w:rPr>
        <w:rFonts w:asciiTheme="minorHAnsi" w:hAnsiTheme="minorHAnsi" w:cstheme="minorHAnsi"/>
        <w:noProof/>
        <w:color w:val="808080"/>
        <w:sz w:val="18"/>
        <w:szCs w:val="18"/>
      </w:rPr>
      <w:drawing>
        <wp:anchor distT="0" distB="0" distL="114300" distR="114300" simplePos="0" relativeHeight="251658240" behindDoc="0" locked="0" layoutInCell="1" allowOverlap="1" wp14:anchorId="70B50308" wp14:editId="4BBA7587">
          <wp:simplePos x="0" y="0"/>
          <wp:positionH relativeFrom="margin">
            <wp:posOffset>3810</wp:posOffset>
          </wp:positionH>
          <wp:positionV relativeFrom="margin">
            <wp:posOffset>8976360</wp:posOffset>
          </wp:positionV>
          <wp:extent cx="542925" cy="503555"/>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542925" cy="503555"/>
                  </a:xfrm>
                  <a:prstGeom prst="rect">
                    <a:avLst/>
                  </a:prstGeom>
                </pic:spPr>
              </pic:pic>
            </a:graphicData>
          </a:graphic>
          <wp14:sizeRelH relativeFrom="margin">
            <wp14:pctWidth>0</wp14:pctWidth>
          </wp14:sizeRelH>
          <wp14:sizeRelV relativeFrom="margin">
            <wp14:pctHeight>0</wp14:pctHeight>
          </wp14:sizeRelV>
        </wp:anchor>
      </w:drawing>
    </w:r>
    <w:r w:rsidR="000717CF" w:rsidRPr="00B45D51">
      <w:rPr>
        <w:rFonts w:asciiTheme="minorHAnsi" w:hAnsiTheme="minorHAnsi" w:cstheme="minorHAnsi"/>
        <w:color w:val="808080"/>
        <w:sz w:val="18"/>
        <w:szCs w:val="18"/>
      </w:rPr>
      <w:t>Periferia consultoría social</w:t>
    </w:r>
    <w:r w:rsidR="000717CF" w:rsidRPr="00B45D51">
      <w:rPr>
        <w:rFonts w:asciiTheme="minorHAnsi" w:hAnsiTheme="minorHAnsi" w:cstheme="minorHAnsi"/>
        <w:color w:val="808080"/>
        <w:sz w:val="18"/>
        <w:szCs w:val="18"/>
      </w:rPr>
      <w:tab/>
    </w:r>
    <w:r w:rsidR="000717CF" w:rsidRPr="00B45D51">
      <w:rPr>
        <w:rFonts w:asciiTheme="minorHAnsi" w:hAnsiTheme="minorHAnsi" w:cstheme="minorHAnsi"/>
        <w:color w:val="808080"/>
        <w:sz w:val="18"/>
        <w:szCs w:val="18"/>
      </w:rPr>
      <w:fldChar w:fldCharType="begin"/>
    </w:r>
    <w:r w:rsidR="000717CF" w:rsidRPr="00B45D51">
      <w:rPr>
        <w:rFonts w:asciiTheme="minorHAnsi" w:hAnsiTheme="minorHAnsi" w:cstheme="minorHAnsi"/>
        <w:color w:val="808080"/>
        <w:sz w:val="18"/>
        <w:szCs w:val="18"/>
      </w:rPr>
      <w:instrText xml:space="preserve"> PAGE </w:instrText>
    </w:r>
    <w:r w:rsidR="000717CF" w:rsidRPr="00B45D51">
      <w:rPr>
        <w:rFonts w:asciiTheme="minorHAnsi" w:hAnsiTheme="minorHAnsi" w:cstheme="minorHAnsi"/>
        <w:color w:val="808080"/>
        <w:sz w:val="18"/>
        <w:szCs w:val="18"/>
      </w:rPr>
      <w:fldChar w:fldCharType="separate"/>
    </w:r>
    <w:r w:rsidR="00F7545B">
      <w:rPr>
        <w:rFonts w:asciiTheme="minorHAnsi" w:hAnsiTheme="minorHAnsi" w:cstheme="minorHAnsi"/>
        <w:noProof/>
        <w:color w:val="808080"/>
        <w:sz w:val="18"/>
        <w:szCs w:val="18"/>
      </w:rPr>
      <w:t>1</w:t>
    </w:r>
    <w:r w:rsidR="000717CF" w:rsidRPr="00B45D51">
      <w:rPr>
        <w:rFonts w:asciiTheme="minorHAnsi" w:hAnsiTheme="minorHAnsi" w:cstheme="minorHAns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315F26" w14:textId="77777777" w:rsidR="00DF637A" w:rsidRDefault="00DF637A">
      <w:r>
        <w:separator/>
      </w:r>
    </w:p>
  </w:footnote>
  <w:footnote w:type="continuationSeparator" w:id="0">
    <w:p w14:paraId="0D166BE4" w14:textId="77777777" w:rsidR="00DF637A" w:rsidRDefault="00DF6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F28C6" w14:textId="41898981" w:rsidR="000717CF" w:rsidRDefault="000717CF" w:rsidP="000A6225">
    <w:pPr>
      <w:pStyle w:val="Encabezado"/>
      <w:jc w:val="right"/>
    </w:pPr>
    <w:r>
      <w:rPr>
        <w:rFonts w:ascii="Trebuchet MS" w:hAnsi="Trebuchet MS" w:cs="Tahoma"/>
        <w:color w:val="808080"/>
        <w:sz w:val="18"/>
        <w:szCs w:val="18"/>
      </w:rPr>
      <w:t>Fichas indicadores UPO</w:t>
    </w:r>
    <w:r w:rsidR="00B45D51">
      <w:rPr>
        <w:rFonts w:ascii="Trebuchet MS" w:hAnsi="Trebuchet MS" w:cs="Tahoma"/>
        <w:color w:val="808080"/>
        <w:sz w:val="18"/>
        <w:szCs w:val="18"/>
      </w:rPr>
      <w:t xml:space="preserve"> ODS 12</w:t>
    </w:r>
  </w:p>
  <w:p w14:paraId="2A0C1DF4" w14:textId="77777777" w:rsidR="000717CF" w:rsidRPr="000A6225" w:rsidRDefault="000717CF" w:rsidP="000A622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5237C"/>
    <w:multiLevelType w:val="hybridMultilevel"/>
    <w:tmpl w:val="E870CA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CE7FD9"/>
    <w:multiLevelType w:val="hybridMultilevel"/>
    <w:tmpl w:val="708419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D467C1"/>
    <w:multiLevelType w:val="hybridMultilevel"/>
    <w:tmpl w:val="659CA570"/>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 w15:restartNumberingAfterBreak="0">
    <w:nsid w:val="2B6211BB"/>
    <w:multiLevelType w:val="hybridMultilevel"/>
    <w:tmpl w:val="D8AA774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7536FD"/>
    <w:multiLevelType w:val="hybridMultilevel"/>
    <w:tmpl w:val="6BA04A3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2B215DD"/>
    <w:multiLevelType w:val="hybridMultilevel"/>
    <w:tmpl w:val="E2D0D8C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6256EB9"/>
    <w:multiLevelType w:val="hybridMultilevel"/>
    <w:tmpl w:val="18582A7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C823DF"/>
    <w:multiLevelType w:val="hybridMultilevel"/>
    <w:tmpl w:val="C53403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71F378A"/>
    <w:multiLevelType w:val="hybridMultilevel"/>
    <w:tmpl w:val="C5E0DF8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C5D6AC6"/>
    <w:multiLevelType w:val="hybridMultilevel"/>
    <w:tmpl w:val="E176F1F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5D950CF"/>
    <w:multiLevelType w:val="hybridMultilevel"/>
    <w:tmpl w:val="B450E8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6697DF5"/>
    <w:multiLevelType w:val="hybridMultilevel"/>
    <w:tmpl w:val="DE18FDB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
  </w:num>
  <w:num w:numId="4">
    <w:abstractNumId w:val="3"/>
  </w:num>
  <w:num w:numId="5">
    <w:abstractNumId w:val="2"/>
  </w:num>
  <w:num w:numId="6">
    <w:abstractNumId w:val="5"/>
  </w:num>
  <w:num w:numId="7">
    <w:abstractNumId w:val="11"/>
  </w:num>
  <w:num w:numId="8">
    <w:abstractNumId w:val="4"/>
  </w:num>
  <w:num w:numId="9">
    <w:abstractNumId w:val="9"/>
  </w:num>
  <w:num w:numId="10">
    <w:abstractNumId w:val="6"/>
  </w:num>
  <w:num w:numId="11">
    <w:abstractNumId w:val="7"/>
  </w:num>
  <w:num w:numId="1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426"/>
    <w:rsid w:val="00001AEA"/>
    <w:rsid w:val="00003325"/>
    <w:rsid w:val="00010B0B"/>
    <w:rsid w:val="00011B1C"/>
    <w:rsid w:val="00011B29"/>
    <w:rsid w:val="00020E10"/>
    <w:rsid w:val="00042349"/>
    <w:rsid w:val="000444B5"/>
    <w:rsid w:val="00050402"/>
    <w:rsid w:val="00053174"/>
    <w:rsid w:val="00063D37"/>
    <w:rsid w:val="000717CF"/>
    <w:rsid w:val="000731F3"/>
    <w:rsid w:val="00083E1E"/>
    <w:rsid w:val="0008495E"/>
    <w:rsid w:val="00093CFD"/>
    <w:rsid w:val="000A42D4"/>
    <w:rsid w:val="000A6225"/>
    <w:rsid w:val="000B0467"/>
    <w:rsid w:val="000B192B"/>
    <w:rsid w:val="000C2F23"/>
    <w:rsid w:val="000C53E6"/>
    <w:rsid w:val="000D31B4"/>
    <w:rsid w:val="000D3934"/>
    <w:rsid w:val="000D7658"/>
    <w:rsid w:val="000F40B8"/>
    <w:rsid w:val="001122D0"/>
    <w:rsid w:val="001155F9"/>
    <w:rsid w:val="00124B83"/>
    <w:rsid w:val="00131214"/>
    <w:rsid w:val="00145F89"/>
    <w:rsid w:val="0015287C"/>
    <w:rsid w:val="0017043D"/>
    <w:rsid w:val="00170E9A"/>
    <w:rsid w:val="0018651E"/>
    <w:rsid w:val="00186E9E"/>
    <w:rsid w:val="001A7383"/>
    <w:rsid w:val="001B08BC"/>
    <w:rsid w:val="001B12F7"/>
    <w:rsid w:val="001C00B9"/>
    <w:rsid w:val="001C65BB"/>
    <w:rsid w:val="001C67FC"/>
    <w:rsid w:val="001C6F77"/>
    <w:rsid w:val="001F757B"/>
    <w:rsid w:val="001F7F86"/>
    <w:rsid w:val="002070D8"/>
    <w:rsid w:val="00207215"/>
    <w:rsid w:val="0020772C"/>
    <w:rsid w:val="00215094"/>
    <w:rsid w:val="0023309F"/>
    <w:rsid w:val="00250540"/>
    <w:rsid w:val="0027420B"/>
    <w:rsid w:val="002773D4"/>
    <w:rsid w:val="00285F3F"/>
    <w:rsid w:val="00290614"/>
    <w:rsid w:val="00295DF7"/>
    <w:rsid w:val="002A6A88"/>
    <w:rsid w:val="002A7A5C"/>
    <w:rsid w:val="002B0539"/>
    <w:rsid w:val="002B32C4"/>
    <w:rsid w:val="002C0353"/>
    <w:rsid w:val="002C292B"/>
    <w:rsid w:val="002C719F"/>
    <w:rsid w:val="002E1212"/>
    <w:rsid w:val="002E483B"/>
    <w:rsid w:val="002F26CC"/>
    <w:rsid w:val="002F49CD"/>
    <w:rsid w:val="00301B26"/>
    <w:rsid w:val="003020C3"/>
    <w:rsid w:val="00306A9E"/>
    <w:rsid w:val="0032534E"/>
    <w:rsid w:val="00330EFD"/>
    <w:rsid w:val="0034163F"/>
    <w:rsid w:val="0034348F"/>
    <w:rsid w:val="00343D83"/>
    <w:rsid w:val="003529C1"/>
    <w:rsid w:val="0036779F"/>
    <w:rsid w:val="00372F43"/>
    <w:rsid w:val="00373DC7"/>
    <w:rsid w:val="0038754B"/>
    <w:rsid w:val="00397C0F"/>
    <w:rsid w:val="003A0AF7"/>
    <w:rsid w:val="003A26D3"/>
    <w:rsid w:val="003B17A4"/>
    <w:rsid w:val="003B37E0"/>
    <w:rsid w:val="003C19BC"/>
    <w:rsid w:val="003C2370"/>
    <w:rsid w:val="003C4EBF"/>
    <w:rsid w:val="003D27A9"/>
    <w:rsid w:val="003E5450"/>
    <w:rsid w:val="003E7B85"/>
    <w:rsid w:val="003F0274"/>
    <w:rsid w:val="003F07DF"/>
    <w:rsid w:val="0040286A"/>
    <w:rsid w:val="00403B9C"/>
    <w:rsid w:val="0042222A"/>
    <w:rsid w:val="00430693"/>
    <w:rsid w:val="00440CFD"/>
    <w:rsid w:val="0044694E"/>
    <w:rsid w:val="0045602A"/>
    <w:rsid w:val="00461241"/>
    <w:rsid w:val="00462696"/>
    <w:rsid w:val="00477516"/>
    <w:rsid w:val="00486B59"/>
    <w:rsid w:val="00487128"/>
    <w:rsid w:val="00491BE2"/>
    <w:rsid w:val="004A1ABB"/>
    <w:rsid w:val="004A3FB3"/>
    <w:rsid w:val="004A52E2"/>
    <w:rsid w:val="004A6DE0"/>
    <w:rsid w:val="004B2427"/>
    <w:rsid w:val="004B4BA7"/>
    <w:rsid w:val="004B5653"/>
    <w:rsid w:val="004B6247"/>
    <w:rsid w:val="004B75C7"/>
    <w:rsid w:val="004B7D77"/>
    <w:rsid w:val="004C3848"/>
    <w:rsid w:val="004C59E4"/>
    <w:rsid w:val="004C7909"/>
    <w:rsid w:val="004D1DF9"/>
    <w:rsid w:val="004D4199"/>
    <w:rsid w:val="004D6A9D"/>
    <w:rsid w:val="004E4355"/>
    <w:rsid w:val="004F1C57"/>
    <w:rsid w:val="005027EB"/>
    <w:rsid w:val="0052512E"/>
    <w:rsid w:val="005272FC"/>
    <w:rsid w:val="0053023C"/>
    <w:rsid w:val="00533134"/>
    <w:rsid w:val="00537B8F"/>
    <w:rsid w:val="00550074"/>
    <w:rsid w:val="005601E3"/>
    <w:rsid w:val="00563402"/>
    <w:rsid w:val="00563A19"/>
    <w:rsid w:val="00576A3D"/>
    <w:rsid w:val="0058146F"/>
    <w:rsid w:val="005907CE"/>
    <w:rsid w:val="00594040"/>
    <w:rsid w:val="00595896"/>
    <w:rsid w:val="005A050C"/>
    <w:rsid w:val="005B2BBC"/>
    <w:rsid w:val="005C5780"/>
    <w:rsid w:val="005D2733"/>
    <w:rsid w:val="005E45DA"/>
    <w:rsid w:val="00605152"/>
    <w:rsid w:val="00611993"/>
    <w:rsid w:val="00612ED7"/>
    <w:rsid w:val="00631674"/>
    <w:rsid w:val="00634CF9"/>
    <w:rsid w:val="00650A14"/>
    <w:rsid w:val="00657279"/>
    <w:rsid w:val="00671BF2"/>
    <w:rsid w:val="006762DB"/>
    <w:rsid w:val="006807EB"/>
    <w:rsid w:val="006904FF"/>
    <w:rsid w:val="00692E81"/>
    <w:rsid w:val="006A4698"/>
    <w:rsid w:val="006A7B8C"/>
    <w:rsid w:val="006B400F"/>
    <w:rsid w:val="006B5A70"/>
    <w:rsid w:val="006C7E98"/>
    <w:rsid w:val="006D0095"/>
    <w:rsid w:val="006D23D4"/>
    <w:rsid w:val="006D3426"/>
    <w:rsid w:val="006D510D"/>
    <w:rsid w:val="006E286C"/>
    <w:rsid w:val="006E755F"/>
    <w:rsid w:val="006F37C4"/>
    <w:rsid w:val="00703A6B"/>
    <w:rsid w:val="00705D61"/>
    <w:rsid w:val="00706876"/>
    <w:rsid w:val="00715AD1"/>
    <w:rsid w:val="00715B33"/>
    <w:rsid w:val="00716107"/>
    <w:rsid w:val="00727A15"/>
    <w:rsid w:val="007366BE"/>
    <w:rsid w:val="00742471"/>
    <w:rsid w:val="00753B09"/>
    <w:rsid w:val="0076013C"/>
    <w:rsid w:val="0076237F"/>
    <w:rsid w:val="007640CB"/>
    <w:rsid w:val="00767723"/>
    <w:rsid w:val="00767ABF"/>
    <w:rsid w:val="00780A61"/>
    <w:rsid w:val="0078321D"/>
    <w:rsid w:val="007836F9"/>
    <w:rsid w:val="00793E76"/>
    <w:rsid w:val="007A10B8"/>
    <w:rsid w:val="007A51CE"/>
    <w:rsid w:val="007A6139"/>
    <w:rsid w:val="007D7151"/>
    <w:rsid w:val="007F2D64"/>
    <w:rsid w:val="007F5A4F"/>
    <w:rsid w:val="008011E0"/>
    <w:rsid w:val="008034F9"/>
    <w:rsid w:val="0080569C"/>
    <w:rsid w:val="00816D29"/>
    <w:rsid w:val="00826489"/>
    <w:rsid w:val="00831C02"/>
    <w:rsid w:val="008434DF"/>
    <w:rsid w:val="008462B6"/>
    <w:rsid w:val="0084771C"/>
    <w:rsid w:val="00856B89"/>
    <w:rsid w:val="00857684"/>
    <w:rsid w:val="00857D3A"/>
    <w:rsid w:val="00867746"/>
    <w:rsid w:val="00870ECA"/>
    <w:rsid w:val="00871252"/>
    <w:rsid w:val="00872520"/>
    <w:rsid w:val="00873750"/>
    <w:rsid w:val="00880509"/>
    <w:rsid w:val="00881BAA"/>
    <w:rsid w:val="00882C89"/>
    <w:rsid w:val="00883565"/>
    <w:rsid w:val="00883F64"/>
    <w:rsid w:val="0088660B"/>
    <w:rsid w:val="008951F1"/>
    <w:rsid w:val="008A50DF"/>
    <w:rsid w:val="008C48CB"/>
    <w:rsid w:val="008D2DDB"/>
    <w:rsid w:val="008D3A39"/>
    <w:rsid w:val="008E51CB"/>
    <w:rsid w:val="008E56A5"/>
    <w:rsid w:val="008F261A"/>
    <w:rsid w:val="008F33EA"/>
    <w:rsid w:val="008F563A"/>
    <w:rsid w:val="008F62CF"/>
    <w:rsid w:val="008F6C28"/>
    <w:rsid w:val="00903E34"/>
    <w:rsid w:val="009169C4"/>
    <w:rsid w:val="009206DA"/>
    <w:rsid w:val="00922A9B"/>
    <w:rsid w:val="00936BC4"/>
    <w:rsid w:val="009426BE"/>
    <w:rsid w:val="0094751F"/>
    <w:rsid w:val="00950347"/>
    <w:rsid w:val="00957FCB"/>
    <w:rsid w:val="00964DCD"/>
    <w:rsid w:val="00967E34"/>
    <w:rsid w:val="00970BE8"/>
    <w:rsid w:val="00983CF5"/>
    <w:rsid w:val="00991DE1"/>
    <w:rsid w:val="009935A9"/>
    <w:rsid w:val="009A42EF"/>
    <w:rsid w:val="009A5C71"/>
    <w:rsid w:val="009A7226"/>
    <w:rsid w:val="009B1B3A"/>
    <w:rsid w:val="009B33B6"/>
    <w:rsid w:val="009B614D"/>
    <w:rsid w:val="009D08D8"/>
    <w:rsid w:val="009D6130"/>
    <w:rsid w:val="009F2AFD"/>
    <w:rsid w:val="009F6498"/>
    <w:rsid w:val="00A0706B"/>
    <w:rsid w:val="00A22B1D"/>
    <w:rsid w:val="00A2468C"/>
    <w:rsid w:val="00A25CF4"/>
    <w:rsid w:val="00A36893"/>
    <w:rsid w:val="00A54B18"/>
    <w:rsid w:val="00A676F5"/>
    <w:rsid w:val="00A72D3C"/>
    <w:rsid w:val="00A747AF"/>
    <w:rsid w:val="00A849E7"/>
    <w:rsid w:val="00A86822"/>
    <w:rsid w:val="00A8683E"/>
    <w:rsid w:val="00A92D0F"/>
    <w:rsid w:val="00AA1403"/>
    <w:rsid w:val="00AA6836"/>
    <w:rsid w:val="00AB0300"/>
    <w:rsid w:val="00AC1841"/>
    <w:rsid w:val="00AC3DCE"/>
    <w:rsid w:val="00AE013D"/>
    <w:rsid w:val="00AE30C9"/>
    <w:rsid w:val="00AF3807"/>
    <w:rsid w:val="00AF387E"/>
    <w:rsid w:val="00AF3BAB"/>
    <w:rsid w:val="00AF6E5E"/>
    <w:rsid w:val="00B00098"/>
    <w:rsid w:val="00B04DBC"/>
    <w:rsid w:val="00B06FE8"/>
    <w:rsid w:val="00B21E01"/>
    <w:rsid w:val="00B24F71"/>
    <w:rsid w:val="00B26EEF"/>
    <w:rsid w:val="00B34264"/>
    <w:rsid w:val="00B36070"/>
    <w:rsid w:val="00B36D34"/>
    <w:rsid w:val="00B37F40"/>
    <w:rsid w:val="00B40323"/>
    <w:rsid w:val="00B41263"/>
    <w:rsid w:val="00B45D51"/>
    <w:rsid w:val="00B53A1D"/>
    <w:rsid w:val="00B63575"/>
    <w:rsid w:val="00B671DF"/>
    <w:rsid w:val="00B719BF"/>
    <w:rsid w:val="00B72518"/>
    <w:rsid w:val="00B76929"/>
    <w:rsid w:val="00B87148"/>
    <w:rsid w:val="00B8756A"/>
    <w:rsid w:val="00B94E0A"/>
    <w:rsid w:val="00BA42A9"/>
    <w:rsid w:val="00BA48EB"/>
    <w:rsid w:val="00BA6E8C"/>
    <w:rsid w:val="00BC1492"/>
    <w:rsid w:val="00BD3131"/>
    <w:rsid w:val="00BE4F25"/>
    <w:rsid w:val="00BE6E04"/>
    <w:rsid w:val="00C10F74"/>
    <w:rsid w:val="00C14E32"/>
    <w:rsid w:val="00C15DAA"/>
    <w:rsid w:val="00C35F05"/>
    <w:rsid w:val="00C40070"/>
    <w:rsid w:val="00C41618"/>
    <w:rsid w:val="00C43D94"/>
    <w:rsid w:val="00C506BF"/>
    <w:rsid w:val="00C607EB"/>
    <w:rsid w:val="00C656CE"/>
    <w:rsid w:val="00C76103"/>
    <w:rsid w:val="00C80E1D"/>
    <w:rsid w:val="00C83C76"/>
    <w:rsid w:val="00C9131D"/>
    <w:rsid w:val="00C95759"/>
    <w:rsid w:val="00CA7FF2"/>
    <w:rsid w:val="00CA7FFE"/>
    <w:rsid w:val="00CB461C"/>
    <w:rsid w:val="00CB4C7E"/>
    <w:rsid w:val="00CD4ABC"/>
    <w:rsid w:val="00CD5EB0"/>
    <w:rsid w:val="00CD5FAA"/>
    <w:rsid w:val="00CD7B7A"/>
    <w:rsid w:val="00CE345F"/>
    <w:rsid w:val="00CF064D"/>
    <w:rsid w:val="00CF08C0"/>
    <w:rsid w:val="00CF3BB4"/>
    <w:rsid w:val="00D20AA3"/>
    <w:rsid w:val="00D22F19"/>
    <w:rsid w:val="00D238C5"/>
    <w:rsid w:val="00D32C56"/>
    <w:rsid w:val="00D35D96"/>
    <w:rsid w:val="00D367BD"/>
    <w:rsid w:val="00D422A6"/>
    <w:rsid w:val="00D50651"/>
    <w:rsid w:val="00D57B68"/>
    <w:rsid w:val="00D60FB9"/>
    <w:rsid w:val="00D72013"/>
    <w:rsid w:val="00D82605"/>
    <w:rsid w:val="00D96CF3"/>
    <w:rsid w:val="00DA786A"/>
    <w:rsid w:val="00DB0970"/>
    <w:rsid w:val="00DB753B"/>
    <w:rsid w:val="00DB7904"/>
    <w:rsid w:val="00DC31AF"/>
    <w:rsid w:val="00DC73DF"/>
    <w:rsid w:val="00DC7EB1"/>
    <w:rsid w:val="00DD29ED"/>
    <w:rsid w:val="00DD66C6"/>
    <w:rsid w:val="00DE15CB"/>
    <w:rsid w:val="00DE5A92"/>
    <w:rsid w:val="00DE6C93"/>
    <w:rsid w:val="00DF0548"/>
    <w:rsid w:val="00DF637A"/>
    <w:rsid w:val="00DF6EE5"/>
    <w:rsid w:val="00E059C8"/>
    <w:rsid w:val="00E127EB"/>
    <w:rsid w:val="00E15E21"/>
    <w:rsid w:val="00E2686C"/>
    <w:rsid w:val="00E43486"/>
    <w:rsid w:val="00E5151E"/>
    <w:rsid w:val="00E51C6D"/>
    <w:rsid w:val="00E62133"/>
    <w:rsid w:val="00E67AE3"/>
    <w:rsid w:val="00E75D2F"/>
    <w:rsid w:val="00E86232"/>
    <w:rsid w:val="00EA2AF7"/>
    <w:rsid w:val="00EA4BA5"/>
    <w:rsid w:val="00EA721A"/>
    <w:rsid w:val="00EA7BBD"/>
    <w:rsid w:val="00EB2B79"/>
    <w:rsid w:val="00EC05E3"/>
    <w:rsid w:val="00EC0960"/>
    <w:rsid w:val="00EC11BD"/>
    <w:rsid w:val="00EC2387"/>
    <w:rsid w:val="00EC3F1F"/>
    <w:rsid w:val="00EC6FBE"/>
    <w:rsid w:val="00EE37F9"/>
    <w:rsid w:val="00EE3CC6"/>
    <w:rsid w:val="00EF56E6"/>
    <w:rsid w:val="00F05C15"/>
    <w:rsid w:val="00F14E80"/>
    <w:rsid w:val="00F166E1"/>
    <w:rsid w:val="00F17D9D"/>
    <w:rsid w:val="00F17FF5"/>
    <w:rsid w:val="00F25EF3"/>
    <w:rsid w:val="00F301B7"/>
    <w:rsid w:val="00F32775"/>
    <w:rsid w:val="00F32F87"/>
    <w:rsid w:val="00F35914"/>
    <w:rsid w:val="00F4342A"/>
    <w:rsid w:val="00F4586C"/>
    <w:rsid w:val="00F45CA5"/>
    <w:rsid w:val="00F546FF"/>
    <w:rsid w:val="00F56A2F"/>
    <w:rsid w:val="00F57BDE"/>
    <w:rsid w:val="00F613A6"/>
    <w:rsid w:val="00F62894"/>
    <w:rsid w:val="00F7545B"/>
    <w:rsid w:val="00F8155D"/>
    <w:rsid w:val="00F825FC"/>
    <w:rsid w:val="00F84133"/>
    <w:rsid w:val="00F8506B"/>
    <w:rsid w:val="00F86061"/>
    <w:rsid w:val="00F9102C"/>
    <w:rsid w:val="00F930A2"/>
    <w:rsid w:val="00F97D25"/>
    <w:rsid w:val="00FB12A0"/>
    <w:rsid w:val="00FC4821"/>
    <w:rsid w:val="00FD1942"/>
    <w:rsid w:val="00FD766B"/>
    <w:rsid w:val="00FD76A2"/>
    <w:rsid w:val="00FE14C2"/>
    <w:rsid w:val="0873EC12"/>
    <w:rsid w:val="0DF333E1"/>
    <w:rsid w:val="1CB14F49"/>
    <w:rsid w:val="21C0EC07"/>
    <w:rsid w:val="29118ED3"/>
    <w:rsid w:val="2F572FBA"/>
    <w:rsid w:val="32835E5F"/>
    <w:rsid w:val="391F96E9"/>
    <w:rsid w:val="3A34E93D"/>
    <w:rsid w:val="3C42F516"/>
    <w:rsid w:val="3EA45802"/>
    <w:rsid w:val="43437C24"/>
    <w:rsid w:val="4AF36A25"/>
    <w:rsid w:val="4DB547E4"/>
    <w:rsid w:val="59AFC801"/>
    <w:rsid w:val="5F79E66C"/>
    <w:rsid w:val="606AF0E0"/>
    <w:rsid w:val="66A179DD"/>
    <w:rsid w:val="670E3EA3"/>
    <w:rsid w:val="691DDE5D"/>
    <w:rsid w:val="6BB31F4E"/>
    <w:rsid w:val="6F73F784"/>
    <w:rsid w:val="710FC7E5"/>
    <w:rsid w:val="71E6993D"/>
    <w:rsid w:val="776A0554"/>
    <w:rsid w:val="7DD7FE96"/>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72A076"/>
  <w15:docId w15:val="{E7E61C8F-B791-4F48-BA81-48D92F88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FF5"/>
    <w:rPr>
      <w:rFonts w:ascii="Times New Roman" w:eastAsia="Times New Roman" w:hAnsi="Times New Roman"/>
      <w:sz w:val="24"/>
      <w:szCs w:val="24"/>
      <w:lang w:val="es-ES" w:eastAsia="es-ES"/>
    </w:rPr>
  </w:style>
  <w:style w:type="paragraph" w:styleId="Ttulo1">
    <w:name w:val="heading 1"/>
    <w:basedOn w:val="Normal"/>
    <w:next w:val="Normal"/>
    <w:link w:val="Ttulo1Car"/>
    <w:uiPriority w:val="99"/>
    <w:qFormat/>
    <w:rsid w:val="006D3426"/>
    <w:pPr>
      <w:keepNext/>
      <w:outlineLvl w:val="0"/>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D3426"/>
    <w:rPr>
      <w:rFonts w:ascii="Arial" w:hAnsi="Arial" w:cs="Arial"/>
      <w:b/>
      <w:bCs/>
      <w:sz w:val="24"/>
      <w:szCs w:val="24"/>
      <w:lang w:eastAsia="es-ES"/>
    </w:rPr>
  </w:style>
  <w:style w:type="paragraph" w:styleId="Textoindependiente">
    <w:name w:val="Body Text"/>
    <w:basedOn w:val="Normal"/>
    <w:link w:val="TextoindependienteCar"/>
    <w:uiPriority w:val="99"/>
    <w:rsid w:val="006D3426"/>
    <w:pPr>
      <w:jc w:val="center"/>
    </w:pPr>
    <w:rPr>
      <w:b/>
      <w:bCs/>
    </w:rPr>
  </w:style>
  <w:style w:type="character" w:customStyle="1" w:styleId="TextoindependienteCar">
    <w:name w:val="Texto independiente Car"/>
    <w:basedOn w:val="Fuentedeprrafopredeter"/>
    <w:link w:val="Textoindependiente"/>
    <w:uiPriority w:val="99"/>
    <w:locked/>
    <w:rsid w:val="006D3426"/>
    <w:rPr>
      <w:rFonts w:ascii="Times New Roman" w:hAnsi="Times New Roman" w:cs="Times New Roman"/>
      <w:b/>
      <w:bCs/>
      <w:sz w:val="24"/>
      <w:szCs w:val="24"/>
      <w:lang w:eastAsia="es-ES"/>
    </w:rPr>
  </w:style>
  <w:style w:type="paragraph" w:styleId="Textoindependiente2">
    <w:name w:val="Body Text 2"/>
    <w:basedOn w:val="Normal"/>
    <w:link w:val="Textoindependiente2Car"/>
    <w:uiPriority w:val="99"/>
    <w:rsid w:val="006D3426"/>
    <w:pPr>
      <w:jc w:val="both"/>
    </w:pPr>
    <w:rPr>
      <w:rFonts w:ascii="Arial" w:hAnsi="Arial" w:cs="Arial"/>
    </w:rPr>
  </w:style>
  <w:style w:type="character" w:customStyle="1" w:styleId="Textoindependiente2Car">
    <w:name w:val="Texto independiente 2 Car"/>
    <w:basedOn w:val="Fuentedeprrafopredeter"/>
    <w:link w:val="Textoindependiente2"/>
    <w:uiPriority w:val="99"/>
    <w:locked/>
    <w:rsid w:val="006D3426"/>
    <w:rPr>
      <w:rFonts w:ascii="Arial" w:hAnsi="Arial" w:cs="Arial"/>
      <w:sz w:val="24"/>
      <w:szCs w:val="24"/>
      <w:lang w:eastAsia="es-ES"/>
    </w:rPr>
  </w:style>
  <w:style w:type="paragraph" w:styleId="Prrafodelista">
    <w:name w:val="List Paragraph"/>
    <w:basedOn w:val="Normal"/>
    <w:uiPriority w:val="99"/>
    <w:qFormat/>
    <w:rsid w:val="00011B1C"/>
    <w:pPr>
      <w:ind w:left="720"/>
      <w:contextualSpacing/>
    </w:pPr>
  </w:style>
  <w:style w:type="paragraph" w:styleId="Textodeglobo">
    <w:name w:val="Balloon Text"/>
    <w:basedOn w:val="Normal"/>
    <w:link w:val="TextodegloboCar"/>
    <w:uiPriority w:val="99"/>
    <w:semiHidden/>
    <w:rsid w:val="00936BC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locked/>
    <w:rsid w:val="00936BC4"/>
    <w:rPr>
      <w:rFonts w:ascii="Lucida Grande" w:hAnsi="Lucida Grande" w:cs="Lucida Grande"/>
      <w:sz w:val="18"/>
      <w:szCs w:val="18"/>
      <w:lang w:eastAsia="es-ES"/>
    </w:rPr>
  </w:style>
  <w:style w:type="paragraph" w:styleId="NormalWeb">
    <w:name w:val="Normal (Web)"/>
    <w:basedOn w:val="Normal"/>
    <w:uiPriority w:val="99"/>
    <w:rsid w:val="00295DF7"/>
    <w:pPr>
      <w:suppressAutoHyphens/>
      <w:spacing w:before="280" w:after="119"/>
    </w:pPr>
    <w:rPr>
      <w:rFonts w:eastAsia="Calibri"/>
      <w:lang w:val="es-ES_tradnl" w:eastAsia="zh-CN"/>
    </w:rPr>
  </w:style>
  <w:style w:type="paragraph" w:customStyle="1" w:styleId="Default">
    <w:name w:val="Default"/>
    <w:rsid w:val="00870ECA"/>
    <w:pPr>
      <w:autoSpaceDE w:val="0"/>
      <w:autoSpaceDN w:val="0"/>
      <w:adjustRightInd w:val="0"/>
    </w:pPr>
    <w:rPr>
      <w:rFonts w:ascii="Trebuchet MS" w:hAnsi="Trebuchet MS" w:cs="Trebuchet MS"/>
      <w:color w:val="000000"/>
      <w:sz w:val="24"/>
      <w:szCs w:val="24"/>
    </w:rPr>
  </w:style>
  <w:style w:type="character" w:styleId="Refdecomentario">
    <w:name w:val="annotation reference"/>
    <w:basedOn w:val="Fuentedeprrafopredeter"/>
    <w:uiPriority w:val="99"/>
    <w:semiHidden/>
    <w:rsid w:val="009206DA"/>
    <w:rPr>
      <w:rFonts w:cs="Times New Roman"/>
      <w:sz w:val="16"/>
      <w:szCs w:val="16"/>
    </w:rPr>
  </w:style>
  <w:style w:type="paragraph" w:styleId="Textocomentario">
    <w:name w:val="annotation text"/>
    <w:basedOn w:val="Normal"/>
    <w:link w:val="TextocomentarioCar"/>
    <w:uiPriority w:val="99"/>
    <w:semiHidden/>
    <w:rsid w:val="009206DA"/>
    <w:rPr>
      <w:sz w:val="20"/>
      <w:szCs w:val="20"/>
    </w:rPr>
  </w:style>
  <w:style w:type="character" w:customStyle="1" w:styleId="TextocomentarioCar">
    <w:name w:val="Texto comentario Car"/>
    <w:basedOn w:val="Fuentedeprrafopredeter"/>
    <w:link w:val="Textocomentario"/>
    <w:uiPriority w:val="99"/>
    <w:semiHidden/>
    <w:locked/>
    <w:rsid w:val="00B671DF"/>
    <w:rPr>
      <w:rFonts w:ascii="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rsid w:val="009206DA"/>
    <w:rPr>
      <w:b/>
      <w:bCs/>
    </w:rPr>
  </w:style>
  <w:style w:type="character" w:customStyle="1" w:styleId="AsuntodelcomentarioCar">
    <w:name w:val="Asunto del comentario Car"/>
    <w:basedOn w:val="TextocomentarioCar"/>
    <w:link w:val="Asuntodelcomentario"/>
    <w:uiPriority w:val="99"/>
    <w:semiHidden/>
    <w:locked/>
    <w:rsid w:val="00B671DF"/>
    <w:rPr>
      <w:rFonts w:ascii="Times New Roman" w:hAnsi="Times New Roman" w:cs="Times New Roman"/>
      <w:b/>
      <w:bCs/>
      <w:sz w:val="20"/>
      <w:szCs w:val="20"/>
      <w:lang w:val="es-ES" w:eastAsia="es-ES"/>
    </w:rPr>
  </w:style>
  <w:style w:type="character" w:customStyle="1" w:styleId="Fuentedeprrafopredeter1">
    <w:name w:val="Fuente de párrafo predeter.1"/>
    <w:uiPriority w:val="99"/>
    <w:rsid w:val="00FE14C2"/>
  </w:style>
  <w:style w:type="paragraph" w:customStyle="1" w:styleId="Contenidodelatabla">
    <w:name w:val="Contenido de la tabla"/>
    <w:basedOn w:val="Normal"/>
    <w:uiPriority w:val="99"/>
    <w:rsid w:val="00FE14C2"/>
    <w:pPr>
      <w:widowControl w:val="0"/>
      <w:suppressLineNumbers/>
      <w:suppressAutoHyphens/>
      <w:autoSpaceDE w:val="0"/>
    </w:pPr>
    <w:rPr>
      <w:rFonts w:ascii="Arial Narrow" w:eastAsia="Calibri" w:hAnsi="Arial Narrow" w:cs="Arial"/>
      <w:color w:val="000000"/>
      <w:sz w:val="18"/>
    </w:rPr>
  </w:style>
  <w:style w:type="paragraph" w:styleId="Encabezado">
    <w:name w:val="header"/>
    <w:basedOn w:val="Normal"/>
    <w:link w:val="EncabezadoCar"/>
    <w:uiPriority w:val="99"/>
    <w:rsid w:val="00967E34"/>
    <w:pPr>
      <w:tabs>
        <w:tab w:val="center" w:pos="4252"/>
        <w:tab w:val="right" w:pos="8504"/>
      </w:tabs>
    </w:pPr>
  </w:style>
  <w:style w:type="character" w:customStyle="1" w:styleId="EncabezadoCar">
    <w:name w:val="Encabezado Car"/>
    <w:basedOn w:val="Fuentedeprrafopredeter"/>
    <w:link w:val="Encabezado"/>
    <w:uiPriority w:val="99"/>
    <w:semiHidden/>
    <w:rsid w:val="002218A7"/>
    <w:rPr>
      <w:rFonts w:ascii="Times New Roman" w:eastAsia="Times New Roman" w:hAnsi="Times New Roman"/>
      <w:sz w:val="24"/>
      <w:szCs w:val="24"/>
      <w:lang w:val="es-ES" w:eastAsia="es-ES"/>
    </w:rPr>
  </w:style>
  <w:style w:type="paragraph" w:styleId="Piedepgina">
    <w:name w:val="footer"/>
    <w:basedOn w:val="Normal"/>
    <w:link w:val="PiedepginaCar"/>
    <w:uiPriority w:val="99"/>
    <w:rsid w:val="00967E34"/>
    <w:pPr>
      <w:tabs>
        <w:tab w:val="center" w:pos="4252"/>
        <w:tab w:val="right" w:pos="8504"/>
      </w:tabs>
    </w:pPr>
  </w:style>
  <w:style w:type="character" w:customStyle="1" w:styleId="PiedepginaCar">
    <w:name w:val="Pie de página Car"/>
    <w:basedOn w:val="Fuentedeprrafopredeter"/>
    <w:link w:val="Piedepgina"/>
    <w:uiPriority w:val="99"/>
    <w:semiHidden/>
    <w:rsid w:val="002218A7"/>
    <w:rPr>
      <w:rFonts w:ascii="Times New Roman" w:eastAsia="Times New Roman" w:hAnsi="Times New Roman"/>
      <w:sz w:val="24"/>
      <w:szCs w:val="24"/>
      <w:lang w:val="es-ES" w:eastAsia="es-ES"/>
    </w:rPr>
  </w:style>
  <w:style w:type="table" w:styleId="Tablaconcuadrcula">
    <w:name w:val="Table Grid"/>
    <w:basedOn w:val="Tablanormal"/>
    <w:locked/>
    <w:rsid w:val="00115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nfasis3">
    <w:name w:val="Grid Table 5 Dark Accent 3"/>
    <w:basedOn w:val="Tablanormal"/>
    <w:uiPriority w:val="50"/>
    <w:rsid w:val="00DE6C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Hipervnculo">
    <w:name w:val="Hyperlink"/>
    <w:basedOn w:val="Fuentedeprrafopredeter"/>
    <w:uiPriority w:val="99"/>
    <w:unhideWhenUsed/>
    <w:rsid w:val="00D367BD"/>
    <w:rPr>
      <w:color w:val="0000FF" w:themeColor="hyperlink"/>
      <w:u w:val="single"/>
    </w:rPr>
  </w:style>
  <w:style w:type="character" w:customStyle="1" w:styleId="UnresolvedMention">
    <w:name w:val="Unresolved Mention"/>
    <w:basedOn w:val="Fuentedeprrafopredeter"/>
    <w:uiPriority w:val="99"/>
    <w:semiHidden/>
    <w:unhideWhenUsed/>
    <w:rsid w:val="00D36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343423">
      <w:bodyDiv w:val="1"/>
      <w:marLeft w:val="0"/>
      <w:marRight w:val="0"/>
      <w:marTop w:val="0"/>
      <w:marBottom w:val="0"/>
      <w:divBdr>
        <w:top w:val="none" w:sz="0" w:space="0" w:color="auto"/>
        <w:left w:val="none" w:sz="0" w:space="0" w:color="auto"/>
        <w:bottom w:val="none" w:sz="0" w:space="0" w:color="auto"/>
        <w:right w:val="none" w:sz="0" w:space="0" w:color="auto"/>
      </w:divBdr>
    </w:div>
    <w:div w:id="1442217505">
      <w:bodyDiv w:val="1"/>
      <w:marLeft w:val="0"/>
      <w:marRight w:val="0"/>
      <w:marTop w:val="0"/>
      <w:marBottom w:val="0"/>
      <w:divBdr>
        <w:top w:val="none" w:sz="0" w:space="0" w:color="auto"/>
        <w:left w:val="none" w:sz="0" w:space="0" w:color="auto"/>
        <w:bottom w:val="none" w:sz="0" w:space="0" w:color="auto"/>
        <w:right w:val="none" w:sz="0" w:space="0" w:color="auto"/>
      </w:divBdr>
    </w:div>
    <w:div w:id="1834249195">
      <w:bodyDiv w:val="1"/>
      <w:marLeft w:val="0"/>
      <w:marRight w:val="0"/>
      <w:marTop w:val="0"/>
      <w:marBottom w:val="0"/>
      <w:divBdr>
        <w:top w:val="none" w:sz="0" w:space="0" w:color="auto"/>
        <w:left w:val="none" w:sz="0" w:space="0" w:color="auto"/>
        <w:bottom w:val="none" w:sz="0" w:space="0" w:color="auto"/>
        <w:right w:val="none" w:sz="0" w:space="0" w:color="auto"/>
      </w:divBdr>
    </w:div>
    <w:div w:id="1897429405">
      <w:bodyDiv w:val="1"/>
      <w:marLeft w:val="0"/>
      <w:marRight w:val="0"/>
      <w:marTop w:val="0"/>
      <w:marBottom w:val="0"/>
      <w:divBdr>
        <w:top w:val="none" w:sz="0" w:space="0" w:color="auto"/>
        <w:left w:val="none" w:sz="0" w:space="0" w:color="auto"/>
        <w:bottom w:val="none" w:sz="0" w:space="0" w:color="auto"/>
        <w:right w:val="none" w:sz="0" w:space="0" w:color="auto"/>
      </w:divBdr>
    </w:div>
    <w:div w:id="1979414975">
      <w:marLeft w:val="0"/>
      <w:marRight w:val="0"/>
      <w:marTop w:val="0"/>
      <w:marBottom w:val="0"/>
      <w:divBdr>
        <w:top w:val="none" w:sz="0" w:space="0" w:color="auto"/>
        <w:left w:val="none" w:sz="0" w:space="0" w:color="auto"/>
        <w:bottom w:val="none" w:sz="0" w:space="0" w:color="auto"/>
        <w:right w:val="none" w:sz="0" w:space="0" w:color="auto"/>
      </w:divBdr>
    </w:div>
    <w:div w:id="1979414982">
      <w:marLeft w:val="0"/>
      <w:marRight w:val="0"/>
      <w:marTop w:val="0"/>
      <w:marBottom w:val="0"/>
      <w:divBdr>
        <w:top w:val="none" w:sz="0" w:space="0" w:color="auto"/>
        <w:left w:val="none" w:sz="0" w:space="0" w:color="auto"/>
        <w:bottom w:val="none" w:sz="0" w:space="0" w:color="auto"/>
        <w:right w:val="none" w:sz="0" w:space="0" w:color="auto"/>
      </w:divBdr>
      <w:divsChild>
        <w:div w:id="1979414976">
          <w:marLeft w:val="547"/>
          <w:marRight w:val="0"/>
          <w:marTop w:val="0"/>
          <w:marBottom w:val="0"/>
          <w:divBdr>
            <w:top w:val="none" w:sz="0" w:space="0" w:color="auto"/>
            <w:left w:val="none" w:sz="0" w:space="0" w:color="auto"/>
            <w:bottom w:val="none" w:sz="0" w:space="0" w:color="auto"/>
            <w:right w:val="none" w:sz="0" w:space="0" w:color="auto"/>
          </w:divBdr>
        </w:div>
        <w:div w:id="1979414978">
          <w:marLeft w:val="547"/>
          <w:marRight w:val="0"/>
          <w:marTop w:val="0"/>
          <w:marBottom w:val="0"/>
          <w:divBdr>
            <w:top w:val="none" w:sz="0" w:space="0" w:color="auto"/>
            <w:left w:val="none" w:sz="0" w:space="0" w:color="auto"/>
            <w:bottom w:val="none" w:sz="0" w:space="0" w:color="auto"/>
            <w:right w:val="none" w:sz="0" w:space="0" w:color="auto"/>
          </w:divBdr>
        </w:div>
        <w:div w:id="1979414980">
          <w:marLeft w:val="547"/>
          <w:marRight w:val="0"/>
          <w:marTop w:val="0"/>
          <w:marBottom w:val="0"/>
          <w:divBdr>
            <w:top w:val="none" w:sz="0" w:space="0" w:color="auto"/>
            <w:left w:val="none" w:sz="0" w:space="0" w:color="auto"/>
            <w:bottom w:val="none" w:sz="0" w:space="0" w:color="auto"/>
            <w:right w:val="none" w:sz="0" w:space="0" w:color="auto"/>
          </w:divBdr>
        </w:div>
        <w:div w:id="1979414981">
          <w:marLeft w:val="547"/>
          <w:marRight w:val="0"/>
          <w:marTop w:val="0"/>
          <w:marBottom w:val="0"/>
          <w:divBdr>
            <w:top w:val="none" w:sz="0" w:space="0" w:color="auto"/>
            <w:left w:val="none" w:sz="0" w:space="0" w:color="auto"/>
            <w:bottom w:val="none" w:sz="0" w:space="0" w:color="auto"/>
            <w:right w:val="none" w:sz="0" w:space="0" w:color="auto"/>
          </w:divBdr>
        </w:div>
      </w:divsChild>
    </w:div>
    <w:div w:id="1979414983">
      <w:marLeft w:val="0"/>
      <w:marRight w:val="0"/>
      <w:marTop w:val="0"/>
      <w:marBottom w:val="0"/>
      <w:divBdr>
        <w:top w:val="none" w:sz="0" w:space="0" w:color="auto"/>
        <w:left w:val="none" w:sz="0" w:space="0" w:color="auto"/>
        <w:bottom w:val="none" w:sz="0" w:space="0" w:color="auto"/>
        <w:right w:val="none" w:sz="0" w:space="0" w:color="auto"/>
      </w:divBdr>
      <w:divsChild>
        <w:div w:id="1979414977">
          <w:marLeft w:val="547"/>
          <w:marRight w:val="0"/>
          <w:marTop w:val="0"/>
          <w:marBottom w:val="0"/>
          <w:divBdr>
            <w:top w:val="none" w:sz="0" w:space="0" w:color="auto"/>
            <w:left w:val="none" w:sz="0" w:space="0" w:color="auto"/>
            <w:bottom w:val="none" w:sz="0" w:space="0" w:color="auto"/>
            <w:right w:val="none" w:sz="0" w:space="0" w:color="auto"/>
          </w:divBdr>
        </w:div>
        <w:div w:id="19794149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4060/cb9433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29C5380C3A67F43B6AC8453F6BF61A9" ma:contentTypeVersion="9" ma:contentTypeDescription="Crear nuevo documento." ma:contentTypeScope="" ma:versionID="f873a4605811dd2ef1ede21b1e2817f6">
  <xsd:schema xmlns:xsd="http://www.w3.org/2001/XMLSchema" xmlns:xs="http://www.w3.org/2001/XMLSchema" xmlns:p="http://schemas.microsoft.com/office/2006/metadata/properties" xmlns:ns2="290e5da5-cffe-48ff-aaf4-fd7a520bfee3" xmlns:ns3="a3b54f0a-927b-4bb5-a661-88a6da4338e9" targetNamespace="http://schemas.microsoft.com/office/2006/metadata/properties" ma:root="true" ma:fieldsID="0f07caba024bbe737ff318eeabb22964" ns2:_="" ns3:_="">
    <xsd:import namespace="290e5da5-cffe-48ff-aaf4-fd7a520bfee3"/>
    <xsd:import namespace="a3b54f0a-927b-4bb5-a661-88a6da4338e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e5da5-cffe-48ff-aaf4-fd7a520bf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cbb0a5e8-2b65-41a3-ae7f-03311556343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54f0a-927b-4bb5-a661-88a6da4338e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6239141-0d19-4004-a9d4-67da7a85f976}" ma:internalName="TaxCatchAll" ma:showField="CatchAllData" ma:web="a3b54f0a-927b-4bb5-a661-88a6da4338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3b54f0a-927b-4bb5-a661-88a6da4338e9" xsi:nil="true"/>
    <lcf76f155ced4ddcb4097134ff3c332f xmlns="290e5da5-cffe-48ff-aaf4-fd7a520bfee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788DC6-7432-49F5-BFE5-55C03BD66969}">
  <ds:schemaRefs>
    <ds:schemaRef ds:uri="http://schemas.microsoft.com/sharepoint/v3/contenttype/forms"/>
  </ds:schemaRefs>
</ds:datastoreItem>
</file>

<file path=customXml/itemProps2.xml><?xml version="1.0" encoding="utf-8"?>
<ds:datastoreItem xmlns:ds="http://schemas.openxmlformats.org/officeDocument/2006/customXml" ds:itemID="{25116889-250E-4CBE-A0DC-B38076FBD6A2}"/>
</file>

<file path=customXml/itemProps3.xml><?xml version="1.0" encoding="utf-8"?>
<ds:datastoreItem xmlns:ds="http://schemas.openxmlformats.org/officeDocument/2006/customXml" ds:itemID="{E66D81A1-A349-4E66-BB28-6B0876D1BA9E}">
  <ds:schemaRefs>
    <ds:schemaRef ds:uri="290e5da5-cffe-48ff-aaf4-fd7a520bfee3"/>
    <ds:schemaRef ds:uri="http://schemas.openxmlformats.org/package/2006/metadata/core-properties"/>
    <ds:schemaRef ds:uri="http://purl.org/dc/dcmitype/"/>
    <ds:schemaRef ds:uri="http://purl.org/dc/terms/"/>
    <ds:schemaRef ds:uri="http://purl.org/dc/elements/1.1/"/>
    <ds:schemaRef ds:uri="http://schemas.microsoft.com/office/2006/documentManagement/types"/>
    <ds:schemaRef ds:uri="a3b54f0a-927b-4bb5-a661-88a6da4338e9"/>
    <ds:schemaRef ds:uri="http://www.w3.org/XML/1998/namespace"/>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E917AF57-78EB-46B7-8B23-5F74C76FF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Pages>
  <Words>2637</Words>
  <Characters>14505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La presente propuesta de servicios de consultoría está enfocada a prestar apoyo a la a la Oficina de Acción Humanitaria (OAH) de la Agencia Española de Cooperación Internacional para el Desarrollo (AECID) en el diagnóstico y propuesta de un sistema de se</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presente propuesta de servicios de consultoría está enfocada a prestar apoyo a la a la Oficina de Acción Humanitaria (OAH) de la Agencia Española de Cooperación Internacional para el Desarrollo (AECID) en el diagnóstico y propuesta de un sistema de se</dc:title>
  <dc:creator>Juan R Canadas</dc:creator>
  <cp:lastModifiedBy>Oscar Acedo Nunez</cp:lastModifiedBy>
  <cp:revision>7</cp:revision>
  <cp:lastPrinted>2015-03-12T18:35:00Z</cp:lastPrinted>
  <dcterms:created xsi:type="dcterms:W3CDTF">2023-05-03T11:33:00Z</dcterms:created>
  <dcterms:modified xsi:type="dcterms:W3CDTF">2023-05-11T12:13:00Z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1210364418</vt:i4>
  </property>
  <property fmtid="{D5CDD505-2E9C-101B-9397-08002B2CF9AE}" pid="3" name="ContentTypeId">
    <vt:lpwstr>0x010100029C5380C3A67F43B6AC8453F6BF61A9</vt:lpwstr>
  </property>
  <property fmtid="{D5CDD505-2E9C-101B-9397-08002B2CF9AE}" pid="4" name="MediaServiceImageTags">
    <vt:lpwstr/>
  </property>
</Properties>
</file>