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51" w:rsidRDefault="00072B4C">
      <w:r>
        <w:t xml:space="preserve">Equations for Quantum </w:t>
      </w:r>
      <w:r w:rsidR="000A6C0C">
        <w:t>physics:</w:t>
      </w:r>
    </w:p>
    <w:tbl>
      <w:tblPr>
        <w:tblStyle w:val="TableGrid"/>
        <w:tblW w:w="12857" w:type="dxa"/>
        <w:tblLayout w:type="fixed"/>
        <w:tblLook w:val="04A0" w:firstRow="1" w:lastRow="0" w:firstColumn="1" w:lastColumn="0" w:noHBand="0" w:noVBand="1"/>
      </w:tblPr>
      <w:tblGrid>
        <w:gridCol w:w="2033"/>
        <w:gridCol w:w="236"/>
        <w:gridCol w:w="5617"/>
        <w:gridCol w:w="614"/>
        <w:gridCol w:w="4064"/>
        <w:gridCol w:w="293"/>
      </w:tblGrid>
      <w:tr w:rsidR="00335084" w:rsidTr="00BE56A2">
        <w:trPr>
          <w:trHeight w:val="394"/>
        </w:trPr>
        <w:tc>
          <w:tcPr>
            <w:tcW w:w="2033" w:type="dxa"/>
          </w:tcPr>
          <w:p w:rsidR="00072B4C" w:rsidRDefault="00072B4C">
            <w:r>
              <w:t>Name</w:t>
            </w:r>
          </w:p>
        </w:tc>
        <w:tc>
          <w:tcPr>
            <w:tcW w:w="6467" w:type="dxa"/>
            <w:gridSpan w:val="3"/>
          </w:tcPr>
          <w:p w:rsidR="00072B4C" w:rsidRDefault="00072B4C">
            <w:r>
              <w:t>Equation</w:t>
            </w:r>
          </w:p>
        </w:tc>
        <w:tc>
          <w:tcPr>
            <w:tcW w:w="4357" w:type="dxa"/>
            <w:gridSpan w:val="2"/>
          </w:tcPr>
          <w:p w:rsidR="00072B4C" w:rsidRDefault="00A80376">
            <w:r>
              <w:t>Variables</w:t>
            </w:r>
          </w:p>
        </w:tc>
      </w:tr>
      <w:tr w:rsidR="00335084" w:rsidTr="00BE56A2">
        <w:trPr>
          <w:trHeight w:val="394"/>
        </w:trPr>
        <w:tc>
          <w:tcPr>
            <w:tcW w:w="2033" w:type="dxa"/>
          </w:tcPr>
          <w:p w:rsidR="00072B4C" w:rsidRDefault="00072B4C">
            <w:r>
              <w:t>De Broglie Wavelength</w:t>
            </w:r>
          </w:p>
        </w:tc>
        <w:tc>
          <w:tcPr>
            <w:tcW w:w="6467" w:type="dxa"/>
            <w:gridSpan w:val="3"/>
          </w:tcPr>
          <w:p w:rsidR="00072B4C" w:rsidRPr="000A6C0C" w:rsidRDefault="000A6C0C" w:rsidP="000A6C0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4357" w:type="dxa"/>
            <w:gridSpan w:val="2"/>
          </w:tcPr>
          <w:p w:rsidR="00072B4C" w:rsidRDefault="005A72F7">
            <w:r>
              <w:t>Variables</w:t>
            </w:r>
          </w:p>
          <w:p w:rsidR="005A72F7" w:rsidRPr="005A72F7" w:rsidRDefault="005A72F7" w:rsidP="005A72F7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eastAsiaTheme="minorEastAsia"/>
              </w:rPr>
              <w:t>: wavelength</w:t>
            </w:r>
          </w:p>
          <w:p w:rsidR="005A72F7" w:rsidRDefault="005A72F7" w:rsidP="00FB5CF7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h</m:t>
              </m:r>
            </m:oMath>
            <w:r w:rsidRPr="005A72F7">
              <w:t>:</w:t>
            </w:r>
            <w:r>
              <w:t xml:space="preserve"> </w:t>
            </w:r>
            <w:r w:rsidR="00FB5CF7" w:rsidRPr="00FB5CF7">
              <w:t>6.62607004 × 10-34 m2 kg / s</w:t>
            </w:r>
          </w:p>
          <w:p w:rsidR="00434E0B" w:rsidRDefault="00434E0B" w:rsidP="00FB5CF7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= mv </w:t>
            </w:r>
          </w:p>
        </w:tc>
      </w:tr>
      <w:tr w:rsidR="00335084" w:rsidTr="00BE56A2">
        <w:trPr>
          <w:trHeight w:val="394"/>
        </w:trPr>
        <w:tc>
          <w:tcPr>
            <w:tcW w:w="2033" w:type="dxa"/>
          </w:tcPr>
          <w:p w:rsidR="00072B4C" w:rsidRDefault="000A6C0C">
            <w:r w:rsidRPr="000A6C0C">
              <w:t>De Broglie Wavelength and the Bohr Atom</w:t>
            </w:r>
          </w:p>
        </w:tc>
        <w:tc>
          <w:tcPr>
            <w:tcW w:w="6467" w:type="dxa"/>
            <w:gridSpan w:val="3"/>
          </w:tcPr>
          <w:p w:rsidR="00072B4C" w:rsidRDefault="000A6C0C">
            <m:oMathPara>
              <m:oMath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mvr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=</m:t>
                </m:r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n</m:t>
                </m:r>
                <m:f>
                  <m:fPr>
                    <m:ctrlPr>
                      <w:rPr>
                        <w:rStyle w:val="mi"/>
                        <w:rFonts w:ascii="Cambria Math" w:hAnsi="Cambria Math"/>
                        <w:i/>
                        <w:iCs/>
                        <w:sz w:val="19"/>
                        <w:szCs w:val="19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h</m:t>
                    </m:r>
                  </m:num>
                  <m:den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4357" w:type="dxa"/>
            <w:gridSpan w:val="2"/>
          </w:tcPr>
          <w:p w:rsidR="00072B4C" w:rsidRDefault="00072B4C"/>
        </w:tc>
      </w:tr>
      <w:tr w:rsidR="00335084" w:rsidTr="00BE56A2">
        <w:trPr>
          <w:trHeight w:val="272"/>
        </w:trPr>
        <w:tc>
          <w:tcPr>
            <w:tcW w:w="2033" w:type="dxa"/>
          </w:tcPr>
          <w:p w:rsidR="00072B4C" w:rsidRDefault="00B00402">
            <w:r>
              <w:t>Electron energy</w:t>
            </w:r>
            <w:r w:rsidR="005114C3" w:rsidRPr="005114C3">
              <w:t xml:space="preserve"> </w:t>
            </w:r>
          </w:p>
        </w:tc>
        <w:tc>
          <w:tcPr>
            <w:tcW w:w="6467" w:type="dxa"/>
            <w:gridSpan w:val="3"/>
          </w:tcPr>
          <w:p w:rsidR="00072B4C" w:rsidRPr="00B00402" w:rsidRDefault="00B00402" w:rsidP="001F7C3C">
            <w:pPr>
              <w:jc w:val="center"/>
              <w:rPr>
                <w:rFonts w:ascii="Cambria Math" w:hAnsi="Cambria Math"/>
                <w:i/>
                <w:sz w:val="27"/>
                <w:szCs w:val="27"/>
              </w:rPr>
            </w:pPr>
            <m:oMathPara>
              <m:oMath>
                <m:r>
                  <w:rPr>
                    <w:rStyle w:val="mi"/>
                    <w:rFonts w:ascii="Cambria Math" w:hAnsi="Cambria Math"/>
                    <w:color w:val="000000"/>
                    <w:bdr w:val="none" w:sz="0" w:space="0" w:color="auto" w:frame="1"/>
                    <w:shd w:val="clear" w:color="auto" w:fill="FFFFFF"/>
                  </w:rPr>
                  <m:t xml:space="preserve">E= </m:t>
                </m:r>
                <m:f>
                  <m:fPr>
                    <m:ctrlPr>
                      <w:rPr>
                        <w:rStyle w:val="mi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/>
                        <w:color w:val="000000"/>
                        <w:bdr w:val="none" w:sz="0" w:space="0" w:color="auto" w:frame="1"/>
                        <w:shd w:val="clear" w:color="auto" w:fill="FFFFFF"/>
                      </w:rPr>
                      <m:t>-13.6eV</m:t>
                    </m:r>
                  </m:num>
                  <m:den>
                    <m:sSup>
                      <m:sSupPr>
                        <m:ctrlPr>
                          <w:rPr>
                            <w:rStyle w:val="mi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  <m:t>n</m:t>
                        </m:r>
                      </m:e>
                      <m:sup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357" w:type="dxa"/>
            <w:gridSpan w:val="2"/>
          </w:tcPr>
          <w:p w:rsidR="00072B4C" w:rsidRDefault="00072B4C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1F7C3C" w:rsidRDefault="001F7C3C">
            <w:r>
              <w:t xml:space="preserve">Orbit </w:t>
            </w:r>
            <w:r w:rsidR="009C2055">
              <w:t>Radius</w:t>
            </w:r>
          </w:p>
        </w:tc>
        <w:tc>
          <w:tcPr>
            <w:tcW w:w="6467" w:type="dxa"/>
            <w:gridSpan w:val="3"/>
          </w:tcPr>
          <w:p w:rsidR="001F7C3C" w:rsidRDefault="001F7C3C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1F7C3C" w:rsidRDefault="001F7C3C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1F7C3C" w:rsidRDefault="001F7C3C">
            <w:r w:rsidRPr="001F7C3C">
              <w:t>Minimum uncertainty:</w:t>
            </w:r>
          </w:p>
        </w:tc>
        <w:tc>
          <w:tcPr>
            <w:tcW w:w="6467" w:type="dxa"/>
            <w:gridSpan w:val="3"/>
          </w:tcPr>
          <w:p w:rsidR="00CC0DF5" w:rsidRPr="00CC0DF5" w:rsidRDefault="00CC0DF5" w:rsidP="001F7C3C">
            <w:pPr>
              <w:jc w:val="center"/>
              <w:rPr>
                <w:rStyle w:val="mi"/>
                <w:rFonts w:eastAsiaTheme="minorEastAsia"/>
                <w:color w:val="000000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mi"/>
                    <w:rFonts w:ascii="Cambria Math" w:eastAsia="Calibri" w:hAnsi="Cambria Math" w:cs="Times New Roman"/>
                    <w:color w:val="000000"/>
                    <w:bdr w:val="none" w:sz="0" w:space="0" w:color="auto" w:frame="1"/>
                    <w:shd w:val="clear" w:color="auto" w:fill="FFFFFF"/>
                  </w:rPr>
                  <m:t>ΔxΔk=</m:t>
                </m:r>
                <m:f>
                  <m:fPr>
                    <m:ctrlPr>
                      <w:rPr>
                        <w:rStyle w:val="mi"/>
                        <w:rFonts w:ascii="Cambria Math" w:eastAsia="Calibri" w:hAnsi="Cambria Math" w:cs="Times New Roman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eastAsia="Calibri" w:hAnsi="Cambria Math" w:cs="Times New Roman"/>
                        <w:color w:val="000000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Style w:val="mi"/>
                        <w:rFonts w:ascii="Cambria Math" w:eastAsia="Calibri" w:hAnsi="Cambria Math" w:cs="Times New Roman"/>
                        <w:color w:val="000000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den>
                </m:f>
              </m:oMath>
            </m:oMathPara>
          </w:p>
          <w:p w:rsidR="001F7C3C" w:rsidRDefault="00CC0DF5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mi"/>
                    <w:rFonts w:ascii="Cambria Math" w:eastAsia="Calibri" w:hAnsi="Cambria Math" w:cs="Times New Roman"/>
                    <w:color w:val="000000"/>
                    <w:bdr w:val="none" w:sz="0" w:space="0" w:color="auto" w:frame="1"/>
                    <w:shd w:val="clear" w:color="auto" w:fill="FFFFFF"/>
                  </w:rPr>
                  <m:t>ΔωΔt=</m:t>
                </m:r>
                <m:f>
                  <m:fPr>
                    <m:ctrlPr>
                      <w:rPr>
                        <w:rStyle w:val="mi"/>
                        <w:rFonts w:ascii="Cambria Math" w:eastAsia="Calibri" w:hAnsi="Cambria Math" w:cs="Times New Roman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eastAsia="Calibri" w:hAnsi="Cambria Math" w:cs="Times New Roman"/>
                        <w:color w:val="000000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Style w:val="mi"/>
                        <w:rFonts w:ascii="Cambria Math" w:eastAsia="Calibri" w:hAnsi="Cambria Math" w:cs="Times New Roman"/>
                        <w:color w:val="000000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357" w:type="dxa"/>
            <w:gridSpan w:val="2"/>
          </w:tcPr>
          <w:p w:rsidR="00CC0DF5" w:rsidRPr="00CC0DF5" w:rsidRDefault="00CC0DF5" w:rsidP="00CC0DF5">
            <w:pPr>
              <w:shd w:val="clear" w:color="auto" w:fill="FFFFFF"/>
              <w:spacing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CC0DF5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CA"/>
              </w:rPr>
              <w:t>Variables</w:t>
            </w:r>
          </w:p>
          <w:p w:rsidR="00CC0DF5" w:rsidRPr="00CC0DF5" w:rsidRDefault="00CC0DF5" w:rsidP="00CC0DF5">
            <w:pPr>
              <w:numPr>
                <w:ilvl w:val="0"/>
                <w:numId w:val="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C0DF5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x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x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:position</w:t>
            </w:r>
            <w:proofErr w:type="spellEnd"/>
          </w:p>
          <w:p w:rsidR="00CC0DF5" w:rsidRPr="00CC0DF5" w:rsidRDefault="00CC0DF5" w:rsidP="00CC0DF5">
            <w:pPr>
              <w:numPr>
                <w:ilvl w:val="0"/>
                <w:numId w:val="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C0DF5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k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k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:wave</w:t>
            </w:r>
            <w:proofErr w:type="spellEnd"/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 xml:space="preserve"> number</w:t>
            </w:r>
          </w:p>
          <w:p w:rsidR="00CC0DF5" w:rsidRPr="00CC0DF5" w:rsidRDefault="00CC0DF5" w:rsidP="00CC0DF5">
            <w:pPr>
              <w:numPr>
                <w:ilvl w:val="0"/>
                <w:numId w:val="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C0DF5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ω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ω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:angular</w:t>
            </w:r>
            <w:proofErr w:type="spellEnd"/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 xml:space="preserve"> frequency</w:t>
            </w:r>
          </w:p>
          <w:p w:rsidR="00CC0DF5" w:rsidRPr="00CC0DF5" w:rsidRDefault="00CC0DF5" w:rsidP="00CC0DF5">
            <w:pPr>
              <w:numPr>
                <w:ilvl w:val="0"/>
                <w:numId w:val="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C0DF5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t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t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:time</w:t>
            </w:r>
            <w:proofErr w:type="spellEnd"/>
          </w:p>
          <w:p w:rsidR="00CC0DF5" w:rsidRPr="00CC0DF5" w:rsidRDefault="00CC0DF5" w:rsidP="00CC0DF5">
            <w:pPr>
              <w:numPr>
                <w:ilvl w:val="0"/>
                <w:numId w:val="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C0DF5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p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p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:momentum</w:t>
            </w:r>
            <w:proofErr w:type="spellEnd"/>
          </w:p>
          <w:p w:rsidR="00CC0DF5" w:rsidRPr="00CC0DF5" w:rsidRDefault="00CC0DF5" w:rsidP="00CC0DF5">
            <w:pPr>
              <w:numPr>
                <w:ilvl w:val="0"/>
                <w:numId w:val="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C0DF5">
              <w:rPr>
                <w:rFonts w:ascii="Cambria Math" w:eastAsia="Times New Roman" w:hAnsi="Cambria Math" w:cs="Cambria Math"/>
                <w:color w:val="000000"/>
                <w:bdr w:val="none" w:sz="0" w:space="0" w:color="auto" w:frame="1"/>
                <w:lang w:eastAsia="en-CA"/>
              </w:rPr>
              <w:t>ℏ</w:t>
            </w:r>
            <w:r w:rsidRPr="00CC0DF5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ℏ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:h-bar</w:t>
            </w:r>
            <w:proofErr w:type="spellEnd"/>
          </w:p>
          <w:p w:rsidR="00CC0DF5" w:rsidRPr="00CC0DF5" w:rsidRDefault="00CC0DF5" w:rsidP="00CC0DF5">
            <w:pPr>
              <w:numPr>
                <w:ilvl w:val="0"/>
                <w:numId w:val="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C0DF5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E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E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:energy</w:t>
            </w:r>
            <w:proofErr w:type="spellEnd"/>
          </w:p>
          <w:p w:rsidR="001F7C3C" w:rsidRDefault="001F7C3C"/>
        </w:tc>
      </w:tr>
      <w:tr w:rsidR="0033098F" w:rsidTr="00BE56A2">
        <w:trPr>
          <w:trHeight w:val="1405"/>
        </w:trPr>
        <w:tc>
          <w:tcPr>
            <w:tcW w:w="2033" w:type="dxa"/>
          </w:tcPr>
          <w:p w:rsidR="00434E0B" w:rsidRPr="00434E0B" w:rsidRDefault="00434E0B" w:rsidP="00434E0B">
            <w:pPr>
              <w:shd w:val="clear" w:color="auto" w:fill="FFFFFF"/>
              <w:ind w:left="150"/>
              <w:outlineLvl w:val="2"/>
              <w:rPr>
                <w:rFonts w:ascii="Arial" w:eastAsia="Times New Roman" w:hAnsi="Arial" w:cs="Arial"/>
                <w:color w:val="692F7A"/>
                <w:sz w:val="27"/>
                <w:szCs w:val="27"/>
                <w:lang w:eastAsia="en-CA"/>
              </w:rPr>
            </w:pPr>
            <w:bookmarkStart w:id="0" w:name="s2746"/>
            <w:r w:rsidRPr="00434E0B">
              <w:rPr>
                <w:rFonts w:ascii="Arial" w:eastAsia="Times New Roman" w:hAnsi="Arial" w:cs="Arial"/>
                <w:color w:val="D40C0C"/>
                <w:sz w:val="27"/>
                <w:szCs w:val="27"/>
                <w:lang w:eastAsia="en-CA"/>
              </w:rPr>
              <w:t>Time-dependent Schrödinger Equation</w:t>
            </w:r>
            <w:bookmarkEnd w:id="0"/>
          </w:p>
          <w:p w:rsidR="00C0438A" w:rsidRPr="001F7C3C" w:rsidRDefault="00C0438A"/>
        </w:tc>
        <w:tc>
          <w:tcPr>
            <w:tcW w:w="5853" w:type="dxa"/>
            <w:gridSpan w:val="2"/>
          </w:tcPr>
          <w:p w:rsidR="00C0438A" w:rsidRDefault="00B60113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eastAsia="en-CA"/>
                  </w:rPr>
                  <w:drawing>
                    <wp:inline distT="0" distB="0" distL="0" distR="0" wp14:anchorId="622CC4A0" wp14:editId="6A80147A">
                      <wp:extent cx="3457575" cy="647700"/>
                      <wp:effectExtent l="0" t="0" r="0" b="0"/>
                      <wp:docPr id="1" name="Picture 1" descr="http://hyperphysics.phy-astr.gsu.edu/hbase/quantum/imgqua/seq1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hyperphysics.phy-astr.gsu.edu/hbase/quantum/imgqua/seq1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57575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4971" w:type="dxa"/>
            <w:gridSpan w:val="3"/>
          </w:tcPr>
          <w:p w:rsidR="00C0438A" w:rsidRDefault="00C0438A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" w:name="s2747"/>
            <w:r>
              <w:rPr>
                <w:rFonts w:ascii="Arial" w:hAnsi="Arial" w:cs="Arial"/>
                <w:b w:val="0"/>
                <w:bCs w:val="0"/>
                <w:color w:val="692F7A"/>
              </w:rPr>
              <w:t>Time-independent Schrödinger Equation</w:t>
            </w:r>
            <w:bookmarkEnd w:id="1"/>
          </w:p>
          <w:p w:rsidR="00C0438A" w:rsidRPr="001F7C3C" w:rsidRDefault="00C0438A"/>
        </w:tc>
        <w:tc>
          <w:tcPr>
            <w:tcW w:w="6467" w:type="dxa"/>
            <w:gridSpan w:val="3"/>
          </w:tcPr>
          <w:p w:rsidR="00C0438A" w:rsidRDefault="00B60113" w:rsidP="00262C85">
            <w:pPr>
              <w:pStyle w:val="HTMLPreformatted"/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9E6ACE" wp14:editId="2E743C8D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0</wp:posOffset>
                  </wp:positionV>
                  <wp:extent cx="2867025" cy="647700"/>
                  <wp:effectExtent l="0" t="0" r="9525" b="0"/>
                  <wp:wrapSquare wrapText="bothSides"/>
                  <wp:docPr id="3" name="Picture 3" descr="http://hyperphysics.phy-astr.gsu.edu/hbase/quantum/imgqua/seq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yperphysics.phy-astr.gsu.edu/hbase/quantum/imgqua/seq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57" w:type="dxa"/>
            <w:gridSpan w:val="2"/>
          </w:tcPr>
          <w:p w:rsidR="00C0438A" w:rsidRDefault="00C0438A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" w:name="s2754"/>
            <w:r>
              <w:rPr>
                <w:rFonts w:ascii="Arial" w:hAnsi="Arial" w:cs="Arial"/>
                <w:b w:val="0"/>
                <w:bCs w:val="0"/>
                <w:color w:val="692F7A"/>
              </w:rPr>
              <w:t>Schrödinger Equation in 3-D</w:t>
            </w:r>
            <w:bookmarkEnd w:id="2"/>
          </w:p>
          <w:p w:rsidR="00C0438A" w:rsidRPr="001F7C3C" w:rsidRDefault="00C0438A"/>
        </w:tc>
        <w:tc>
          <w:tcPr>
            <w:tcW w:w="6467" w:type="dxa"/>
            <w:gridSpan w:val="3"/>
          </w:tcPr>
          <w:p w:rsidR="00C0438A" w:rsidRDefault="009D662F" w:rsidP="009D662F">
            <w:pPr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C43AD49" wp14:editId="0B5BAEFA">
                  <wp:extent cx="4029075" cy="609600"/>
                  <wp:effectExtent l="0" t="0" r="0" b="0"/>
                  <wp:docPr id="4" name="Picture 4" descr="http://hyperphysics.phy-astr.gsu.edu/hbase/quantum/imgqua/s3d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yperphysics.phy-astr.gsu.edu/hbase/quantum/imgqua/s3d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7" w:type="dxa"/>
            <w:gridSpan w:val="2"/>
          </w:tcPr>
          <w:p w:rsidR="00C0438A" w:rsidRDefault="00C0438A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3" w:name="s2755"/>
            <w:r>
              <w:rPr>
                <w:rFonts w:ascii="Arial" w:hAnsi="Arial" w:cs="Arial"/>
                <w:b w:val="0"/>
                <w:bCs w:val="0"/>
                <w:color w:val="692F7A"/>
              </w:rPr>
              <w:lastRenderedPageBreak/>
              <w:t>Solutions of the Angular Equation</w:t>
            </w:r>
            <w:bookmarkEnd w:id="3"/>
          </w:p>
          <w:p w:rsidR="00C0438A" w:rsidRPr="001F7C3C" w:rsidRDefault="00C0438A"/>
        </w:tc>
        <w:tc>
          <w:tcPr>
            <w:tcW w:w="6467" w:type="dxa"/>
            <w:gridSpan w:val="3"/>
          </w:tcPr>
          <w:p w:rsidR="00C0438A" w:rsidRDefault="007B7773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7545E0C" wp14:editId="5AA8D929">
                  <wp:extent cx="2771775" cy="1933575"/>
                  <wp:effectExtent l="0" t="0" r="9525" b="9525"/>
                  <wp:docPr id="5" name="Picture 5" descr="https://i.gyazo.com/eb089b2c2c0ed9ed0ee13fea4f83d04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eb089b2c2c0ed9ed0ee13fea4f83d04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7" w:type="dxa"/>
            <w:gridSpan w:val="2"/>
          </w:tcPr>
          <w:p w:rsidR="00C0438A" w:rsidRDefault="00C0438A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4" w:name="s2705"/>
            <w:r>
              <w:rPr>
                <w:rFonts w:ascii="Arial" w:hAnsi="Arial" w:cs="Arial"/>
                <w:b w:val="0"/>
                <w:bCs w:val="0"/>
                <w:color w:val="692F7A"/>
              </w:rPr>
              <w:t>The Quantum Mechanic Wave Function</w:t>
            </w:r>
            <w:bookmarkEnd w:id="4"/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434E0B" w:rsidRDefault="00482B8B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1A9FDBD4" wp14:editId="01C11701">
                  <wp:extent cx="2724150" cy="1285875"/>
                  <wp:effectExtent l="0" t="0" r="0" b="9525"/>
                  <wp:docPr id="6" name="Picture 6" descr="https://i.gyazo.com/b0333e2947c4966bcefc76d1e7c4dc6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b0333e2947c4966bcefc76d1e7c4dc6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7" w:type="dxa"/>
            <w:gridSpan w:val="2"/>
          </w:tcPr>
          <w:p w:rsidR="00434E0B" w:rsidRDefault="00434E0B"/>
          <w:p w:rsidR="003C66B6" w:rsidRPr="003C66B6" w:rsidRDefault="003C66B6" w:rsidP="003C66B6">
            <w:pPr>
              <w:numPr>
                <w:ilvl w:val="0"/>
                <w:numId w:val="4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C66B6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In quantum mechanics, the state of a physical system is represented by a wave function which contains all the information that can be known about the system.</w:t>
            </w:r>
          </w:p>
          <w:p w:rsidR="003C66B6" w:rsidRPr="003C66B6" w:rsidRDefault="003C66B6" w:rsidP="003C66B6">
            <w:pPr>
              <w:numPr>
                <w:ilvl w:val="0"/>
                <w:numId w:val="4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C66B6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The wave function is in general complex (it has real and imaginary parts).</w:t>
            </w:r>
          </w:p>
          <w:p w:rsidR="009D662F" w:rsidRDefault="009D662F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5" w:name="s2706"/>
            <w:r>
              <w:rPr>
                <w:rFonts w:ascii="Arial" w:hAnsi="Arial" w:cs="Arial"/>
                <w:b w:val="0"/>
                <w:bCs w:val="0"/>
                <w:color w:val="692F7A"/>
              </w:rPr>
              <w:t>Normalization</w:t>
            </w:r>
            <w:bookmarkEnd w:id="5"/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434E0B" w:rsidRDefault="00951F62" w:rsidP="00951F62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59264" behindDoc="0" locked="0" layoutInCell="1" allowOverlap="1" wp14:anchorId="679C43AC" wp14:editId="70DD142C">
                  <wp:simplePos x="0" y="0"/>
                  <wp:positionH relativeFrom="column">
                    <wp:posOffset>1342390</wp:posOffset>
                  </wp:positionH>
                  <wp:positionV relativeFrom="paragraph">
                    <wp:posOffset>495300</wp:posOffset>
                  </wp:positionV>
                  <wp:extent cx="1152525" cy="409575"/>
                  <wp:effectExtent l="0" t="0" r="9525" b="9525"/>
                  <wp:wrapTopAndBottom/>
                  <wp:docPr id="9" name="Picture 9" descr="https://i.gyazo.com/506940048cd6359070274a50b1a239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.gyazo.com/506940048cd6359070274a50b1a239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6C5BC209" wp14:editId="172FBC66">
                  <wp:extent cx="2819400" cy="361950"/>
                  <wp:effectExtent l="0" t="0" r="0" b="0"/>
                  <wp:docPr id="7" name="Picture 7" descr="https://i.gyazo.com/20601a7dff87555109e620a605db4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.gyazo.com/20601a7dff87555109e620a605db4e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7" w:type="dxa"/>
            <w:gridSpan w:val="2"/>
          </w:tcPr>
          <w:p w:rsidR="007B44FD" w:rsidRPr="007B44FD" w:rsidRDefault="007B44FD" w:rsidP="007B44FD">
            <w:pPr>
              <w:numPr>
                <w:ilvl w:val="0"/>
                <w:numId w:val="5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The wave functions </w:t>
            </w:r>
            <w:r w:rsidRPr="007B44F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en-CA"/>
              </w:rPr>
              <w:t>Ψ</w:t>
            </w: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Ψ</w:t>
            </w: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 and </w:t>
            </w:r>
            <w:proofErr w:type="spellStart"/>
            <w:r w:rsidRPr="007B44FD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c</w:t>
            </w:r>
            <w:r w:rsidRPr="007B44F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en-CA"/>
              </w:rPr>
              <w:t>Ψ</w:t>
            </w: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cΨ</w:t>
            </w:r>
            <w:proofErr w:type="spellEnd"/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 represent the same state, where </w:t>
            </w:r>
            <w:r w:rsidRPr="007B44FD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c</w:t>
            </w: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c</w:t>
            </w: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 is a complex number.</w:t>
            </w:r>
          </w:p>
          <w:p w:rsidR="007B44FD" w:rsidRPr="007B44FD" w:rsidRDefault="007B44FD" w:rsidP="007B44FD">
            <w:pPr>
              <w:numPr>
                <w:ilvl w:val="0"/>
                <w:numId w:val="5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We can always multiply the wave function by an arbitrary complex number without changing it.</w:t>
            </w:r>
          </w:p>
          <w:p w:rsidR="007B44FD" w:rsidRPr="007B44FD" w:rsidRDefault="007B44FD" w:rsidP="007B44FD">
            <w:pPr>
              <w:numPr>
                <w:ilvl w:val="0"/>
                <w:numId w:val="5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Multiple of a </w:t>
            </w:r>
            <w:r w:rsidRPr="007B44F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en-CA"/>
              </w:rPr>
              <w:t>Ψ</w:t>
            </w: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Ψ</w:t>
            </w: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 function by a complex number does not change any observable quantity that can be measured about the particle.</w:t>
            </w:r>
          </w:p>
          <w:p w:rsidR="00434E0B" w:rsidRDefault="00434E0B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6" w:name="s2707"/>
            <w:r>
              <w:rPr>
                <w:rFonts w:ascii="Arial" w:hAnsi="Arial" w:cs="Arial"/>
                <w:b w:val="0"/>
                <w:bCs w:val="0"/>
                <w:color w:val="692F7A"/>
              </w:rPr>
              <w:t>The Born Interpretation: Probabilities</w:t>
            </w:r>
            <w:bookmarkEnd w:id="6"/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434E0B" w:rsidRDefault="007C362A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1D5B428A" wp14:editId="5114656C">
                  <wp:extent cx="1295400" cy="314325"/>
                  <wp:effectExtent l="0" t="0" r="0" b="9525"/>
                  <wp:docPr id="10" name="Picture 10" descr="https://i.gyazo.com/240a5f675478d7e2dab92937514a71f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240a5f675478d7e2dab92937514a71f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7" w:type="dxa"/>
            <w:gridSpan w:val="2"/>
          </w:tcPr>
          <w:p w:rsidR="00434E0B" w:rsidRDefault="00434E0B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7" w:name="s2708"/>
            <w:r>
              <w:rPr>
                <w:rFonts w:ascii="Arial" w:hAnsi="Arial" w:cs="Arial"/>
                <w:b w:val="0"/>
                <w:bCs w:val="0"/>
                <w:color w:val="692F7A"/>
              </w:rPr>
              <w:t>Superposition Principle</w:t>
            </w:r>
            <w:bookmarkEnd w:id="7"/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434E0B" w:rsidRDefault="00434E0B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434E0B" w:rsidRDefault="00434E0B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8" w:name="s2724"/>
            <w:r>
              <w:rPr>
                <w:rFonts w:ascii="Arial" w:hAnsi="Arial" w:cs="Arial"/>
                <w:b w:val="0"/>
                <w:bCs w:val="0"/>
                <w:color w:val="692F7A"/>
              </w:rPr>
              <w:t>Operators and Observables</w:t>
            </w:r>
            <w:bookmarkEnd w:id="8"/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434E0B" w:rsidRDefault="00434E0B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434E0B" w:rsidRDefault="00434E0B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9" w:name="s2725"/>
            <w:r>
              <w:rPr>
                <w:rFonts w:ascii="Arial" w:hAnsi="Arial" w:cs="Arial"/>
                <w:b w:val="0"/>
                <w:bCs w:val="0"/>
                <w:color w:val="692F7A"/>
              </w:rPr>
              <w:lastRenderedPageBreak/>
              <w:t>Expectation values</w:t>
            </w:r>
            <w:bookmarkEnd w:id="9"/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434E0B" w:rsidRDefault="00434E0B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434E0B" w:rsidRDefault="00434E0B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0" w:name="s2866"/>
            <w:r>
              <w:rPr>
                <w:rFonts w:ascii="Arial" w:hAnsi="Arial" w:cs="Arial"/>
                <w:b w:val="0"/>
                <w:bCs w:val="0"/>
                <w:color w:val="692F7A"/>
              </w:rPr>
              <w:t>Spectroscopy and Atomic Structure</w:t>
            </w:r>
            <w:bookmarkEnd w:id="10"/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434E0B" w:rsidRDefault="00434E0B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434E0B" w:rsidRDefault="00434E0B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1" w:name="s2867"/>
            <w:r>
              <w:rPr>
                <w:rFonts w:ascii="Arial" w:hAnsi="Arial" w:cs="Arial"/>
                <w:b w:val="0"/>
                <w:bCs w:val="0"/>
                <w:color w:val="692F7A"/>
              </w:rPr>
              <w:t>Spectral Lines of Hydrogen</w:t>
            </w:r>
            <w:bookmarkEnd w:id="11"/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434E0B" w:rsidRDefault="0033098F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1683D068" wp14:editId="59DED609">
                  <wp:extent cx="2943225" cy="628650"/>
                  <wp:effectExtent l="0" t="0" r="9525" b="0"/>
                  <wp:docPr id="14" name="Picture 14" descr="https://i.gyazo.com/8ce340fce338fe6ac02eab03880d7d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.gyazo.com/8ce340fce338fe6ac02eab03880d7d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7" w:type="dxa"/>
            <w:gridSpan w:val="2"/>
          </w:tcPr>
          <w:p w:rsidR="00434E0B" w:rsidRDefault="00434E0B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2" w:name="s2868"/>
            <w:r>
              <w:rPr>
                <w:rFonts w:ascii="Arial" w:hAnsi="Arial" w:cs="Arial"/>
                <w:b w:val="0"/>
                <w:bCs w:val="0"/>
                <w:color w:val="692F7A"/>
              </w:rPr>
              <w:t>Bohr Model of the Atom</w:t>
            </w:r>
            <w:bookmarkEnd w:id="12"/>
          </w:p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10531" w:type="dxa"/>
            <w:gridSpan w:val="4"/>
          </w:tcPr>
          <w:p w:rsidR="00434E0B" w:rsidRDefault="00DA0D8B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0288" behindDoc="0" locked="0" layoutInCell="1" allowOverlap="1" wp14:anchorId="54C5F035" wp14:editId="489D126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8218170" cy="1914525"/>
                  <wp:effectExtent l="0" t="0" r="0" b="9525"/>
                  <wp:wrapSquare wrapText="bothSides"/>
                  <wp:docPr id="17" name="Picture 17" descr="https://i.gyazo.com/a93824025f63b00f0ef365da0f29b15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i.gyazo.com/a93824025f63b00f0ef365da0f29b15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17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3" w:type="dxa"/>
          </w:tcPr>
          <w:p w:rsidR="00434E0B" w:rsidRDefault="00434E0B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3" w:name="s2869"/>
            <w:r>
              <w:rPr>
                <w:rFonts w:ascii="Arial" w:hAnsi="Arial" w:cs="Arial"/>
                <w:b w:val="0"/>
                <w:bCs w:val="0"/>
                <w:color w:val="692F7A"/>
              </w:rPr>
              <w:t>Frank-Hertz Experiment</w:t>
            </w:r>
            <w:bookmarkEnd w:id="13"/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434E0B" w:rsidRDefault="00434E0B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33098F" w:rsidRPr="0033098F" w:rsidRDefault="0033098F" w:rsidP="000C1101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In 1914, Franck and Hertz directly measured the energy quantization of atoms via the inelastic scattering of electrons.</w:t>
            </w:r>
          </w:p>
          <w:p w:rsidR="0033098F" w:rsidRPr="0033098F" w:rsidRDefault="0033098F" w:rsidP="0033098F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Measure current of electron beam (I) vs. accelerating grid voltage (V) inside a glass tube filled with mercury gas.</w:t>
            </w:r>
          </w:p>
          <w:p w:rsidR="000C1101" w:rsidRDefault="0033098F" w:rsidP="000C1101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Results: A series of peaks and dips are seen in the current as a function of accelerating voltage</w:t>
            </w:r>
          </w:p>
          <w:p w:rsidR="0033098F" w:rsidRPr="0033098F" w:rsidRDefault="0033098F" w:rsidP="000C1101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Explanation:</w:t>
            </w:r>
          </w:p>
          <w:p w:rsidR="0033098F" w:rsidRPr="0033098F" w:rsidRDefault="0033098F" w:rsidP="0033098F">
            <w:pPr>
              <w:numPr>
                <w:ilvl w:val="0"/>
                <w:numId w:val="6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lastRenderedPageBreak/>
              <w:t>As V is increased electron energy increases.</w:t>
            </w:r>
          </w:p>
          <w:p w:rsidR="0033098F" w:rsidRPr="0033098F" w:rsidRDefault="0033098F" w:rsidP="0033098F">
            <w:pPr>
              <w:numPr>
                <w:ilvl w:val="0"/>
                <w:numId w:val="6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Electrons can reach the collector if they overcome the retarding potential of 1.5V. At this point current starts to increase.</w:t>
            </w:r>
          </w:p>
          <w:p w:rsidR="0033098F" w:rsidRPr="0033098F" w:rsidRDefault="0033098F" w:rsidP="0033098F">
            <w:pPr>
              <w:numPr>
                <w:ilvl w:val="0"/>
                <w:numId w:val="6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 xml:space="preserve">As V is increased further, electrons gain enough energy to excite the </w:t>
            </w:r>
            <w:bookmarkStart w:id="14" w:name="_GoBack"/>
            <w:bookmarkEnd w:id="14"/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mercury atoms to their first excited state and hence lose energy.</w:t>
            </w:r>
          </w:p>
          <w:p w:rsidR="000C1101" w:rsidRDefault="0033098F" w:rsidP="000C1101">
            <w:pPr>
              <w:numPr>
                <w:ilvl w:val="0"/>
                <w:numId w:val="6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These electrons cannot o</w:t>
            </w:r>
            <w:r w:rsidR="000C1101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 xml:space="preserve">vercome the retarding potential </w:t>
            </w: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and the current dips.</w:t>
            </w:r>
          </w:p>
          <w:p w:rsidR="0033098F" w:rsidRPr="0033098F" w:rsidRDefault="0033098F" w:rsidP="000C1101">
            <w:pPr>
              <w:shd w:val="clear" w:color="auto" w:fill="FFFFFF"/>
              <w:ind w:left="24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noProof/>
                <w:color w:val="000000"/>
                <w:sz w:val="20"/>
                <w:szCs w:val="20"/>
                <w:lang w:eastAsia="en-CA"/>
              </w:rPr>
              <mc:AlternateContent>
                <mc:Choice Requires="wps">
                  <w:drawing>
                    <wp:inline distT="0" distB="0" distL="0" distR="0" wp14:anchorId="4CD7912B" wp14:editId="04E90EB8">
                      <wp:extent cx="304800" cy="304800"/>
                      <wp:effectExtent l="0" t="0" r="0" b="0"/>
                      <wp:docPr id="15" name="Rectangle 15" descr="http://hopper.wlu.ca/api/v2/DiagramImage.php?id=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262696" id="Rectangle 15" o:spid="_x0000_s1026" alt="http://hopper.wlu.ca/api/v2/DiagramImage.php?id=1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Fv6PhuACAAD1BQAADgAAAAAAAAAAAAAAAAAuAgAA&#10;ZHJzL2Uyb0RvYy54bWxQSwECLQAUAAYACAAAACEATKDpLNgAAAADAQAADwAAAAAAAAAAAAAAAAA6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33098F" w:rsidRPr="0033098F" w:rsidRDefault="0033098F" w:rsidP="0033098F">
            <w:pPr>
              <w:numPr>
                <w:ilvl w:val="0"/>
                <w:numId w:val="7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As V is increased further, the electrons again reach an energy that excites the mercury atoms and hence lose energy again.</w:t>
            </w:r>
          </w:p>
          <w:p w:rsidR="0033098F" w:rsidRPr="0033098F" w:rsidRDefault="0033098F" w:rsidP="0033098F">
            <w:pPr>
              <w:numPr>
                <w:ilvl w:val="0"/>
                <w:numId w:val="7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This repeated process causes the rise and dips of current.</w:t>
            </w:r>
          </w:p>
          <w:p w:rsidR="0033098F" w:rsidRPr="0033098F" w:rsidRDefault="0033098F" w:rsidP="0033098F">
            <w:pPr>
              <w:numPr>
                <w:ilvl w:val="0"/>
                <w:numId w:val="7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Each dip corresponds to a transition between quantized energy levels in mercury.</w:t>
            </w:r>
          </w:p>
          <w:p w:rsidR="0033098F" w:rsidRPr="0033098F" w:rsidRDefault="0033098F" w:rsidP="0033098F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The energy of the electrons at which the dips occur correspond to the first excitation energy of mercury (4.9eV)</w:t>
            </w:r>
          </w:p>
          <w:p w:rsidR="00434E0B" w:rsidRDefault="00434E0B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5" w:name="s2667"/>
            <w:r>
              <w:rPr>
                <w:rFonts w:ascii="Arial" w:hAnsi="Arial" w:cs="Arial"/>
                <w:b w:val="0"/>
                <w:bCs w:val="0"/>
                <w:color w:val="692F7A"/>
              </w:rPr>
              <w:lastRenderedPageBreak/>
              <w:t>Black Body</w:t>
            </w:r>
            <w:bookmarkEnd w:id="15"/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236" w:type="dxa"/>
          </w:tcPr>
          <w:p w:rsidR="00434E0B" w:rsidRDefault="00434E0B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0588" w:type="dxa"/>
            <w:gridSpan w:val="4"/>
          </w:tcPr>
          <w:p w:rsidR="000E7A49" w:rsidRDefault="000E7A49" w:rsidP="000E7A49">
            <w:pPr>
              <w:pStyle w:val="NormalWeb"/>
              <w:shd w:val="clear" w:color="auto" w:fill="FFFFFF"/>
              <w:spacing w:before="75" w:beforeAutospacing="0" w:after="300" w:afterAutospacing="0" w:line="360" w:lineRule="atLeast"/>
              <w:ind w:left="150" w:right="300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A black body is an object that absorbs all electromagnetic radiation that falls on it. Since it does not reflect any radiation it appears black.</w:t>
            </w:r>
          </w:p>
          <w:p w:rsidR="000E7A49" w:rsidRDefault="000E7A49" w:rsidP="000E7A49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ind w:left="150" w:right="300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br/>
              <w:t>Black bodies are not only perfect absorbers but also perfect emitters of radiation. They emit the maximum amount of energy possible at a given temperature.</w:t>
            </w:r>
          </w:p>
          <w:p w:rsidR="000E7A49" w:rsidRDefault="000E7A49" w:rsidP="000E7A49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ind w:left="150" w:right="300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br/>
              <w:t xml:space="preserve">In reality no object is a perfect black </w:t>
            </w:r>
            <w:proofErr w:type="spellStart"/>
            <w:r>
              <w:rPr>
                <w:rFonts w:ascii="Georgia" w:hAnsi="Georgia"/>
                <w:color w:val="000000"/>
                <w:sz w:val="20"/>
                <w:szCs w:val="20"/>
              </w:rPr>
              <w:t>body.Some</w:t>
            </w:r>
            <w:proofErr w:type="spellEnd"/>
            <w:r>
              <w:rPr>
                <w:rFonts w:ascii="Georgia" w:hAnsi="Georgia"/>
                <w:color w:val="000000"/>
                <w:sz w:val="20"/>
                <w:szCs w:val="20"/>
              </w:rPr>
              <w:t xml:space="preserve"> examples of approximate black bodies: Graphite (absorbs over 95% of incident radiation), Stars: absorb and emit at all wavelengths</w:t>
            </w:r>
          </w:p>
          <w:p w:rsidR="00434E0B" w:rsidRDefault="00434E0B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6" w:name="s2668"/>
            <w:r>
              <w:rPr>
                <w:rFonts w:ascii="Arial" w:hAnsi="Arial" w:cs="Arial"/>
                <w:b w:val="0"/>
                <w:bCs w:val="0"/>
                <w:color w:val="692F7A"/>
              </w:rPr>
              <w:lastRenderedPageBreak/>
              <w:t>Stefan-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692F7A"/>
              </w:rPr>
              <w:t>Boltzman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692F7A"/>
              </w:rPr>
              <w:t xml:space="preserve"> Law</w:t>
            </w:r>
            <w:bookmarkEnd w:id="16"/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434E0B" w:rsidRDefault="000D7B3F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1312" behindDoc="0" locked="0" layoutInCell="1" allowOverlap="1" wp14:anchorId="7BE65220" wp14:editId="4DE9990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6069236" cy="1733550"/>
                  <wp:effectExtent l="0" t="0" r="8255" b="0"/>
                  <wp:wrapTopAndBottom/>
                  <wp:docPr id="18" name="Picture 18" descr="https://i.gyazo.com/4e992dd2ea00a19a88bf9f0803f01a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4e992dd2ea00a19a88bf9f0803f01a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9236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57" w:type="dxa"/>
            <w:gridSpan w:val="2"/>
          </w:tcPr>
          <w:p w:rsidR="00434E0B" w:rsidRDefault="00434E0B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7" w:name="s2669"/>
            <w:r>
              <w:rPr>
                <w:rFonts w:ascii="Arial" w:hAnsi="Arial" w:cs="Arial"/>
                <w:b w:val="0"/>
                <w:bCs w:val="0"/>
                <w:color w:val="692F7A"/>
              </w:rPr>
              <w:t>Wien’s Displacement Law</w:t>
            </w:r>
            <w:bookmarkEnd w:id="17"/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434E0B" w:rsidRDefault="00BE56A2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15A15247" wp14:editId="68DE3D5D">
                  <wp:extent cx="3486150" cy="457200"/>
                  <wp:effectExtent l="0" t="0" r="0" b="0"/>
                  <wp:docPr id="19" name="Picture 19" descr="https://i.gyazo.com/b011c49385348726bf048c7b64930af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.gyazo.com/b011c49385348726bf048c7b64930af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7" w:type="dxa"/>
            <w:gridSpan w:val="2"/>
          </w:tcPr>
          <w:p w:rsidR="00434E0B" w:rsidRDefault="00BE56A2"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The peak wavelength, </w:t>
            </w:r>
            <w:proofErr w:type="spellStart"/>
            <w:r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  <w:shd w:val="clear" w:color="auto" w:fill="FFFFFF"/>
              </w:rPr>
              <w:t>λ</w:t>
            </w:r>
            <w:r>
              <w:rPr>
                <w:rStyle w:val="mi"/>
                <w:rFonts w:ascii="MathJax_Math-italic" w:hAnsi="MathJax_Math-italic"/>
                <w:color w:val="000000"/>
                <w:sz w:val="15"/>
                <w:szCs w:val="15"/>
                <w:bdr w:val="none" w:sz="0" w:space="0" w:color="auto" w:frame="1"/>
                <w:shd w:val="clear" w:color="auto" w:fill="FFFFFF"/>
              </w:rPr>
              <w:t>max</w:t>
            </w:r>
            <w:r>
              <w:rPr>
                <w:rStyle w:val="mjxassistivemathml"/>
                <w:rFonts w:ascii="Georgia" w:hAnsi="Georgi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λmax</w:t>
            </w:r>
            <w:proofErr w:type="spellEnd"/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, is inversely proportional to temperature,</w:t>
            </w:r>
            <w:r>
              <w:rPr>
                <w:rStyle w:val="apple-converted-space"/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  <w:shd w:val="clear" w:color="auto" w:fill="FFFFFF"/>
              </w:rPr>
              <w:t>T</w:t>
            </w:r>
            <w:r>
              <w:rPr>
                <w:rStyle w:val="mjxassistivemathml"/>
                <w:rFonts w:ascii="Georgia" w:hAnsi="Georgi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T</w:t>
            </w: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8" w:name="s2670"/>
            <w:r>
              <w:rPr>
                <w:rFonts w:ascii="Arial" w:hAnsi="Arial" w:cs="Arial"/>
                <w:b w:val="0"/>
                <w:bCs w:val="0"/>
                <w:color w:val="D40C0C"/>
              </w:rPr>
              <w:t>Rayleigh-Jean’s Law for the Spectral Energy Density</w:t>
            </w:r>
            <w:bookmarkEnd w:id="18"/>
          </w:p>
          <w:p w:rsidR="00434E0B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br/>
            </w:r>
          </w:p>
        </w:tc>
        <w:tc>
          <w:tcPr>
            <w:tcW w:w="6467" w:type="dxa"/>
            <w:gridSpan w:val="3"/>
          </w:tcPr>
          <w:p w:rsidR="00434E0B" w:rsidRDefault="00434E0B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434E0B" w:rsidRDefault="00434E0B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9" w:name="s2671"/>
            <w:r>
              <w:rPr>
                <w:rFonts w:ascii="Arial" w:hAnsi="Arial" w:cs="Arial"/>
                <w:b w:val="0"/>
                <w:bCs w:val="0"/>
                <w:color w:val="692F7A"/>
              </w:rPr>
              <w:t>Wien’s Exponential Law for the Spectral Energy Density</w:t>
            </w:r>
            <w:bookmarkEnd w:id="19"/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434E0B" w:rsidRDefault="00434E0B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434E0B" w:rsidRDefault="00434E0B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0" w:name="s2672"/>
            <w:r>
              <w:rPr>
                <w:rFonts w:ascii="Arial" w:hAnsi="Arial" w:cs="Arial"/>
                <w:b w:val="0"/>
                <w:bCs w:val="0"/>
                <w:color w:val="692F7A"/>
              </w:rPr>
              <w:t>Planck's Law for the Spectral Energy Density</w:t>
            </w:r>
            <w:bookmarkEnd w:id="20"/>
          </w:p>
          <w:p w:rsidR="00434E0B" w:rsidRDefault="00434E0B" w:rsidP="00434E0B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434E0B" w:rsidRDefault="00434E0B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434E0B" w:rsidRDefault="00434E0B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1" w:name="s2892"/>
            <w:r>
              <w:rPr>
                <w:rFonts w:ascii="Arial" w:hAnsi="Arial" w:cs="Arial"/>
                <w:b w:val="0"/>
                <w:bCs w:val="0"/>
                <w:color w:val="692F7A"/>
              </w:rPr>
              <w:t>Photoelectric Effect</w:t>
            </w:r>
            <w:bookmarkEnd w:id="21"/>
          </w:p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780712" w:rsidRDefault="00780712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780712" w:rsidRDefault="00780712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2" w:name="s2893"/>
            <w:r>
              <w:rPr>
                <w:rFonts w:ascii="Arial" w:hAnsi="Arial" w:cs="Arial"/>
                <w:b w:val="0"/>
                <w:bCs w:val="0"/>
                <w:color w:val="692F7A"/>
              </w:rPr>
              <w:lastRenderedPageBreak/>
              <w:t>Classical Explanation of Photoelectric Effect</w:t>
            </w:r>
            <w:bookmarkEnd w:id="22"/>
          </w:p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780712" w:rsidRDefault="00780712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780712" w:rsidRDefault="00780712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3" w:name="s2894"/>
            <w:r>
              <w:rPr>
                <w:rFonts w:ascii="Arial" w:hAnsi="Arial" w:cs="Arial"/>
                <w:b w:val="0"/>
                <w:bCs w:val="0"/>
                <w:color w:val="692F7A"/>
              </w:rPr>
              <w:t>Einstein’s Explanation of Photoelectric Effect</w:t>
            </w:r>
            <w:bookmarkEnd w:id="23"/>
          </w:p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780712" w:rsidRDefault="00780712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780712" w:rsidRDefault="00780712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4" w:name="s2739"/>
            <w:r>
              <w:rPr>
                <w:rFonts w:ascii="Arial" w:hAnsi="Arial" w:cs="Arial"/>
                <w:b w:val="0"/>
                <w:bCs w:val="0"/>
                <w:color w:val="692F7A"/>
              </w:rPr>
              <w:t>Scattering of X-rays from an Electron</w:t>
            </w:r>
            <w:bookmarkEnd w:id="24"/>
          </w:p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780712" w:rsidRDefault="00780712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780712" w:rsidRDefault="00780712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5" w:name="s2740"/>
            <w:r>
              <w:rPr>
                <w:rFonts w:ascii="Arial" w:hAnsi="Arial" w:cs="Arial"/>
                <w:b w:val="0"/>
                <w:bCs w:val="0"/>
                <w:color w:val="692F7A"/>
              </w:rPr>
              <w:t>Compton Shift</w:t>
            </w:r>
            <w:bookmarkEnd w:id="25"/>
          </w:p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780712" w:rsidRDefault="00780712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780712" w:rsidRDefault="00780712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6" w:name="s3585"/>
            <w:r>
              <w:rPr>
                <w:rFonts w:ascii="Arial" w:hAnsi="Arial" w:cs="Arial"/>
                <w:b w:val="0"/>
                <w:bCs w:val="0"/>
                <w:color w:val="692F7A"/>
              </w:rPr>
              <w:t>The Free Particle</w:t>
            </w:r>
            <w:bookmarkEnd w:id="26"/>
          </w:p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780712" w:rsidRDefault="00AB52C1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0E5153E" wp14:editId="5F6CBA0C">
                  <wp:extent cx="3600450" cy="390525"/>
                  <wp:effectExtent l="0" t="0" r="0" b="9525"/>
                  <wp:docPr id="13" name="Picture 13" descr="https://i.gyazo.com/e91ea2af0270550a7640ccce4fab39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.gyazo.com/e91ea2af0270550a7640ccce4fab39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7" w:type="dxa"/>
            <w:gridSpan w:val="2"/>
          </w:tcPr>
          <w:p w:rsidR="00780712" w:rsidRDefault="00780712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7" w:name="s3586"/>
            <w:r>
              <w:rPr>
                <w:rFonts w:ascii="Arial" w:hAnsi="Arial" w:cs="Arial"/>
                <w:b w:val="0"/>
                <w:bCs w:val="0"/>
                <w:color w:val="692F7A"/>
              </w:rPr>
              <w:t>Particle in a Box (</w:t>
            </w:r>
            <w:proofErr w:type="gramStart"/>
            <w:r>
              <w:rPr>
                <w:rFonts w:ascii="Arial" w:hAnsi="Arial" w:cs="Arial"/>
                <w:b w:val="0"/>
                <w:bCs w:val="0"/>
                <w:color w:val="692F7A"/>
              </w:rPr>
              <w:t>infinite square</w:t>
            </w:r>
            <w:proofErr w:type="gramEnd"/>
            <w:r>
              <w:rPr>
                <w:rFonts w:ascii="Arial" w:hAnsi="Arial" w:cs="Arial"/>
                <w:b w:val="0"/>
                <w:bCs w:val="0"/>
                <w:color w:val="692F7A"/>
              </w:rPr>
              <w:t xml:space="preserve"> well potential)</w:t>
            </w:r>
            <w:bookmarkEnd w:id="27"/>
          </w:p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780712" w:rsidRDefault="00780712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780712" w:rsidRDefault="00780712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8" w:name="s3587"/>
            <w:r>
              <w:rPr>
                <w:rFonts w:ascii="Arial" w:hAnsi="Arial" w:cs="Arial"/>
                <w:b w:val="0"/>
                <w:bCs w:val="0"/>
                <w:color w:val="D40C0C"/>
              </w:rPr>
              <w:t>Finite Square Well Potential</w:t>
            </w:r>
            <w:bookmarkEnd w:id="28"/>
          </w:p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467" w:type="dxa"/>
            <w:gridSpan w:val="3"/>
          </w:tcPr>
          <w:p w:rsidR="00780712" w:rsidRDefault="00780712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780712" w:rsidRDefault="00780712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9" w:name="s2720"/>
            <w:r>
              <w:rPr>
                <w:rFonts w:ascii="Arial" w:hAnsi="Arial" w:cs="Arial"/>
                <w:b w:val="0"/>
                <w:bCs w:val="0"/>
                <w:color w:val="D40C0C"/>
              </w:rPr>
              <w:t>The Square Barrier</w:t>
            </w:r>
            <w:bookmarkEnd w:id="29"/>
          </w:p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D40C0C"/>
              </w:rPr>
            </w:pPr>
          </w:p>
        </w:tc>
        <w:tc>
          <w:tcPr>
            <w:tcW w:w="6467" w:type="dxa"/>
            <w:gridSpan w:val="3"/>
          </w:tcPr>
          <w:p w:rsidR="00780712" w:rsidRDefault="00780712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357" w:type="dxa"/>
            <w:gridSpan w:val="2"/>
          </w:tcPr>
          <w:p w:rsidR="00780712" w:rsidRDefault="00780712"/>
        </w:tc>
      </w:tr>
      <w:tr w:rsidR="00335084" w:rsidTr="00BE56A2">
        <w:trPr>
          <w:trHeight w:val="1405"/>
        </w:trPr>
        <w:tc>
          <w:tcPr>
            <w:tcW w:w="2033" w:type="dxa"/>
          </w:tcPr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30" w:name="s2721"/>
            <w:r>
              <w:rPr>
                <w:rFonts w:ascii="Arial" w:hAnsi="Arial" w:cs="Arial"/>
                <w:b w:val="0"/>
                <w:bCs w:val="0"/>
                <w:color w:val="692F7A"/>
              </w:rPr>
              <w:lastRenderedPageBreak/>
              <w:t>The Step Barrier</w:t>
            </w:r>
            <w:bookmarkEnd w:id="30"/>
          </w:p>
          <w:p w:rsidR="00780712" w:rsidRDefault="00780712" w:rsidP="00780712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D40C0C"/>
              </w:rPr>
            </w:pPr>
          </w:p>
        </w:tc>
        <w:tc>
          <w:tcPr>
            <w:tcW w:w="6467" w:type="dxa"/>
            <w:gridSpan w:val="3"/>
          </w:tcPr>
          <w:p w:rsidR="00780712" w:rsidRDefault="00AB52C1" w:rsidP="001F7C3C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B1CE6F1" wp14:editId="1ED49820">
                  <wp:extent cx="2676525" cy="771525"/>
                  <wp:effectExtent l="0" t="0" r="9525" b="9525"/>
                  <wp:docPr id="12" name="Picture 12" descr="https://i.gyazo.com/26bcc758a4acf080ca50fe6ab41d3f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.gyazo.com/26bcc758a4acf080ca50fe6ab41d3f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7" w:type="dxa"/>
            <w:gridSpan w:val="2"/>
          </w:tcPr>
          <w:p w:rsidR="00780712" w:rsidRDefault="00780712"/>
        </w:tc>
      </w:tr>
    </w:tbl>
    <w:p w:rsidR="00FC32CC" w:rsidRDefault="00FC32CC" w:rsidP="00FC32CC">
      <w:pPr>
        <w:ind w:left="720"/>
      </w:pPr>
    </w:p>
    <w:p w:rsidR="00FC32CC" w:rsidRDefault="00FC32CC" w:rsidP="00FC32CC">
      <w:pPr>
        <w:ind w:left="720"/>
      </w:pPr>
    </w:p>
    <w:p w:rsidR="00FC32CC" w:rsidRPr="00FC32CC" w:rsidRDefault="00BE56A2" w:rsidP="00FC32CC">
      <w:pPr>
        <w:numPr>
          <w:ilvl w:val="0"/>
          <w:numId w:val="2"/>
        </w:numPr>
      </w:pPr>
      <w:hyperlink r:id="rId20" w:history="1">
        <w:r w:rsidR="00FC32CC" w:rsidRPr="00FC32CC">
          <w:rPr>
            <w:rStyle w:val="Hyperlink"/>
          </w:rPr>
          <w:t>Wave Nature of Matter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21" w:anchor="s2741" w:history="1">
        <w:r w:rsidR="00FC32CC" w:rsidRPr="00FC32CC">
          <w:rPr>
            <w:rStyle w:val="Hyperlink"/>
          </w:rPr>
          <w:t>Wave Nature of Particles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22" w:anchor="s2742" w:history="1">
        <w:r w:rsidR="00FC32CC" w:rsidRPr="00FC32CC">
          <w:rPr>
            <w:rStyle w:val="Hyperlink"/>
          </w:rPr>
          <w:t>De Broglie Wavelength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23" w:anchor="s2743" w:history="1">
        <w:r w:rsidR="00FC32CC" w:rsidRPr="00FC32CC">
          <w:rPr>
            <w:rStyle w:val="Hyperlink"/>
          </w:rPr>
          <w:t>De Broglie Wavelength and the Bohr Atom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24" w:anchor="s2744" w:history="1">
        <w:r w:rsidR="00FC32CC" w:rsidRPr="00FC32CC">
          <w:rPr>
            <w:rStyle w:val="Hyperlink"/>
          </w:rPr>
          <w:t>Davisson-</w:t>
        </w:r>
        <w:proofErr w:type="spellStart"/>
        <w:r w:rsidR="00FC32CC" w:rsidRPr="00FC32CC">
          <w:rPr>
            <w:rStyle w:val="Hyperlink"/>
          </w:rPr>
          <w:t>Germer</w:t>
        </w:r>
        <w:proofErr w:type="spellEnd"/>
        <w:r w:rsidR="00FC32CC" w:rsidRPr="00FC32CC">
          <w:rPr>
            <w:rStyle w:val="Hyperlink"/>
          </w:rPr>
          <w:t xml:space="preserve"> Experiment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25" w:anchor="s2745" w:history="1">
        <w:r w:rsidR="00FC32CC" w:rsidRPr="00FC32CC">
          <w:rPr>
            <w:rStyle w:val="Hyperlink"/>
          </w:rPr>
          <w:t>Matter Waves (but waves matter too)</w:t>
        </w:r>
      </w:hyperlink>
    </w:p>
    <w:p w:rsidR="00FC32CC" w:rsidRPr="00FC32CC" w:rsidRDefault="00BE56A2" w:rsidP="00FC32CC">
      <w:pPr>
        <w:numPr>
          <w:ilvl w:val="0"/>
          <w:numId w:val="2"/>
        </w:numPr>
      </w:pPr>
      <w:hyperlink r:id="rId26" w:history="1">
        <w:r w:rsidR="00FC32CC" w:rsidRPr="00FC32CC">
          <w:rPr>
            <w:rStyle w:val="Hyperlink"/>
          </w:rPr>
          <w:t>Heisenberg Uncertainty Principle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27" w:anchor="s2689" w:history="1">
        <w:r w:rsidR="00FC32CC" w:rsidRPr="00FC32CC">
          <w:rPr>
            <w:rStyle w:val="Hyperlink"/>
          </w:rPr>
          <w:t>Minimum uncertainty:</w:t>
        </w:r>
      </w:hyperlink>
    </w:p>
    <w:p w:rsidR="00FC32CC" w:rsidRPr="00FC32CC" w:rsidRDefault="00BE56A2" w:rsidP="00FC32CC">
      <w:pPr>
        <w:numPr>
          <w:ilvl w:val="0"/>
          <w:numId w:val="2"/>
        </w:numPr>
      </w:pPr>
      <w:hyperlink r:id="rId28" w:history="1">
        <w:r w:rsidR="00FC32CC" w:rsidRPr="00FC32CC">
          <w:rPr>
            <w:rStyle w:val="Hyperlink"/>
          </w:rPr>
          <w:t>Schrödinger's Equation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29" w:anchor="s2746" w:history="1">
        <w:r w:rsidR="00FC32CC" w:rsidRPr="00FC32CC">
          <w:rPr>
            <w:rStyle w:val="Hyperlink"/>
          </w:rPr>
          <w:t>Time-dependent Schrödinger Equation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30" w:anchor="s2747" w:history="1">
        <w:r w:rsidR="00FC32CC" w:rsidRPr="00FC32CC">
          <w:rPr>
            <w:rStyle w:val="Hyperlink"/>
          </w:rPr>
          <w:t>Time-independent Schrödinger Equation</w:t>
        </w:r>
      </w:hyperlink>
    </w:p>
    <w:p w:rsidR="00FC32CC" w:rsidRPr="00FC32CC" w:rsidRDefault="00BE56A2" w:rsidP="00FC32CC">
      <w:pPr>
        <w:numPr>
          <w:ilvl w:val="0"/>
          <w:numId w:val="2"/>
        </w:numPr>
      </w:pPr>
      <w:hyperlink r:id="rId31" w:history="1">
        <w:r w:rsidR="00FC32CC" w:rsidRPr="00FC32CC">
          <w:rPr>
            <w:rStyle w:val="Hyperlink"/>
          </w:rPr>
          <w:t>Hydrogen Atom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32" w:anchor="s2754" w:history="1">
        <w:r w:rsidR="00FC32CC" w:rsidRPr="00FC32CC">
          <w:rPr>
            <w:rStyle w:val="Hyperlink"/>
          </w:rPr>
          <w:t>Schrödinger Equation in 3-D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33" w:anchor="s2755" w:history="1">
        <w:r w:rsidR="00FC32CC" w:rsidRPr="00FC32CC">
          <w:rPr>
            <w:rStyle w:val="Hyperlink"/>
          </w:rPr>
          <w:t>Solutions of the Angular Equation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34" w:anchor="s2756" w:history="1">
        <w:r w:rsidR="00FC32CC" w:rsidRPr="00FC32CC">
          <w:rPr>
            <w:rStyle w:val="Hyperlink"/>
          </w:rPr>
          <w:t>Solutions of the Radial Equation</w:t>
        </w:r>
      </w:hyperlink>
    </w:p>
    <w:p w:rsidR="00FC32CC" w:rsidRPr="00FC32CC" w:rsidRDefault="00BE56A2" w:rsidP="00FC32CC">
      <w:pPr>
        <w:numPr>
          <w:ilvl w:val="0"/>
          <w:numId w:val="2"/>
        </w:numPr>
      </w:pPr>
      <w:hyperlink r:id="rId35" w:history="1">
        <w:r w:rsidR="00FC32CC" w:rsidRPr="00FC32CC">
          <w:rPr>
            <w:rStyle w:val="Hyperlink"/>
          </w:rPr>
          <w:t>The Quantum Mechanic Wave Function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36" w:anchor="s2705" w:history="1">
        <w:r w:rsidR="00FC32CC" w:rsidRPr="00FC32CC">
          <w:rPr>
            <w:rStyle w:val="Hyperlink"/>
          </w:rPr>
          <w:t>The Quantum Mechanic Wave Function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37" w:anchor="s2706" w:history="1">
        <w:r w:rsidR="00FC32CC" w:rsidRPr="00FC32CC">
          <w:rPr>
            <w:rStyle w:val="Hyperlink"/>
          </w:rPr>
          <w:t>Normalization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38" w:anchor="s2707" w:history="1">
        <w:r w:rsidR="00FC32CC" w:rsidRPr="00FC32CC">
          <w:rPr>
            <w:rStyle w:val="Hyperlink"/>
          </w:rPr>
          <w:t>The Born Interpretation: Probabilities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39" w:anchor="s2708" w:history="1">
        <w:r w:rsidR="00FC32CC" w:rsidRPr="00FC32CC">
          <w:rPr>
            <w:rStyle w:val="Hyperlink"/>
          </w:rPr>
          <w:t>Superposition Principle</w:t>
        </w:r>
      </w:hyperlink>
    </w:p>
    <w:p w:rsidR="00FC32CC" w:rsidRPr="00FC32CC" w:rsidRDefault="00BE56A2" w:rsidP="00FC32CC">
      <w:pPr>
        <w:numPr>
          <w:ilvl w:val="0"/>
          <w:numId w:val="2"/>
        </w:numPr>
      </w:pPr>
      <w:hyperlink r:id="rId40" w:history="1">
        <w:r w:rsidR="00FC32CC" w:rsidRPr="00FC32CC">
          <w:rPr>
            <w:rStyle w:val="Hyperlink"/>
          </w:rPr>
          <w:t>Operators and Observables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41" w:anchor="s2724" w:history="1">
        <w:r w:rsidR="00FC32CC" w:rsidRPr="00FC32CC">
          <w:rPr>
            <w:rStyle w:val="Hyperlink"/>
          </w:rPr>
          <w:t>Operators and Observables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42" w:anchor="s2725" w:history="1">
        <w:r w:rsidR="00FC32CC" w:rsidRPr="00FC32CC">
          <w:rPr>
            <w:rStyle w:val="Hyperlink"/>
          </w:rPr>
          <w:t>Expectation values</w:t>
        </w:r>
      </w:hyperlink>
    </w:p>
    <w:p w:rsidR="00FC32CC" w:rsidRPr="00FC32CC" w:rsidRDefault="00BE56A2" w:rsidP="00FC32CC">
      <w:pPr>
        <w:numPr>
          <w:ilvl w:val="0"/>
          <w:numId w:val="2"/>
        </w:numPr>
      </w:pPr>
      <w:hyperlink r:id="rId43" w:history="1">
        <w:r w:rsidR="00FC32CC" w:rsidRPr="00FC32CC">
          <w:rPr>
            <w:rStyle w:val="Hyperlink"/>
          </w:rPr>
          <w:t>Particle Nature of Light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44" w:anchor="s2866" w:history="1">
        <w:r w:rsidR="00FC32CC" w:rsidRPr="00FC32CC">
          <w:rPr>
            <w:rStyle w:val="Hyperlink"/>
          </w:rPr>
          <w:t>Spectroscopy and Atomic Structure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45" w:anchor="s2867" w:history="1">
        <w:r w:rsidR="00FC32CC" w:rsidRPr="00FC32CC">
          <w:rPr>
            <w:rStyle w:val="Hyperlink"/>
          </w:rPr>
          <w:t>Spectral Lines of Hydrogen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46" w:anchor="s2868" w:history="1">
        <w:r w:rsidR="00FC32CC" w:rsidRPr="00FC32CC">
          <w:rPr>
            <w:rStyle w:val="Hyperlink"/>
          </w:rPr>
          <w:t>Bohr Model of the Atom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47" w:anchor="s2869" w:history="1">
        <w:r w:rsidR="00FC32CC" w:rsidRPr="00FC32CC">
          <w:rPr>
            <w:rStyle w:val="Hyperlink"/>
          </w:rPr>
          <w:t>Frank-Hertz Experiment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48" w:history="1">
        <w:r w:rsidR="00FC32CC" w:rsidRPr="00FC32CC">
          <w:rPr>
            <w:rStyle w:val="Hyperlink"/>
          </w:rPr>
          <w:t>Black Body Radiation</w:t>
        </w:r>
      </w:hyperlink>
    </w:p>
    <w:p w:rsidR="00FC32CC" w:rsidRPr="00FC32CC" w:rsidRDefault="00BE56A2" w:rsidP="00FC32CC">
      <w:pPr>
        <w:numPr>
          <w:ilvl w:val="2"/>
          <w:numId w:val="2"/>
        </w:numPr>
      </w:pPr>
      <w:hyperlink r:id="rId49" w:anchor="s2667" w:history="1">
        <w:r w:rsidR="00FC32CC" w:rsidRPr="00FC32CC">
          <w:rPr>
            <w:rStyle w:val="Hyperlink"/>
          </w:rPr>
          <w:t>Black Body</w:t>
        </w:r>
      </w:hyperlink>
    </w:p>
    <w:p w:rsidR="00FC32CC" w:rsidRPr="00FC32CC" w:rsidRDefault="00BE56A2" w:rsidP="00FC32CC">
      <w:pPr>
        <w:numPr>
          <w:ilvl w:val="2"/>
          <w:numId w:val="2"/>
        </w:numPr>
      </w:pPr>
      <w:hyperlink r:id="rId50" w:anchor="s2668" w:history="1">
        <w:r w:rsidR="00FC32CC" w:rsidRPr="00FC32CC">
          <w:rPr>
            <w:rStyle w:val="Hyperlink"/>
          </w:rPr>
          <w:t>Stefan-</w:t>
        </w:r>
        <w:proofErr w:type="spellStart"/>
        <w:r w:rsidR="00FC32CC" w:rsidRPr="00FC32CC">
          <w:rPr>
            <w:rStyle w:val="Hyperlink"/>
          </w:rPr>
          <w:t>Boltzman</w:t>
        </w:r>
        <w:proofErr w:type="spellEnd"/>
        <w:r w:rsidR="00FC32CC" w:rsidRPr="00FC32CC">
          <w:rPr>
            <w:rStyle w:val="Hyperlink"/>
          </w:rPr>
          <w:t xml:space="preserve"> Law</w:t>
        </w:r>
      </w:hyperlink>
    </w:p>
    <w:p w:rsidR="00FC32CC" w:rsidRPr="00FC32CC" w:rsidRDefault="00BE56A2" w:rsidP="00FC32CC">
      <w:pPr>
        <w:numPr>
          <w:ilvl w:val="2"/>
          <w:numId w:val="2"/>
        </w:numPr>
      </w:pPr>
      <w:hyperlink r:id="rId51" w:anchor="s2669" w:history="1">
        <w:r w:rsidR="00FC32CC" w:rsidRPr="00FC32CC">
          <w:rPr>
            <w:rStyle w:val="Hyperlink"/>
          </w:rPr>
          <w:t>Wien’s Displacement Law</w:t>
        </w:r>
      </w:hyperlink>
    </w:p>
    <w:p w:rsidR="00FC32CC" w:rsidRPr="00FC32CC" w:rsidRDefault="00BE56A2" w:rsidP="00FC32CC">
      <w:pPr>
        <w:numPr>
          <w:ilvl w:val="2"/>
          <w:numId w:val="2"/>
        </w:numPr>
      </w:pPr>
      <w:hyperlink r:id="rId52" w:anchor="s2670" w:history="1">
        <w:r w:rsidR="00FC32CC" w:rsidRPr="00FC32CC">
          <w:rPr>
            <w:rStyle w:val="Hyperlink"/>
          </w:rPr>
          <w:t>Rayleigh-Jean’s Law for the Spectral Energy Density</w:t>
        </w:r>
      </w:hyperlink>
    </w:p>
    <w:p w:rsidR="00FC32CC" w:rsidRPr="00FC32CC" w:rsidRDefault="00BE56A2" w:rsidP="00FC32CC">
      <w:pPr>
        <w:numPr>
          <w:ilvl w:val="2"/>
          <w:numId w:val="2"/>
        </w:numPr>
      </w:pPr>
      <w:hyperlink r:id="rId53" w:anchor="s2671" w:history="1">
        <w:r w:rsidR="00FC32CC" w:rsidRPr="00FC32CC">
          <w:rPr>
            <w:rStyle w:val="Hyperlink"/>
          </w:rPr>
          <w:t>Wien’s Exponential Law for the Spectral Energy Density</w:t>
        </w:r>
      </w:hyperlink>
    </w:p>
    <w:p w:rsidR="00FC32CC" w:rsidRPr="00FC32CC" w:rsidRDefault="00BE56A2" w:rsidP="00FC32CC">
      <w:pPr>
        <w:numPr>
          <w:ilvl w:val="2"/>
          <w:numId w:val="2"/>
        </w:numPr>
      </w:pPr>
      <w:hyperlink r:id="rId54" w:anchor="s2672" w:history="1">
        <w:r w:rsidR="00FC32CC" w:rsidRPr="00FC32CC">
          <w:rPr>
            <w:rStyle w:val="Hyperlink"/>
          </w:rPr>
          <w:t>Planck's Law for the Spectral Energy Density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55" w:history="1">
        <w:r w:rsidR="00FC32CC" w:rsidRPr="00FC32CC">
          <w:rPr>
            <w:rStyle w:val="Hyperlink"/>
          </w:rPr>
          <w:t>Photoelectric Effect</w:t>
        </w:r>
      </w:hyperlink>
    </w:p>
    <w:p w:rsidR="00FC32CC" w:rsidRPr="00FC32CC" w:rsidRDefault="00BE56A2" w:rsidP="00FC32CC">
      <w:pPr>
        <w:numPr>
          <w:ilvl w:val="2"/>
          <w:numId w:val="2"/>
        </w:numPr>
      </w:pPr>
      <w:hyperlink r:id="rId56" w:anchor="s2892" w:history="1">
        <w:r w:rsidR="00FC32CC" w:rsidRPr="00FC32CC">
          <w:rPr>
            <w:rStyle w:val="Hyperlink"/>
          </w:rPr>
          <w:t>Photoelectric Effect</w:t>
        </w:r>
      </w:hyperlink>
    </w:p>
    <w:p w:rsidR="00FC32CC" w:rsidRPr="00FC32CC" w:rsidRDefault="00BE56A2" w:rsidP="00FC32CC">
      <w:pPr>
        <w:numPr>
          <w:ilvl w:val="2"/>
          <w:numId w:val="2"/>
        </w:numPr>
      </w:pPr>
      <w:hyperlink r:id="rId57" w:anchor="s2893" w:history="1">
        <w:r w:rsidR="00FC32CC" w:rsidRPr="00FC32CC">
          <w:rPr>
            <w:rStyle w:val="Hyperlink"/>
          </w:rPr>
          <w:t>Classical Explanation of Photoelectric Effect</w:t>
        </w:r>
      </w:hyperlink>
    </w:p>
    <w:p w:rsidR="00FC32CC" w:rsidRPr="00FC32CC" w:rsidRDefault="00BE56A2" w:rsidP="00FC32CC">
      <w:pPr>
        <w:numPr>
          <w:ilvl w:val="2"/>
          <w:numId w:val="2"/>
        </w:numPr>
      </w:pPr>
      <w:hyperlink r:id="rId58" w:anchor="s2894" w:history="1">
        <w:r w:rsidR="00FC32CC" w:rsidRPr="00FC32CC">
          <w:rPr>
            <w:rStyle w:val="Hyperlink"/>
          </w:rPr>
          <w:t>Einstein’s Explanation of Photoelectric Effect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59" w:history="1">
        <w:r w:rsidR="00FC32CC" w:rsidRPr="00FC32CC">
          <w:rPr>
            <w:rStyle w:val="Hyperlink"/>
          </w:rPr>
          <w:t>Compton Scattering</w:t>
        </w:r>
      </w:hyperlink>
    </w:p>
    <w:p w:rsidR="00FC32CC" w:rsidRPr="00FC32CC" w:rsidRDefault="00BE56A2" w:rsidP="00FC32CC">
      <w:pPr>
        <w:numPr>
          <w:ilvl w:val="2"/>
          <w:numId w:val="2"/>
        </w:numPr>
      </w:pPr>
      <w:hyperlink r:id="rId60" w:anchor="s2739" w:history="1">
        <w:r w:rsidR="00FC32CC" w:rsidRPr="00FC32CC">
          <w:rPr>
            <w:rStyle w:val="Hyperlink"/>
          </w:rPr>
          <w:t>Scattering of X-rays from an Electron</w:t>
        </w:r>
      </w:hyperlink>
    </w:p>
    <w:p w:rsidR="00FC32CC" w:rsidRPr="00FC32CC" w:rsidRDefault="00BE56A2" w:rsidP="00FC32CC">
      <w:pPr>
        <w:numPr>
          <w:ilvl w:val="2"/>
          <w:numId w:val="2"/>
        </w:numPr>
      </w:pPr>
      <w:hyperlink r:id="rId61" w:anchor="s2740" w:history="1">
        <w:r w:rsidR="00FC32CC" w:rsidRPr="00FC32CC">
          <w:rPr>
            <w:rStyle w:val="Hyperlink"/>
          </w:rPr>
          <w:t>Compton Shift</w:t>
        </w:r>
      </w:hyperlink>
    </w:p>
    <w:p w:rsidR="00FC32CC" w:rsidRPr="00FC32CC" w:rsidRDefault="00BE56A2" w:rsidP="00FC32CC">
      <w:pPr>
        <w:numPr>
          <w:ilvl w:val="0"/>
          <w:numId w:val="2"/>
        </w:numPr>
      </w:pPr>
      <w:hyperlink r:id="rId62" w:history="1">
        <w:r w:rsidR="00FC32CC" w:rsidRPr="00FC32CC">
          <w:rPr>
            <w:rStyle w:val="Hyperlink"/>
          </w:rPr>
          <w:t>Black Body Radiation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63" w:anchor="s2667" w:history="1">
        <w:r w:rsidR="00FC32CC" w:rsidRPr="00FC32CC">
          <w:rPr>
            <w:rStyle w:val="Hyperlink"/>
          </w:rPr>
          <w:t>Black Body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64" w:anchor="s2668" w:history="1">
        <w:r w:rsidR="00FC32CC" w:rsidRPr="00FC32CC">
          <w:rPr>
            <w:rStyle w:val="Hyperlink"/>
          </w:rPr>
          <w:t>Stefan-</w:t>
        </w:r>
        <w:proofErr w:type="spellStart"/>
        <w:r w:rsidR="00FC32CC" w:rsidRPr="00FC32CC">
          <w:rPr>
            <w:rStyle w:val="Hyperlink"/>
          </w:rPr>
          <w:t>Boltzman</w:t>
        </w:r>
        <w:proofErr w:type="spellEnd"/>
        <w:r w:rsidR="00FC32CC" w:rsidRPr="00FC32CC">
          <w:rPr>
            <w:rStyle w:val="Hyperlink"/>
          </w:rPr>
          <w:t xml:space="preserve"> Law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65" w:anchor="s2669" w:history="1">
        <w:r w:rsidR="00FC32CC" w:rsidRPr="00FC32CC">
          <w:rPr>
            <w:rStyle w:val="Hyperlink"/>
          </w:rPr>
          <w:t>Wien’s Displacement Law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66" w:anchor="s2670" w:history="1">
        <w:r w:rsidR="00FC32CC" w:rsidRPr="00FC32CC">
          <w:rPr>
            <w:rStyle w:val="Hyperlink"/>
          </w:rPr>
          <w:t>Rayleigh-Jean’s Law for the Spectral Energy Density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67" w:anchor="s2671" w:history="1">
        <w:r w:rsidR="00FC32CC" w:rsidRPr="00FC32CC">
          <w:rPr>
            <w:rStyle w:val="Hyperlink"/>
          </w:rPr>
          <w:t>Wien’s Exponential Law for the Spectral Energy Density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68" w:anchor="s2672" w:history="1">
        <w:r w:rsidR="00FC32CC" w:rsidRPr="00FC32CC">
          <w:rPr>
            <w:rStyle w:val="Hyperlink"/>
          </w:rPr>
          <w:t>Planck's Law for the Spectral Energy Density</w:t>
        </w:r>
      </w:hyperlink>
    </w:p>
    <w:p w:rsidR="00FC32CC" w:rsidRPr="00FC32CC" w:rsidRDefault="00BE56A2" w:rsidP="00FC32CC">
      <w:pPr>
        <w:numPr>
          <w:ilvl w:val="0"/>
          <w:numId w:val="2"/>
        </w:numPr>
      </w:pPr>
      <w:hyperlink r:id="rId69" w:history="1">
        <w:r w:rsidR="00FC32CC" w:rsidRPr="00FC32CC">
          <w:rPr>
            <w:rStyle w:val="Hyperlink"/>
          </w:rPr>
          <w:t>Photoelectric Effect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70" w:anchor="s2892" w:history="1">
        <w:r w:rsidR="00FC32CC" w:rsidRPr="00FC32CC">
          <w:rPr>
            <w:rStyle w:val="Hyperlink"/>
          </w:rPr>
          <w:t>Photoelectric Effect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71" w:anchor="s2893" w:history="1">
        <w:r w:rsidR="00FC32CC" w:rsidRPr="00FC32CC">
          <w:rPr>
            <w:rStyle w:val="Hyperlink"/>
          </w:rPr>
          <w:t>Classical Explanation of Photoelectric Effect</w:t>
        </w:r>
      </w:hyperlink>
    </w:p>
    <w:p w:rsidR="00FC32CC" w:rsidRPr="00FC32CC" w:rsidRDefault="00BE56A2" w:rsidP="00FC32CC">
      <w:pPr>
        <w:numPr>
          <w:ilvl w:val="1"/>
          <w:numId w:val="2"/>
        </w:numPr>
      </w:pPr>
      <w:hyperlink r:id="rId72" w:anchor="s2894" w:history="1">
        <w:r w:rsidR="00FC32CC" w:rsidRPr="00FC32CC">
          <w:rPr>
            <w:rStyle w:val="Hyperlink"/>
          </w:rPr>
          <w:t>Einstein’s Explanation of Photoelectric Effect</w:t>
        </w:r>
      </w:hyperlink>
    </w:p>
    <w:p w:rsidR="00072B4C" w:rsidRDefault="00072B4C"/>
    <w:sectPr w:rsidR="00072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8576E"/>
    <w:multiLevelType w:val="multilevel"/>
    <w:tmpl w:val="9B7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D560E"/>
    <w:multiLevelType w:val="multilevel"/>
    <w:tmpl w:val="1CFA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56EEC"/>
    <w:multiLevelType w:val="multilevel"/>
    <w:tmpl w:val="3B7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656D13"/>
    <w:multiLevelType w:val="multilevel"/>
    <w:tmpl w:val="8F34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348AE"/>
    <w:multiLevelType w:val="multilevel"/>
    <w:tmpl w:val="D9F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BA48EA"/>
    <w:multiLevelType w:val="multilevel"/>
    <w:tmpl w:val="1ED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D17916"/>
    <w:multiLevelType w:val="hybridMultilevel"/>
    <w:tmpl w:val="0F823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4C"/>
    <w:rsid w:val="00042F1F"/>
    <w:rsid w:val="00061638"/>
    <w:rsid w:val="00072B4C"/>
    <w:rsid w:val="00072F62"/>
    <w:rsid w:val="000A6C0C"/>
    <w:rsid w:val="000C1101"/>
    <w:rsid w:val="000D7B3F"/>
    <w:rsid w:val="000E7A49"/>
    <w:rsid w:val="001F7C3C"/>
    <w:rsid w:val="00262C85"/>
    <w:rsid w:val="002D279F"/>
    <w:rsid w:val="0033098F"/>
    <w:rsid w:val="00335084"/>
    <w:rsid w:val="003C66B6"/>
    <w:rsid w:val="00434E0B"/>
    <w:rsid w:val="00482B8B"/>
    <w:rsid w:val="005114C3"/>
    <w:rsid w:val="0051481D"/>
    <w:rsid w:val="005A1B55"/>
    <w:rsid w:val="005A72F7"/>
    <w:rsid w:val="006B4705"/>
    <w:rsid w:val="006D17C5"/>
    <w:rsid w:val="00753B0B"/>
    <w:rsid w:val="00780712"/>
    <w:rsid w:val="00786438"/>
    <w:rsid w:val="007B44FD"/>
    <w:rsid w:val="007B7773"/>
    <w:rsid w:val="007C362A"/>
    <w:rsid w:val="0093083E"/>
    <w:rsid w:val="00951F62"/>
    <w:rsid w:val="009C2055"/>
    <w:rsid w:val="009D662F"/>
    <w:rsid w:val="00A469B2"/>
    <w:rsid w:val="00A80376"/>
    <w:rsid w:val="00AB52C1"/>
    <w:rsid w:val="00B00402"/>
    <w:rsid w:val="00B60113"/>
    <w:rsid w:val="00BE56A2"/>
    <w:rsid w:val="00C0438A"/>
    <w:rsid w:val="00C57582"/>
    <w:rsid w:val="00CC0DF5"/>
    <w:rsid w:val="00D612A5"/>
    <w:rsid w:val="00DA0D8B"/>
    <w:rsid w:val="00ED0DE5"/>
    <w:rsid w:val="00ED5C64"/>
    <w:rsid w:val="00FB5CF7"/>
    <w:rsid w:val="00FC32CC"/>
    <w:rsid w:val="00FC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1D12A-1184-4190-ABFA-43C7E6CA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4E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072B4C"/>
  </w:style>
  <w:style w:type="character" w:customStyle="1" w:styleId="mo">
    <w:name w:val="mo"/>
    <w:basedOn w:val="DefaultParagraphFont"/>
    <w:rsid w:val="00072B4C"/>
  </w:style>
  <w:style w:type="character" w:customStyle="1" w:styleId="mjxassistivemathml">
    <w:name w:val="mjx_assistive_mathml"/>
    <w:basedOn w:val="DefaultParagraphFont"/>
    <w:rsid w:val="00072B4C"/>
  </w:style>
  <w:style w:type="character" w:customStyle="1" w:styleId="apple-converted-space">
    <w:name w:val="apple-converted-space"/>
    <w:basedOn w:val="DefaultParagraphFont"/>
    <w:rsid w:val="00072B4C"/>
  </w:style>
  <w:style w:type="character" w:styleId="PlaceholderText">
    <w:name w:val="Placeholder Text"/>
    <w:basedOn w:val="DefaultParagraphFont"/>
    <w:uiPriority w:val="99"/>
    <w:semiHidden/>
    <w:rsid w:val="00072B4C"/>
    <w:rPr>
      <w:color w:val="808080"/>
    </w:rPr>
  </w:style>
  <w:style w:type="character" w:customStyle="1" w:styleId="mn">
    <w:name w:val="mn"/>
    <w:basedOn w:val="DefaultParagraphFont"/>
    <w:rsid w:val="000A6C0C"/>
  </w:style>
  <w:style w:type="character" w:styleId="Hyperlink">
    <w:name w:val="Hyperlink"/>
    <w:basedOn w:val="DefaultParagraphFont"/>
    <w:uiPriority w:val="99"/>
    <w:unhideWhenUsed/>
    <w:rsid w:val="00FC32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8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72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4E0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B5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30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opper.wlu.ca/upod/page.php?id=458" TargetMode="External"/><Relationship Id="rId21" Type="http://schemas.openxmlformats.org/officeDocument/2006/relationships/hyperlink" Target="http://hopper.wlu.ca/upod/page.php?id=457" TargetMode="External"/><Relationship Id="rId42" Type="http://schemas.openxmlformats.org/officeDocument/2006/relationships/hyperlink" Target="http://hopper.wlu.ca/upod/page.php?id=481" TargetMode="External"/><Relationship Id="rId47" Type="http://schemas.openxmlformats.org/officeDocument/2006/relationships/hyperlink" Target="http://hopper.wlu.ca/upod/page.php?id=482" TargetMode="External"/><Relationship Id="rId63" Type="http://schemas.openxmlformats.org/officeDocument/2006/relationships/hyperlink" Target="http://hopper.wlu.ca/upod/page.php?id=483" TargetMode="External"/><Relationship Id="rId68" Type="http://schemas.openxmlformats.org/officeDocument/2006/relationships/hyperlink" Target="http://hopper.wlu.ca/upod/page.php?id=48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http://hopper.wlu.ca/upod/page.php?id=459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hopper.wlu.ca/upod/page.php?id=457" TargetMode="External"/><Relationship Id="rId32" Type="http://schemas.openxmlformats.org/officeDocument/2006/relationships/hyperlink" Target="http://hopper.wlu.ca/upod/page.php?id=463" TargetMode="External"/><Relationship Id="rId37" Type="http://schemas.openxmlformats.org/officeDocument/2006/relationships/hyperlink" Target="http://hopper.wlu.ca/upod/page.php?id=473" TargetMode="External"/><Relationship Id="rId40" Type="http://schemas.openxmlformats.org/officeDocument/2006/relationships/hyperlink" Target="http://hopper.wlu.ca/upod/page.php?id=481" TargetMode="External"/><Relationship Id="rId45" Type="http://schemas.openxmlformats.org/officeDocument/2006/relationships/hyperlink" Target="http://hopper.wlu.ca/upod/page.php?id=482" TargetMode="External"/><Relationship Id="rId53" Type="http://schemas.openxmlformats.org/officeDocument/2006/relationships/hyperlink" Target="http://hopper.wlu.ca/upod/page.php?id=483" TargetMode="External"/><Relationship Id="rId58" Type="http://schemas.openxmlformats.org/officeDocument/2006/relationships/hyperlink" Target="http://hopper.wlu.ca/upod/page.php?id=484" TargetMode="External"/><Relationship Id="rId66" Type="http://schemas.openxmlformats.org/officeDocument/2006/relationships/hyperlink" Target="http://hopper.wlu.ca/upod/page.php?id=483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hopper.wlu.ca/upod/page.php?id=485" TargetMode="Externa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hyperlink" Target="http://hopper.wlu.ca/upod/page.php?id=457" TargetMode="External"/><Relationship Id="rId27" Type="http://schemas.openxmlformats.org/officeDocument/2006/relationships/hyperlink" Target="http://hopper.wlu.ca/upod/page.php?id=458" TargetMode="External"/><Relationship Id="rId30" Type="http://schemas.openxmlformats.org/officeDocument/2006/relationships/hyperlink" Target="http://hopper.wlu.ca/upod/page.php?id=459" TargetMode="External"/><Relationship Id="rId35" Type="http://schemas.openxmlformats.org/officeDocument/2006/relationships/hyperlink" Target="http://hopper.wlu.ca/upod/page.php?id=473" TargetMode="External"/><Relationship Id="rId43" Type="http://schemas.openxmlformats.org/officeDocument/2006/relationships/hyperlink" Target="http://hopper.wlu.ca/upod/page.php?id=482" TargetMode="External"/><Relationship Id="rId48" Type="http://schemas.openxmlformats.org/officeDocument/2006/relationships/hyperlink" Target="http://hopper.wlu.ca/upod/page.php?id=483" TargetMode="External"/><Relationship Id="rId56" Type="http://schemas.openxmlformats.org/officeDocument/2006/relationships/hyperlink" Target="http://hopper.wlu.ca/upod/page.php?id=484" TargetMode="External"/><Relationship Id="rId64" Type="http://schemas.openxmlformats.org/officeDocument/2006/relationships/hyperlink" Target="http://hopper.wlu.ca/upod/page.php?id=483" TargetMode="External"/><Relationship Id="rId69" Type="http://schemas.openxmlformats.org/officeDocument/2006/relationships/hyperlink" Target="http://hopper.wlu.ca/upod/page.php?id=484" TargetMode="External"/><Relationship Id="rId8" Type="http://schemas.openxmlformats.org/officeDocument/2006/relationships/image" Target="media/image3.gif"/><Relationship Id="rId51" Type="http://schemas.openxmlformats.org/officeDocument/2006/relationships/hyperlink" Target="http://hopper.wlu.ca/upod/page.php?id=483" TargetMode="External"/><Relationship Id="rId72" Type="http://schemas.openxmlformats.org/officeDocument/2006/relationships/hyperlink" Target="http://hopper.wlu.ca/upod/page.php?id=484" TargetMode="Externa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hopper.wlu.ca/upod/page.php?id=457" TargetMode="External"/><Relationship Id="rId33" Type="http://schemas.openxmlformats.org/officeDocument/2006/relationships/hyperlink" Target="http://hopper.wlu.ca/upod/page.php?id=463" TargetMode="External"/><Relationship Id="rId38" Type="http://schemas.openxmlformats.org/officeDocument/2006/relationships/hyperlink" Target="http://hopper.wlu.ca/upod/page.php?id=473" TargetMode="External"/><Relationship Id="rId46" Type="http://schemas.openxmlformats.org/officeDocument/2006/relationships/hyperlink" Target="http://hopper.wlu.ca/upod/page.php?id=482" TargetMode="External"/><Relationship Id="rId59" Type="http://schemas.openxmlformats.org/officeDocument/2006/relationships/hyperlink" Target="http://hopper.wlu.ca/upod/page.php?id=485" TargetMode="External"/><Relationship Id="rId67" Type="http://schemas.openxmlformats.org/officeDocument/2006/relationships/hyperlink" Target="http://hopper.wlu.ca/upod/page.php?id=483" TargetMode="External"/><Relationship Id="rId20" Type="http://schemas.openxmlformats.org/officeDocument/2006/relationships/hyperlink" Target="http://hopper.wlu.ca/upod/page.php?id=457" TargetMode="External"/><Relationship Id="rId41" Type="http://schemas.openxmlformats.org/officeDocument/2006/relationships/hyperlink" Target="http://hopper.wlu.ca/upod/page.php?id=481" TargetMode="External"/><Relationship Id="rId54" Type="http://schemas.openxmlformats.org/officeDocument/2006/relationships/hyperlink" Target="http://hopper.wlu.ca/upod/page.php?id=483" TargetMode="External"/><Relationship Id="rId62" Type="http://schemas.openxmlformats.org/officeDocument/2006/relationships/hyperlink" Target="http://hopper.wlu.ca/upod/page.php?id=483" TargetMode="External"/><Relationship Id="rId70" Type="http://schemas.openxmlformats.org/officeDocument/2006/relationships/hyperlink" Target="http://hopper.wlu.ca/upod/page.php?id=48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5" Type="http://schemas.openxmlformats.org/officeDocument/2006/relationships/image" Target="media/image10.png"/><Relationship Id="rId23" Type="http://schemas.openxmlformats.org/officeDocument/2006/relationships/hyperlink" Target="http://hopper.wlu.ca/upod/page.php?id=457" TargetMode="External"/><Relationship Id="rId28" Type="http://schemas.openxmlformats.org/officeDocument/2006/relationships/hyperlink" Target="http://hopper.wlu.ca/upod/page.php?id=459" TargetMode="External"/><Relationship Id="rId36" Type="http://schemas.openxmlformats.org/officeDocument/2006/relationships/hyperlink" Target="http://hopper.wlu.ca/upod/page.php?id=473" TargetMode="External"/><Relationship Id="rId49" Type="http://schemas.openxmlformats.org/officeDocument/2006/relationships/hyperlink" Target="http://hopper.wlu.ca/upod/page.php?id=483" TargetMode="External"/><Relationship Id="rId57" Type="http://schemas.openxmlformats.org/officeDocument/2006/relationships/hyperlink" Target="http://hopper.wlu.ca/upod/page.php?id=484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://hopper.wlu.ca/upod/page.php?id=463" TargetMode="External"/><Relationship Id="rId44" Type="http://schemas.openxmlformats.org/officeDocument/2006/relationships/hyperlink" Target="http://hopper.wlu.ca/upod/page.php?id=482" TargetMode="External"/><Relationship Id="rId52" Type="http://schemas.openxmlformats.org/officeDocument/2006/relationships/hyperlink" Target="http://hopper.wlu.ca/upod/page.php?id=483" TargetMode="External"/><Relationship Id="rId60" Type="http://schemas.openxmlformats.org/officeDocument/2006/relationships/hyperlink" Target="http://hopper.wlu.ca/upod/page.php?id=485" TargetMode="External"/><Relationship Id="rId65" Type="http://schemas.openxmlformats.org/officeDocument/2006/relationships/hyperlink" Target="http://hopper.wlu.ca/upod/page.php?id=483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hyperlink" Target="http://hopper.wlu.ca/upod/page.php?id=473" TargetMode="External"/><Relationship Id="rId34" Type="http://schemas.openxmlformats.org/officeDocument/2006/relationships/hyperlink" Target="http://hopper.wlu.ca/upod/page.php?id=463" TargetMode="External"/><Relationship Id="rId50" Type="http://schemas.openxmlformats.org/officeDocument/2006/relationships/hyperlink" Target="http://hopper.wlu.ca/upod/page.php?id=483" TargetMode="External"/><Relationship Id="rId55" Type="http://schemas.openxmlformats.org/officeDocument/2006/relationships/hyperlink" Target="http://hopper.wlu.ca/upod/page.php?id=484" TargetMode="External"/><Relationship Id="rId7" Type="http://schemas.openxmlformats.org/officeDocument/2006/relationships/image" Target="media/image2.gif"/><Relationship Id="rId71" Type="http://schemas.openxmlformats.org/officeDocument/2006/relationships/hyperlink" Target="http://hopper.wlu.ca/upod/page.php?id=4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DBD97-6D1F-43BB-A305-2FA3B169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9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Perez</dc:creator>
  <cp:keywords/>
  <dc:description/>
  <cp:lastModifiedBy>Eddy Perez</cp:lastModifiedBy>
  <cp:revision>39</cp:revision>
  <dcterms:created xsi:type="dcterms:W3CDTF">2016-05-30T21:04:00Z</dcterms:created>
  <dcterms:modified xsi:type="dcterms:W3CDTF">2016-06-05T23:14:00Z</dcterms:modified>
</cp:coreProperties>
</file>