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8B1FAD">
            <w:pPr>
              <w:widowControl w:val="0"/>
              <w:spacing w:line="240" w:lineRule="auto"/>
            </w:pPr>
            <w:hyperlink r:id="rId7">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i")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pPr>
            <w:r>
              <w:rPr>
                <w:noProof/>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w:t>
            </w:r>
            <w:proofErr w:type="spellStart"/>
            <w:r>
              <w:rPr>
                <w:color w:val="444444"/>
                <w:sz w:val="24"/>
                <w:szCs w:val="24"/>
                <w:highlight w:val="white"/>
              </w:rPr>
              <w:t>h</w:t>
            </w:r>
            <w:r>
              <w:rPr>
                <w:color w:val="444444"/>
                <w:sz w:val="18"/>
                <w:szCs w:val="18"/>
                <w:highlight w:val="white"/>
              </w:rPr>
              <w:t>o</w:t>
            </w:r>
            <w:proofErr w:type="spellEnd"/>
            <w:r>
              <w:rPr>
                <w:color w:val="444444"/>
                <w:sz w:val="24"/>
                <w:szCs w:val="24"/>
                <w:highlight w:val="white"/>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3">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4">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w:t>
            </w:r>
            <w:proofErr w:type="gramStart"/>
            <w:r>
              <w:rPr>
                <w:rFonts w:ascii="Calibri" w:eastAsia="Calibri" w:hAnsi="Calibri" w:cs="Calibri"/>
                <w:sz w:val="24"/>
                <w:szCs w:val="24"/>
              </w:rPr>
              <w:t>converges</w:t>
            </w:r>
            <w:proofErr w:type="gramEnd"/>
            <w:r>
              <w:rPr>
                <w:rFonts w:ascii="Calibri" w:eastAsia="Calibri" w:hAnsi="Calibri" w:cs="Calibri"/>
                <w:sz w:val="24"/>
                <w:szCs w:val="24"/>
              </w:rPr>
              <w:t xml:space="preserve">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 xml:space="preserve">is a lens that </w:t>
            </w:r>
            <w:proofErr w:type="gramStart"/>
            <w:r>
              <w:rPr>
                <w:rFonts w:ascii="Calibri" w:eastAsia="Calibri" w:hAnsi="Calibri" w:cs="Calibri"/>
                <w:sz w:val="24"/>
                <w:szCs w:val="24"/>
              </w:rPr>
              <w:t>diverges</w:t>
            </w:r>
            <w:proofErr w:type="gramEnd"/>
            <w:r>
              <w:rPr>
                <w:rFonts w:ascii="Calibri" w:eastAsia="Calibri" w:hAnsi="Calibri" w:cs="Calibri"/>
                <w:sz w:val="24"/>
                <w:szCs w:val="24"/>
              </w:rPr>
              <w:t xml:space="preserve">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pPr>
            <w:r>
              <w:rPr>
                <w:noProof/>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2319338" cy="1326528"/>
                          </a:xfrm>
                          <a:prstGeom prst="rect">
                            <a:avLst/>
                          </a:prstGeom>
                          <a:ln/>
                        </pic:spPr>
                      </pic:pic>
                    </a:graphicData>
                  </a:graphic>
                </wp:inline>
              </w:drawing>
            </w:r>
          </w:p>
          <w:p w:rsidR="00DD1FE4" w:rsidRDefault="008B1FAD">
            <w:pPr>
              <w:widowControl w:val="0"/>
              <w:spacing w:line="240" w:lineRule="auto"/>
            </w:pPr>
            <w:hyperlink r:id="rId17">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8B1FAD">
            <w:pPr>
              <w:widowControl w:val="0"/>
              <w:spacing w:line="240" w:lineRule="auto"/>
            </w:pPr>
            <w:hyperlink r:id="rId18">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p>
          <w:p w:rsidR="00DD1FE4" w:rsidRDefault="00F818E4">
            <w:pPr>
              <w:widowControl w:val="0"/>
              <w:spacing w:line="240" w:lineRule="auto"/>
            </w:pPr>
            <w:r>
              <w:rPr>
                <w:rFonts w:ascii="Times New Roman" w:eastAsia="Times New Roman" w:hAnsi="Times New Roman" w:cs="Times New Roman"/>
                <w:color w:val="444444"/>
                <w:highlight w:val="white"/>
              </w:rPr>
              <w:t>In media: u=c/n. λ=c/(n*v)</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  the</w:t>
            </w:r>
            <w:proofErr w:type="gramEnd"/>
            <w:r>
              <w:rPr>
                <w:rFonts w:ascii="Calibri" w:eastAsia="Calibri" w:hAnsi="Calibri" w:cs="Calibri"/>
                <w:sz w:val="24"/>
                <w:szCs w:val="24"/>
              </w:rPr>
              <w:t xml:space="preserv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w:t>
            </w:r>
            <w:proofErr w:type="gramStart"/>
            <w:r>
              <w:rPr>
                <w:rFonts w:ascii="Calibri" w:eastAsia="Calibri" w:hAnsi="Calibri" w:cs="Calibri"/>
                <w:sz w:val="24"/>
                <w:szCs w:val="24"/>
              </w:rPr>
              <w:t>Chief rays 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w:t>
            </w:r>
            <w:proofErr w:type="spellStart"/>
            <w:r>
              <w:rPr>
                <w:rFonts w:ascii="Cardo" w:eastAsia="Cardo" w:hAnsi="Cardo" w:cs="Cardo"/>
                <w:color w:val="444444"/>
                <w:highlight w:val="white"/>
              </w:rPr>
              <w:t>cos</w:t>
            </w:r>
            <w:proofErr w:type="spellEnd"/>
            <w:r>
              <w:rPr>
                <w:rFonts w:ascii="Cardo" w:eastAsia="Cardo" w:hAnsi="Cardo" w:cs="Cardo"/>
                <w:color w:val="444444"/>
                <w:highlight w:val="white"/>
              </w:rPr>
              <w:t xml:space="preserve"> A − 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876675" cy="16891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w:t>
            </w:r>
            <w:r>
              <w:rPr>
                <w:rFonts w:ascii="Georgia" w:eastAsia="Georgia" w:hAnsi="Georgia" w:cs="Georgia"/>
                <w:sz w:val="20"/>
                <w:szCs w:val="20"/>
                <w:highlight w:val="white"/>
              </w:rPr>
              <w:lastRenderedPageBreak/>
              <w:t>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496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C9173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sz w:val="20"/>
                <w:szCs w:val="20"/>
              </w:rPr>
              <w:t>Optics</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Diffraction</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C91734" w:rsidRDefault="00C91734" w:rsidP="00C91734">
            <w:pPr>
              <w:spacing w:line="240" w:lineRule="auto"/>
            </w:pPr>
          </w:p>
          <w:p w:rsidR="00C91734" w:rsidRDefault="00C91734" w:rsidP="00C91734">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C91734" w:rsidRDefault="00C91734" w:rsidP="00C91734">
            <w:pPr>
              <w:spacing w:line="240" w:lineRule="auto"/>
              <w:rPr>
                <w:rFonts w:ascii="Georgia" w:hAnsi="Georgia"/>
                <w:sz w:val="20"/>
                <w:szCs w:val="20"/>
                <w:shd w:val="clear" w:color="auto" w:fill="FFFFFF"/>
              </w:rPr>
            </w:pPr>
          </w:p>
          <w:p w:rsidR="00C91734" w:rsidRDefault="00C91734" w:rsidP="00C91734">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C91734" w:rsidRDefault="00C91734" w:rsidP="00C91734">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p>
        </w:tc>
      </w:tr>
      <w:tr w:rsidR="00C91734" w:rsidTr="00C9173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#laser #lenses #diffraction #wavelength #light #waves #screen</w:t>
            </w:r>
          </w:p>
        </w:tc>
      </w:tr>
    </w:tbl>
    <w:p w:rsidR="00DD1FE4" w:rsidRDefault="00DD1FE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w:t>
            </w:r>
            <w:r>
              <w:t>n</w:t>
            </w:r>
            <w:r>
              <w:t xml:space="preserve">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bookmarkStart w:id="0" w:name="_GoBack"/>
            <w:bookmarkEnd w:id="0"/>
          </w:p>
        </w:tc>
      </w:tr>
    </w:tbl>
    <w:p w:rsidR="00C91734" w:rsidRDefault="00C91734">
      <w:pPr>
        <w:spacing w:line="240" w:lineRule="auto"/>
      </w:pPr>
    </w:p>
    <w:sectPr w:rsidR="00C917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DD1FE4"/>
    <w:rsid w:val="008B1FAD"/>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hysicsclassroom.com/mmedia/optics/rdcma.cfm" TargetMode="External"/><Relationship Id="rId18" Type="http://schemas.openxmlformats.org/officeDocument/2006/relationships/hyperlink" Target="http://www.physicsclassroom.com/class/refrn/Lesson-5/Diverging-Lenses-Ray-Diagrams"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www.physicsclassroom.com/mmedia/optics/lr.cfm" TargetMode="External"/><Relationship Id="rId12" Type="http://schemas.openxmlformats.org/officeDocument/2006/relationships/image" Target="media/image6.png"/><Relationship Id="rId17" Type="http://schemas.openxmlformats.org/officeDocument/2006/relationships/hyperlink" Target="http://www.physicsclassroom.com/class/refrn/Lesson-5/Converging-Lenses-Ray-Diagram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hysicsclassroom.com/class/refln/Lesson-4/Ray-Diagrams-Convex-Mirr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p:lastModifiedBy>
  <cp:revision>4</cp:revision>
  <dcterms:created xsi:type="dcterms:W3CDTF">2016-06-29T14:41:00Z</dcterms:created>
  <dcterms:modified xsi:type="dcterms:W3CDTF">2016-07-06T01:48:00Z</dcterms:modified>
</cp:coreProperties>
</file>