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1450"/>
        <w:gridCol w:w="1350"/>
        <w:gridCol w:w="1500"/>
        <w:gridCol w:w="1850"/>
        <w:gridCol w:w="2260"/>
      </w:tblGrid>
      <w:tr w:rsidR="003C0DAF" w14:paraId="52D810BF" w14:textId="77777777">
        <w:tc>
          <w:tcPr>
            <w:tcW w:w="155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CE664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color w:val="66737F"/>
                <w:sz w:val="15"/>
              </w:rPr>
              <w:t>1  Diagnóstico</w:t>
            </w:r>
          </w:p>
        </w:tc>
        <w:tc>
          <w:tcPr>
            <w:tcW w:w="145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F581B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color w:val="66737F"/>
                <w:sz w:val="15"/>
              </w:rPr>
              <w:t>2  Diseño</w:t>
            </w:r>
          </w:p>
        </w:tc>
        <w:tc>
          <w:tcPr>
            <w:tcW w:w="135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3CC1E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color w:val="66737F"/>
                <w:sz w:val="15"/>
              </w:rPr>
              <w:t>3  Piloto</w:t>
            </w:r>
          </w:p>
        </w:tc>
        <w:tc>
          <w:tcPr>
            <w:tcW w:w="150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A593C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color w:val="66737F"/>
                <w:sz w:val="15"/>
              </w:rPr>
              <w:t>4  Evaluación</w:t>
            </w:r>
          </w:p>
        </w:tc>
        <w:tc>
          <w:tcPr>
            <w:tcW w:w="1850" w:type="dxa"/>
            <w:shd w:val="clear" w:color="auto" w:fill="142A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E57CB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5"/>
              </w:rPr>
              <w:t>5  Escalamiento</w:t>
            </w:r>
          </w:p>
        </w:tc>
        <w:tc>
          <w:tcPr>
            <w:tcW w:w="226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AF078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color w:val="66737F"/>
                <w:sz w:val="15"/>
              </w:rPr>
              <w:t>6  Institucionalización</w:t>
            </w:r>
          </w:p>
        </w:tc>
      </w:tr>
    </w:tbl>
    <w:p w14:paraId="46075178" w14:textId="77777777" w:rsidR="003C0DAF" w:rsidRDefault="003C0DAF">
      <w:pPr>
        <w:spacing w:after="80"/>
      </w:pPr>
    </w:p>
    <w:p w14:paraId="21CD3985" w14:textId="77777777" w:rsidR="003C0DAF" w:rsidRDefault="00000000">
      <w:pPr>
        <w:keepNext/>
        <w:keepLines/>
        <w:spacing w:after="40"/>
      </w:pPr>
      <w:r>
        <w:rPr>
          <w:rFonts w:eastAsia="Helvetica"/>
          <w:b/>
          <w:color w:val="2C7A84"/>
          <w:sz w:val="20"/>
        </w:rPr>
        <w:t>HERRAMIENTA 8</w:t>
      </w:r>
    </w:p>
    <w:p w14:paraId="59245D62" w14:textId="27F80661" w:rsidR="003C0DAF" w:rsidRPr="00D16A6A" w:rsidRDefault="00000000">
      <w:pPr>
        <w:keepNext/>
        <w:keepLines/>
        <w:spacing w:after="100"/>
        <w:rPr>
          <w:lang w:val="es-EC"/>
        </w:rPr>
      </w:pPr>
      <w:r w:rsidRPr="00D16A6A">
        <w:rPr>
          <w:rFonts w:eastAsia="Helvetica"/>
          <w:b/>
          <w:color w:val="142A66"/>
          <w:sz w:val="45"/>
          <w:lang w:val="es-EC"/>
        </w:rPr>
        <w:t>Ruta para decidir y preparar</w:t>
      </w:r>
      <w:r w:rsidR="00D16A6A">
        <w:rPr>
          <w:rFonts w:eastAsia="Helvetica"/>
          <w:b/>
          <w:color w:val="142A66"/>
          <w:sz w:val="45"/>
          <w:lang w:val="es-EC"/>
        </w:rPr>
        <w:t xml:space="preserve"> </w:t>
      </w:r>
      <w:r w:rsidRPr="00D16A6A">
        <w:rPr>
          <w:rFonts w:eastAsia="Helvetica"/>
          <w:b/>
          <w:color w:val="142A66"/>
          <w:sz w:val="45"/>
          <w:lang w:val="es-EC"/>
        </w:rPr>
        <w:t>el escalamiento gradual</w:t>
      </w:r>
    </w:p>
    <w:p w14:paraId="631F7009" w14:textId="77777777" w:rsidR="003C0DAF" w:rsidRPr="00D16A6A" w:rsidRDefault="00000000">
      <w:pPr>
        <w:keepNext/>
        <w:keepLines/>
        <w:spacing w:after="180"/>
        <w:rPr>
          <w:lang w:val="es-EC"/>
        </w:rPr>
      </w:pPr>
      <w:r w:rsidRPr="00D16A6A">
        <w:rPr>
          <w:rFonts w:eastAsia="Helvetica"/>
          <w:color w:val="66737F"/>
          <w:sz w:val="22"/>
          <w:lang w:val="es-EC"/>
        </w:rPr>
        <w:t>Versión digital ampliada · Guía adaptable para abrir nuevas rutas sin perder el sentido de la TEP</w:t>
      </w: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3C0DAF" w:rsidRPr="00D16A6A" w14:paraId="273E1769" w14:textId="77777777">
        <w:trPr>
          <w:cantSplit/>
        </w:trPr>
        <w:tc>
          <w:tcPr>
            <w:tcW w:w="9960" w:type="dxa"/>
            <w:shd w:val="clear" w:color="auto" w:fill="E7F1F1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4819F7A4" w14:textId="77777777" w:rsidR="003C0DAF" w:rsidRPr="00D16A6A" w:rsidRDefault="00000000">
            <w:pPr>
              <w:spacing w:after="0" w:line="276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2C7A84"/>
                <w:sz w:val="20"/>
                <w:lang w:val="es-EC"/>
              </w:rPr>
              <w:t xml:space="preserve">Propósito. </w:t>
            </w:r>
            <w:r w:rsidRPr="00D16A6A">
              <w:rPr>
                <w:rFonts w:eastAsia="Helvetica"/>
                <w:sz w:val="20"/>
                <w:lang w:val="es-EC"/>
              </w:rPr>
              <w:t>Valorar si existen condiciones para ampliar gradualmente una TEP, delimitar el alcance de la primera fase y acordar las capacidades, apoyos y mecanismos de seguimiento que deben sostenerla.</w:t>
            </w:r>
          </w:p>
        </w:tc>
      </w:tr>
    </w:tbl>
    <w:p w14:paraId="7FDE62B4" w14:textId="77777777" w:rsidR="003C0DAF" w:rsidRDefault="00000000">
      <w:pPr>
        <w:pStyle w:val="Ttulo2"/>
      </w:pPr>
      <w:r>
        <w:t>Ficha de uso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050"/>
        <w:gridCol w:w="7910"/>
      </w:tblGrid>
      <w:tr w:rsidR="003C0DAF" w:rsidRPr="00D16A6A" w14:paraId="48A5802C" w14:textId="77777777">
        <w:trPr>
          <w:cantSplit/>
        </w:trPr>
        <w:tc>
          <w:tcPr>
            <w:tcW w:w="20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D7FAA" w14:textId="77777777" w:rsidR="003C0DAF" w:rsidRDefault="00000000">
            <w:pPr>
              <w:spacing w:after="0" w:line="264" w:lineRule="auto"/>
            </w:pPr>
            <w:r>
              <w:rPr>
                <w:rFonts w:eastAsia="Helvetica"/>
                <w:b/>
                <w:color w:val="142A66"/>
                <w:sz w:val="19"/>
              </w:rPr>
              <w:t>Momento de uso</w:t>
            </w:r>
          </w:p>
        </w:tc>
        <w:tc>
          <w:tcPr>
            <w:tcW w:w="79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97625E" w14:textId="77777777" w:rsidR="003C0DAF" w:rsidRPr="00D16A6A" w:rsidRDefault="00000000">
            <w:pPr>
              <w:spacing w:after="0" w:line="269" w:lineRule="auto"/>
              <w:rPr>
                <w:lang w:val="es-EC"/>
              </w:rPr>
            </w:pPr>
            <w:r w:rsidRPr="00D16A6A">
              <w:rPr>
                <w:rFonts w:eastAsia="Helvetica"/>
                <w:sz w:val="19"/>
                <w:lang w:val="es-EC"/>
              </w:rPr>
              <w:t>Después de que la Herramienta 7 documenta la decisión de preparar el escalamiento.</w:t>
            </w:r>
          </w:p>
        </w:tc>
      </w:tr>
      <w:tr w:rsidR="003C0DAF" w:rsidRPr="00D16A6A" w14:paraId="7CB08AFA" w14:textId="77777777">
        <w:trPr>
          <w:cantSplit/>
        </w:trPr>
        <w:tc>
          <w:tcPr>
            <w:tcW w:w="20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2F187" w14:textId="77777777" w:rsidR="003C0DAF" w:rsidRDefault="00000000">
            <w:pPr>
              <w:spacing w:after="0" w:line="264" w:lineRule="auto"/>
            </w:pPr>
            <w:r>
              <w:rPr>
                <w:rFonts w:eastAsia="Helvetica"/>
                <w:b/>
                <w:color w:val="142A66"/>
                <w:sz w:val="19"/>
              </w:rPr>
              <w:t>Responsable principal</w:t>
            </w:r>
          </w:p>
        </w:tc>
        <w:tc>
          <w:tcPr>
            <w:tcW w:w="79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687DD8" w14:textId="77777777" w:rsidR="003C0DAF" w:rsidRPr="00D16A6A" w:rsidRDefault="00000000">
            <w:pPr>
              <w:spacing w:after="0" w:line="269" w:lineRule="auto"/>
              <w:rPr>
                <w:lang w:val="es-EC"/>
              </w:rPr>
            </w:pPr>
            <w:r w:rsidRPr="00D16A6A">
              <w:rPr>
                <w:rFonts w:eastAsia="Helvetica"/>
                <w:sz w:val="19"/>
                <w:lang w:val="es-EC"/>
              </w:rPr>
              <w:t>Equipo de animación o equipo responsable de la TEP, con participación de las unidades implicadas.</w:t>
            </w:r>
          </w:p>
        </w:tc>
      </w:tr>
      <w:tr w:rsidR="003C0DAF" w:rsidRPr="00D16A6A" w14:paraId="14EDBDB9" w14:textId="77777777">
        <w:trPr>
          <w:cantSplit/>
        </w:trPr>
        <w:tc>
          <w:tcPr>
            <w:tcW w:w="20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D08BEA" w14:textId="77777777" w:rsidR="003C0DAF" w:rsidRDefault="00000000">
            <w:pPr>
              <w:spacing w:after="0" w:line="264" w:lineRule="auto"/>
            </w:pPr>
            <w:r>
              <w:rPr>
                <w:rFonts w:eastAsia="Helvetica"/>
                <w:b/>
                <w:color w:val="142A66"/>
                <w:sz w:val="19"/>
              </w:rPr>
              <w:t>Participantes</w:t>
            </w:r>
          </w:p>
        </w:tc>
        <w:tc>
          <w:tcPr>
            <w:tcW w:w="79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4437C" w14:textId="77777777" w:rsidR="003C0DAF" w:rsidRPr="00D16A6A" w:rsidRDefault="00000000">
            <w:pPr>
              <w:spacing w:after="0" w:line="269" w:lineRule="auto"/>
              <w:rPr>
                <w:lang w:val="es-EC"/>
              </w:rPr>
            </w:pPr>
            <w:r w:rsidRPr="00D16A6A">
              <w:rPr>
                <w:rFonts w:eastAsia="Helvetica"/>
                <w:sz w:val="19"/>
                <w:lang w:val="es-EC"/>
              </w:rPr>
              <w:t>Tutores pares, tutorados, coordinación, responsables académicos y apoyos institucionales vinculados.</w:t>
            </w:r>
          </w:p>
        </w:tc>
      </w:tr>
      <w:tr w:rsidR="003C0DAF" w:rsidRPr="00D16A6A" w14:paraId="58064AEE" w14:textId="77777777">
        <w:trPr>
          <w:cantSplit/>
        </w:trPr>
        <w:tc>
          <w:tcPr>
            <w:tcW w:w="20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94153B" w14:textId="77777777" w:rsidR="003C0DAF" w:rsidRDefault="00000000">
            <w:pPr>
              <w:spacing w:after="0" w:line="264" w:lineRule="auto"/>
            </w:pPr>
            <w:r>
              <w:rPr>
                <w:rFonts w:eastAsia="Helvetica"/>
                <w:b/>
                <w:color w:val="142A66"/>
                <w:sz w:val="19"/>
              </w:rPr>
              <w:t>Entradas necesarias</w:t>
            </w:r>
          </w:p>
        </w:tc>
        <w:tc>
          <w:tcPr>
            <w:tcW w:w="79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F6D05" w14:textId="77777777" w:rsidR="003C0DAF" w:rsidRPr="00D16A6A" w:rsidRDefault="00000000">
            <w:pPr>
              <w:spacing w:after="0" w:line="269" w:lineRule="auto"/>
              <w:rPr>
                <w:lang w:val="es-EC"/>
              </w:rPr>
            </w:pPr>
            <w:r w:rsidRPr="00D16A6A">
              <w:rPr>
                <w:rFonts w:eastAsia="Helvetica"/>
                <w:sz w:val="19"/>
                <w:lang w:val="es-EC"/>
              </w:rPr>
              <w:t>Evaluación de la Herramienta 7, diseño vigente, bitácora del piloto, compromisos institucionales y evidencia del nuevo destino.</w:t>
            </w:r>
          </w:p>
        </w:tc>
      </w:tr>
      <w:tr w:rsidR="003C0DAF" w:rsidRPr="00D16A6A" w14:paraId="21336478" w14:textId="77777777">
        <w:trPr>
          <w:cantSplit/>
        </w:trPr>
        <w:tc>
          <w:tcPr>
            <w:tcW w:w="20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57EE1" w14:textId="77777777" w:rsidR="003C0DAF" w:rsidRDefault="00000000">
            <w:pPr>
              <w:spacing w:after="0" w:line="264" w:lineRule="auto"/>
            </w:pPr>
            <w:r>
              <w:rPr>
                <w:rFonts w:eastAsia="Helvetica"/>
                <w:b/>
                <w:color w:val="142A66"/>
                <w:sz w:val="19"/>
              </w:rPr>
              <w:t>Productos finales</w:t>
            </w:r>
          </w:p>
        </w:tc>
        <w:tc>
          <w:tcPr>
            <w:tcW w:w="79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13F3A" w14:textId="77777777" w:rsidR="003C0DAF" w:rsidRPr="00D16A6A" w:rsidRDefault="00000000">
            <w:pPr>
              <w:spacing w:after="0" w:line="269" w:lineRule="auto"/>
              <w:rPr>
                <w:lang w:val="es-EC"/>
              </w:rPr>
            </w:pPr>
            <w:r w:rsidRPr="00D16A6A">
              <w:rPr>
                <w:rFonts w:eastAsia="Helvetica"/>
                <w:sz w:val="19"/>
                <w:lang w:val="es-EC"/>
              </w:rPr>
              <w:t>Decisión de escalamiento, alcance delimitado, plan de fortalecimiento y ruta gradual con seguimiento.</w:t>
            </w:r>
          </w:p>
        </w:tc>
      </w:tr>
      <w:tr w:rsidR="003C0DAF" w:rsidRPr="00D16A6A" w14:paraId="0D87EF9B" w14:textId="77777777">
        <w:trPr>
          <w:cantSplit/>
        </w:trPr>
        <w:tc>
          <w:tcPr>
            <w:tcW w:w="20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A2259C" w14:textId="77777777" w:rsidR="003C0DAF" w:rsidRDefault="00000000">
            <w:pPr>
              <w:spacing w:after="0" w:line="264" w:lineRule="auto"/>
            </w:pPr>
            <w:r>
              <w:rPr>
                <w:rFonts w:eastAsia="Helvetica"/>
                <w:b/>
                <w:color w:val="142A66"/>
                <w:sz w:val="19"/>
              </w:rPr>
              <w:t>Criterio de cierre</w:t>
            </w:r>
          </w:p>
        </w:tc>
        <w:tc>
          <w:tcPr>
            <w:tcW w:w="79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89BF98" w14:textId="77777777" w:rsidR="003C0DAF" w:rsidRPr="00D16A6A" w:rsidRDefault="00000000">
            <w:pPr>
              <w:spacing w:after="0" w:line="269" w:lineRule="auto"/>
              <w:rPr>
                <w:lang w:val="es-EC"/>
              </w:rPr>
            </w:pPr>
            <w:r w:rsidRPr="00D16A6A">
              <w:rPr>
                <w:rFonts w:eastAsia="Helvetica"/>
                <w:sz w:val="19"/>
                <w:lang w:val="es-EC"/>
              </w:rPr>
              <w:t>Cada condición crítica tiene una valoración sustentada o una limitación explícita, y la decisión define responsables, límites y fecha de revisión.</w:t>
            </w:r>
          </w:p>
        </w:tc>
      </w:tr>
      <w:tr w:rsidR="003C0DAF" w:rsidRPr="00D16A6A" w14:paraId="64FC8089" w14:textId="77777777">
        <w:trPr>
          <w:cantSplit/>
        </w:trPr>
        <w:tc>
          <w:tcPr>
            <w:tcW w:w="20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FC86E" w14:textId="77777777" w:rsidR="003C0DAF" w:rsidRDefault="00000000">
            <w:pPr>
              <w:spacing w:after="0" w:line="264" w:lineRule="auto"/>
            </w:pPr>
            <w:r>
              <w:rPr>
                <w:rFonts w:eastAsia="Helvetica"/>
                <w:b/>
                <w:color w:val="142A66"/>
                <w:sz w:val="19"/>
              </w:rPr>
              <w:t>Conexión</w:t>
            </w:r>
          </w:p>
        </w:tc>
        <w:tc>
          <w:tcPr>
            <w:tcW w:w="79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B8E381" w14:textId="77777777" w:rsidR="003C0DAF" w:rsidRPr="00D16A6A" w:rsidRDefault="00000000">
            <w:pPr>
              <w:spacing w:after="0" w:line="269" w:lineRule="auto"/>
              <w:rPr>
                <w:lang w:val="es-EC"/>
              </w:rPr>
            </w:pPr>
            <w:r w:rsidRPr="00D16A6A">
              <w:rPr>
                <w:rFonts w:eastAsia="Helvetica"/>
                <w:sz w:val="19"/>
                <w:lang w:val="es-EC"/>
              </w:rPr>
              <w:t>La ampliación vuelve a registrarse y evaluarse con las Herramientas 6 y 7; la consolidación puede analizarse con la Herramienta 9.</w:t>
            </w:r>
          </w:p>
        </w:tc>
      </w:tr>
    </w:tbl>
    <w:p w14:paraId="45DBFC35" w14:textId="77777777" w:rsidR="003C0DAF" w:rsidRPr="00D16A6A" w:rsidRDefault="003C0DAF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3C0DAF" w:rsidRPr="00D16A6A" w14:paraId="5011B38B" w14:textId="77777777">
        <w:trPr>
          <w:cantSplit/>
        </w:trPr>
        <w:tc>
          <w:tcPr>
            <w:tcW w:w="9960" w:type="dxa"/>
            <w:shd w:val="clear" w:color="auto" w:fill="F4EEE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7616F" w14:textId="77777777" w:rsidR="003C0DAF" w:rsidRPr="00D16A6A" w:rsidRDefault="00000000">
            <w:pPr>
              <w:spacing w:after="0" w:line="276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7A5A00"/>
                <w:sz w:val="20"/>
                <w:lang w:val="es-EC"/>
              </w:rPr>
              <w:t xml:space="preserve">Carácter adaptable. </w:t>
            </w:r>
            <w:r w:rsidRPr="00D16A6A">
              <w:rPr>
                <w:rFonts w:eastAsia="Helvetica"/>
                <w:sz w:val="20"/>
                <w:lang w:val="es-EC"/>
              </w:rPr>
              <w:t>La estructura propone un mínimo común. Cada institución puede adaptar campos, responsables y categorías al alcance de su TEP; no debe eliminar las condiciones críticas ni sustituir la evidencia por una valoración general.</w:t>
            </w:r>
          </w:p>
        </w:tc>
      </w:tr>
    </w:tbl>
    <w:p w14:paraId="5221BBA1" w14:textId="77777777" w:rsidR="003C0DAF" w:rsidRPr="00D16A6A" w:rsidRDefault="003C0DAF">
      <w:pPr>
        <w:spacing w:after="40"/>
        <w:rPr>
          <w:lang w:val="es-EC"/>
        </w:rPr>
      </w:pPr>
    </w:p>
    <w:p w14:paraId="7327EB0C" w14:textId="77777777" w:rsidR="003C0DAF" w:rsidRPr="00D16A6A" w:rsidRDefault="00000000">
      <w:pPr>
        <w:rPr>
          <w:lang w:val="es-EC"/>
        </w:rPr>
      </w:pPr>
      <w:r w:rsidRPr="00D16A6A">
        <w:rPr>
          <w:lang w:val="es-EC"/>
        </w:rPr>
        <w:br w:type="page"/>
      </w:r>
    </w:p>
    <w:p w14:paraId="5D712A36" w14:textId="77777777" w:rsidR="003C0DAF" w:rsidRPr="00D16A6A" w:rsidRDefault="00000000">
      <w:pPr>
        <w:pStyle w:val="Ttulo1"/>
        <w:rPr>
          <w:lang w:val="es-EC"/>
        </w:rPr>
      </w:pPr>
      <w:r w:rsidRPr="00D16A6A">
        <w:rPr>
          <w:lang w:val="es-EC"/>
        </w:rPr>
        <w:lastRenderedPageBreak/>
        <w:t>1. Recuperar el punto de partida</w:t>
      </w:r>
    </w:p>
    <w:p w14:paraId="596D4763" w14:textId="77777777" w:rsidR="003C0DAF" w:rsidRPr="00D16A6A" w:rsidRDefault="00000000">
      <w:pPr>
        <w:spacing w:after="140"/>
        <w:rPr>
          <w:lang w:val="es-EC"/>
        </w:rPr>
      </w:pPr>
      <w:r w:rsidRPr="00D16A6A">
        <w:rPr>
          <w:rFonts w:eastAsia="Helvetica"/>
          <w:color w:val="66737F"/>
          <w:sz w:val="19"/>
          <w:lang w:val="es-EC"/>
        </w:rPr>
        <w:t>Esta herramienta no reevalúa todo el piloto. Recupera la decisión y los hallazgos de la Herramienta 7 para valorar una ampliación concreta, no una intención general de crecer.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2990"/>
        <w:gridCol w:w="1730"/>
        <w:gridCol w:w="3410"/>
      </w:tblGrid>
      <w:tr w:rsidR="003C0DAF" w14:paraId="420BC92D" w14:textId="77777777">
        <w:trPr>
          <w:cantSplit/>
          <w:trHeight w:val="580"/>
        </w:trPr>
        <w:tc>
          <w:tcPr>
            <w:tcW w:w="183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587EC6" w14:textId="77777777" w:rsidR="003C0DAF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Institución</w:t>
            </w:r>
          </w:p>
        </w:tc>
        <w:tc>
          <w:tcPr>
            <w:tcW w:w="299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045BA7" w14:textId="77777777" w:rsidR="003C0DAF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8"/>
              </w:rPr>
              <w:t>Escriba aquí</w:t>
            </w:r>
          </w:p>
        </w:tc>
        <w:tc>
          <w:tcPr>
            <w:tcW w:w="173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CFAD2" w14:textId="77777777" w:rsidR="003C0DAF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Fecha de revisión</w:t>
            </w:r>
          </w:p>
        </w:tc>
        <w:tc>
          <w:tcPr>
            <w:tcW w:w="34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6F2C86" w14:textId="77777777" w:rsidR="003C0DAF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8"/>
              </w:rPr>
              <w:t>dd/mm/aaaa</w:t>
            </w:r>
          </w:p>
        </w:tc>
      </w:tr>
      <w:tr w:rsidR="003C0DAF" w:rsidRPr="00D16A6A" w14:paraId="144170C5" w14:textId="77777777">
        <w:trPr>
          <w:cantSplit/>
          <w:trHeight w:val="580"/>
        </w:trPr>
        <w:tc>
          <w:tcPr>
            <w:tcW w:w="183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19B89" w14:textId="77777777" w:rsidR="003C0DAF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Piloto evaluado</w:t>
            </w:r>
          </w:p>
        </w:tc>
        <w:tc>
          <w:tcPr>
            <w:tcW w:w="299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28CEF4" w14:textId="77777777" w:rsidR="003C0DAF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8"/>
              </w:rPr>
              <w:t>Escriba aquí</w:t>
            </w:r>
          </w:p>
        </w:tc>
        <w:tc>
          <w:tcPr>
            <w:tcW w:w="173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84DF8" w14:textId="77777777" w:rsidR="003C0DAF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Periodo evaluado</w:t>
            </w:r>
          </w:p>
        </w:tc>
        <w:tc>
          <w:tcPr>
            <w:tcW w:w="34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F3E913" w14:textId="77777777" w:rsidR="003C0DAF" w:rsidRPr="00D16A6A" w:rsidRDefault="00000000">
            <w:pPr>
              <w:spacing w:after="0" w:line="252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8"/>
                <w:lang w:val="es-EC"/>
              </w:rPr>
              <w:t>dd/mm/aaaa - dd/mm/aaaa</w:t>
            </w:r>
          </w:p>
        </w:tc>
      </w:tr>
      <w:tr w:rsidR="003C0DAF" w14:paraId="70D902A7" w14:textId="77777777">
        <w:trPr>
          <w:cantSplit/>
          <w:trHeight w:val="580"/>
        </w:trPr>
        <w:tc>
          <w:tcPr>
            <w:tcW w:w="183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FFA80" w14:textId="77777777" w:rsidR="003C0DAF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Responsable de la revisión</w:t>
            </w:r>
          </w:p>
        </w:tc>
        <w:tc>
          <w:tcPr>
            <w:tcW w:w="299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89DE8A" w14:textId="77777777" w:rsidR="003C0DAF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8"/>
              </w:rPr>
              <w:t>Escriba aquí</w:t>
            </w:r>
          </w:p>
        </w:tc>
        <w:tc>
          <w:tcPr>
            <w:tcW w:w="173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B0609" w14:textId="77777777" w:rsidR="003C0DAF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Versión</w:t>
            </w:r>
          </w:p>
        </w:tc>
        <w:tc>
          <w:tcPr>
            <w:tcW w:w="34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93600F" w14:textId="77777777" w:rsidR="003C0DAF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8"/>
              </w:rPr>
              <w:t>1.0</w:t>
            </w:r>
          </w:p>
        </w:tc>
      </w:tr>
      <w:tr w:rsidR="003C0DAF" w14:paraId="44D41205" w14:textId="77777777">
        <w:trPr>
          <w:cantSplit/>
          <w:trHeight w:val="580"/>
        </w:trPr>
        <w:tc>
          <w:tcPr>
            <w:tcW w:w="183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7AD63" w14:textId="77777777" w:rsidR="003C0DAF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Equipo participante</w:t>
            </w:r>
          </w:p>
        </w:tc>
        <w:tc>
          <w:tcPr>
            <w:tcW w:w="299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39E62" w14:textId="77777777" w:rsidR="003C0DAF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8"/>
              </w:rPr>
              <w:t>Escriba aquí</w:t>
            </w:r>
          </w:p>
        </w:tc>
        <w:tc>
          <w:tcPr>
            <w:tcW w:w="173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6FF344" w14:textId="77777777" w:rsidR="003C0DAF" w:rsidRDefault="00000000">
            <w:pPr>
              <w:spacing w:after="0" w:line="252" w:lineRule="auto"/>
            </w:pPr>
            <w:r>
              <w:rPr>
                <w:rFonts w:eastAsia="Helvetica"/>
                <w:b/>
                <w:color w:val="142A66"/>
                <w:sz w:val="17"/>
              </w:rPr>
              <w:t>Representación estudiantil</w:t>
            </w:r>
          </w:p>
        </w:tc>
        <w:tc>
          <w:tcPr>
            <w:tcW w:w="34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42D20" w14:textId="77777777" w:rsidR="003C0DAF" w:rsidRDefault="00000000">
            <w:pPr>
              <w:spacing w:after="0" w:line="252" w:lineRule="auto"/>
            </w:pPr>
            <w:r>
              <w:rPr>
                <w:rFonts w:eastAsia="Helvetica"/>
                <w:i/>
                <w:color w:val="66737F"/>
                <w:sz w:val="18"/>
              </w:rPr>
              <w:t>Escriba aquí</w:t>
            </w:r>
          </w:p>
        </w:tc>
      </w:tr>
    </w:tbl>
    <w:p w14:paraId="16C42B27" w14:textId="77777777" w:rsidR="003C0DAF" w:rsidRDefault="003C0DAF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050"/>
        <w:gridCol w:w="6330"/>
        <w:gridCol w:w="1580"/>
      </w:tblGrid>
      <w:tr w:rsidR="003C0DAF" w14:paraId="40A503B3" w14:textId="77777777">
        <w:trPr>
          <w:tblHeader/>
        </w:trPr>
        <w:tc>
          <w:tcPr>
            <w:tcW w:w="205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828C4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7"/>
              </w:rPr>
              <w:t>Fuente</w:t>
            </w:r>
          </w:p>
        </w:tc>
        <w:tc>
          <w:tcPr>
            <w:tcW w:w="633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0F0D8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7"/>
              </w:rPr>
              <w:t>Qué debe recuperarse</w:t>
            </w:r>
          </w:p>
        </w:tc>
        <w:tc>
          <w:tcPr>
            <w:tcW w:w="158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24823C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7"/>
              </w:rPr>
              <w:t>Disponible</w:t>
            </w:r>
          </w:p>
        </w:tc>
      </w:tr>
      <w:tr w:rsidR="003C0DAF" w14:paraId="4E33CF23" w14:textId="77777777">
        <w:trPr>
          <w:cantSplit/>
        </w:trPr>
        <w:tc>
          <w:tcPr>
            <w:tcW w:w="20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BC3F2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b/>
                <w:color w:val="142A66"/>
                <w:sz w:val="17"/>
              </w:rPr>
              <w:t>Herramienta 7</w:t>
            </w:r>
          </w:p>
        </w:tc>
        <w:tc>
          <w:tcPr>
            <w:tcW w:w="633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8CD31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sz w:val="16"/>
                <w:lang w:val="es-EC"/>
              </w:rPr>
              <w:t>Decisión de preparar el escalamiento, resultados, limitaciones y acciones previas.</w:t>
            </w:r>
          </w:p>
        </w:tc>
        <w:tc>
          <w:tcPr>
            <w:tcW w:w="158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4A611" w14:textId="2312E185" w:rsidR="003C0DAF" w:rsidRDefault="00ED4162">
            <w:pPr>
              <w:spacing w:after="0" w:line="247" w:lineRule="auto"/>
              <w:jc w:val="center"/>
            </w:pPr>
            <w:sdt>
              <w:sdtPr>
                <w:rPr>
                  <w:rFonts w:eastAsia="Helvetica"/>
                  <w:sz w:val="15"/>
                </w:rPr>
                <w:id w:val="-1581893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 w:rsidR="00000000">
              <w:rPr>
                <w:rFonts w:eastAsia="Helvetica"/>
                <w:sz w:val="15"/>
              </w:rPr>
              <w:t xml:space="preserve"> Sí</w:t>
            </w:r>
            <w:r w:rsidR="00000000">
              <w:rPr>
                <w:rFonts w:eastAsia="Helvetica"/>
                <w:sz w:val="15"/>
              </w:rPr>
              <w:br/>
            </w:r>
            <w:sdt>
              <w:sdtPr>
                <w:rPr>
                  <w:rFonts w:eastAsia="Helvetica"/>
                  <w:sz w:val="15"/>
                </w:rPr>
                <w:id w:val="1200434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 w:rsidR="00000000">
              <w:rPr>
                <w:rFonts w:eastAsia="Helvetica"/>
                <w:sz w:val="15"/>
              </w:rPr>
              <w:t xml:space="preserve"> Parcial</w:t>
            </w:r>
            <w:r w:rsidR="00000000">
              <w:rPr>
                <w:rFonts w:eastAsia="Helvetica"/>
                <w:sz w:val="15"/>
              </w:rPr>
              <w:br/>
            </w:r>
            <w:sdt>
              <w:sdtPr>
                <w:rPr>
                  <w:rFonts w:eastAsia="Helvetica"/>
                  <w:sz w:val="15"/>
                </w:rPr>
                <w:id w:val="-216509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 w:rsidR="00000000">
              <w:rPr>
                <w:rFonts w:eastAsia="Helvetica"/>
                <w:sz w:val="15"/>
              </w:rPr>
              <w:t xml:space="preserve"> No</w:t>
            </w:r>
          </w:p>
        </w:tc>
      </w:tr>
      <w:tr w:rsidR="003C0DAF" w14:paraId="07E86D8B" w14:textId="77777777">
        <w:trPr>
          <w:cantSplit/>
        </w:trPr>
        <w:tc>
          <w:tcPr>
            <w:tcW w:w="20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9E604F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b/>
                <w:color w:val="142A66"/>
                <w:sz w:val="17"/>
              </w:rPr>
              <w:t>Herramientas 2 y 4</w:t>
            </w:r>
          </w:p>
        </w:tc>
        <w:tc>
          <w:tcPr>
            <w:tcW w:w="63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1946F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sz w:val="16"/>
                <w:lang w:val="es-EC"/>
              </w:rPr>
              <w:t>Diseño vigente, modo organizacional, roles, compromisos y articulaciones.</w:t>
            </w:r>
          </w:p>
        </w:tc>
        <w:tc>
          <w:tcPr>
            <w:tcW w:w="15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84914" w14:textId="2707092D" w:rsidR="003C0DAF" w:rsidRDefault="00ED4162">
            <w:pPr>
              <w:spacing w:after="0" w:line="247" w:lineRule="auto"/>
              <w:jc w:val="center"/>
            </w:pPr>
            <w:sdt>
              <w:sdtPr>
                <w:rPr>
                  <w:rFonts w:eastAsia="Helvetica"/>
                  <w:sz w:val="15"/>
                </w:rPr>
                <w:id w:val="-507435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Sí</w:t>
            </w:r>
            <w:r>
              <w:rPr>
                <w:rFonts w:eastAsia="Helvetica"/>
                <w:sz w:val="15"/>
              </w:rPr>
              <w:br/>
            </w:r>
            <w:sdt>
              <w:sdtPr>
                <w:rPr>
                  <w:rFonts w:eastAsia="Helvetica"/>
                  <w:sz w:val="15"/>
                </w:rPr>
                <w:id w:val="-696930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Parcial</w:t>
            </w:r>
            <w:r>
              <w:rPr>
                <w:rFonts w:eastAsia="Helvetica"/>
                <w:sz w:val="15"/>
              </w:rPr>
              <w:br/>
            </w:r>
            <w:sdt>
              <w:sdtPr>
                <w:rPr>
                  <w:rFonts w:eastAsia="Helvetica"/>
                  <w:sz w:val="15"/>
                </w:rPr>
                <w:id w:val="344682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No</w:t>
            </w:r>
          </w:p>
        </w:tc>
      </w:tr>
      <w:tr w:rsidR="003C0DAF" w14:paraId="447F9DF5" w14:textId="77777777">
        <w:trPr>
          <w:cantSplit/>
        </w:trPr>
        <w:tc>
          <w:tcPr>
            <w:tcW w:w="20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BF28E9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b/>
                <w:color w:val="142A66"/>
                <w:sz w:val="17"/>
              </w:rPr>
              <w:t>Herramientas 5 y 6</w:t>
            </w:r>
          </w:p>
        </w:tc>
        <w:tc>
          <w:tcPr>
            <w:tcW w:w="633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1746C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sz w:val="16"/>
                <w:lang w:val="es-EC"/>
              </w:rPr>
              <w:t>Alistamiento del piloto, participantes, sesiones, seguimiento, ajustes y capacidad observada.</w:t>
            </w:r>
          </w:p>
        </w:tc>
        <w:tc>
          <w:tcPr>
            <w:tcW w:w="158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2C1DC9" w14:textId="2B774FD9" w:rsidR="003C0DAF" w:rsidRDefault="00ED4162">
            <w:pPr>
              <w:spacing w:after="0" w:line="247" w:lineRule="auto"/>
              <w:jc w:val="center"/>
            </w:pPr>
            <w:sdt>
              <w:sdtPr>
                <w:rPr>
                  <w:rFonts w:eastAsia="Helvetica"/>
                  <w:sz w:val="15"/>
                </w:rPr>
                <w:id w:val="-1776945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Sí</w:t>
            </w:r>
            <w:r>
              <w:rPr>
                <w:rFonts w:eastAsia="Helvetica"/>
                <w:sz w:val="15"/>
              </w:rPr>
              <w:br/>
            </w:r>
            <w:sdt>
              <w:sdtPr>
                <w:rPr>
                  <w:rFonts w:eastAsia="Helvetica"/>
                  <w:sz w:val="15"/>
                </w:rPr>
                <w:id w:val="-1778088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Parcial</w:t>
            </w:r>
            <w:r>
              <w:rPr>
                <w:rFonts w:eastAsia="Helvetica"/>
                <w:sz w:val="15"/>
              </w:rPr>
              <w:br/>
            </w:r>
            <w:sdt>
              <w:sdtPr>
                <w:rPr>
                  <w:rFonts w:eastAsia="Helvetica"/>
                  <w:sz w:val="15"/>
                </w:rPr>
                <w:id w:val="1029528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No</w:t>
            </w:r>
          </w:p>
        </w:tc>
      </w:tr>
      <w:tr w:rsidR="003C0DAF" w14:paraId="5F66B2E7" w14:textId="77777777">
        <w:trPr>
          <w:cantSplit/>
        </w:trPr>
        <w:tc>
          <w:tcPr>
            <w:tcW w:w="20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B963E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b/>
                <w:color w:val="142A66"/>
                <w:sz w:val="17"/>
              </w:rPr>
              <w:t>Evidencia del nuevo destino</w:t>
            </w:r>
          </w:p>
        </w:tc>
        <w:tc>
          <w:tcPr>
            <w:tcW w:w="63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1FCB58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sz w:val="16"/>
                <w:lang w:val="es-EC"/>
              </w:rPr>
              <w:t>Necesidad, actores, recursos y condiciones de la asignatura, carrera, sede, área o grupo propuesto.</w:t>
            </w:r>
          </w:p>
        </w:tc>
        <w:tc>
          <w:tcPr>
            <w:tcW w:w="15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C8F4DD" w14:textId="6403BD19" w:rsidR="003C0DAF" w:rsidRDefault="00ED4162">
            <w:pPr>
              <w:spacing w:after="0" w:line="247" w:lineRule="auto"/>
              <w:jc w:val="center"/>
            </w:pPr>
            <w:sdt>
              <w:sdtPr>
                <w:rPr>
                  <w:rFonts w:eastAsia="Helvetica"/>
                  <w:sz w:val="15"/>
                </w:rPr>
                <w:id w:val="1523979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Sí</w:t>
            </w:r>
            <w:r>
              <w:rPr>
                <w:rFonts w:eastAsia="Helvetica"/>
                <w:sz w:val="15"/>
              </w:rPr>
              <w:br/>
            </w:r>
            <w:sdt>
              <w:sdtPr>
                <w:rPr>
                  <w:rFonts w:eastAsia="Helvetica"/>
                  <w:sz w:val="15"/>
                </w:rPr>
                <w:id w:val="-658372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Parcial</w:t>
            </w:r>
            <w:r>
              <w:rPr>
                <w:rFonts w:eastAsia="Helvetica"/>
                <w:sz w:val="15"/>
              </w:rPr>
              <w:br/>
            </w:r>
            <w:sdt>
              <w:sdtPr>
                <w:rPr>
                  <w:rFonts w:eastAsia="Helvetica"/>
                  <w:sz w:val="15"/>
                </w:rPr>
                <w:id w:val="-1704860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No</w:t>
            </w:r>
          </w:p>
        </w:tc>
      </w:tr>
      <w:tr w:rsidR="003C0DAF" w14:paraId="3EEA7C00" w14:textId="77777777">
        <w:trPr>
          <w:cantSplit/>
        </w:trPr>
        <w:tc>
          <w:tcPr>
            <w:tcW w:w="20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A21FC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b/>
                <w:color w:val="142A66"/>
                <w:sz w:val="17"/>
              </w:rPr>
              <w:t>Voces estudiantiles e institucionales</w:t>
            </w:r>
          </w:p>
        </w:tc>
        <w:tc>
          <w:tcPr>
            <w:tcW w:w="633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680C4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sz w:val="16"/>
                <w:lang w:val="es-EC"/>
              </w:rPr>
              <w:t>Aportes de tutorados, tutores pares y actores que sostendrían la ampliación.</w:t>
            </w:r>
          </w:p>
        </w:tc>
        <w:tc>
          <w:tcPr>
            <w:tcW w:w="158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685DE" w14:textId="6B7C7EA4" w:rsidR="003C0DAF" w:rsidRDefault="00ED4162">
            <w:pPr>
              <w:spacing w:after="0" w:line="247" w:lineRule="auto"/>
              <w:jc w:val="center"/>
            </w:pPr>
            <w:sdt>
              <w:sdtPr>
                <w:rPr>
                  <w:rFonts w:eastAsia="Helvetica"/>
                  <w:sz w:val="15"/>
                </w:rPr>
                <w:id w:val="64073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Sí</w:t>
            </w:r>
            <w:r>
              <w:rPr>
                <w:rFonts w:eastAsia="Helvetica"/>
                <w:sz w:val="15"/>
              </w:rPr>
              <w:br/>
            </w:r>
            <w:sdt>
              <w:sdtPr>
                <w:rPr>
                  <w:rFonts w:eastAsia="Helvetica"/>
                  <w:sz w:val="15"/>
                </w:rPr>
                <w:id w:val="-1609584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Parcial</w:t>
            </w:r>
            <w:r>
              <w:rPr>
                <w:rFonts w:eastAsia="Helvetica"/>
                <w:sz w:val="15"/>
              </w:rPr>
              <w:br/>
            </w:r>
            <w:sdt>
              <w:sdtPr>
                <w:rPr>
                  <w:rFonts w:eastAsia="Helvetica"/>
                  <w:sz w:val="15"/>
                </w:rPr>
                <w:id w:val="-874691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No</w:t>
            </w:r>
          </w:p>
        </w:tc>
      </w:tr>
    </w:tbl>
    <w:p w14:paraId="44A3EAA2" w14:textId="77777777" w:rsidR="003C0DAF" w:rsidRDefault="003C0DAF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3C0DAF" w:rsidRPr="00ED4162" w14:paraId="7B3736AE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D3280" w14:textId="29EDC023" w:rsidR="003C0DAF" w:rsidRPr="00ED4162" w:rsidRDefault="00000000">
            <w:pPr>
              <w:spacing w:after="0" w:line="259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9"/>
                <w:lang w:val="es-EC"/>
              </w:rPr>
              <w:t xml:space="preserve">Decisión y fundamento trasladados de la Herramienta </w:t>
            </w:r>
            <w:r w:rsidR="00ED4162" w:rsidRPr="00D16A6A">
              <w:rPr>
                <w:rFonts w:eastAsia="Helvetica"/>
                <w:b/>
                <w:color w:val="142A66"/>
                <w:sz w:val="19"/>
                <w:lang w:val="es-EC"/>
              </w:rPr>
              <w:t>7</w:t>
            </w:r>
            <w:r w:rsidR="00ED4162" w:rsidRPr="00D16A6A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D16A6A">
              <w:rPr>
                <w:rFonts w:eastAsia="Helvetica"/>
                <w:color w:val="66737F"/>
                <w:sz w:val="18"/>
                <w:lang w:val="es-EC"/>
              </w:rPr>
              <w:t xml:space="preserve"> ¿Qué resultados, aprendizajes y condiciones justifican preparar el escalamiento? </w:t>
            </w:r>
            <w:r w:rsidRPr="00ED4162">
              <w:rPr>
                <w:rFonts w:eastAsia="Helvetica"/>
                <w:color w:val="66737F"/>
                <w:sz w:val="18"/>
                <w:lang w:val="es-EC"/>
              </w:rPr>
              <w:t>Incluya también las limitaciones de la evidencia.</w:t>
            </w:r>
          </w:p>
        </w:tc>
      </w:tr>
      <w:tr w:rsidR="003C0DAF" w14:paraId="2E945B10" w14:textId="77777777">
        <w:trPr>
          <w:cantSplit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9BDC8" w14:textId="77777777" w:rsidR="003C0DAF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>Escriba aquí.</w:t>
            </w:r>
          </w:p>
          <w:p w14:paraId="12324BD8" w14:textId="77777777" w:rsidR="003C0DAF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0C763421" w14:textId="77777777" w:rsidR="003C0DAF" w:rsidRDefault="003C0DAF">
      <w:pPr>
        <w:spacing w:after="60"/>
      </w:pPr>
    </w:p>
    <w:p w14:paraId="2DBA9C1F" w14:textId="77777777" w:rsidR="003C0DAF" w:rsidRDefault="00000000">
      <w:r>
        <w:br w:type="page"/>
      </w:r>
    </w:p>
    <w:p w14:paraId="6B042BB3" w14:textId="77777777" w:rsidR="003C0DAF" w:rsidRPr="00D16A6A" w:rsidRDefault="00000000">
      <w:pPr>
        <w:pStyle w:val="Ttulo1"/>
        <w:rPr>
          <w:lang w:val="es-EC"/>
        </w:rPr>
      </w:pPr>
      <w:r w:rsidRPr="00D16A6A">
        <w:rPr>
          <w:lang w:val="es-EC"/>
        </w:rPr>
        <w:lastRenderedPageBreak/>
        <w:t>2. Delimitar la ampliación que se valorará</w:t>
      </w:r>
    </w:p>
    <w:p w14:paraId="1A0D5516" w14:textId="77777777" w:rsidR="003C0DAF" w:rsidRPr="00D16A6A" w:rsidRDefault="00000000">
      <w:pPr>
        <w:spacing w:after="140"/>
        <w:rPr>
          <w:lang w:val="es-EC"/>
        </w:rPr>
      </w:pPr>
      <w:r w:rsidRPr="00D16A6A">
        <w:rPr>
          <w:rFonts w:eastAsia="Helvetica"/>
          <w:color w:val="66737F"/>
          <w:sz w:val="19"/>
          <w:lang w:val="es-EC"/>
        </w:rPr>
        <w:t>No valore la capacidad institucional en abstracto. Defina primero el destino, la cobertura y los límites de la ampliación; una condición puede ser suficiente para una fase pequeña e insuficiente para una expansión mayor.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3020"/>
        <w:gridCol w:w="6940"/>
      </w:tblGrid>
      <w:tr w:rsidR="003C0DAF" w:rsidRPr="00D16A6A" w14:paraId="1DE683A9" w14:textId="77777777">
        <w:trPr>
          <w:cantSplit/>
          <w:trHeight w:val="880"/>
        </w:trPr>
        <w:tc>
          <w:tcPr>
            <w:tcW w:w="302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5E591" w14:textId="77777777" w:rsidR="003C0DAF" w:rsidRDefault="00000000">
            <w:pPr>
              <w:spacing w:after="0" w:line="250" w:lineRule="auto"/>
            </w:pPr>
            <w:r>
              <w:rPr>
                <w:rFonts w:eastAsia="Helvetica"/>
                <w:b/>
                <w:color w:val="142A66"/>
                <w:sz w:val="17"/>
              </w:rPr>
              <w:t>Alcance actual comprobado</w:t>
            </w:r>
          </w:p>
        </w:tc>
        <w:tc>
          <w:tcPr>
            <w:tcW w:w="694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4A47A" w14:textId="77777777" w:rsidR="003C0DAF" w:rsidRPr="00D16A6A" w:rsidRDefault="00000000">
            <w:pPr>
              <w:spacing w:after="40" w:line="250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6"/>
                <w:lang w:val="es-EC"/>
              </w:rPr>
              <w:t>Asignaturas, carreras, sedes, áreas, modalidad y población del piloto evaluado.</w:t>
            </w:r>
            <w:r w:rsidRPr="00D16A6A">
              <w:rPr>
                <w:lang w:val="es-EC"/>
              </w:rPr>
              <w:br/>
              <w:t xml:space="preserve"> </w:t>
            </w:r>
          </w:p>
        </w:tc>
      </w:tr>
      <w:tr w:rsidR="003C0DAF" w:rsidRPr="00D16A6A" w14:paraId="0ADEA9BD" w14:textId="77777777">
        <w:trPr>
          <w:cantSplit/>
          <w:trHeight w:val="880"/>
        </w:trPr>
        <w:tc>
          <w:tcPr>
            <w:tcW w:w="302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5ABBC" w14:textId="77777777" w:rsidR="003C0DAF" w:rsidRDefault="00000000">
            <w:pPr>
              <w:spacing w:after="0" w:line="250" w:lineRule="auto"/>
            </w:pPr>
            <w:r>
              <w:rPr>
                <w:rFonts w:eastAsia="Helvetica"/>
                <w:b/>
                <w:color w:val="142A66"/>
                <w:sz w:val="17"/>
              </w:rPr>
              <w:t>Destino propuesto</w:t>
            </w:r>
          </w:p>
        </w:tc>
        <w:tc>
          <w:tcPr>
            <w:tcW w:w="69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AA0DC3" w14:textId="77777777" w:rsidR="003C0DAF" w:rsidRPr="00D16A6A" w:rsidRDefault="00000000">
            <w:pPr>
              <w:spacing w:after="40" w:line="250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6"/>
                <w:lang w:val="es-EC"/>
              </w:rPr>
              <w:t>Qué se desea ampliar y hacia qué asignatura, carrera, sede, área o grupo estudiantil.</w:t>
            </w:r>
            <w:r w:rsidRPr="00D16A6A">
              <w:rPr>
                <w:lang w:val="es-EC"/>
              </w:rPr>
              <w:br/>
              <w:t xml:space="preserve"> </w:t>
            </w:r>
          </w:p>
        </w:tc>
      </w:tr>
      <w:tr w:rsidR="003C0DAF" w:rsidRPr="00D16A6A" w14:paraId="4E073A25" w14:textId="77777777">
        <w:trPr>
          <w:cantSplit/>
          <w:trHeight w:val="880"/>
        </w:trPr>
        <w:tc>
          <w:tcPr>
            <w:tcW w:w="302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27E78" w14:textId="77777777" w:rsidR="003C0DAF" w:rsidRPr="00D16A6A" w:rsidRDefault="00000000">
            <w:pPr>
              <w:spacing w:after="0" w:line="250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7"/>
                <w:lang w:val="es-EC"/>
              </w:rPr>
              <w:t>Necesidad que justifica la ampliación</w:t>
            </w:r>
          </w:p>
        </w:tc>
        <w:tc>
          <w:tcPr>
            <w:tcW w:w="694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A8E06" w14:textId="77777777" w:rsidR="003C0DAF" w:rsidRPr="00D16A6A" w:rsidRDefault="00000000">
            <w:pPr>
              <w:spacing w:after="40" w:line="250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6"/>
                <w:lang w:val="es-EC"/>
              </w:rPr>
              <w:t>Evidencia de la necesidad en el nuevo destino; no suponga que es idéntica a la del piloto.</w:t>
            </w:r>
            <w:r w:rsidRPr="00D16A6A">
              <w:rPr>
                <w:lang w:val="es-EC"/>
              </w:rPr>
              <w:br/>
              <w:t xml:space="preserve"> </w:t>
            </w:r>
          </w:p>
        </w:tc>
      </w:tr>
      <w:tr w:rsidR="003C0DAF" w:rsidRPr="00D16A6A" w14:paraId="6EC04644" w14:textId="77777777">
        <w:trPr>
          <w:cantSplit/>
          <w:trHeight w:val="880"/>
        </w:trPr>
        <w:tc>
          <w:tcPr>
            <w:tcW w:w="302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4E7F9A" w14:textId="77777777" w:rsidR="003C0DAF" w:rsidRDefault="00000000">
            <w:pPr>
              <w:spacing w:after="0" w:line="250" w:lineRule="auto"/>
            </w:pPr>
            <w:r>
              <w:rPr>
                <w:rFonts w:eastAsia="Helvetica"/>
                <w:b/>
                <w:color w:val="142A66"/>
                <w:sz w:val="17"/>
              </w:rPr>
              <w:t>Primera fase</w:t>
            </w:r>
          </w:p>
        </w:tc>
        <w:tc>
          <w:tcPr>
            <w:tcW w:w="69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1E87A" w14:textId="77777777" w:rsidR="003C0DAF" w:rsidRPr="00D16A6A" w:rsidRDefault="00000000">
            <w:pPr>
              <w:spacing w:after="40" w:line="250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6"/>
                <w:lang w:val="es-EC"/>
              </w:rPr>
              <w:t>Cobertura inicial que puede sostenerse con los recursos y apoyos disponibles.</w:t>
            </w:r>
            <w:r w:rsidRPr="00D16A6A">
              <w:rPr>
                <w:lang w:val="es-EC"/>
              </w:rPr>
              <w:br/>
              <w:t xml:space="preserve"> </w:t>
            </w:r>
          </w:p>
        </w:tc>
      </w:tr>
      <w:tr w:rsidR="003C0DAF" w:rsidRPr="00D16A6A" w14:paraId="12E32526" w14:textId="77777777">
        <w:trPr>
          <w:cantSplit/>
          <w:trHeight w:val="880"/>
        </w:trPr>
        <w:tc>
          <w:tcPr>
            <w:tcW w:w="302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49683" w14:textId="77777777" w:rsidR="003C0DAF" w:rsidRDefault="00000000">
            <w:pPr>
              <w:spacing w:after="0" w:line="250" w:lineRule="auto"/>
            </w:pPr>
            <w:r>
              <w:rPr>
                <w:rFonts w:eastAsia="Helvetica"/>
                <w:b/>
                <w:color w:val="142A66"/>
                <w:sz w:val="17"/>
              </w:rPr>
              <w:t>Límites de esta decisión</w:t>
            </w:r>
          </w:p>
        </w:tc>
        <w:tc>
          <w:tcPr>
            <w:tcW w:w="694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1F0A84" w14:textId="77777777" w:rsidR="003C0DAF" w:rsidRPr="00D16A6A" w:rsidRDefault="00000000">
            <w:pPr>
              <w:spacing w:after="40" w:line="250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6"/>
                <w:lang w:val="es-EC"/>
              </w:rPr>
              <w:t>Qué permanecerá fuera de la ampliación durante este ciclo.</w:t>
            </w:r>
            <w:r w:rsidRPr="00D16A6A">
              <w:rPr>
                <w:lang w:val="es-EC"/>
              </w:rPr>
              <w:br/>
              <w:t xml:space="preserve"> </w:t>
            </w:r>
          </w:p>
        </w:tc>
      </w:tr>
      <w:tr w:rsidR="003C0DAF" w:rsidRPr="00D16A6A" w14:paraId="60F903A2" w14:textId="77777777">
        <w:trPr>
          <w:cantSplit/>
          <w:trHeight w:val="880"/>
        </w:trPr>
        <w:tc>
          <w:tcPr>
            <w:tcW w:w="302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4E950" w14:textId="77777777" w:rsidR="003C0DAF" w:rsidRPr="00D16A6A" w:rsidRDefault="00000000">
            <w:pPr>
              <w:spacing w:after="0" w:line="250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7"/>
                <w:lang w:val="es-EC"/>
              </w:rPr>
              <w:t>Horizonte y momento de revisión</w:t>
            </w:r>
          </w:p>
        </w:tc>
        <w:tc>
          <w:tcPr>
            <w:tcW w:w="69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778FB" w14:textId="77777777" w:rsidR="003C0DAF" w:rsidRPr="00D16A6A" w:rsidRDefault="00000000">
            <w:pPr>
              <w:spacing w:after="40" w:line="250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6"/>
                <w:lang w:val="es-EC"/>
              </w:rPr>
              <w:t>Periodo previsto y fecha en la que se evaluará la primera fase.</w:t>
            </w:r>
            <w:r w:rsidRPr="00D16A6A">
              <w:rPr>
                <w:lang w:val="es-EC"/>
              </w:rPr>
              <w:br/>
              <w:t xml:space="preserve"> </w:t>
            </w:r>
          </w:p>
        </w:tc>
      </w:tr>
      <w:tr w:rsidR="003C0DAF" w:rsidRPr="00D16A6A" w14:paraId="036997E7" w14:textId="77777777">
        <w:trPr>
          <w:cantSplit/>
          <w:trHeight w:val="880"/>
        </w:trPr>
        <w:tc>
          <w:tcPr>
            <w:tcW w:w="302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D3E82" w14:textId="77777777" w:rsidR="003C0DAF" w:rsidRDefault="00000000">
            <w:pPr>
              <w:spacing w:after="0" w:line="250" w:lineRule="auto"/>
            </w:pPr>
            <w:r>
              <w:rPr>
                <w:rFonts w:eastAsia="Helvetica"/>
                <w:b/>
                <w:color w:val="142A66"/>
                <w:sz w:val="17"/>
              </w:rPr>
              <w:t>Participación estudiantil</w:t>
            </w:r>
          </w:p>
        </w:tc>
        <w:tc>
          <w:tcPr>
            <w:tcW w:w="694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3E734" w14:textId="18E874C6" w:rsidR="003C0DAF" w:rsidRPr="00D16A6A" w:rsidRDefault="00000000">
            <w:pPr>
              <w:spacing w:after="40" w:line="250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6"/>
                <w:lang w:val="es-EC"/>
              </w:rPr>
              <w:t>Cómo intervinieron tutores</w:t>
            </w:r>
            <w:r w:rsidR="00ED4162">
              <w:rPr>
                <w:rFonts w:eastAsia="Helvetica"/>
                <w:i/>
                <w:color w:val="66737F"/>
                <w:sz w:val="16"/>
                <w:lang w:val="es-EC"/>
              </w:rPr>
              <w:t xml:space="preserve"> pares</w:t>
            </w:r>
            <w:r w:rsidRPr="00D16A6A">
              <w:rPr>
                <w:rFonts w:eastAsia="Helvetica"/>
                <w:i/>
                <w:color w:val="66737F"/>
                <w:sz w:val="16"/>
                <w:lang w:val="es-EC"/>
              </w:rPr>
              <w:t xml:space="preserve"> y tutorados en la definición o revisión de la ampliación.</w:t>
            </w:r>
            <w:r w:rsidRPr="00D16A6A">
              <w:rPr>
                <w:lang w:val="es-EC"/>
              </w:rPr>
              <w:br/>
              <w:t xml:space="preserve"> </w:t>
            </w:r>
          </w:p>
        </w:tc>
      </w:tr>
    </w:tbl>
    <w:p w14:paraId="04F51C83" w14:textId="77777777" w:rsidR="003C0DAF" w:rsidRPr="00D16A6A" w:rsidRDefault="003C0DAF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3C0DAF" w:rsidRPr="00D16A6A" w14:paraId="0226485C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538BC8" w14:textId="1ED848B1" w:rsidR="003C0DAF" w:rsidRPr="00D16A6A" w:rsidRDefault="00000000">
            <w:pPr>
              <w:spacing w:after="0" w:line="259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9"/>
                <w:lang w:val="es-EC"/>
              </w:rPr>
              <w:t xml:space="preserve">Pregunta de </w:t>
            </w:r>
            <w:r w:rsidR="00ED4162" w:rsidRPr="00D16A6A">
              <w:rPr>
                <w:rFonts w:eastAsia="Helvetica"/>
                <w:b/>
                <w:color w:val="142A66"/>
                <w:sz w:val="19"/>
                <w:lang w:val="es-EC"/>
              </w:rPr>
              <w:t>decisión</w:t>
            </w:r>
            <w:r w:rsidR="00ED4162" w:rsidRPr="00D16A6A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D16A6A">
              <w:rPr>
                <w:rFonts w:eastAsia="Helvetica"/>
                <w:color w:val="66737F"/>
                <w:sz w:val="18"/>
                <w:lang w:val="es-EC"/>
              </w:rPr>
              <w:t xml:space="preserve"> ¿La institución puede sostener esta primera fase de ampliación, con el alcance descrito, sin perder calidad ni sobrecargar a quienes participan?</w:t>
            </w:r>
          </w:p>
        </w:tc>
      </w:tr>
      <w:tr w:rsidR="003C0DAF" w14:paraId="0B47D5EF" w14:textId="77777777">
        <w:trPr>
          <w:cantSplit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29697" w14:textId="77777777" w:rsidR="003C0DAF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>Escriba aquí.</w:t>
            </w:r>
          </w:p>
        </w:tc>
      </w:tr>
    </w:tbl>
    <w:p w14:paraId="5DE6E958" w14:textId="77777777" w:rsidR="003C0DAF" w:rsidRDefault="003C0DAF">
      <w:pPr>
        <w:spacing w:after="60"/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3C0DAF" w:rsidRPr="00D16A6A" w14:paraId="5FB5C56D" w14:textId="77777777">
        <w:trPr>
          <w:cantSplit/>
        </w:trPr>
        <w:tc>
          <w:tcPr>
            <w:tcW w:w="9960" w:type="dxa"/>
            <w:shd w:val="clear" w:color="auto" w:fill="E8EE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2C5A8" w14:textId="77777777" w:rsidR="003C0DAF" w:rsidRPr="00D16A6A" w:rsidRDefault="00000000">
            <w:pPr>
              <w:spacing w:after="0" w:line="276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20"/>
                <w:lang w:val="es-EC"/>
              </w:rPr>
              <w:t xml:space="preserve">Alcance revisable. </w:t>
            </w:r>
            <w:r w:rsidRPr="00D16A6A">
              <w:rPr>
                <w:rFonts w:eastAsia="Helvetica"/>
                <w:sz w:val="20"/>
                <w:lang w:val="es-EC"/>
              </w:rPr>
              <w:t>Si la propuesta supera la capacidad disponible, redefina una primera fase más acotada y vuelva a valorar todas las condiciones. Reducir el alcance no convierte automáticamente una brecha crítica en una condición cumplida.</w:t>
            </w:r>
          </w:p>
        </w:tc>
      </w:tr>
    </w:tbl>
    <w:p w14:paraId="5B63C921" w14:textId="77777777" w:rsidR="003C0DAF" w:rsidRPr="00D16A6A" w:rsidRDefault="003C0DAF">
      <w:pPr>
        <w:spacing w:after="40"/>
        <w:rPr>
          <w:lang w:val="es-EC"/>
        </w:rPr>
      </w:pPr>
    </w:p>
    <w:p w14:paraId="1E27CB5C" w14:textId="77777777" w:rsidR="003C0DAF" w:rsidRPr="00D16A6A" w:rsidRDefault="00000000">
      <w:pPr>
        <w:rPr>
          <w:lang w:val="es-EC"/>
        </w:rPr>
      </w:pPr>
      <w:r w:rsidRPr="00D16A6A">
        <w:rPr>
          <w:lang w:val="es-EC"/>
        </w:rPr>
        <w:br w:type="page"/>
      </w:r>
    </w:p>
    <w:p w14:paraId="77B15020" w14:textId="77777777" w:rsidR="003C0DAF" w:rsidRPr="00D16A6A" w:rsidRDefault="00000000">
      <w:pPr>
        <w:pStyle w:val="Ttulo1"/>
        <w:rPr>
          <w:lang w:val="es-EC"/>
        </w:rPr>
      </w:pPr>
      <w:r w:rsidRPr="00D16A6A">
        <w:rPr>
          <w:lang w:val="es-EC"/>
        </w:rPr>
        <w:lastRenderedPageBreak/>
        <w:t>3. Aplicar la puerta de decisión</w:t>
      </w:r>
    </w:p>
    <w:p w14:paraId="685BD54E" w14:textId="77777777" w:rsidR="003C0DAF" w:rsidRPr="00D16A6A" w:rsidRDefault="00000000">
      <w:pPr>
        <w:spacing w:after="120"/>
        <w:rPr>
          <w:lang w:val="es-EC"/>
        </w:rPr>
      </w:pPr>
      <w:r w:rsidRPr="00D16A6A">
        <w:rPr>
          <w:rFonts w:eastAsia="Helvetica"/>
          <w:color w:val="66737F"/>
          <w:sz w:val="18"/>
          <w:lang w:val="es-EC"/>
        </w:rPr>
        <w:t>Valore cada condición respecto del alcance propuesto. Marcar una opción no basta: registre la evidencia que la sostiene y, cuando corresponda, la brecha, la acción, el responsable y la evidencia de cierre.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490"/>
        <w:gridCol w:w="2490"/>
        <w:gridCol w:w="2490"/>
        <w:gridCol w:w="2490"/>
      </w:tblGrid>
      <w:tr w:rsidR="003C0DAF" w:rsidRPr="00D16A6A" w14:paraId="02E80DD6" w14:textId="77777777">
        <w:tc>
          <w:tcPr>
            <w:tcW w:w="2490" w:type="dxa"/>
            <w:shd w:val="clear" w:color="auto" w:fill="E7F1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1310F1" w14:textId="77777777" w:rsidR="003C0DAF" w:rsidRPr="00D16A6A" w:rsidRDefault="00000000">
            <w:pPr>
              <w:spacing w:after="6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2C7A84"/>
                <w:sz w:val="17"/>
                <w:lang w:val="es-EC"/>
              </w:rPr>
              <w:t>Cumple</w:t>
            </w:r>
          </w:p>
          <w:p w14:paraId="447DADD7" w14:textId="77777777" w:rsidR="003C0DAF" w:rsidRPr="00D16A6A" w:rsidRDefault="00000000">
            <w:pPr>
              <w:spacing w:after="0" w:line="250" w:lineRule="auto"/>
              <w:rPr>
                <w:lang w:val="es-EC"/>
              </w:rPr>
            </w:pPr>
            <w:r w:rsidRPr="00D16A6A">
              <w:rPr>
                <w:rFonts w:eastAsia="Helvetica"/>
                <w:sz w:val="16"/>
                <w:lang w:val="es-EC"/>
              </w:rPr>
              <w:t>Existe evidencia suficiente y la condición puede sostener el alcance propuesto.</w:t>
            </w:r>
          </w:p>
        </w:tc>
        <w:tc>
          <w:tcPr>
            <w:tcW w:w="2490" w:type="dxa"/>
            <w:shd w:val="clear" w:color="auto" w:fill="F4EEE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82E51A" w14:textId="77777777" w:rsidR="003C0DAF" w:rsidRPr="00D16A6A" w:rsidRDefault="00000000">
            <w:pPr>
              <w:spacing w:after="6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7A5A00"/>
                <w:sz w:val="17"/>
                <w:lang w:val="es-EC"/>
              </w:rPr>
              <w:t>En fortalecimiento</w:t>
            </w:r>
          </w:p>
          <w:p w14:paraId="4C9BE1AC" w14:textId="77777777" w:rsidR="003C0DAF" w:rsidRPr="00D16A6A" w:rsidRDefault="00000000">
            <w:pPr>
              <w:spacing w:after="0" w:line="250" w:lineRule="auto"/>
              <w:rPr>
                <w:lang w:val="es-EC"/>
              </w:rPr>
            </w:pPr>
            <w:r w:rsidRPr="00D16A6A">
              <w:rPr>
                <w:rFonts w:eastAsia="Helvetica"/>
                <w:sz w:val="16"/>
                <w:lang w:val="es-EC"/>
              </w:rPr>
              <w:t>Hay una brecha concreta que debe cerrarse antes de iniciar la ampliación.</w:t>
            </w:r>
          </w:p>
        </w:tc>
        <w:tc>
          <w:tcPr>
            <w:tcW w:w="2490" w:type="dxa"/>
            <w:shd w:val="clear" w:color="auto" w:fill="FCE8E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2D6B6A" w14:textId="77777777" w:rsidR="003C0DAF" w:rsidRPr="00D16A6A" w:rsidRDefault="00000000">
            <w:pPr>
              <w:spacing w:after="6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9B1C1C"/>
                <w:sz w:val="17"/>
                <w:lang w:val="es-EC"/>
              </w:rPr>
              <w:t>No cumple</w:t>
            </w:r>
          </w:p>
          <w:p w14:paraId="507E7283" w14:textId="77777777" w:rsidR="003C0DAF" w:rsidRPr="00D16A6A" w:rsidRDefault="00000000">
            <w:pPr>
              <w:spacing w:after="0" w:line="250" w:lineRule="auto"/>
              <w:rPr>
                <w:lang w:val="es-EC"/>
              </w:rPr>
            </w:pPr>
            <w:r w:rsidRPr="00D16A6A">
              <w:rPr>
                <w:rFonts w:eastAsia="Helvetica"/>
                <w:sz w:val="16"/>
                <w:lang w:val="es-EC"/>
              </w:rPr>
              <w:t>La condición no está disponible o resulta incompatible con el alcance propuesto.</w:t>
            </w:r>
          </w:p>
        </w:tc>
        <w:tc>
          <w:tcPr>
            <w:tcW w:w="2490" w:type="dxa"/>
            <w:shd w:val="clear" w:color="auto" w:fill="E8EE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FBDD7D" w14:textId="77777777" w:rsidR="003C0DAF" w:rsidRPr="00D16A6A" w:rsidRDefault="00000000">
            <w:pPr>
              <w:spacing w:after="6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7"/>
                <w:lang w:val="es-EC"/>
              </w:rPr>
              <w:t>Sin evidencia suficiente</w:t>
            </w:r>
          </w:p>
          <w:p w14:paraId="626CCC57" w14:textId="77777777" w:rsidR="003C0DAF" w:rsidRPr="00D16A6A" w:rsidRDefault="00000000">
            <w:pPr>
              <w:spacing w:after="0" w:line="250" w:lineRule="auto"/>
              <w:rPr>
                <w:lang w:val="es-EC"/>
              </w:rPr>
            </w:pPr>
            <w:r w:rsidRPr="00D16A6A">
              <w:rPr>
                <w:rFonts w:eastAsia="Helvetica"/>
                <w:sz w:val="16"/>
                <w:lang w:val="es-EC"/>
              </w:rPr>
              <w:t>No existe información suficiente para afirmar que la condición se cumple.</w:t>
            </w:r>
          </w:p>
        </w:tc>
      </w:tr>
    </w:tbl>
    <w:p w14:paraId="1B677142" w14:textId="77777777" w:rsidR="003C0DAF" w:rsidRPr="00D16A6A" w:rsidRDefault="003C0DAF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3C0DAF" w:rsidRPr="00D16A6A" w14:paraId="007886C4" w14:textId="77777777">
        <w:trPr>
          <w:cantSplit/>
        </w:trPr>
        <w:tc>
          <w:tcPr>
            <w:tcW w:w="9960" w:type="dxa"/>
            <w:shd w:val="clear" w:color="auto" w:fill="F4EEE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0B264" w14:textId="77777777" w:rsidR="003C0DAF" w:rsidRPr="00D16A6A" w:rsidRDefault="00000000">
            <w:pPr>
              <w:spacing w:after="0" w:line="276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7A5A00"/>
                <w:sz w:val="20"/>
                <w:lang w:val="es-EC"/>
              </w:rPr>
              <w:t xml:space="preserve">Regla de seguridad. </w:t>
            </w:r>
            <w:r w:rsidRPr="00D16A6A">
              <w:rPr>
                <w:rFonts w:eastAsia="Helvetica"/>
                <w:sz w:val="20"/>
                <w:lang w:val="es-EC"/>
              </w:rPr>
              <w:t>La ampliación solo puede autorizarse cuando todas las condiciones críticas están en «Cumple». «En fortalecimiento», «No cumple» o «Sin evidencia suficiente» mantienen cerrada la puerta de implementación, aunque otras condiciones sean favorables.</w:t>
            </w:r>
          </w:p>
        </w:tc>
      </w:tr>
    </w:tbl>
    <w:p w14:paraId="2AD6B7EA" w14:textId="77777777" w:rsidR="003C0DAF" w:rsidRPr="00D16A6A" w:rsidRDefault="003C0DAF">
      <w:pPr>
        <w:spacing w:after="4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760"/>
        <w:gridCol w:w="3820"/>
        <w:gridCol w:w="1530"/>
        <w:gridCol w:w="1850"/>
      </w:tblGrid>
      <w:tr w:rsidR="003C0DAF" w:rsidRPr="00D16A6A" w14:paraId="6A29836C" w14:textId="77777777">
        <w:trPr>
          <w:cantSplit/>
        </w:trPr>
        <w:tc>
          <w:tcPr>
            <w:tcW w:w="9960" w:type="dxa"/>
            <w:gridSpan w:val="4"/>
            <w:shd w:val="clear" w:color="auto" w:fill="142A66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A5A5405" w14:textId="21001BB2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FFFFFF"/>
                <w:sz w:val="18"/>
                <w:lang w:val="es-EC"/>
              </w:rPr>
              <w:t xml:space="preserve">C1 · Pertinencia de la </w:t>
            </w:r>
            <w:r w:rsidR="00ED4162" w:rsidRPr="00D16A6A">
              <w:rPr>
                <w:rFonts w:eastAsia="Helvetica"/>
                <w:b/>
                <w:color w:val="FFFFFF"/>
                <w:sz w:val="18"/>
                <w:lang w:val="es-EC"/>
              </w:rPr>
              <w:t>ampliación</w:t>
            </w:r>
            <w:r w:rsidR="00ED4162" w:rsidRPr="00D16A6A">
              <w:rPr>
                <w:rFonts w:eastAsia="Helvetica"/>
                <w:i/>
                <w:color w:val="D7E8EA"/>
                <w:sz w:val="16"/>
                <w:lang w:val="es-EC"/>
              </w:rPr>
              <w:t xml:space="preserve"> |</w:t>
            </w:r>
            <w:r w:rsidRPr="00D16A6A">
              <w:rPr>
                <w:rFonts w:eastAsia="Helvetica"/>
                <w:i/>
                <w:color w:val="D7E8EA"/>
                <w:sz w:val="16"/>
                <w:lang w:val="es-EC"/>
              </w:rPr>
              <w:t xml:space="preserve"> Condición crítica</w:t>
            </w:r>
          </w:p>
          <w:p w14:paraId="4655F1C9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color w:val="FFFFFF"/>
                <w:sz w:val="16"/>
                <w:lang w:val="es-EC"/>
              </w:rPr>
              <w:t>¿La necesidad está demostrada en el nuevo destino y la modalidad entre pares sigue siendo pertinente para atenderla?</w:t>
            </w:r>
          </w:p>
        </w:tc>
      </w:tr>
      <w:tr w:rsidR="003C0DAF" w14:paraId="34D0EBEB" w14:textId="77777777">
        <w:trPr>
          <w:cantSplit/>
        </w:trPr>
        <w:tc>
          <w:tcPr>
            <w:tcW w:w="6580" w:type="dxa"/>
            <w:gridSpan w:val="2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A3AED5" w14:textId="77777777" w:rsidR="003C0DAF" w:rsidRPr="00D16A6A" w:rsidRDefault="00000000">
            <w:pPr>
              <w:spacing w:after="20" w:line="247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2C7A84"/>
                <w:sz w:val="16"/>
                <w:lang w:val="es-EC"/>
              </w:rPr>
              <w:t xml:space="preserve">Evidencia específica del alcance · </w:t>
            </w:r>
            <w:r w:rsidRPr="00D16A6A">
              <w:rPr>
                <w:rFonts w:eastAsia="Helvetica"/>
                <w:i/>
                <w:color w:val="66737F"/>
                <w:sz w:val="16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3380" w:type="dxa"/>
            <w:gridSpan w:val="2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7111A" w14:textId="19B37438" w:rsidR="003C0DAF" w:rsidRPr="00D16A6A" w:rsidRDefault="00000000">
            <w:pPr>
              <w:spacing w:after="20" w:line="247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2C7A84"/>
                <w:sz w:val="16"/>
                <w:lang w:val="es-EC"/>
              </w:rPr>
              <w:t xml:space="preserve">Valoración ·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0410198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D4162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4"/>
                <w:lang w:val="es-EC"/>
              </w:rPr>
              <w:t xml:space="preserve"> Cumple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175125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D4162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4"/>
                <w:lang w:val="es-EC"/>
              </w:rPr>
              <w:t xml:space="preserve"> En fortalecimiento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367728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D4162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4"/>
                <w:lang w:val="es-EC"/>
              </w:rPr>
              <w:t xml:space="preserve"> No cumple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07099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D4162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4"/>
                <w:lang w:val="es-EC"/>
              </w:rPr>
              <w:t xml:space="preserve"> Sin evidencia suficiente</w:t>
            </w:r>
          </w:p>
          <w:p w14:paraId="09D7BF42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Fundamento breve · Escriba aquí.</w:t>
            </w:r>
          </w:p>
        </w:tc>
      </w:tr>
      <w:tr w:rsidR="003C0DAF" w:rsidRPr="00D16A6A" w14:paraId="54E96274" w14:textId="77777777">
        <w:trPr>
          <w:cantSplit/>
        </w:trPr>
        <w:tc>
          <w:tcPr>
            <w:tcW w:w="27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75EE7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Brecha o condición pendiente</w:t>
            </w:r>
          </w:p>
          <w:p w14:paraId="2600972A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3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3F887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Acción antes de ampliar</w:t>
            </w:r>
          </w:p>
          <w:p w14:paraId="36523DD1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153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A4EA0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Responsable y plazo</w:t>
            </w:r>
          </w:p>
          <w:p w14:paraId="6846FF7A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C3E3BC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Evidencia de cierre</w:t>
            </w:r>
          </w:p>
          <w:p w14:paraId="240452CE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</w:tr>
    </w:tbl>
    <w:p w14:paraId="1872F022" w14:textId="77777777" w:rsidR="003C0DAF" w:rsidRPr="00D16A6A" w:rsidRDefault="003C0DAF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760"/>
        <w:gridCol w:w="3820"/>
        <w:gridCol w:w="1530"/>
        <w:gridCol w:w="1850"/>
      </w:tblGrid>
      <w:tr w:rsidR="003C0DAF" w:rsidRPr="00D16A6A" w14:paraId="2881D845" w14:textId="77777777">
        <w:trPr>
          <w:cantSplit/>
        </w:trPr>
        <w:tc>
          <w:tcPr>
            <w:tcW w:w="9960" w:type="dxa"/>
            <w:gridSpan w:val="4"/>
            <w:shd w:val="clear" w:color="auto" w:fill="142A66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C7302B9" w14:textId="659F0062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FFFFFF"/>
                <w:sz w:val="18"/>
                <w:lang w:val="es-EC"/>
              </w:rPr>
              <w:t xml:space="preserve">C2 · Resultados y evidencia del </w:t>
            </w:r>
            <w:r w:rsidR="004479AC" w:rsidRPr="00D16A6A">
              <w:rPr>
                <w:rFonts w:eastAsia="Helvetica"/>
                <w:b/>
                <w:color w:val="FFFFFF"/>
                <w:sz w:val="18"/>
                <w:lang w:val="es-EC"/>
              </w:rPr>
              <w:t>piloto</w:t>
            </w:r>
            <w:r w:rsidR="004479AC" w:rsidRPr="00D16A6A">
              <w:rPr>
                <w:rFonts w:eastAsia="Helvetica"/>
                <w:i/>
                <w:color w:val="D7E8EA"/>
                <w:sz w:val="16"/>
                <w:lang w:val="es-EC"/>
              </w:rPr>
              <w:t xml:space="preserve"> |</w:t>
            </w:r>
            <w:r w:rsidRPr="00D16A6A">
              <w:rPr>
                <w:rFonts w:eastAsia="Helvetica"/>
                <w:i/>
                <w:color w:val="D7E8EA"/>
                <w:sz w:val="16"/>
                <w:lang w:val="es-EC"/>
              </w:rPr>
              <w:t xml:space="preserve"> Condición crítica</w:t>
            </w:r>
          </w:p>
          <w:p w14:paraId="333C39CA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color w:val="FFFFFF"/>
                <w:sz w:val="16"/>
                <w:lang w:val="es-EC"/>
              </w:rPr>
              <w:t>¿El piloto produjo evidencia suficiente de aportes, aprendizajes y condiciones favorables para intentar una ampliación?</w:t>
            </w:r>
          </w:p>
        </w:tc>
      </w:tr>
      <w:tr w:rsidR="003C0DAF" w14:paraId="5042EE28" w14:textId="77777777">
        <w:trPr>
          <w:cantSplit/>
        </w:trPr>
        <w:tc>
          <w:tcPr>
            <w:tcW w:w="6580" w:type="dxa"/>
            <w:gridSpan w:val="2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29966" w14:textId="77777777" w:rsidR="003C0DAF" w:rsidRPr="00D16A6A" w:rsidRDefault="00000000">
            <w:pPr>
              <w:spacing w:after="20" w:line="247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2C7A84"/>
                <w:sz w:val="16"/>
                <w:lang w:val="es-EC"/>
              </w:rPr>
              <w:t xml:space="preserve">Evidencia específica del alcance · </w:t>
            </w:r>
            <w:r w:rsidRPr="00D16A6A">
              <w:rPr>
                <w:rFonts w:eastAsia="Helvetica"/>
                <w:i/>
                <w:color w:val="66737F"/>
                <w:sz w:val="16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3380" w:type="dxa"/>
            <w:gridSpan w:val="2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398BA" w14:textId="0CC85970" w:rsidR="003C0DAF" w:rsidRPr="00D16A6A" w:rsidRDefault="00000000">
            <w:pPr>
              <w:spacing w:after="20" w:line="247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2C7A84"/>
                <w:sz w:val="16"/>
                <w:lang w:val="es-EC"/>
              </w:rPr>
              <w:t xml:space="preserve">Valoración ·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378319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D4162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ED4162" w:rsidRPr="00D16A6A">
              <w:rPr>
                <w:rFonts w:eastAsia="Helvetica"/>
                <w:sz w:val="14"/>
                <w:lang w:val="es-EC"/>
              </w:rPr>
              <w:t xml:space="preserve"> Cumple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1866505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D4162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ED4162" w:rsidRPr="00D16A6A">
              <w:rPr>
                <w:rFonts w:eastAsia="Helvetica"/>
                <w:sz w:val="14"/>
                <w:lang w:val="es-EC"/>
              </w:rPr>
              <w:t xml:space="preserve"> En fortalecimiento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018349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D4162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ED4162" w:rsidRPr="00D16A6A">
              <w:rPr>
                <w:rFonts w:eastAsia="Helvetica"/>
                <w:sz w:val="14"/>
                <w:lang w:val="es-EC"/>
              </w:rPr>
              <w:t xml:space="preserve"> No cumple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860312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D4162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ED4162" w:rsidRPr="00D16A6A">
              <w:rPr>
                <w:rFonts w:eastAsia="Helvetica"/>
                <w:sz w:val="14"/>
                <w:lang w:val="es-EC"/>
              </w:rPr>
              <w:t xml:space="preserve"> Sin evidencia suficiente</w:t>
            </w:r>
          </w:p>
          <w:p w14:paraId="5796D3A9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Fundamento breve · Escriba aquí.</w:t>
            </w:r>
          </w:p>
        </w:tc>
      </w:tr>
      <w:tr w:rsidR="003C0DAF" w:rsidRPr="00D16A6A" w14:paraId="2B69F277" w14:textId="77777777">
        <w:trPr>
          <w:cantSplit/>
        </w:trPr>
        <w:tc>
          <w:tcPr>
            <w:tcW w:w="27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B766B9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Brecha o condición pendiente</w:t>
            </w:r>
          </w:p>
          <w:p w14:paraId="40EC9A27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3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2A6EE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Acción antes de ampliar</w:t>
            </w:r>
          </w:p>
          <w:p w14:paraId="452ACD5B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153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4EE2F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Responsable y plazo</w:t>
            </w:r>
          </w:p>
          <w:p w14:paraId="3C02378C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9D1B9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Evidencia de cierre</w:t>
            </w:r>
          </w:p>
          <w:p w14:paraId="458F7435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</w:tr>
    </w:tbl>
    <w:p w14:paraId="1A879793" w14:textId="77777777" w:rsidR="003C0DAF" w:rsidRPr="00D16A6A" w:rsidRDefault="003C0DAF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760"/>
        <w:gridCol w:w="3820"/>
        <w:gridCol w:w="1530"/>
        <w:gridCol w:w="1850"/>
      </w:tblGrid>
      <w:tr w:rsidR="003C0DAF" w:rsidRPr="00D16A6A" w14:paraId="0A4904E6" w14:textId="77777777">
        <w:trPr>
          <w:cantSplit/>
        </w:trPr>
        <w:tc>
          <w:tcPr>
            <w:tcW w:w="9960" w:type="dxa"/>
            <w:gridSpan w:val="4"/>
            <w:shd w:val="clear" w:color="auto" w:fill="142A66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ECE9BCC" w14:textId="7115422E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FFFFFF"/>
                <w:sz w:val="18"/>
                <w:lang w:val="es-EC"/>
              </w:rPr>
              <w:t xml:space="preserve">C3 · Acogida y participación </w:t>
            </w:r>
            <w:r w:rsidR="004479AC" w:rsidRPr="00D16A6A">
              <w:rPr>
                <w:rFonts w:eastAsia="Helvetica"/>
                <w:b/>
                <w:color w:val="FFFFFF"/>
                <w:sz w:val="18"/>
                <w:lang w:val="es-EC"/>
              </w:rPr>
              <w:t>estudiantil</w:t>
            </w:r>
            <w:r w:rsidR="004479AC" w:rsidRPr="00D16A6A">
              <w:rPr>
                <w:rFonts w:eastAsia="Helvetica"/>
                <w:i/>
                <w:color w:val="D7E8EA"/>
                <w:sz w:val="16"/>
                <w:lang w:val="es-EC"/>
              </w:rPr>
              <w:t xml:space="preserve"> |</w:t>
            </w:r>
            <w:r w:rsidRPr="00D16A6A">
              <w:rPr>
                <w:rFonts w:eastAsia="Helvetica"/>
                <w:i/>
                <w:color w:val="D7E8EA"/>
                <w:sz w:val="16"/>
                <w:lang w:val="es-EC"/>
              </w:rPr>
              <w:t xml:space="preserve"> Condición crítica</w:t>
            </w:r>
          </w:p>
          <w:p w14:paraId="373BC032" w14:textId="53231C7F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color w:val="FFFFFF"/>
                <w:sz w:val="16"/>
                <w:lang w:val="es-EC"/>
              </w:rPr>
              <w:t>¿Tutorados y tutores</w:t>
            </w:r>
            <w:r w:rsidR="004479AC">
              <w:rPr>
                <w:rFonts w:eastAsia="Helvetica"/>
                <w:color w:val="FFFFFF"/>
                <w:sz w:val="16"/>
                <w:lang w:val="es-EC"/>
              </w:rPr>
              <w:t xml:space="preserve"> pares</w:t>
            </w:r>
            <w:r w:rsidRPr="00D16A6A">
              <w:rPr>
                <w:rFonts w:eastAsia="Helvetica"/>
                <w:color w:val="FFFFFF"/>
                <w:sz w:val="16"/>
                <w:lang w:val="es-EC"/>
              </w:rPr>
              <w:t xml:space="preserve"> valoraron la experiencia y participan en la revisión o preparación del nuevo alcance?</w:t>
            </w:r>
          </w:p>
        </w:tc>
      </w:tr>
      <w:tr w:rsidR="003C0DAF" w:rsidRPr="00ED4162" w14:paraId="6D12C77E" w14:textId="77777777">
        <w:trPr>
          <w:cantSplit/>
        </w:trPr>
        <w:tc>
          <w:tcPr>
            <w:tcW w:w="6580" w:type="dxa"/>
            <w:gridSpan w:val="2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4DB104" w14:textId="77777777" w:rsidR="003C0DAF" w:rsidRPr="00D16A6A" w:rsidRDefault="00000000">
            <w:pPr>
              <w:spacing w:after="20" w:line="247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2C7A84"/>
                <w:sz w:val="16"/>
                <w:lang w:val="es-EC"/>
              </w:rPr>
              <w:t xml:space="preserve">Evidencia específica del alcance · </w:t>
            </w:r>
            <w:r w:rsidRPr="00D16A6A">
              <w:rPr>
                <w:rFonts w:eastAsia="Helvetica"/>
                <w:i/>
                <w:color w:val="66737F"/>
                <w:sz w:val="16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3380" w:type="dxa"/>
            <w:gridSpan w:val="2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494AD" w14:textId="77777777" w:rsidR="004479AC" w:rsidRDefault="00000000">
            <w:pPr>
              <w:spacing w:after="0" w:line="247" w:lineRule="auto"/>
              <w:rPr>
                <w:rFonts w:eastAsia="Helvetica"/>
                <w:sz w:val="14"/>
                <w:lang w:val="es-EC"/>
              </w:rPr>
            </w:pPr>
            <w:r w:rsidRPr="00D16A6A">
              <w:rPr>
                <w:rFonts w:eastAsia="Helvetica"/>
                <w:b/>
                <w:color w:val="2C7A84"/>
                <w:sz w:val="16"/>
                <w:lang w:val="es-EC"/>
              </w:rPr>
              <w:t xml:space="preserve">Valoración ·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1990092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D4162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ED4162" w:rsidRPr="00D16A6A">
              <w:rPr>
                <w:rFonts w:eastAsia="Helvetica"/>
                <w:sz w:val="14"/>
                <w:lang w:val="es-EC"/>
              </w:rPr>
              <w:t xml:space="preserve"> Cumple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551343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D4162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ED4162" w:rsidRPr="00D16A6A">
              <w:rPr>
                <w:rFonts w:eastAsia="Helvetica"/>
                <w:sz w:val="14"/>
                <w:lang w:val="es-EC"/>
              </w:rPr>
              <w:t xml:space="preserve"> En fortalecimiento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55579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D4162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ED4162" w:rsidRPr="00D16A6A">
              <w:rPr>
                <w:rFonts w:eastAsia="Helvetica"/>
                <w:sz w:val="14"/>
                <w:lang w:val="es-EC"/>
              </w:rPr>
              <w:t xml:space="preserve"> No cumple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36277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D4162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ED4162" w:rsidRPr="00D16A6A">
              <w:rPr>
                <w:rFonts w:eastAsia="Helvetica"/>
                <w:sz w:val="14"/>
                <w:lang w:val="es-EC"/>
              </w:rPr>
              <w:t xml:space="preserve"> Sin evidencia suficiente</w:t>
            </w:r>
            <w:r w:rsidR="004479AC">
              <w:rPr>
                <w:rFonts w:eastAsia="Helvetica"/>
                <w:sz w:val="14"/>
                <w:lang w:val="es-EC"/>
              </w:rPr>
              <w:t xml:space="preserve"> </w:t>
            </w:r>
          </w:p>
          <w:p w14:paraId="302A97EA" w14:textId="4727E477" w:rsidR="003C0DAF" w:rsidRPr="00ED4162" w:rsidRDefault="00000000">
            <w:pPr>
              <w:spacing w:after="0" w:line="247" w:lineRule="auto"/>
              <w:rPr>
                <w:lang w:val="es-EC"/>
              </w:rPr>
            </w:pPr>
            <w:r w:rsidRPr="00ED4162">
              <w:rPr>
                <w:rFonts w:eastAsia="Helvetica"/>
                <w:i/>
                <w:color w:val="66737F"/>
                <w:sz w:val="15"/>
                <w:lang w:val="es-EC"/>
              </w:rPr>
              <w:t>Fundamento breve · Escriba aquí.</w:t>
            </w:r>
          </w:p>
        </w:tc>
      </w:tr>
      <w:tr w:rsidR="003C0DAF" w:rsidRPr="00D16A6A" w14:paraId="4CFEC3FB" w14:textId="77777777">
        <w:trPr>
          <w:cantSplit/>
        </w:trPr>
        <w:tc>
          <w:tcPr>
            <w:tcW w:w="27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C24AA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Brecha o condición pendiente</w:t>
            </w:r>
          </w:p>
          <w:p w14:paraId="299732D9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3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6854D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Acción antes de ampliar</w:t>
            </w:r>
          </w:p>
          <w:p w14:paraId="4BB4A5FA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153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03AD7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Responsable y plazo</w:t>
            </w:r>
          </w:p>
          <w:p w14:paraId="5CEE2DD5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13B97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Evidencia de cierre</w:t>
            </w:r>
          </w:p>
          <w:p w14:paraId="0537E953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</w:tr>
    </w:tbl>
    <w:p w14:paraId="64B1622D" w14:textId="77777777" w:rsidR="003C0DAF" w:rsidRPr="00D16A6A" w:rsidRDefault="003C0DAF">
      <w:pPr>
        <w:spacing w:after="60"/>
        <w:rPr>
          <w:lang w:val="es-EC"/>
        </w:rPr>
      </w:pPr>
    </w:p>
    <w:p w14:paraId="04104B11" w14:textId="77777777" w:rsidR="003C0DAF" w:rsidRPr="00D16A6A" w:rsidRDefault="00000000">
      <w:pPr>
        <w:rPr>
          <w:lang w:val="es-EC"/>
        </w:rPr>
      </w:pPr>
      <w:r w:rsidRPr="00D16A6A">
        <w:rPr>
          <w:lang w:val="es-EC"/>
        </w:rPr>
        <w:br w:type="page"/>
      </w:r>
    </w:p>
    <w:p w14:paraId="001C822D" w14:textId="77777777" w:rsidR="003C0DAF" w:rsidRPr="00D16A6A" w:rsidRDefault="00000000">
      <w:pPr>
        <w:pStyle w:val="Ttulo1"/>
        <w:rPr>
          <w:lang w:val="es-EC"/>
        </w:rPr>
      </w:pPr>
      <w:r w:rsidRPr="00D16A6A">
        <w:rPr>
          <w:lang w:val="es-EC"/>
        </w:rPr>
        <w:lastRenderedPageBreak/>
        <w:t>3. Aplicar la puerta de decisión (continuación)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760"/>
        <w:gridCol w:w="3820"/>
        <w:gridCol w:w="1530"/>
        <w:gridCol w:w="1850"/>
      </w:tblGrid>
      <w:tr w:rsidR="003C0DAF" w:rsidRPr="00D16A6A" w14:paraId="6C55F4C7" w14:textId="77777777">
        <w:trPr>
          <w:cantSplit/>
        </w:trPr>
        <w:tc>
          <w:tcPr>
            <w:tcW w:w="9960" w:type="dxa"/>
            <w:gridSpan w:val="4"/>
            <w:shd w:val="clear" w:color="auto" w:fill="142A66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0BAB843" w14:textId="7FE0B3AC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FFFFFF"/>
                <w:sz w:val="18"/>
                <w:lang w:val="es-EC"/>
              </w:rPr>
              <w:t xml:space="preserve">C4 · Capacidad operativa y coordinación </w:t>
            </w:r>
            <w:r w:rsidR="004479AC" w:rsidRPr="00D16A6A">
              <w:rPr>
                <w:rFonts w:eastAsia="Helvetica"/>
                <w:b/>
                <w:color w:val="FFFFFF"/>
                <w:sz w:val="18"/>
                <w:lang w:val="es-EC"/>
              </w:rPr>
              <w:t>responsable</w:t>
            </w:r>
            <w:r w:rsidR="004479AC" w:rsidRPr="00D16A6A">
              <w:rPr>
                <w:rFonts w:eastAsia="Helvetica"/>
                <w:i/>
                <w:color w:val="D7E8EA"/>
                <w:sz w:val="16"/>
                <w:lang w:val="es-EC"/>
              </w:rPr>
              <w:t xml:space="preserve"> |</w:t>
            </w:r>
            <w:r w:rsidRPr="00D16A6A">
              <w:rPr>
                <w:rFonts w:eastAsia="Helvetica"/>
                <w:i/>
                <w:color w:val="D7E8EA"/>
                <w:sz w:val="16"/>
                <w:lang w:val="es-EC"/>
              </w:rPr>
              <w:t xml:space="preserve"> Condición crítica</w:t>
            </w:r>
          </w:p>
          <w:p w14:paraId="763BB9DB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color w:val="FFFFFF"/>
                <w:sz w:val="16"/>
                <w:lang w:val="es-EC"/>
              </w:rPr>
              <w:t>¿Existe un equipo con roles y tiempos suficientes para ampliar sin sobrecargarse ni debilitar el acompañamiento actual?</w:t>
            </w:r>
          </w:p>
        </w:tc>
      </w:tr>
      <w:tr w:rsidR="003C0DAF" w14:paraId="6BF11A6E" w14:textId="77777777">
        <w:trPr>
          <w:cantSplit/>
        </w:trPr>
        <w:tc>
          <w:tcPr>
            <w:tcW w:w="6580" w:type="dxa"/>
            <w:gridSpan w:val="2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C57A0" w14:textId="77777777" w:rsidR="003C0DAF" w:rsidRPr="00D16A6A" w:rsidRDefault="00000000">
            <w:pPr>
              <w:spacing w:after="20" w:line="247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2C7A84"/>
                <w:sz w:val="16"/>
                <w:lang w:val="es-EC"/>
              </w:rPr>
              <w:t xml:space="preserve">Evidencia específica del alcance · </w:t>
            </w:r>
            <w:r w:rsidRPr="00D16A6A">
              <w:rPr>
                <w:rFonts w:eastAsia="Helvetica"/>
                <w:i/>
                <w:color w:val="66737F"/>
                <w:sz w:val="16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3380" w:type="dxa"/>
            <w:gridSpan w:val="2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A6D2A" w14:textId="1029A829" w:rsidR="003C0DAF" w:rsidRPr="00D16A6A" w:rsidRDefault="00000000">
            <w:pPr>
              <w:spacing w:after="20" w:line="247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2C7A84"/>
                <w:sz w:val="16"/>
                <w:lang w:val="es-EC"/>
              </w:rPr>
              <w:t xml:space="preserve">Valoración ·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516347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79AC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479AC" w:rsidRPr="00D16A6A">
              <w:rPr>
                <w:rFonts w:eastAsia="Helvetica"/>
                <w:sz w:val="14"/>
                <w:lang w:val="es-EC"/>
              </w:rPr>
              <w:t xml:space="preserve"> Cumple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035552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79AC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479AC" w:rsidRPr="00D16A6A">
              <w:rPr>
                <w:rFonts w:eastAsia="Helvetica"/>
                <w:sz w:val="14"/>
                <w:lang w:val="es-EC"/>
              </w:rPr>
              <w:t xml:space="preserve"> En fortalecimiento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1915623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79AC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479AC" w:rsidRPr="00D16A6A">
              <w:rPr>
                <w:rFonts w:eastAsia="Helvetica"/>
                <w:sz w:val="14"/>
                <w:lang w:val="es-EC"/>
              </w:rPr>
              <w:t xml:space="preserve"> No cumple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926302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79AC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479AC" w:rsidRPr="00D16A6A">
              <w:rPr>
                <w:rFonts w:eastAsia="Helvetica"/>
                <w:sz w:val="14"/>
                <w:lang w:val="es-EC"/>
              </w:rPr>
              <w:t xml:space="preserve"> Sin evidencia suficiente</w:t>
            </w:r>
          </w:p>
          <w:p w14:paraId="369ACE82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Fundamento breve · Escriba aquí.</w:t>
            </w:r>
          </w:p>
        </w:tc>
      </w:tr>
      <w:tr w:rsidR="003C0DAF" w:rsidRPr="00D16A6A" w14:paraId="7C1EA83F" w14:textId="77777777">
        <w:trPr>
          <w:cantSplit/>
        </w:trPr>
        <w:tc>
          <w:tcPr>
            <w:tcW w:w="27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FD98F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Brecha o condición pendiente</w:t>
            </w:r>
          </w:p>
          <w:p w14:paraId="789A167E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3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5DCDEB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Acción antes de ampliar</w:t>
            </w:r>
          </w:p>
          <w:p w14:paraId="0BB18AD0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153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70A41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Responsable y plazo</w:t>
            </w:r>
          </w:p>
          <w:p w14:paraId="35C13E66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83A047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Evidencia de cierre</w:t>
            </w:r>
          </w:p>
          <w:p w14:paraId="41A899BC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</w:tr>
    </w:tbl>
    <w:p w14:paraId="3F2968C1" w14:textId="77777777" w:rsidR="003C0DAF" w:rsidRPr="00D16A6A" w:rsidRDefault="003C0DAF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760"/>
        <w:gridCol w:w="3820"/>
        <w:gridCol w:w="1530"/>
        <w:gridCol w:w="1850"/>
      </w:tblGrid>
      <w:tr w:rsidR="003C0DAF" w:rsidRPr="00D16A6A" w14:paraId="79D5AEBC" w14:textId="77777777">
        <w:trPr>
          <w:cantSplit/>
        </w:trPr>
        <w:tc>
          <w:tcPr>
            <w:tcW w:w="9960" w:type="dxa"/>
            <w:gridSpan w:val="4"/>
            <w:shd w:val="clear" w:color="auto" w:fill="142A66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2A4954C" w14:textId="4A5A6316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FFFFFF"/>
                <w:sz w:val="18"/>
                <w:lang w:val="es-EC"/>
              </w:rPr>
              <w:t xml:space="preserve">C5 · Formación y acompañamiento de nuevos </w:t>
            </w:r>
            <w:r w:rsidR="004479AC" w:rsidRPr="00D16A6A">
              <w:rPr>
                <w:rFonts w:eastAsia="Helvetica"/>
                <w:b/>
                <w:color w:val="FFFFFF"/>
                <w:sz w:val="18"/>
                <w:lang w:val="es-EC"/>
              </w:rPr>
              <w:t>tutores</w:t>
            </w:r>
            <w:r w:rsidR="004479AC">
              <w:rPr>
                <w:rFonts w:eastAsia="Helvetica"/>
                <w:b/>
                <w:color w:val="FFFFFF"/>
                <w:sz w:val="18"/>
                <w:lang w:val="es-EC"/>
              </w:rPr>
              <w:t xml:space="preserve"> pares</w:t>
            </w:r>
            <w:r w:rsidR="004479AC" w:rsidRPr="00D16A6A">
              <w:rPr>
                <w:rFonts w:eastAsia="Helvetica"/>
                <w:i/>
                <w:color w:val="D7E8EA"/>
                <w:sz w:val="16"/>
                <w:lang w:val="es-EC"/>
              </w:rPr>
              <w:t xml:space="preserve"> |</w:t>
            </w:r>
            <w:r w:rsidRPr="00D16A6A">
              <w:rPr>
                <w:rFonts w:eastAsia="Helvetica"/>
                <w:i/>
                <w:color w:val="D7E8EA"/>
                <w:sz w:val="16"/>
                <w:lang w:val="es-EC"/>
              </w:rPr>
              <w:t xml:space="preserve"> Condición crítica</w:t>
            </w:r>
          </w:p>
          <w:p w14:paraId="6F004EA3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color w:val="FFFFFF"/>
                <w:sz w:val="16"/>
                <w:lang w:val="es-EC"/>
              </w:rPr>
              <w:t>¿La institución puede seleccionar, formar, acompañar y sostener a los tutores pares que requerirá la ampliación?</w:t>
            </w:r>
          </w:p>
        </w:tc>
      </w:tr>
      <w:tr w:rsidR="003C0DAF" w14:paraId="10836E4F" w14:textId="77777777">
        <w:trPr>
          <w:cantSplit/>
        </w:trPr>
        <w:tc>
          <w:tcPr>
            <w:tcW w:w="6580" w:type="dxa"/>
            <w:gridSpan w:val="2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D5551" w14:textId="77777777" w:rsidR="003C0DAF" w:rsidRPr="00D16A6A" w:rsidRDefault="00000000">
            <w:pPr>
              <w:spacing w:after="20" w:line="247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2C7A84"/>
                <w:sz w:val="16"/>
                <w:lang w:val="es-EC"/>
              </w:rPr>
              <w:t xml:space="preserve">Evidencia específica del alcance · </w:t>
            </w:r>
            <w:r w:rsidRPr="00D16A6A">
              <w:rPr>
                <w:rFonts w:eastAsia="Helvetica"/>
                <w:i/>
                <w:color w:val="66737F"/>
                <w:sz w:val="16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3380" w:type="dxa"/>
            <w:gridSpan w:val="2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DEB102" w14:textId="1B5F9C16" w:rsidR="003C0DAF" w:rsidRPr="00D16A6A" w:rsidRDefault="00000000">
            <w:pPr>
              <w:spacing w:after="20" w:line="247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2C7A84"/>
                <w:sz w:val="16"/>
                <w:lang w:val="es-EC"/>
              </w:rPr>
              <w:t xml:space="preserve">Valoración ·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1641413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79AC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479AC" w:rsidRPr="00D16A6A">
              <w:rPr>
                <w:rFonts w:eastAsia="Helvetica"/>
                <w:sz w:val="14"/>
                <w:lang w:val="es-EC"/>
              </w:rPr>
              <w:t xml:space="preserve"> Cumple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353839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79AC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479AC" w:rsidRPr="00D16A6A">
              <w:rPr>
                <w:rFonts w:eastAsia="Helvetica"/>
                <w:sz w:val="14"/>
                <w:lang w:val="es-EC"/>
              </w:rPr>
              <w:t xml:space="preserve"> En fortalecimiento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298790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79AC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479AC" w:rsidRPr="00D16A6A">
              <w:rPr>
                <w:rFonts w:eastAsia="Helvetica"/>
                <w:sz w:val="14"/>
                <w:lang w:val="es-EC"/>
              </w:rPr>
              <w:t xml:space="preserve"> No cumple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475027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79AC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479AC" w:rsidRPr="00D16A6A">
              <w:rPr>
                <w:rFonts w:eastAsia="Helvetica"/>
                <w:sz w:val="14"/>
                <w:lang w:val="es-EC"/>
              </w:rPr>
              <w:t xml:space="preserve"> Sin evidencia suficiente</w:t>
            </w:r>
          </w:p>
          <w:p w14:paraId="2D39767D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Fundamento breve · Escriba aquí.</w:t>
            </w:r>
          </w:p>
        </w:tc>
      </w:tr>
      <w:tr w:rsidR="003C0DAF" w:rsidRPr="00D16A6A" w14:paraId="3671BAEB" w14:textId="77777777">
        <w:trPr>
          <w:cantSplit/>
        </w:trPr>
        <w:tc>
          <w:tcPr>
            <w:tcW w:w="27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B7876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Brecha o condición pendiente</w:t>
            </w:r>
          </w:p>
          <w:p w14:paraId="27B8FD58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3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DBCE77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Acción antes de ampliar</w:t>
            </w:r>
          </w:p>
          <w:p w14:paraId="518C9F98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153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D36782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Responsable y plazo</w:t>
            </w:r>
          </w:p>
          <w:p w14:paraId="3B369F2C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5369F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Evidencia de cierre</w:t>
            </w:r>
          </w:p>
          <w:p w14:paraId="468D5138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</w:tr>
    </w:tbl>
    <w:p w14:paraId="441CA096" w14:textId="77777777" w:rsidR="003C0DAF" w:rsidRPr="00D16A6A" w:rsidRDefault="003C0DAF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760"/>
        <w:gridCol w:w="3820"/>
        <w:gridCol w:w="1530"/>
        <w:gridCol w:w="1850"/>
      </w:tblGrid>
      <w:tr w:rsidR="003C0DAF" w:rsidRPr="00D16A6A" w14:paraId="2451A48F" w14:textId="77777777">
        <w:trPr>
          <w:cantSplit/>
        </w:trPr>
        <w:tc>
          <w:tcPr>
            <w:tcW w:w="9960" w:type="dxa"/>
            <w:gridSpan w:val="4"/>
            <w:shd w:val="clear" w:color="auto" w:fill="142A66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94984D1" w14:textId="2A16FDFF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FFFFFF"/>
                <w:sz w:val="18"/>
                <w:lang w:val="es-EC"/>
              </w:rPr>
              <w:t xml:space="preserve">C6 · Registro, seguimiento y nueva </w:t>
            </w:r>
            <w:r w:rsidR="004479AC" w:rsidRPr="00D16A6A">
              <w:rPr>
                <w:rFonts w:eastAsia="Helvetica"/>
                <w:b/>
                <w:color w:val="FFFFFF"/>
                <w:sz w:val="18"/>
                <w:lang w:val="es-EC"/>
              </w:rPr>
              <w:t>evaluación</w:t>
            </w:r>
            <w:r w:rsidR="004479AC" w:rsidRPr="00D16A6A">
              <w:rPr>
                <w:rFonts w:eastAsia="Helvetica"/>
                <w:i/>
                <w:color w:val="D7E8EA"/>
                <w:sz w:val="16"/>
                <w:lang w:val="es-EC"/>
              </w:rPr>
              <w:t xml:space="preserve"> |</w:t>
            </w:r>
            <w:r w:rsidRPr="00D16A6A">
              <w:rPr>
                <w:rFonts w:eastAsia="Helvetica"/>
                <w:i/>
                <w:color w:val="D7E8EA"/>
                <w:sz w:val="16"/>
                <w:lang w:val="es-EC"/>
              </w:rPr>
              <w:t xml:space="preserve"> Condición crítica</w:t>
            </w:r>
          </w:p>
          <w:p w14:paraId="3479161A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color w:val="FFFFFF"/>
                <w:sz w:val="16"/>
                <w:lang w:val="es-EC"/>
              </w:rPr>
              <w:t>¿Existe un mecanismo viable para registrar la nueva fase, revisar dificultades, acordar ajustes y evaluarla antes de volver a crecer?</w:t>
            </w:r>
          </w:p>
        </w:tc>
      </w:tr>
      <w:tr w:rsidR="003C0DAF" w14:paraId="44857666" w14:textId="77777777">
        <w:trPr>
          <w:cantSplit/>
        </w:trPr>
        <w:tc>
          <w:tcPr>
            <w:tcW w:w="6580" w:type="dxa"/>
            <w:gridSpan w:val="2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2D5DE" w14:textId="77777777" w:rsidR="003C0DAF" w:rsidRPr="00D16A6A" w:rsidRDefault="00000000">
            <w:pPr>
              <w:spacing w:after="20" w:line="247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2C7A84"/>
                <w:sz w:val="16"/>
                <w:lang w:val="es-EC"/>
              </w:rPr>
              <w:t xml:space="preserve">Evidencia específica del alcance · </w:t>
            </w:r>
            <w:r w:rsidRPr="00D16A6A">
              <w:rPr>
                <w:rFonts w:eastAsia="Helvetica"/>
                <w:i/>
                <w:color w:val="66737F"/>
                <w:sz w:val="16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3380" w:type="dxa"/>
            <w:gridSpan w:val="2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739046" w14:textId="7AFCF2E8" w:rsidR="003C0DAF" w:rsidRPr="00D16A6A" w:rsidRDefault="00000000">
            <w:pPr>
              <w:spacing w:after="20" w:line="247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2C7A84"/>
                <w:sz w:val="16"/>
                <w:lang w:val="es-EC"/>
              </w:rPr>
              <w:t xml:space="preserve">Valoración ·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1409141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79AC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479AC" w:rsidRPr="00D16A6A">
              <w:rPr>
                <w:rFonts w:eastAsia="Helvetica"/>
                <w:sz w:val="14"/>
                <w:lang w:val="es-EC"/>
              </w:rPr>
              <w:t xml:space="preserve"> Cumple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5138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79AC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479AC" w:rsidRPr="00D16A6A">
              <w:rPr>
                <w:rFonts w:eastAsia="Helvetica"/>
                <w:sz w:val="14"/>
                <w:lang w:val="es-EC"/>
              </w:rPr>
              <w:t xml:space="preserve"> En fortalecimiento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442965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79AC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479AC" w:rsidRPr="00D16A6A">
              <w:rPr>
                <w:rFonts w:eastAsia="Helvetica"/>
                <w:sz w:val="14"/>
                <w:lang w:val="es-EC"/>
              </w:rPr>
              <w:t xml:space="preserve"> No cumple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1619513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79AC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479AC" w:rsidRPr="00D16A6A">
              <w:rPr>
                <w:rFonts w:eastAsia="Helvetica"/>
                <w:sz w:val="14"/>
                <w:lang w:val="es-EC"/>
              </w:rPr>
              <w:t xml:space="preserve"> Sin evidencia suficiente</w:t>
            </w:r>
          </w:p>
          <w:p w14:paraId="16729331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Fundamento breve · Escriba aquí.</w:t>
            </w:r>
          </w:p>
        </w:tc>
      </w:tr>
      <w:tr w:rsidR="003C0DAF" w:rsidRPr="00D16A6A" w14:paraId="490D7A66" w14:textId="77777777">
        <w:trPr>
          <w:cantSplit/>
        </w:trPr>
        <w:tc>
          <w:tcPr>
            <w:tcW w:w="27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BF85A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Brecha o condición pendiente</w:t>
            </w:r>
          </w:p>
          <w:p w14:paraId="7F13719A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3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FA2A24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Acción antes de ampliar</w:t>
            </w:r>
          </w:p>
          <w:p w14:paraId="432F7108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153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102477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Responsable y plazo</w:t>
            </w:r>
          </w:p>
          <w:p w14:paraId="1C539391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50ED34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Evidencia de cierre</w:t>
            </w:r>
          </w:p>
          <w:p w14:paraId="34A8C154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</w:tr>
    </w:tbl>
    <w:p w14:paraId="251D6E74" w14:textId="77777777" w:rsidR="003C0DAF" w:rsidRPr="00D16A6A" w:rsidRDefault="003C0DAF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3C0DAF" w:rsidRPr="00D16A6A" w14:paraId="5D75D313" w14:textId="77777777">
        <w:trPr>
          <w:cantSplit/>
        </w:trPr>
        <w:tc>
          <w:tcPr>
            <w:tcW w:w="9960" w:type="dxa"/>
            <w:shd w:val="clear" w:color="auto" w:fill="E8EE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311FB" w14:textId="77777777" w:rsidR="003C0DAF" w:rsidRPr="00D16A6A" w:rsidRDefault="00000000">
            <w:pPr>
              <w:spacing w:after="0" w:line="276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20"/>
                <w:lang w:val="es-EC"/>
              </w:rPr>
              <w:t xml:space="preserve">Capacidad real. </w:t>
            </w:r>
            <w:r w:rsidRPr="00D16A6A">
              <w:rPr>
                <w:rFonts w:eastAsia="Helvetica"/>
                <w:sz w:val="20"/>
                <w:lang w:val="es-EC"/>
              </w:rPr>
              <w:t>Valore personas, tiempos y apoyos efectivamente disponibles. Los compromisos todavía no confirmados deben registrarse como brechas, no como capacidades existentes.</w:t>
            </w:r>
          </w:p>
        </w:tc>
      </w:tr>
    </w:tbl>
    <w:p w14:paraId="0C2F7AB7" w14:textId="77777777" w:rsidR="003C0DAF" w:rsidRPr="00D16A6A" w:rsidRDefault="003C0DAF">
      <w:pPr>
        <w:spacing w:after="40"/>
        <w:rPr>
          <w:lang w:val="es-EC"/>
        </w:rPr>
      </w:pPr>
    </w:p>
    <w:p w14:paraId="148366CB" w14:textId="77777777" w:rsidR="003C0DAF" w:rsidRPr="00D16A6A" w:rsidRDefault="00000000">
      <w:pPr>
        <w:rPr>
          <w:lang w:val="es-EC"/>
        </w:rPr>
      </w:pPr>
      <w:r w:rsidRPr="00D16A6A">
        <w:rPr>
          <w:lang w:val="es-EC"/>
        </w:rPr>
        <w:br w:type="page"/>
      </w:r>
    </w:p>
    <w:p w14:paraId="100B48F3" w14:textId="77777777" w:rsidR="003C0DAF" w:rsidRPr="00D16A6A" w:rsidRDefault="00000000">
      <w:pPr>
        <w:pStyle w:val="Ttulo1"/>
        <w:rPr>
          <w:lang w:val="es-EC"/>
        </w:rPr>
      </w:pPr>
      <w:r w:rsidRPr="00D16A6A">
        <w:rPr>
          <w:lang w:val="es-EC"/>
        </w:rPr>
        <w:lastRenderedPageBreak/>
        <w:t>3. Aplicar la puerta de decisión (continuación)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760"/>
        <w:gridCol w:w="3820"/>
        <w:gridCol w:w="1530"/>
        <w:gridCol w:w="1850"/>
      </w:tblGrid>
      <w:tr w:rsidR="003C0DAF" w:rsidRPr="00D16A6A" w14:paraId="180090BD" w14:textId="77777777">
        <w:trPr>
          <w:cantSplit/>
        </w:trPr>
        <w:tc>
          <w:tcPr>
            <w:tcW w:w="9960" w:type="dxa"/>
            <w:gridSpan w:val="4"/>
            <w:shd w:val="clear" w:color="auto" w:fill="142A66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BFA4588" w14:textId="3B6EF944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FFFFFF"/>
                <w:sz w:val="18"/>
                <w:lang w:val="es-EC"/>
              </w:rPr>
              <w:t xml:space="preserve">C7 · Articulación y compromisos </w:t>
            </w:r>
            <w:r w:rsidR="004479AC" w:rsidRPr="00D16A6A">
              <w:rPr>
                <w:rFonts w:eastAsia="Helvetica"/>
                <w:b/>
                <w:color w:val="FFFFFF"/>
                <w:sz w:val="18"/>
                <w:lang w:val="es-EC"/>
              </w:rPr>
              <w:t>académicos</w:t>
            </w:r>
            <w:r w:rsidR="004479AC" w:rsidRPr="00D16A6A">
              <w:rPr>
                <w:rFonts w:eastAsia="Helvetica"/>
                <w:i/>
                <w:color w:val="D7E8EA"/>
                <w:sz w:val="16"/>
                <w:lang w:val="es-EC"/>
              </w:rPr>
              <w:t xml:space="preserve"> |</w:t>
            </w:r>
            <w:r w:rsidRPr="00D16A6A">
              <w:rPr>
                <w:rFonts w:eastAsia="Helvetica"/>
                <w:i/>
                <w:color w:val="D7E8EA"/>
                <w:sz w:val="16"/>
                <w:lang w:val="es-EC"/>
              </w:rPr>
              <w:t xml:space="preserve"> Condición crítica</w:t>
            </w:r>
          </w:p>
          <w:p w14:paraId="6B4A2F2C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color w:val="FFFFFF"/>
                <w:sz w:val="16"/>
                <w:lang w:val="es-EC"/>
              </w:rPr>
              <w:t>¿Las carreras, docentes, sedes o áreas del nuevo destino conocen la propuesta y han asumido compromisos concretos para sostenerla?</w:t>
            </w:r>
          </w:p>
        </w:tc>
      </w:tr>
      <w:tr w:rsidR="003C0DAF" w14:paraId="5E900809" w14:textId="77777777">
        <w:trPr>
          <w:cantSplit/>
        </w:trPr>
        <w:tc>
          <w:tcPr>
            <w:tcW w:w="6580" w:type="dxa"/>
            <w:gridSpan w:val="2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D6FE9" w14:textId="77777777" w:rsidR="003C0DAF" w:rsidRPr="00D16A6A" w:rsidRDefault="00000000">
            <w:pPr>
              <w:spacing w:after="20" w:line="247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2C7A84"/>
                <w:sz w:val="16"/>
                <w:lang w:val="es-EC"/>
              </w:rPr>
              <w:t xml:space="preserve">Evidencia específica del alcance · </w:t>
            </w:r>
            <w:r w:rsidRPr="00D16A6A">
              <w:rPr>
                <w:rFonts w:eastAsia="Helvetica"/>
                <w:i/>
                <w:color w:val="66737F"/>
                <w:sz w:val="16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3380" w:type="dxa"/>
            <w:gridSpan w:val="2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B21E6" w14:textId="017DC435" w:rsidR="003C0DAF" w:rsidRPr="00D16A6A" w:rsidRDefault="00000000">
            <w:pPr>
              <w:spacing w:after="20" w:line="247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2C7A84"/>
                <w:sz w:val="16"/>
                <w:lang w:val="es-EC"/>
              </w:rPr>
              <w:t xml:space="preserve">Valoración ·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2096282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79AC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479AC" w:rsidRPr="00D16A6A">
              <w:rPr>
                <w:rFonts w:eastAsia="Helvetica"/>
                <w:sz w:val="14"/>
                <w:lang w:val="es-EC"/>
              </w:rPr>
              <w:t xml:space="preserve"> Cumple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031918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79AC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479AC" w:rsidRPr="00D16A6A">
              <w:rPr>
                <w:rFonts w:eastAsia="Helvetica"/>
                <w:sz w:val="14"/>
                <w:lang w:val="es-EC"/>
              </w:rPr>
              <w:t xml:space="preserve"> En fortalecimiento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019581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79AC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479AC" w:rsidRPr="00D16A6A">
              <w:rPr>
                <w:rFonts w:eastAsia="Helvetica"/>
                <w:sz w:val="14"/>
                <w:lang w:val="es-EC"/>
              </w:rPr>
              <w:t xml:space="preserve"> No cumple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469475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79AC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479AC" w:rsidRPr="00D16A6A">
              <w:rPr>
                <w:rFonts w:eastAsia="Helvetica"/>
                <w:sz w:val="14"/>
                <w:lang w:val="es-EC"/>
              </w:rPr>
              <w:t xml:space="preserve"> Sin evidencia suficiente</w:t>
            </w:r>
          </w:p>
          <w:p w14:paraId="7CD04FBD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Fundamento breve · Escriba aquí.</w:t>
            </w:r>
          </w:p>
        </w:tc>
      </w:tr>
      <w:tr w:rsidR="003C0DAF" w:rsidRPr="00D16A6A" w14:paraId="259E6728" w14:textId="77777777">
        <w:trPr>
          <w:cantSplit/>
        </w:trPr>
        <w:tc>
          <w:tcPr>
            <w:tcW w:w="27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911D35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Brecha o condición pendiente</w:t>
            </w:r>
          </w:p>
          <w:p w14:paraId="181A4F3A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3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E16CC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Acción antes de ampliar</w:t>
            </w:r>
          </w:p>
          <w:p w14:paraId="689D68D3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153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B42E3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Responsable y plazo</w:t>
            </w:r>
          </w:p>
          <w:p w14:paraId="05D1EF50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D67274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Evidencia de cierre</w:t>
            </w:r>
          </w:p>
          <w:p w14:paraId="7AF1B44A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</w:tr>
    </w:tbl>
    <w:p w14:paraId="48E82F24" w14:textId="77777777" w:rsidR="003C0DAF" w:rsidRPr="00D16A6A" w:rsidRDefault="003C0DAF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760"/>
        <w:gridCol w:w="3820"/>
        <w:gridCol w:w="1530"/>
        <w:gridCol w:w="1850"/>
      </w:tblGrid>
      <w:tr w:rsidR="003C0DAF" w:rsidRPr="00D16A6A" w14:paraId="38292DB6" w14:textId="77777777">
        <w:trPr>
          <w:cantSplit/>
        </w:trPr>
        <w:tc>
          <w:tcPr>
            <w:tcW w:w="9960" w:type="dxa"/>
            <w:gridSpan w:val="4"/>
            <w:shd w:val="clear" w:color="auto" w:fill="142A66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E65481B" w14:textId="4A0B0CAD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FFFFFF"/>
                <w:sz w:val="18"/>
                <w:lang w:val="es-EC"/>
              </w:rPr>
              <w:t xml:space="preserve">C8 · Recursos básicos </w:t>
            </w:r>
            <w:r w:rsidR="004479AC" w:rsidRPr="00D16A6A">
              <w:rPr>
                <w:rFonts w:eastAsia="Helvetica"/>
                <w:b/>
                <w:color w:val="FFFFFF"/>
                <w:sz w:val="18"/>
                <w:lang w:val="es-EC"/>
              </w:rPr>
              <w:t>disponibles</w:t>
            </w:r>
            <w:r w:rsidR="004479AC" w:rsidRPr="00D16A6A">
              <w:rPr>
                <w:rFonts w:eastAsia="Helvetica"/>
                <w:i/>
                <w:color w:val="D7E8EA"/>
                <w:sz w:val="16"/>
                <w:lang w:val="es-EC"/>
              </w:rPr>
              <w:t xml:space="preserve"> |</w:t>
            </w:r>
            <w:r w:rsidRPr="00D16A6A">
              <w:rPr>
                <w:rFonts w:eastAsia="Helvetica"/>
                <w:i/>
                <w:color w:val="D7E8EA"/>
                <w:sz w:val="16"/>
                <w:lang w:val="es-EC"/>
              </w:rPr>
              <w:t xml:space="preserve"> Condición crítica</w:t>
            </w:r>
          </w:p>
          <w:p w14:paraId="5E8BE6FC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color w:val="FFFFFF"/>
                <w:sz w:val="16"/>
                <w:lang w:val="es-EC"/>
              </w:rPr>
              <w:t>¿Se cuenta con espacios, horarios, herramientas, recursos y apoyos mínimos para la primera fase definida?</w:t>
            </w:r>
          </w:p>
        </w:tc>
      </w:tr>
      <w:tr w:rsidR="003C0DAF" w14:paraId="3DBFA409" w14:textId="77777777">
        <w:trPr>
          <w:cantSplit/>
        </w:trPr>
        <w:tc>
          <w:tcPr>
            <w:tcW w:w="6580" w:type="dxa"/>
            <w:gridSpan w:val="2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CB62A1" w14:textId="77777777" w:rsidR="003C0DAF" w:rsidRPr="00D16A6A" w:rsidRDefault="00000000">
            <w:pPr>
              <w:spacing w:after="20" w:line="247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2C7A84"/>
                <w:sz w:val="16"/>
                <w:lang w:val="es-EC"/>
              </w:rPr>
              <w:t xml:space="preserve">Evidencia específica del alcance · </w:t>
            </w:r>
            <w:r w:rsidRPr="00D16A6A">
              <w:rPr>
                <w:rFonts w:eastAsia="Helvetica"/>
                <w:i/>
                <w:color w:val="66737F"/>
                <w:sz w:val="16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3380" w:type="dxa"/>
            <w:gridSpan w:val="2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938736" w14:textId="76C27E46" w:rsidR="003C0DAF" w:rsidRPr="00D16A6A" w:rsidRDefault="00000000">
            <w:pPr>
              <w:spacing w:after="20" w:line="247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2C7A84"/>
                <w:sz w:val="16"/>
                <w:lang w:val="es-EC"/>
              </w:rPr>
              <w:t xml:space="preserve">Valoración ·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255519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79AC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479AC" w:rsidRPr="00D16A6A">
              <w:rPr>
                <w:rFonts w:eastAsia="Helvetica"/>
                <w:sz w:val="14"/>
                <w:lang w:val="es-EC"/>
              </w:rPr>
              <w:t xml:space="preserve"> Cumple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1508978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79AC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479AC" w:rsidRPr="00D16A6A">
              <w:rPr>
                <w:rFonts w:eastAsia="Helvetica"/>
                <w:sz w:val="14"/>
                <w:lang w:val="es-EC"/>
              </w:rPr>
              <w:t xml:space="preserve"> En fortalecimiento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204300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79AC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479AC" w:rsidRPr="00D16A6A">
              <w:rPr>
                <w:rFonts w:eastAsia="Helvetica"/>
                <w:sz w:val="14"/>
                <w:lang w:val="es-EC"/>
              </w:rPr>
              <w:t xml:space="preserve"> No cumple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21332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79AC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479AC" w:rsidRPr="00D16A6A">
              <w:rPr>
                <w:rFonts w:eastAsia="Helvetica"/>
                <w:sz w:val="14"/>
                <w:lang w:val="es-EC"/>
              </w:rPr>
              <w:t xml:space="preserve"> Sin evidencia suficiente</w:t>
            </w:r>
          </w:p>
          <w:p w14:paraId="65B722D1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Fundamento breve · Escriba aquí.</w:t>
            </w:r>
          </w:p>
        </w:tc>
      </w:tr>
      <w:tr w:rsidR="003C0DAF" w:rsidRPr="00D16A6A" w14:paraId="546E7599" w14:textId="77777777">
        <w:trPr>
          <w:cantSplit/>
        </w:trPr>
        <w:tc>
          <w:tcPr>
            <w:tcW w:w="27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04CDA0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Brecha o condición pendiente</w:t>
            </w:r>
          </w:p>
          <w:p w14:paraId="5F516397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3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668A6C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Acción antes de ampliar</w:t>
            </w:r>
          </w:p>
          <w:p w14:paraId="08D920A9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153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6BB8E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Responsable y plazo</w:t>
            </w:r>
          </w:p>
          <w:p w14:paraId="3F15E6FD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B5EC9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Evidencia de cierre</w:t>
            </w:r>
          </w:p>
          <w:p w14:paraId="54802DEB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</w:tr>
    </w:tbl>
    <w:p w14:paraId="2CA257A2" w14:textId="77777777" w:rsidR="003C0DAF" w:rsidRPr="00D16A6A" w:rsidRDefault="003C0DAF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760"/>
        <w:gridCol w:w="3820"/>
        <w:gridCol w:w="1530"/>
        <w:gridCol w:w="1850"/>
      </w:tblGrid>
      <w:tr w:rsidR="003C0DAF" w:rsidRPr="00D16A6A" w14:paraId="5C749EDF" w14:textId="77777777">
        <w:trPr>
          <w:cantSplit/>
        </w:trPr>
        <w:tc>
          <w:tcPr>
            <w:tcW w:w="9960" w:type="dxa"/>
            <w:gridSpan w:val="4"/>
            <w:shd w:val="clear" w:color="auto" w:fill="142A66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B08AEA7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FFFFFF"/>
                <w:sz w:val="18"/>
                <w:lang w:val="es-EC"/>
              </w:rPr>
              <w:t>C9 · Cuidado del sentido de la TEP</w:t>
            </w:r>
            <w:r w:rsidRPr="00D16A6A">
              <w:rPr>
                <w:rFonts w:eastAsia="Helvetica"/>
                <w:i/>
                <w:color w:val="D7E8EA"/>
                <w:sz w:val="16"/>
                <w:lang w:val="es-EC"/>
              </w:rPr>
              <w:t xml:space="preserve">  |  Condición crítica</w:t>
            </w:r>
          </w:p>
          <w:p w14:paraId="47211D7A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color w:val="FFFFFF"/>
                <w:sz w:val="16"/>
                <w:lang w:val="es-EC"/>
              </w:rPr>
              <w:t>¿La ampliación conserva cercanía, horizontalidad, protagonismo juvenil, corresponsabilidad y límites claros del rol tutorial?</w:t>
            </w:r>
          </w:p>
        </w:tc>
      </w:tr>
      <w:tr w:rsidR="003C0DAF" w14:paraId="1F079D32" w14:textId="77777777">
        <w:trPr>
          <w:cantSplit/>
        </w:trPr>
        <w:tc>
          <w:tcPr>
            <w:tcW w:w="6580" w:type="dxa"/>
            <w:gridSpan w:val="2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FFAAC8" w14:textId="77777777" w:rsidR="003C0DAF" w:rsidRPr="00D16A6A" w:rsidRDefault="00000000">
            <w:pPr>
              <w:spacing w:after="20" w:line="247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2C7A84"/>
                <w:sz w:val="16"/>
                <w:lang w:val="es-EC"/>
              </w:rPr>
              <w:t xml:space="preserve">Evidencia específica del alcance · </w:t>
            </w:r>
            <w:r w:rsidRPr="00D16A6A">
              <w:rPr>
                <w:rFonts w:eastAsia="Helvetica"/>
                <w:i/>
                <w:color w:val="66737F"/>
                <w:sz w:val="16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3380" w:type="dxa"/>
            <w:gridSpan w:val="2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75EFF" w14:textId="5A8C9E53" w:rsidR="003C0DAF" w:rsidRPr="00D16A6A" w:rsidRDefault="00000000">
            <w:pPr>
              <w:spacing w:after="20" w:line="247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2C7A84"/>
                <w:sz w:val="16"/>
                <w:lang w:val="es-EC"/>
              </w:rPr>
              <w:t xml:space="preserve">Valoración ·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986773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79AC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479AC" w:rsidRPr="00D16A6A">
              <w:rPr>
                <w:rFonts w:eastAsia="Helvetica"/>
                <w:sz w:val="14"/>
                <w:lang w:val="es-EC"/>
              </w:rPr>
              <w:t xml:space="preserve"> Cumple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03339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79AC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479AC" w:rsidRPr="00D16A6A">
              <w:rPr>
                <w:rFonts w:eastAsia="Helvetica"/>
                <w:sz w:val="14"/>
                <w:lang w:val="es-EC"/>
              </w:rPr>
              <w:t xml:space="preserve"> En fortalecimiento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935668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79AC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479AC" w:rsidRPr="00D16A6A">
              <w:rPr>
                <w:rFonts w:eastAsia="Helvetica"/>
                <w:sz w:val="14"/>
                <w:lang w:val="es-EC"/>
              </w:rPr>
              <w:t xml:space="preserve"> No cumple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1832981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79AC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4479AC" w:rsidRPr="00D16A6A">
              <w:rPr>
                <w:rFonts w:eastAsia="Helvetica"/>
                <w:sz w:val="14"/>
                <w:lang w:val="es-EC"/>
              </w:rPr>
              <w:t xml:space="preserve"> Sin evidencia suficiente</w:t>
            </w:r>
          </w:p>
          <w:p w14:paraId="2C143A26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Fundamento breve · Escriba aquí.</w:t>
            </w:r>
          </w:p>
        </w:tc>
      </w:tr>
      <w:tr w:rsidR="003C0DAF" w:rsidRPr="00D16A6A" w14:paraId="14C2B7AC" w14:textId="77777777">
        <w:trPr>
          <w:cantSplit/>
        </w:trPr>
        <w:tc>
          <w:tcPr>
            <w:tcW w:w="27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65565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Brecha o condición pendiente</w:t>
            </w:r>
          </w:p>
          <w:p w14:paraId="13A6A915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3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B1569B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Acción antes de ampliar</w:t>
            </w:r>
          </w:p>
          <w:p w14:paraId="5D547031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153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0F99F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Responsable y plazo</w:t>
            </w:r>
          </w:p>
          <w:p w14:paraId="2254F8DE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DC27A7" w14:textId="77777777" w:rsidR="003C0DAF" w:rsidRPr="00D16A6A" w:rsidRDefault="00000000">
            <w:pPr>
              <w:spacing w:after="40" w:line="245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>Evidencia de cierre</w:t>
            </w:r>
          </w:p>
          <w:p w14:paraId="08EA04B1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  <w:r w:rsidRPr="00D16A6A">
              <w:rPr>
                <w:lang w:val="es-EC"/>
              </w:rPr>
              <w:br/>
              <w:t xml:space="preserve"> </w:t>
            </w:r>
          </w:p>
        </w:tc>
      </w:tr>
    </w:tbl>
    <w:p w14:paraId="0D0CEBE6" w14:textId="77777777" w:rsidR="003C0DAF" w:rsidRPr="00D16A6A" w:rsidRDefault="003C0DAF">
      <w:pPr>
        <w:spacing w:after="60"/>
        <w:rPr>
          <w:lang w:val="es-EC"/>
        </w:rPr>
      </w:pPr>
    </w:p>
    <w:p w14:paraId="43C282B0" w14:textId="77777777" w:rsidR="003C0DAF" w:rsidRPr="00D16A6A" w:rsidRDefault="00000000">
      <w:pPr>
        <w:pStyle w:val="Ttulo2"/>
        <w:rPr>
          <w:lang w:val="es-EC"/>
        </w:rPr>
      </w:pPr>
      <w:r w:rsidRPr="00D16A6A">
        <w:rPr>
          <w:lang w:val="es-EC"/>
        </w:rPr>
        <w:t>Condiciones que fortalecen la ruta</w:t>
      </w:r>
    </w:p>
    <w:p w14:paraId="181C7341" w14:textId="77777777" w:rsidR="003C0DAF" w:rsidRDefault="00000000">
      <w:pPr>
        <w:spacing w:after="100"/>
      </w:pPr>
      <w:r w:rsidRPr="00D16A6A">
        <w:rPr>
          <w:rFonts w:eastAsia="Helvetica"/>
          <w:color w:val="66737F"/>
          <w:sz w:val="18"/>
          <w:lang w:val="es-EC"/>
        </w:rPr>
        <w:t xml:space="preserve">Estas condiciones mejoran la preparación y ayudan a ordenar el crecimiento. </w:t>
      </w:r>
      <w:r>
        <w:rPr>
          <w:rFonts w:eastAsia="Helvetica"/>
          <w:color w:val="66737F"/>
          <w:sz w:val="18"/>
        </w:rPr>
        <w:t>No reemplazan ni compensan una condición crítica pendiente.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320"/>
        <w:gridCol w:w="5140"/>
        <w:gridCol w:w="1440"/>
        <w:gridCol w:w="1060"/>
      </w:tblGrid>
      <w:tr w:rsidR="003C0DAF" w14:paraId="522F73E4" w14:textId="77777777">
        <w:trPr>
          <w:tblHeader/>
        </w:trPr>
        <w:tc>
          <w:tcPr>
            <w:tcW w:w="2320" w:type="dxa"/>
            <w:shd w:val="clear" w:color="auto" w:fill="7A5A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7E4BDF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Condición</w:t>
            </w:r>
          </w:p>
        </w:tc>
        <w:tc>
          <w:tcPr>
            <w:tcW w:w="5140" w:type="dxa"/>
            <w:shd w:val="clear" w:color="auto" w:fill="7A5A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179E4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Pregunta orientadora</w:t>
            </w:r>
          </w:p>
        </w:tc>
        <w:tc>
          <w:tcPr>
            <w:tcW w:w="1440" w:type="dxa"/>
            <w:shd w:val="clear" w:color="auto" w:fill="7A5A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DC512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Estado</w:t>
            </w:r>
          </w:p>
        </w:tc>
        <w:tc>
          <w:tcPr>
            <w:tcW w:w="1060" w:type="dxa"/>
            <w:shd w:val="clear" w:color="auto" w:fill="7A5A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E0195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Priorizar</w:t>
            </w:r>
          </w:p>
        </w:tc>
      </w:tr>
      <w:tr w:rsidR="003C0DAF" w14:paraId="30AD09A1" w14:textId="77777777">
        <w:trPr>
          <w:cantSplit/>
        </w:trPr>
        <w:tc>
          <w:tcPr>
            <w:tcW w:w="23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DC59A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b/>
                <w:color w:val="7A5A00"/>
                <w:sz w:val="17"/>
              </w:rPr>
              <w:t>F1 · Gradualidad</w:t>
            </w:r>
          </w:p>
        </w:tc>
        <w:tc>
          <w:tcPr>
            <w:tcW w:w="514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125B45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sz w:val="16"/>
                <w:lang w:val="es-EC"/>
              </w:rPr>
              <w:t>¿La primera fase está delimitada y evita ampliar simultáneamente más de lo que puede acompañarse?</w:t>
            </w:r>
          </w:p>
        </w:tc>
        <w:tc>
          <w:tcPr>
            <w:tcW w:w="144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433FE" w14:textId="7D5A58C3" w:rsidR="003C0DAF" w:rsidRDefault="004479AC">
            <w:pPr>
              <w:spacing w:after="0" w:line="247" w:lineRule="auto"/>
              <w:jc w:val="center"/>
            </w:pPr>
            <w:sdt>
              <w:sdtPr>
                <w:rPr>
                  <w:rFonts w:eastAsia="Helvetica"/>
                  <w:sz w:val="15"/>
                </w:rPr>
                <w:id w:val="1220394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 w:rsidR="00000000">
              <w:rPr>
                <w:rFonts w:eastAsia="Helvetica"/>
                <w:sz w:val="15"/>
              </w:rPr>
              <w:t xml:space="preserve"> Sí</w:t>
            </w:r>
            <w:r w:rsidR="00000000">
              <w:rPr>
                <w:rFonts w:eastAsia="Helvetica"/>
                <w:sz w:val="15"/>
              </w:rPr>
              <w:br/>
            </w:r>
            <w:sdt>
              <w:sdtPr>
                <w:rPr>
                  <w:rFonts w:eastAsia="Helvetica"/>
                  <w:sz w:val="15"/>
                </w:rPr>
                <w:id w:val="1529138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 w:rsidR="00000000">
              <w:rPr>
                <w:rFonts w:eastAsia="Helvetica"/>
                <w:sz w:val="15"/>
              </w:rPr>
              <w:t xml:space="preserve"> Parcial</w:t>
            </w:r>
            <w:r w:rsidR="00000000">
              <w:rPr>
                <w:rFonts w:eastAsia="Helvetica"/>
                <w:sz w:val="15"/>
              </w:rPr>
              <w:br/>
            </w:r>
            <w:sdt>
              <w:sdtPr>
                <w:rPr>
                  <w:rFonts w:eastAsia="Helvetica"/>
                  <w:sz w:val="15"/>
                </w:rPr>
                <w:id w:val="-1462334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 w:rsidR="00000000">
              <w:rPr>
                <w:rFonts w:eastAsia="Helvetica"/>
                <w:sz w:val="15"/>
              </w:rPr>
              <w:t xml:space="preserve"> No</w:t>
            </w:r>
          </w:p>
        </w:tc>
        <w:tc>
          <w:tcPr>
            <w:tcW w:w="10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7A5A00"/>
                <w:sz w:val="24"/>
              </w:rPr>
              <w:id w:val="213281971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B8B78FA" w14:textId="35255BEB" w:rsidR="003C0DAF" w:rsidRDefault="004479AC">
                <w:pPr>
                  <w:spacing w:after="0" w:line="247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7A5A00"/>
                    <w:sz w:val="24"/>
                  </w:rPr>
                  <w:t>☐</w:t>
                </w:r>
              </w:p>
            </w:sdtContent>
          </w:sdt>
        </w:tc>
      </w:tr>
      <w:tr w:rsidR="003C0DAF" w14:paraId="471A1F72" w14:textId="77777777">
        <w:trPr>
          <w:cantSplit/>
        </w:trPr>
        <w:tc>
          <w:tcPr>
            <w:tcW w:w="23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7343C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b/>
                <w:color w:val="7A5A00"/>
                <w:sz w:val="17"/>
              </w:rPr>
              <w:t>F2 · Aprendizajes transferibles</w:t>
            </w:r>
          </w:p>
        </w:tc>
        <w:tc>
          <w:tcPr>
            <w:tcW w:w="51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BDE54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sz w:val="16"/>
                <w:lang w:val="es-EC"/>
              </w:rPr>
              <w:t>¿Se identificó qué del piloto debe conservarse y qué necesita adaptarse al nuevo contexto?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D1229" w14:textId="1A14C480" w:rsidR="003C0DAF" w:rsidRDefault="004479AC">
            <w:pPr>
              <w:spacing w:after="0" w:line="247" w:lineRule="auto"/>
              <w:jc w:val="center"/>
            </w:pPr>
            <w:sdt>
              <w:sdtPr>
                <w:rPr>
                  <w:rFonts w:eastAsia="Helvetica"/>
                  <w:sz w:val="15"/>
                </w:rPr>
                <w:id w:val="1812212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Sí</w:t>
            </w:r>
            <w:r>
              <w:rPr>
                <w:rFonts w:eastAsia="Helvetica"/>
                <w:sz w:val="15"/>
              </w:rPr>
              <w:br/>
            </w:r>
            <w:sdt>
              <w:sdtPr>
                <w:rPr>
                  <w:rFonts w:eastAsia="Helvetica"/>
                  <w:sz w:val="15"/>
                </w:rPr>
                <w:id w:val="1278756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Parcial</w:t>
            </w:r>
            <w:r>
              <w:rPr>
                <w:rFonts w:eastAsia="Helvetica"/>
                <w:sz w:val="15"/>
              </w:rPr>
              <w:br/>
            </w:r>
            <w:sdt>
              <w:sdtPr>
                <w:rPr>
                  <w:rFonts w:eastAsia="Helvetica"/>
                  <w:sz w:val="15"/>
                </w:rPr>
                <w:id w:val="-176937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No</w:t>
            </w:r>
          </w:p>
        </w:tc>
        <w:tc>
          <w:tcPr>
            <w:tcW w:w="1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7A5A00"/>
                <w:sz w:val="24"/>
              </w:rPr>
              <w:id w:val="-138741660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87E79FA" w14:textId="7B9D488F" w:rsidR="003C0DAF" w:rsidRDefault="004479AC">
                <w:pPr>
                  <w:spacing w:after="0" w:line="247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7A5A00"/>
                    <w:sz w:val="24"/>
                  </w:rPr>
                  <w:t>☐</w:t>
                </w:r>
              </w:p>
            </w:sdtContent>
          </w:sdt>
        </w:tc>
      </w:tr>
      <w:tr w:rsidR="003C0DAF" w14:paraId="01FB442E" w14:textId="77777777">
        <w:trPr>
          <w:cantSplit/>
        </w:trPr>
        <w:tc>
          <w:tcPr>
            <w:tcW w:w="23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53806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b/>
                <w:color w:val="7A5A00"/>
                <w:sz w:val="17"/>
              </w:rPr>
              <w:t>F3 · Nueva revisión</w:t>
            </w:r>
          </w:p>
        </w:tc>
        <w:tc>
          <w:tcPr>
            <w:tcW w:w="514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30F54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sz w:val="16"/>
                <w:lang w:val="es-EC"/>
              </w:rPr>
              <w:t>¿Existe un momento de evaluación antes de abrir una fase o destino adicional?</w:t>
            </w:r>
          </w:p>
        </w:tc>
        <w:tc>
          <w:tcPr>
            <w:tcW w:w="144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FD87E" w14:textId="74D6A703" w:rsidR="003C0DAF" w:rsidRDefault="004479AC">
            <w:pPr>
              <w:spacing w:after="0" w:line="247" w:lineRule="auto"/>
              <w:jc w:val="center"/>
            </w:pPr>
            <w:sdt>
              <w:sdtPr>
                <w:rPr>
                  <w:rFonts w:eastAsia="Helvetica"/>
                  <w:sz w:val="15"/>
                </w:rPr>
                <w:id w:val="913050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Sí</w:t>
            </w:r>
            <w:r>
              <w:rPr>
                <w:rFonts w:eastAsia="Helvetica"/>
                <w:sz w:val="15"/>
              </w:rPr>
              <w:br/>
            </w:r>
            <w:sdt>
              <w:sdtPr>
                <w:rPr>
                  <w:rFonts w:eastAsia="Helvetica"/>
                  <w:sz w:val="15"/>
                </w:rPr>
                <w:id w:val="-1981759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Parcial</w:t>
            </w:r>
            <w:r>
              <w:rPr>
                <w:rFonts w:eastAsia="Helvetica"/>
                <w:sz w:val="15"/>
              </w:rPr>
              <w:br/>
            </w:r>
            <w:sdt>
              <w:sdtPr>
                <w:rPr>
                  <w:rFonts w:eastAsia="Helvetica"/>
                  <w:sz w:val="15"/>
                </w:rPr>
                <w:id w:val="384843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eastAsia="Helvetica"/>
                <w:sz w:val="15"/>
              </w:rPr>
              <w:t xml:space="preserve"> No</w:t>
            </w:r>
          </w:p>
        </w:tc>
        <w:tc>
          <w:tcPr>
            <w:tcW w:w="10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7A5A00"/>
                <w:sz w:val="24"/>
              </w:rPr>
              <w:id w:val="114762724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C011E7B" w14:textId="7C6EE9F3" w:rsidR="003C0DAF" w:rsidRDefault="004479AC">
                <w:pPr>
                  <w:spacing w:after="0" w:line="247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7A5A00"/>
                    <w:sz w:val="24"/>
                  </w:rPr>
                  <w:t>☐</w:t>
                </w:r>
              </w:p>
            </w:sdtContent>
          </w:sdt>
        </w:tc>
      </w:tr>
    </w:tbl>
    <w:p w14:paraId="1F7356FB" w14:textId="77777777" w:rsidR="003C0DAF" w:rsidRDefault="003C0DAF">
      <w:pPr>
        <w:spacing w:after="60"/>
      </w:pPr>
    </w:p>
    <w:p w14:paraId="26DC8C7E" w14:textId="77777777" w:rsidR="003C0DAF" w:rsidRDefault="00000000">
      <w:r>
        <w:br w:type="page"/>
      </w:r>
    </w:p>
    <w:p w14:paraId="760675D1" w14:textId="77777777" w:rsidR="003C0DAF" w:rsidRDefault="00000000">
      <w:pPr>
        <w:pStyle w:val="Ttulo1"/>
      </w:pPr>
      <w:r>
        <w:lastRenderedPageBreak/>
        <w:t>4. Integrar la valoración y decidir</w:t>
      </w:r>
    </w:p>
    <w:p w14:paraId="70E2CE08" w14:textId="77777777" w:rsidR="003C0DAF" w:rsidRPr="00D16A6A" w:rsidRDefault="00000000">
      <w:pPr>
        <w:spacing w:after="120"/>
        <w:rPr>
          <w:lang w:val="es-EC"/>
        </w:rPr>
      </w:pPr>
      <w:r w:rsidRPr="00D16A6A">
        <w:rPr>
          <w:rFonts w:eastAsia="Helvetica"/>
          <w:color w:val="66737F"/>
          <w:sz w:val="19"/>
          <w:lang w:val="es-EC"/>
        </w:rPr>
        <w:t>Traslade la valoración final de cada ficha. Esta síntesis no calcula un promedio: permite comprobar si la puerta de seguridad está abierta o qué debe fortalecerse antes de ampliar.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3460"/>
        <w:gridCol w:w="2730"/>
        <w:gridCol w:w="2970"/>
      </w:tblGrid>
      <w:tr w:rsidR="003C0DAF" w14:paraId="2297087E" w14:textId="77777777">
        <w:trPr>
          <w:tblHeader/>
        </w:trPr>
        <w:tc>
          <w:tcPr>
            <w:tcW w:w="8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6F387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Código</w:t>
            </w:r>
          </w:p>
        </w:tc>
        <w:tc>
          <w:tcPr>
            <w:tcW w:w="346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96E2A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Condición crítica</w:t>
            </w:r>
          </w:p>
        </w:tc>
        <w:tc>
          <w:tcPr>
            <w:tcW w:w="273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41F37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Valoración final</w:t>
            </w:r>
          </w:p>
        </w:tc>
        <w:tc>
          <w:tcPr>
            <w:tcW w:w="297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EE78A4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Evidencia o brecha clave</w:t>
            </w:r>
          </w:p>
        </w:tc>
      </w:tr>
      <w:tr w:rsidR="003C0DAF" w14:paraId="3D41443B" w14:textId="77777777">
        <w:trPr>
          <w:cantSplit/>
        </w:trPr>
        <w:tc>
          <w:tcPr>
            <w:tcW w:w="8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D863E" w14:textId="77777777" w:rsidR="003C0DAF" w:rsidRDefault="00000000">
            <w:pPr>
              <w:spacing w:after="0" w:line="245" w:lineRule="auto"/>
              <w:jc w:val="center"/>
            </w:pPr>
            <w:r>
              <w:rPr>
                <w:rFonts w:eastAsia="Helvetica"/>
                <w:b/>
                <w:color w:val="2C7A84"/>
                <w:sz w:val="16"/>
              </w:rPr>
              <w:t>C1</w:t>
            </w:r>
          </w:p>
        </w:tc>
        <w:tc>
          <w:tcPr>
            <w:tcW w:w="3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83C267" w14:textId="77777777" w:rsidR="003C0DAF" w:rsidRDefault="00000000">
            <w:pPr>
              <w:spacing w:after="0" w:line="245" w:lineRule="auto"/>
            </w:pPr>
            <w:r>
              <w:rPr>
                <w:rFonts w:eastAsia="Helvetica"/>
                <w:sz w:val="16"/>
              </w:rPr>
              <w:t>Pertinencia de la ampliación</w:t>
            </w:r>
          </w:p>
        </w:tc>
        <w:tc>
          <w:tcPr>
            <w:tcW w:w="273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5C702" w14:textId="37B2CB48" w:rsidR="003C0DAF" w:rsidRPr="00D16A6A" w:rsidRDefault="004479AC">
            <w:pPr>
              <w:spacing w:after="0" w:line="245" w:lineRule="auto"/>
              <w:jc w:val="center"/>
              <w:rPr>
                <w:lang w:val="es-EC"/>
              </w:rPr>
            </w:pPr>
            <w:sdt>
              <w:sdtPr>
                <w:rPr>
                  <w:rFonts w:eastAsia="Helvetica"/>
                  <w:sz w:val="13"/>
                  <w:lang w:val="es-EC"/>
                </w:rPr>
                <w:id w:val="778140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="00000000" w:rsidRPr="00D16A6A">
              <w:rPr>
                <w:rFonts w:eastAsia="Helvetica"/>
                <w:sz w:val="13"/>
                <w:lang w:val="es-EC"/>
              </w:rPr>
              <w:t xml:space="preserve"> Cumple  </w:t>
            </w:r>
            <w:sdt>
              <w:sdtPr>
                <w:rPr>
                  <w:rFonts w:eastAsia="Helvetica"/>
                  <w:sz w:val="13"/>
                  <w:lang w:val="es-EC"/>
                </w:rPr>
                <w:id w:val="-1132244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="00000000" w:rsidRPr="00D16A6A">
              <w:rPr>
                <w:rFonts w:eastAsia="Helvetica"/>
                <w:sz w:val="13"/>
                <w:lang w:val="es-EC"/>
              </w:rPr>
              <w:t xml:space="preserve"> En fortalecimiento</w:t>
            </w:r>
            <w:r w:rsidR="00000000" w:rsidRPr="00D16A6A">
              <w:rPr>
                <w:rFonts w:eastAsia="Helvetica"/>
                <w:sz w:val="13"/>
                <w:lang w:val="es-EC"/>
              </w:rPr>
              <w:br/>
            </w:r>
            <w:sdt>
              <w:sdtPr>
                <w:rPr>
                  <w:rFonts w:eastAsia="Helvetica"/>
                  <w:sz w:val="13"/>
                  <w:lang w:val="es-EC"/>
                </w:rPr>
                <w:id w:val="264889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="00000000" w:rsidRPr="00D16A6A">
              <w:rPr>
                <w:rFonts w:eastAsia="Helvetica"/>
                <w:sz w:val="13"/>
                <w:lang w:val="es-EC"/>
              </w:rPr>
              <w:t xml:space="preserve"> No cumple  </w:t>
            </w:r>
            <w:sdt>
              <w:sdtPr>
                <w:rPr>
                  <w:rFonts w:eastAsia="Helvetica"/>
                  <w:sz w:val="13"/>
                  <w:lang w:val="es-EC"/>
                </w:rPr>
                <w:id w:val="-980608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="00000000" w:rsidRPr="00D16A6A">
              <w:rPr>
                <w:rFonts w:eastAsia="Helvetica"/>
                <w:sz w:val="13"/>
                <w:lang w:val="es-EC"/>
              </w:rPr>
              <w:t xml:space="preserve"> Sin evidencia suficiente</w:t>
            </w:r>
          </w:p>
        </w:tc>
        <w:tc>
          <w:tcPr>
            <w:tcW w:w="297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0462F" w14:textId="77777777" w:rsidR="003C0DAF" w:rsidRDefault="00000000">
            <w:pPr>
              <w:spacing w:after="0" w:line="245" w:lineRule="auto"/>
            </w:pPr>
            <w:r>
              <w:rPr>
                <w:rFonts w:eastAsia="Helvetica"/>
                <w:i/>
                <w:color w:val="66737F"/>
                <w:sz w:val="16"/>
              </w:rPr>
              <w:t>Escriba aquí.</w:t>
            </w:r>
          </w:p>
        </w:tc>
      </w:tr>
      <w:tr w:rsidR="003C0DAF" w14:paraId="555C9C41" w14:textId="77777777">
        <w:trPr>
          <w:cantSplit/>
        </w:trPr>
        <w:tc>
          <w:tcPr>
            <w:tcW w:w="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35D09" w14:textId="77777777" w:rsidR="003C0DAF" w:rsidRDefault="00000000">
            <w:pPr>
              <w:spacing w:after="0" w:line="245" w:lineRule="auto"/>
              <w:jc w:val="center"/>
            </w:pPr>
            <w:r>
              <w:rPr>
                <w:rFonts w:eastAsia="Helvetica"/>
                <w:b/>
                <w:color w:val="2C7A84"/>
                <w:sz w:val="16"/>
              </w:rPr>
              <w:t>C2</w:t>
            </w:r>
          </w:p>
        </w:tc>
        <w:tc>
          <w:tcPr>
            <w:tcW w:w="34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4CE54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sz w:val="16"/>
                <w:lang w:val="es-EC"/>
              </w:rPr>
              <w:t>Resultados y evidencia del piloto</w:t>
            </w:r>
          </w:p>
        </w:tc>
        <w:tc>
          <w:tcPr>
            <w:tcW w:w="27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C3EDD" w14:textId="1FBFF2C2" w:rsidR="003C0DAF" w:rsidRPr="00D16A6A" w:rsidRDefault="004479AC">
            <w:pPr>
              <w:spacing w:after="0" w:line="245" w:lineRule="auto"/>
              <w:jc w:val="center"/>
              <w:rPr>
                <w:lang w:val="es-EC"/>
              </w:rPr>
            </w:pPr>
            <w:sdt>
              <w:sdtPr>
                <w:rPr>
                  <w:rFonts w:eastAsia="Helvetica"/>
                  <w:sz w:val="13"/>
                  <w:lang w:val="es-EC"/>
                </w:rPr>
                <w:id w:val="-937063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3"/>
                <w:lang w:val="es-EC"/>
              </w:rPr>
              <w:t xml:space="preserve"> Cumple  </w:t>
            </w:r>
            <w:sdt>
              <w:sdtPr>
                <w:rPr>
                  <w:rFonts w:eastAsia="Helvetica"/>
                  <w:sz w:val="13"/>
                  <w:lang w:val="es-EC"/>
                </w:rPr>
                <w:id w:val="1393776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3"/>
                <w:lang w:val="es-EC"/>
              </w:rPr>
              <w:t xml:space="preserve"> En fortalecimiento</w:t>
            </w:r>
            <w:r w:rsidRPr="00D16A6A">
              <w:rPr>
                <w:rFonts w:eastAsia="Helvetica"/>
                <w:sz w:val="13"/>
                <w:lang w:val="es-EC"/>
              </w:rPr>
              <w:br/>
            </w:r>
            <w:sdt>
              <w:sdtPr>
                <w:rPr>
                  <w:rFonts w:eastAsia="Helvetica"/>
                  <w:sz w:val="13"/>
                  <w:lang w:val="es-EC"/>
                </w:rPr>
                <w:id w:val="-57751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3"/>
                <w:lang w:val="es-EC"/>
              </w:rPr>
              <w:t xml:space="preserve"> No cumple  </w:t>
            </w:r>
            <w:sdt>
              <w:sdtPr>
                <w:rPr>
                  <w:rFonts w:eastAsia="Helvetica"/>
                  <w:sz w:val="13"/>
                  <w:lang w:val="es-EC"/>
                </w:rPr>
                <w:id w:val="-535880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3"/>
                <w:lang w:val="es-EC"/>
              </w:rPr>
              <w:t xml:space="preserve"> Sin evidencia suficiente</w:t>
            </w:r>
          </w:p>
        </w:tc>
        <w:tc>
          <w:tcPr>
            <w:tcW w:w="29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A46FAB" w14:textId="77777777" w:rsidR="003C0DAF" w:rsidRDefault="00000000">
            <w:pPr>
              <w:spacing w:after="0" w:line="245" w:lineRule="auto"/>
            </w:pPr>
            <w:r>
              <w:rPr>
                <w:rFonts w:eastAsia="Helvetica"/>
                <w:i/>
                <w:color w:val="66737F"/>
                <w:sz w:val="16"/>
              </w:rPr>
              <w:t>Escriba aquí.</w:t>
            </w:r>
          </w:p>
        </w:tc>
      </w:tr>
      <w:tr w:rsidR="003C0DAF" w14:paraId="7C587B8F" w14:textId="77777777">
        <w:trPr>
          <w:cantSplit/>
        </w:trPr>
        <w:tc>
          <w:tcPr>
            <w:tcW w:w="8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35F19" w14:textId="77777777" w:rsidR="003C0DAF" w:rsidRDefault="00000000">
            <w:pPr>
              <w:spacing w:after="0" w:line="245" w:lineRule="auto"/>
              <w:jc w:val="center"/>
            </w:pPr>
            <w:r>
              <w:rPr>
                <w:rFonts w:eastAsia="Helvetica"/>
                <w:b/>
                <w:color w:val="2C7A84"/>
                <w:sz w:val="16"/>
              </w:rPr>
              <w:t>C3</w:t>
            </w:r>
          </w:p>
        </w:tc>
        <w:tc>
          <w:tcPr>
            <w:tcW w:w="3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43B18" w14:textId="77777777" w:rsidR="003C0DAF" w:rsidRDefault="00000000">
            <w:pPr>
              <w:spacing w:after="0" w:line="245" w:lineRule="auto"/>
            </w:pPr>
            <w:r>
              <w:rPr>
                <w:rFonts w:eastAsia="Helvetica"/>
                <w:sz w:val="16"/>
              </w:rPr>
              <w:t>Acogida y participación estudiantil</w:t>
            </w:r>
          </w:p>
        </w:tc>
        <w:tc>
          <w:tcPr>
            <w:tcW w:w="273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BC89C" w14:textId="078F01F5" w:rsidR="003C0DAF" w:rsidRPr="00D16A6A" w:rsidRDefault="004479AC">
            <w:pPr>
              <w:spacing w:after="0" w:line="245" w:lineRule="auto"/>
              <w:jc w:val="center"/>
              <w:rPr>
                <w:lang w:val="es-EC"/>
              </w:rPr>
            </w:pPr>
            <w:sdt>
              <w:sdtPr>
                <w:rPr>
                  <w:rFonts w:eastAsia="Helvetica"/>
                  <w:sz w:val="13"/>
                  <w:lang w:val="es-EC"/>
                </w:rPr>
                <w:id w:val="195664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3"/>
                <w:lang w:val="es-EC"/>
              </w:rPr>
              <w:t xml:space="preserve"> Cumple  </w:t>
            </w:r>
            <w:sdt>
              <w:sdtPr>
                <w:rPr>
                  <w:rFonts w:eastAsia="Helvetica"/>
                  <w:sz w:val="13"/>
                  <w:lang w:val="es-EC"/>
                </w:rPr>
                <w:id w:val="-884473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3"/>
                <w:lang w:val="es-EC"/>
              </w:rPr>
              <w:t xml:space="preserve"> En fortalecimiento</w:t>
            </w:r>
            <w:r w:rsidRPr="00D16A6A">
              <w:rPr>
                <w:rFonts w:eastAsia="Helvetica"/>
                <w:sz w:val="13"/>
                <w:lang w:val="es-EC"/>
              </w:rPr>
              <w:br/>
            </w:r>
            <w:sdt>
              <w:sdtPr>
                <w:rPr>
                  <w:rFonts w:eastAsia="Helvetica"/>
                  <w:sz w:val="13"/>
                  <w:lang w:val="es-EC"/>
                </w:rPr>
                <w:id w:val="-1817332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3"/>
                <w:lang w:val="es-EC"/>
              </w:rPr>
              <w:t xml:space="preserve"> No cumple  </w:t>
            </w:r>
            <w:sdt>
              <w:sdtPr>
                <w:rPr>
                  <w:rFonts w:eastAsia="Helvetica"/>
                  <w:sz w:val="13"/>
                  <w:lang w:val="es-EC"/>
                </w:rPr>
                <w:id w:val="-1456485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3"/>
                <w:lang w:val="es-EC"/>
              </w:rPr>
              <w:t xml:space="preserve"> Sin evidencia suficiente</w:t>
            </w:r>
          </w:p>
        </w:tc>
        <w:tc>
          <w:tcPr>
            <w:tcW w:w="297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EBC7AF" w14:textId="77777777" w:rsidR="003C0DAF" w:rsidRDefault="00000000">
            <w:pPr>
              <w:spacing w:after="0" w:line="245" w:lineRule="auto"/>
            </w:pPr>
            <w:r>
              <w:rPr>
                <w:rFonts w:eastAsia="Helvetica"/>
                <w:i/>
                <w:color w:val="66737F"/>
                <w:sz w:val="16"/>
              </w:rPr>
              <w:t>Escriba aquí.</w:t>
            </w:r>
          </w:p>
        </w:tc>
      </w:tr>
      <w:tr w:rsidR="003C0DAF" w14:paraId="7D3D2FF1" w14:textId="77777777">
        <w:trPr>
          <w:cantSplit/>
        </w:trPr>
        <w:tc>
          <w:tcPr>
            <w:tcW w:w="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907DF" w14:textId="77777777" w:rsidR="003C0DAF" w:rsidRDefault="00000000">
            <w:pPr>
              <w:spacing w:after="0" w:line="245" w:lineRule="auto"/>
              <w:jc w:val="center"/>
            </w:pPr>
            <w:r>
              <w:rPr>
                <w:rFonts w:eastAsia="Helvetica"/>
                <w:b/>
                <w:color w:val="2C7A84"/>
                <w:sz w:val="16"/>
              </w:rPr>
              <w:t>C4</w:t>
            </w:r>
          </w:p>
        </w:tc>
        <w:tc>
          <w:tcPr>
            <w:tcW w:w="34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FD7A5" w14:textId="77777777" w:rsidR="003C0DAF" w:rsidRDefault="00000000">
            <w:pPr>
              <w:spacing w:after="0" w:line="245" w:lineRule="auto"/>
            </w:pPr>
            <w:r>
              <w:rPr>
                <w:rFonts w:eastAsia="Helvetica"/>
                <w:sz w:val="16"/>
              </w:rPr>
              <w:t>Capacidad operativa y coordinación</w:t>
            </w:r>
          </w:p>
        </w:tc>
        <w:tc>
          <w:tcPr>
            <w:tcW w:w="27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0A26B" w14:textId="7902DBD2" w:rsidR="003C0DAF" w:rsidRPr="00D16A6A" w:rsidRDefault="004479AC">
            <w:pPr>
              <w:spacing w:after="0" w:line="245" w:lineRule="auto"/>
              <w:jc w:val="center"/>
              <w:rPr>
                <w:lang w:val="es-EC"/>
              </w:rPr>
            </w:pPr>
            <w:sdt>
              <w:sdtPr>
                <w:rPr>
                  <w:rFonts w:eastAsia="Helvetica"/>
                  <w:sz w:val="13"/>
                  <w:lang w:val="es-EC"/>
                </w:rPr>
                <w:id w:val="-554701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3"/>
                <w:lang w:val="es-EC"/>
              </w:rPr>
              <w:t xml:space="preserve"> Cumple  </w:t>
            </w:r>
            <w:sdt>
              <w:sdtPr>
                <w:rPr>
                  <w:rFonts w:eastAsia="Helvetica"/>
                  <w:sz w:val="13"/>
                  <w:lang w:val="es-EC"/>
                </w:rPr>
                <w:id w:val="1318684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3"/>
                <w:lang w:val="es-EC"/>
              </w:rPr>
              <w:t xml:space="preserve"> En fortalecimiento</w:t>
            </w:r>
            <w:r w:rsidRPr="00D16A6A">
              <w:rPr>
                <w:rFonts w:eastAsia="Helvetica"/>
                <w:sz w:val="13"/>
                <w:lang w:val="es-EC"/>
              </w:rPr>
              <w:br/>
            </w:r>
            <w:sdt>
              <w:sdtPr>
                <w:rPr>
                  <w:rFonts w:eastAsia="Helvetica"/>
                  <w:sz w:val="13"/>
                  <w:lang w:val="es-EC"/>
                </w:rPr>
                <w:id w:val="270672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3"/>
                <w:lang w:val="es-EC"/>
              </w:rPr>
              <w:t xml:space="preserve"> No cumple  </w:t>
            </w:r>
            <w:sdt>
              <w:sdtPr>
                <w:rPr>
                  <w:rFonts w:eastAsia="Helvetica"/>
                  <w:sz w:val="13"/>
                  <w:lang w:val="es-EC"/>
                </w:rPr>
                <w:id w:val="569079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3"/>
                <w:lang w:val="es-EC"/>
              </w:rPr>
              <w:t xml:space="preserve"> Sin evidencia suficiente</w:t>
            </w:r>
          </w:p>
        </w:tc>
        <w:tc>
          <w:tcPr>
            <w:tcW w:w="29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3B5AB" w14:textId="77777777" w:rsidR="003C0DAF" w:rsidRDefault="00000000">
            <w:pPr>
              <w:spacing w:after="0" w:line="245" w:lineRule="auto"/>
            </w:pPr>
            <w:r>
              <w:rPr>
                <w:rFonts w:eastAsia="Helvetica"/>
                <w:i/>
                <w:color w:val="66737F"/>
                <w:sz w:val="16"/>
              </w:rPr>
              <w:t>Escriba aquí.</w:t>
            </w:r>
          </w:p>
        </w:tc>
      </w:tr>
      <w:tr w:rsidR="003C0DAF" w14:paraId="402017B4" w14:textId="77777777">
        <w:trPr>
          <w:cantSplit/>
        </w:trPr>
        <w:tc>
          <w:tcPr>
            <w:tcW w:w="8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65340D" w14:textId="77777777" w:rsidR="003C0DAF" w:rsidRDefault="00000000">
            <w:pPr>
              <w:spacing w:after="0" w:line="245" w:lineRule="auto"/>
              <w:jc w:val="center"/>
            </w:pPr>
            <w:r>
              <w:rPr>
                <w:rFonts w:eastAsia="Helvetica"/>
                <w:b/>
                <w:color w:val="2C7A84"/>
                <w:sz w:val="16"/>
              </w:rPr>
              <w:t>C5</w:t>
            </w:r>
          </w:p>
        </w:tc>
        <w:tc>
          <w:tcPr>
            <w:tcW w:w="3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8AA82B" w14:textId="49A1768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sz w:val="16"/>
                <w:lang w:val="es-EC"/>
              </w:rPr>
              <w:t>Formación y acompañamiento de tutores</w:t>
            </w:r>
            <w:r w:rsidR="004479AC">
              <w:rPr>
                <w:rFonts w:eastAsia="Helvetica"/>
                <w:sz w:val="16"/>
                <w:lang w:val="es-EC"/>
              </w:rPr>
              <w:t xml:space="preserve"> pares</w:t>
            </w:r>
          </w:p>
        </w:tc>
        <w:tc>
          <w:tcPr>
            <w:tcW w:w="273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26478" w14:textId="7E1A1358" w:rsidR="003C0DAF" w:rsidRPr="00D16A6A" w:rsidRDefault="004479AC">
            <w:pPr>
              <w:spacing w:after="0" w:line="245" w:lineRule="auto"/>
              <w:jc w:val="center"/>
              <w:rPr>
                <w:lang w:val="es-EC"/>
              </w:rPr>
            </w:pPr>
            <w:sdt>
              <w:sdtPr>
                <w:rPr>
                  <w:rFonts w:eastAsia="Helvetica"/>
                  <w:sz w:val="13"/>
                  <w:lang w:val="es-EC"/>
                </w:rPr>
                <w:id w:val="-595320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3"/>
                <w:lang w:val="es-EC"/>
              </w:rPr>
              <w:t xml:space="preserve"> Cumple  </w:t>
            </w:r>
            <w:sdt>
              <w:sdtPr>
                <w:rPr>
                  <w:rFonts w:eastAsia="Helvetica"/>
                  <w:sz w:val="13"/>
                  <w:lang w:val="es-EC"/>
                </w:rPr>
                <w:id w:val="-727077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3"/>
                <w:lang w:val="es-EC"/>
              </w:rPr>
              <w:t xml:space="preserve"> En fortalecimiento</w:t>
            </w:r>
            <w:r w:rsidRPr="00D16A6A">
              <w:rPr>
                <w:rFonts w:eastAsia="Helvetica"/>
                <w:sz w:val="13"/>
                <w:lang w:val="es-EC"/>
              </w:rPr>
              <w:br/>
            </w:r>
            <w:sdt>
              <w:sdtPr>
                <w:rPr>
                  <w:rFonts w:eastAsia="Helvetica"/>
                  <w:sz w:val="13"/>
                  <w:lang w:val="es-EC"/>
                </w:rPr>
                <w:id w:val="-1970193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3"/>
                <w:lang w:val="es-EC"/>
              </w:rPr>
              <w:t xml:space="preserve"> No cumple  </w:t>
            </w:r>
            <w:sdt>
              <w:sdtPr>
                <w:rPr>
                  <w:rFonts w:eastAsia="Helvetica"/>
                  <w:sz w:val="13"/>
                  <w:lang w:val="es-EC"/>
                </w:rPr>
                <w:id w:val="-2128691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3"/>
                <w:lang w:val="es-EC"/>
              </w:rPr>
              <w:t xml:space="preserve"> Sin evidencia suficiente</w:t>
            </w:r>
          </w:p>
        </w:tc>
        <w:tc>
          <w:tcPr>
            <w:tcW w:w="297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B52A30" w14:textId="77777777" w:rsidR="003C0DAF" w:rsidRDefault="00000000">
            <w:pPr>
              <w:spacing w:after="0" w:line="245" w:lineRule="auto"/>
            </w:pPr>
            <w:r>
              <w:rPr>
                <w:rFonts w:eastAsia="Helvetica"/>
                <w:i/>
                <w:color w:val="66737F"/>
                <w:sz w:val="16"/>
              </w:rPr>
              <w:t>Escriba aquí.</w:t>
            </w:r>
          </w:p>
        </w:tc>
      </w:tr>
      <w:tr w:rsidR="003C0DAF" w14:paraId="4BA8C5A1" w14:textId="77777777">
        <w:trPr>
          <w:cantSplit/>
        </w:trPr>
        <w:tc>
          <w:tcPr>
            <w:tcW w:w="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A2AEF" w14:textId="77777777" w:rsidR="003C0DAF" w:rsidRDefault="00000000">
            <w:pPr>
              <w:spacing w:after="0" w:line="245" w:lineRule="auto"/>
              <w:jc w:val="center"/>
            </w:pPr>
            <w:r>
              <w:rPr>
                <w:rFonts w:eastAsia="Helvetica"/>
                <w:b/>
                <w:color w:val="2C7A84"/>
                <w:sz w:val="16"/>
              </w:rPr>
              <w:t>C6</w:t>
            </w:r>
          </w:p>
        </w:tc>
        <w:tc>
          <w:tcPr>
            <w:tcW w:w="34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8DE4CC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sz w:val="16"/>
                <w:lang w:val="es-EC"/>
              </w:rPr>
              <w:t>Registro, seguimiento y nueva evaluación</w:t>
            </w:r>
          </w:p>
        </w:tc>
        <w:tc>
          <w:tcPr>
            <w:tcW w:w="27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F3503" w14:textId="4119178C" w:rsidR="003C0DAF" w:rsidRPr="00D16A6A" w:rsidRDefault="004479AC">
            <w:pPr>
              <w:spacing w:after="0" w:line="245" w:lineRule="auto"/>
              <w:jc w:val="center"/>
              <w:rPr>
                <w:lang w:val="es-EC"/>
              </w:rPr>
            </w:pPr>
            <w:sdt>
              <w:sdtPr>
                <w:rPr>
                  <w:rFonts w:eastAsia="Helvetica"/>
                  <w:sz w:val="13"/>
                  <w:lang w:val="es-EC"/>
                </w:rPr>
                <w:id w:val="1648099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3"/>
                <w:lang w:val="es-EC"/>
              </w:rPr>
              <w:t xml:space="preserve"> Cumple  </w:t>
            </w:r>
            <w:sdt>
              <w:sdtPr>
                <w:rPr>
                  <w:rFonts w:eastAsia="Helvetica"/>
                  <w:sz w:val="13"/>
                  <w:lang w:val="es-EC"/>
                </w:rPr>
                <w:id w:val="-1738166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3"/>
                <w:lang w:val="es-EC"/>
              </w:rPr>
              <w:t xml:space="preserve"> En fortalecimiento</w:t>
            </w:r>
            <w:r w:rsidRPr="00D16A6A">
              <w:rPr>
                <w:rFonts w:eastAsia="Helvetica"/>
                <w:sz w:val="13"/>
                <w:lang w:val="es-EC"/>
              </w:rPr>
              <w:br/>
            </w:r>
            <w:sdt>
              <w:sdtPr>
                <w:rPr>
                  <w:rFonts w:eastAsia="Helvetica"/>
                  <w:sz w:val="13"/>
                  <w:lang w:val="es-EC"/>
                </w:rPr>
                <w:id w:val="-1039284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3"/>
                <w:lang w:val="es-EC"/>
              </w:rPr>
              <w:t xml:space="preserve"> No cumple  </w:t>
            </w:r>
            <w:sdt>
              <w:sdtPr>
                <w:rPr>
                  <w:rFonts w:eastAsia="Helvetica"/>
                  <w:sz w:val="13"/>
                  <w:lang w:val="es-EC"/>
                </w:rPr>
                <w:id w:val="-1948760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3"/>
                <w:lang w:val="es-EC"/>
              </w:rPr>
              <w:t xml:space="preserve"> Sin evidencia suficiente</w:t>
            </w:r>
          </w:p>
        </w:tc>
        <w:tc>
          <w:tcPr>
            <w:tcW w:w="29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171D4" w14:textId="77777777" w:rsidR="003C0DAF" w:rsidRDefault="00000000">
            <w:pPr>
              <w:spacing w:after="0" w:line="245" w:lineRule="auto"/>
            </w:pPr>
            <w:r>
              <w:rPr>
                <w:rFonts w:eastAsia="Helvetica"/>
                <w:i/>
                <w:color w:val="66737F"/>
                <w:sz w:val="16"/>
              </w:rPr>
              <w:t>Escriba aquí.</w:t>
            </w:r>
          </w:p>
        </w:tc>
      </w:tr>
      <w:tr w:rsidR="003C0DAF" w14:paraId="009F81CF" w14:textId="77777777">
        <w:trPr>
          <w:cantSplit/>
        </w:trPr>
        <w:tc>
          <w:tcPr>
            <w:tcW w:w="8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295D2" w14:textId="77777777" w:rsidR="003C0DAF" w:rsidRDefault="00000000">
            <w:pPr>
              <w:spacing w:after="0" w:line="245" w:lineRule="auto"/>
              <w:jc w:val="center"/>
            </w:pPr>
            <w:r>
              <w:rPr>
                <w:rFonts w:eastAsia="Helvetica"/>
                <w:b/>
                <w:color w:val="2C7A84"/>
                <w:sz w:val="16"/>
              </w:rPr>
              <w:t>C7</w:t>
            </w:r>
          </w:p>
        </w:tc>
        <w:tc>
          <w:tcPr>
            <w:tcW w:w="3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A5514" w14:textId="77777777" w:rsidR="003C0DAF" w:rsidRDefault="00000000">
            <w:pPr>
              <w:spacing w:after="0" w:line="245" w:lineRule="auto"/>
            </w:pPr>
            <w:r>
              <w:rPr>
                <w:rFonts w:eastAsia="Helvetica"/>
                <w:sz w:val="16"/>
              </w:rPr>
              <w:t>Articulación y compromisos académicos</w:t>
            </w:r>
          </w:p>
        </w:tc>
        <w:tc>
          <w:tcPr>
            <w:tcW w:w="273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0EDE85" w14:textId="762437E4" w:rsidR="003C0DAF" w:rsidRPr="00D16A6A" w:rsidRDefault="004479AC">
            <w:pPr>
              <w:spacing w:after="0" w:line="245" w:lineRule="auto"/>
              <w:jc w:val="center"/>
              <w:rPr>
                <w:lang w:val="es-EC"/>
              </w:rPr>
            </w:pPr>
            <w:sdt>
              <w:sdtPr>
                <w:rPr>
                  <w:rFonts w:eastAsia="Helvetica"/>
                  <w:sz w:val="13"/>
                  <w:lang w:val="es-EC"/>
                </w:rPr>
                <w:id w:val="-1045595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3"/>
                <w:lang w:val="es-EC"/>
              </w:rPr>
              <w:t xml:space="preserve"> Cumple  </w:t>
            </w:r>
            <w:sdt>
              <w:sdtPr>
                <w:rPr>
                  <w:rFonts w:eastAsia="Helvetica"/>
                  <w:sz w:val="13"/>
                  <w:lang w:val="es-EC"/>
                </w:rPr>
                <w:id w:val="1963767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3"/>
                <w:lang w:val="es-EC"/>
              </w:rPr>
              <w:t xml:space="preserve"> En fortalecimiento</w:t>
            </w:r>
            <w:r w:rsidRPr="00D16A6A">
              <w:rPr>
                <w:rFonts w:eastAsia="Helvetica"/>
                <w:sz w:val="13"/>
                <w:lang w:val="es-EC"/>
              </w:rPr>
              <w:br/>
            </w:r>
            <w:sdt>
              <w:sdtPr>
                <w:rPr>
                  <w:rFonts w:eastAsia="Helvetica"/>
                  <w:sz w:val="13"/>
                  <w:lang w:val="es-EC"/>
                </w:rPr>
                <w:id w:val="-1430274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3"/>
                <w:lang w:val="es-EC"/>
              </w:rPr>
              <w:t xml:space="preserve"> No cumple  </w:t>
            </w:r>
            <w:sdt>
              <w:sdtPr>
                <w:rPr>
                  <w:rFonts w:eastAsia="Helvetica"/>
                  <w:sz w:val="13"/>
                  <w:lang w:val="es-EC"/>
                </w:rPr>
                <w:id w:val="939251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3"/>
                <w:lang w:val="es-EC"/>
              </w:rPr>
              <w:t xml:space="preserve"> Sin evidencia suficiente</w:t>
            </w:r>
          </w:p>
        </w:tc>
        <w:tc>
          <w:tcPr>
            <w:tcW w:w="297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B70B5" w14:textId="77777777" w:rsidR="003C0DAF" w:rsidRDefault="00000000">
            <w:pPr>
              <w:spacing w:after="0" w:line="245" w:lineRule="auto"/>
            </w:pPr>
            <w:r>
              <w:rPr>
                <w:rFonts w:eastAsia="Helvetica"/>
                <w:i/>
                <w:color w:val="66737F"/>
                <w:sz w:val="16"/>
              </w:rPr>
              <w:t>Escriba aquí.</w:t>
            </w:r>
          </w:p>
        </w:tc>
      </w:tr>
      <w:tr w:rsidR="003C0DAF" w14:paraId="7EB24541" w14:textId="77777777">
        <w:trPr>
          <w:cantSplit/>
        </w:trPr>
        <w:tc>
          <w:tcPr>
            <w:tcW w:w="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3A291" w14:textId="77777777" w:rsidR="003C0DAF" w:rsidRDefault="00000000">
            <w:pPr>
              <w:spacing w:after="0" w:line="245" w:lineRule="auto"/>
              <w:jc w:val="center"/>
            </w:pPr>
            <w:r>
              <w:rPr>
                <w:rFonts w:eastAsia="Helvetica"/>
                <w:b/>
                <w:color w:val="2C7A84"/>
                <w:sz w:val="16"/>
              </w:rPr>
              <w:t>C8</w:t>
            </w:r>
          </w:p>
        </w:tc>
        <w:tc>
          <w:tcPr>
            <w:tcW w:w="34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C04946" w14:textId="77777777" w:rsidR="003C0DAF" w:rsidRDefault="00000000">
            <w:pPr>
              <w:spacing w:after="0" w:line="245" w:lineRule="auto"/>
            </w:pPr>
            <w:r>
              <w:rPr>
                <w:rFonts w:eastAsia="Helvetica"/>
                <w:sz w:val="16"/>
              </w:rPr>
              <w:t>Recursos básicos disponibles</w:t>
            </w:r>
          </w:p>
        </w:tc>
        <w:tc>
          <w:tcPr>
            <w:tcW w:w="27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7FB67" w14:textId="000ED8A2" w:rsidR="003C0DAF" w:rsidRPr="00D16A6A" w:rsidRDefault="004479AC">
            <w:pPr>
              <w:spacing w:after="0" w:line="245" w:lineRule="auto"/>
              <w:jc w:val="center"/>
              <w:rPr>
                <w:lang w:val="es-EC"/>
              </w:rPr>
            </w:pPr>
            <w:sdt>
              <w:sdtPr>
                <w:rPr>
                  <w:rFonts w:eastAsia="Helvetica"/>
                  <w:sz w:val="13"/>
                  <w:lang w:val="es-EC"/>
                </w:rPr>
                <w:id w:val="-1039125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3"/>
                <w:lang w:val="es-EC"/>
              </w:rPr>
              <w:t xml:space="preserve"> Cumple  </w:t>
            </w:r>
            <w:sdt>
              <w:sdtPr>
                <w:rPr>
                  <w:rFonts w:eastAsia="Helvetica"/>
                  <w:sz w:val="13"/>
                  <w:lang w:val="es-EC"/>
                </w:rPr>
                <w:id w:val="1715235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3"/>
                <w:lang w:val="es-EC"/>
              </w:rPr>
              <w:t xml:space="preserve"> En fortalecimiento</w:t>
            </w:r>
            <w:r w:rsidRPr="00D16A6A">
              <w:rPr>
                <w:rFonts w:eastAsia="Helvetica"/>
                <w:sz w:val="13"/>
                <w:lang w:val="es-EC"/>
              </w:rPr>
              <w:br/>
            </w:r>
            <w:sdt>
              <w:sdtPr>
                <w:rPr>
                  <w:rFonts w:eastAsia="Helvetica"/>
                  <w:sz w:val="13"/>
                  <w:lang w:val="es-EC"/>
                </w:rPr>
                <w:id w:val="-868297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3"/>
                <w:lang w:val="es-EC"/>
              </w:rPr>
              <w:t xml:space="preserve"> No cumple  </w:t>
            </w:r>
            <w:sdt>
              <w:sdtPr>
                <w:rPr>
                  <w:rFonts w:eastAsia="Helvetica"/>
                  <w:sz w:val="13"/>
                  <w:lang w:val="es-EC"/>
                </w:rPr>
                <w:id w:val="-334072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3"/>
                <w:lang w:val="es-EC"/>
              </w:rPr>
              <w:t xml:space="preserve"> Sin evidencia suficiente</w:t>
            </w:r>
          </w:p>
        </w:tc>
        <w:tc>
          <w:tcPr>
            <w:tcW w:w="29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045809" w14:textId="77777777" w:rsidR="003C0DAF" w:rsidRDefault="00000000">
            <w:pPr>
              <w:spacing w:after="0" w:line="245" w:lineRule="auto"/>
            </w:pPr>
            <w:r>
              <w:rPr>
                <w:rFonts w:eastAsia="Helvetica"/>
                <w:i/>
                <w:color w:val="66737F"/>
                <w:sz w:val="16"/>
              </w:rPr>
              <w:t>Escriba aquí.</w:t>
            </w:r>
          </w:p>
        </w:tc>
      </w:tr>
      <w:tr w:rsidR="003C0DAF" w14:paraId="1FB3F47B" w14:textId="77777777">
        <w:trPr>
          <w:cantSplit/>
        </w:trPr>
        <w:tc>
          <w:tcPr>
            <w:tcW w:w="8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7D5B6" w14:textId="77777777" w:rsidR="003C0DAF" w:rsidRDefault="00000000">
            <w:pPr>
              <w:spacing w:after="0" w:line="245" w:lineRule="auto"/>
              <w:jc w:val="center"/>
            </w:pPr>
            <w:r>
              <w:rPr>
                <w:rFonts w:eastAsia="Helvetica"/>
                <w:b/>
                <w:color w:val="2C7A84"/>
                <w:sz w:val="16"/>
              </w:rPr>
              <w:t>C9</w:t>
            </w:r>
          </w:p>
        </w:tc>
        <w:tc>
          <w:tcPr>
            <w:tcW w:w="3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6E6DC6" w14:textId="77777777" w:rsidR="003C0DAF" w:rsidRPr="00D16A6A" w:rsidRDefault="00000000">
            <w:pPr>
              <w:spacing w:after="0" w:line="245" w:lineRule="auto"/>
              <w:rPr>
                <w:lang w:val="es-EC"/>
              </w:rPr>
            </w:pPr>
            <w:r w:rsidRPr="00D16A6A">
              <w:rPr>
                <w:rFonts w:eastAsia="Helvetica"/>
                <w:sz w:val="16"/>
                <w:lang w:val="es-EC"/>
              </w:rPr>
              <w:t>Cuidado del sentido de la TEP</w:t>
            </w:r>
          </w:p>
        </w:tc>
        <w:tc>
          <w:tcPr>
            <w:tcW w:w="273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7629C8" w14:textId="76409487" w:rsidR="003C0DAF" w:rsidRPr="00D16A6A" w:rsidRDefault="004479AC">
            <w:pPr>
              <w:spacing w:after="0" w:line="245" w:lineRule="auto"/>
              <w:jc w:val="center"/>
              <w:rPr>
                <w:lang w:val="es-EC"/>
              </w:rPr>
            </w:pPr>
            <w:sdt>
              <w:sdtPr>
                <w:rPr>
                  <w:rFonts w:eastAsia="Helvetica"/>
                  <w:sz w:val="13"/>
                  <w:lang w:val="es-EC"/>
                </w:rPr>
                <w:id w:val="-1043368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3"/>
                <w:lang w:val="es-EC"/>
              </w:rPr>
              <w:t xml:space="preserve"> Cumple  </w:t>
            </w:r>
            <w:sdt>
              <w:sdtPr>
                <w:rPr>
                  <w:rFonts w:eastAsia="Helvetica"/>
                  <w:sz w:val="13"/>
                  <w:lang w:val="es-EC"/>
                </w:rPr>
                <w:id w:val="1926306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3"/>
                <w:lang w:val="es-EC"/>
              </w:rPr>
              <w:t xml:space="preserve"> En fortalecimiento</w:t>
            </w:r>
            <w:r w:rsidRPr="00D16A6A">
              <w:rPr>
                <w:rFonts w:eastAsia="Helvetica"/>
                <w:sz w:val="13"/>
                <w:lang w:val="es-EC"/>
              </w:rPr>
              <w:br/>
            </w:r>
            <w:sdt>
              <w:sdtPr>
                <w:rPr>
                  <w:rFonts w:eastAsia="Helvetica"/>
                  <w:sz w:val="13"/>
                  <w:lang w:val="es-EC"/>
                </w:rPr>
                <w:id w:val="4778039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3"/>
                <w:lang w:val="es-EC"/>
              </w:rPr>
              <w:t xml:space="preserve"> No cumple  </w:t>
            </w:r>
            <w:sdt>
              <w:sdtPr>
                <w:rPr>
                  <w:rFonts w:eastAsia="Helvetica"/>
                  <w:sz w:val="13"/>
                  <w:lang w:val="es-EC"/>
                </w:rPr>
                <w:id w:val="-1585988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3"/>
                    <w:lang w:val="es-EC"/>
                  </w:rPr>
                  <w:t>☐</w:t>
                </w:r>
              </w:sdtContent>
            </w:sdt>
            <w:r w:rsidRPr="00D16A6A">
              <w:rPr>
                <w:rFonts w:eastAsia="Helvetica"/>
                <w:sz w:val="13"/>
                <w:lang w:val="es-EC"/>
              </w:rPr>
              <w:t xml:space="preserve"> Sin evidencia suficiente</w:t>
            </w:r>
          </w:p>
        </w:tc>
        <w:tc>
          <w:tcPr>
            <w:tcW w:w="297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2DCA3A" w14:textId="77777777" w:rsidR="003C0DAF" w:rsidRDefault="00000000">
            <w:pPr>
              <w:spacing w:after="0" w:line="245" w:lineRule="auto"/>
            </w:pPr>
            <w:r>
              <w:rPr>
                <w:rFonts w:eastAsia="Helvetica"/>
                <w:i/>
                <w:color w:val="66737F"/>
                <w:sz w:val="16"/>
              </w:rPr>
              <w:t>Escriba aquí.</w:t>
            </w:r>
          </w:p>
        </w:tc>
      </w:tr>
    </w:tbl>
    <w:p w14:paraId="55B6CB41" w14:textId="77777777" w:rsidR="003C0DAF" w:rsidRDefault="003C0DAF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3C0DAF" w:rsidRPr="00D16A6A" w14:paraId="02ED88A2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05BC5" w14:textId="393A47B2" w:rsidR="003C0DAF" w:rsidRPr="00D16A6A" w:rsidRDefault="00000000">
            <w:pPr>
              <w:spacing w:after="0" w:line="259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9"/>
                <w:lang w:val="es-EC"/>
              </w:rPr>
              <w:t xml:space="preserve">Condiciones que mantienen cerrada la </w:t>
            </w:r>
            <w:r w:rsidR="004479AC" w:rsidRPr="00D16A6A">
              <w:rPr>
                <w:rFonts w:eastAsia="Helvetica"/>
                <w:b/>
                <w:color w:val="142A66"/>
                <w:sz w:val="19"/>
                <w:lang w:val="es-EC"/>
              </w:rPr>
              <w:t>puerta</w:t>
            </w:r>
            <w:r w:rsidR="004479AC" w:rsidRPr="00D16A6A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D16A6A">
              <w:rPr>
                <w:rFonts w:eastAsia="Helvetica"/>
                <w:color w:val="66737F"/>
                <w:sz w:val="18"/>
                <w:lang w:val="es-EC"/>
              </w:rPr>
              <w:t xml:space="preserve"> Liste los códigos que están en fortalecimiento, no cumplen o no cuentan con evidencia suficiente.</w:t>
            </w:r>
          </w:p>
        </w:tc>
      </w:tr>
      <w:tr w:rsidR="003C0DAF" w14:paraId="189FCA44" w14:textId="77777777">
        <w:trPr>
          <w:cantSplit/>
        </w:trPr>
        <w:tc>
          <w:tcPr>
            <w:tcW w:w="9960" w:type="dxa"/>
            <w:shd w:val="clear" w:color="auto" w:fill="F4EEE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F7030" w14:textId="77777777" w:rsidR="003C0DAF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>Escriba aquí.</w:t>
            </w:r>
          </w:p>
        </w:tc>
      </w:tr>
    </w:tbl>
    <w:p w14:paraId="451F619A" w14:textId="77777777" w:rsidR="003C0DAF" w:rsidRDefault="003C0DAF">
      <w:pPr>
        <w:spacing w:after="60"/>
      </w:pPr>
    </w:p>
    <w:p w14:paraId="5FF0350C" w14:textId="77777777" w:rsidR="003C0DAF" w:rsidRDefault="00000000">
      <w:pPr>
        <w:pStyle w:val="Ttulo2"/>
      </w:pPr>
      <w:r>
        <w:t>Decisión principal</w:t>
      </w:r>
    </w:p>
    <w:p w14:paraId="1D3000FA" w14:textId="77777777" w:rsidR="003C0DAF" w:rsidRPr="00D16A6A" w:rsidRDefault="00000000">
      <w:pPr>
        <w:spacing w:after="80"/>
        <w:rPr>
          <w:lang w:val="es-EC"/>
        </w:rPr>
      </w:pPr>
      <w:r w:rsidRPr="00D16A6A">
        <w:rPr>
          <w:rFonts w:eastAsia="Helvetica"/>
          <w:color w:val="66737F"/>
          <w:sz w:val="18"/>
          <w:lang w:val="es-EC"/>
        </w:rPr>
        <w:t>Seleccione una sola opción para el alcance valorado.</w:t>
      </w: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580"/>
        <w:gridCol w:w="9380"/>
      </w:tblGrid>
      <w:tr w:rsidR="003C0DAF" w:rsidRPr="00D16A6A" w14:paraId="36515D59" w14:textId="77777777">
        <w:trPr>
          <w:cantSplit/>
        </w:trPr>
        <w:tc>
          <w:tcPr>
            <w:tcW w:w="58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142A66"/>
                <w:sz w:val="28"/>
              </w:rPr>
              <w:id w:val="18531378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5A234B6" w14:textId="678C7A97" w:rsidR="003C0DAF" w:rsidRDefault="004479AC">
                <w:pPr>
                  <w:spacing w:after="0" w:line="240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142A66"/>
                    <w:sz w:val="28"/>
                  </w:rPr>
                  <w:t>☐</w:t>
                </w:r>
              </w:p>
            </w:sdtContent>
          </w:sdt>
        </w:tc>
        <w:tc>
          <w:tcPr>
            <w:tcW w:w="938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D054E" w14:textId="77777777" w:rsidR="003C0DAF" w:rsidRPr="00D16A6A" w:rsidRDefault="00000000">
            <w:pPr>
              <w:spacing w:after="0" w:line="254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7"/>
                <w:lang w:val="es-EC"/>
              </w:rPr>
              <w:t xml:space="preserve">No escalar todavía y consolidar el alcance actual. </w:t>
            </w:r>
            <w:r w:rsidRPr="00D16A6A">
              <w:rPr>
                <w:rFonts w:eastAsia="Helvetica"/>
                <w:sz w:val="17"/>
                <w:lang w:val="es-EC"/>
              </w:rPr>
              <w:t>Las condiciones o la evidencia no permiten preparar responsablemente la ampliación; se continúa fortaleciendo el piloto actual.</w:t>
            </w:r>
          </w:p>
        </w:tc>
      </w:tr>
    </w:tbl>
    <w:p w14:paraId="6A76FB44" w14:textId="77777777" w:rsidR="003C0DAF" w:rsidRPr="00D16A6A" w:rsidRDefault="003C0DAF">
      <w:pPr>
        <w:spacing w:after="4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580"/>
        <w:gridCol w:w="9380"/>
      </w:tblGrid>
      <w:tr w:rsidR="003C0DAF" w:rsidRPr="00D16A6A" w14:paraId="28C73F37" w14:textId="77777777">
        <w:trPr>
          <w:cantSplit/>
        </w:trPr>
        <w:tc>
          <w:tcPr>
            <w:tcW w:w="58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142A66"/>
                <w:sz w:val="28"/>
              </w:rPr>
              <w:id w:val="-51615209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1925B08" w14:textId="2F9D215F" w:rsidR="003C0DAF" w:rsidRDefault="004479AC">
                <w:pPr>
                  <w:spacing w:after="0" w:line="240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142A66"/>
                    <w:sz w:val="28"/>
                  </w:rPr>
                  <w:t>☐</w:t>
                </w:r>
              </w:p>
            </w:sdtContent>
          </w:sdt>
        </w:tc>
        <w:tc>
          <w:tcPr>
            <w:tcW w:w="938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B415D" w14:textId="77777777" w:rsidR="003C0DAF" w:rsidRPr="00D16A6A" w:rsidRDefault="00000000">
            <w:pPr>
              <w:spacing w:after="0" w:line="254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7"/>
                <w:lang w:val="es-EC"/>
              </w:rPr>
              <w:t xml:space="preserve">Fortalecer condiciones y volver a valorar. </w:t>
            </w:r>
            <w:r w:rsidRPr="00D16A6A">
              <w:rPr>
                <w:rFonts w:eastAsia="Helvetica"/>
                <w:sz w:val="17"/>
                <w:lang w:val="es-EC"/>
              </w:rPr>
              <w:t>La ampliación mantiene pertinencia, pero una o más condiciones críticas deben cerrarse y comprobarse antes de implementarla.</w:t>
            </w:r>
          </w:p>
        </w:tc>
      </w:tr>
    </w:tbl>
    <w:p w14:paraId="7ED0DDD2" w14:textId="77777777" w:rsidR="003C0DAF" w:rsidRPr="00D16A6A" w:rsidRDefault="003C0DAF">
      <w:pPr>
        <w:spacing w:after="4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580"/>
        <w:gridCol w:w="9380"/>
      </w:tblGrid>
      <w:tr w:rsidR="003C0DAF" w:rsidRPr="00D16A6A" w14:paraId="2AF1D31A" w14:textId="77777777">
        <w:trPr>
          <w:cantSplit/>
        </w:trPr>
        <w:tc>
          <w:tcPr>
            <w:tcW w:w="58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142A66"/>
                <w:sz w:val="28"/>
              </w:rPr>
              <w:id w:val="66359605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DDAAE03" w14:textId="6CDDEDE3" w:rsidR="003C0DAF" w:rsidRDefault="004479AC">
                <w:pPr>
                  <w:spacing w:after="0" w:line="240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142A66"/>
                    <w:sz w:val="28"/>
                  </w:rPr>
                  <w:t>☐</w:t>
                </w:r>
              </w:p>
            </w:sdtContent>
          </w:sdt>
        </w:tc>
        <w:tc>
          <w:tcPr>
            <w:tcW w:w="938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27225" w14:textId="77777777" w:rsidR="003C0DAF" w:rsidRPr="00D16A6A" w:rsidRDefault="00000000">
            <w:pPr>
              <w:spacing w:after="0" w:line="254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7"/>
                <w:lang w:val="es-EC"/>
              </w:rPr>
              <w:t xml:space="preserve">Redefinir el alcance y repetir la valoración. </w:t>
            </w:r>
            <w:r w:rsidRPr="00D16A6A">
              <w:rPr>
                <w:rFonts w:eastAsia="Helvetica"/>
                <w:sz w:val="17"/>
                <w:lang w:val="es-EC"/>
              </w:rPr>
              <w:t>El destino o la cobertura propuesta excede la capacidad disponible o requiere una adaptación sustantiva.</w:t>
            </w:r>
          </w:p>
        </w:tc>
      </w:tr>
    </w:tbl>
    <w:p w14:paraId="1A3C683C" w14:textId="77777777" w:rsidR="003C0DAF" w:rsidRPr="00D16A6A" w:rsidRDefault="003C0DAF">
      <w:pPr>
        <w:spacing w:after="4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580"/>
        <w:gridCol w:w="9380"/>
      </w:tblGrid>
      <w:tr w:rsidR="003C0DAF" w:rsidRPr="00D16A6A" w14:paraId="192F684D" w14:textId="77777777">
        <w:trPr>
          <w:cantSplit/>
        </w:trPr>
        <w:tc>
          <w:tcPr>
            <w:tcW w:w="580" w:type="dxa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8"/>
              </w:rPr>
              <w:id w:val="163459472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A778CD5" w14:textId="6CEF23A4" w:rsidR="003C0DAF" w:rsidRDefault="004479AC">
                <w:pPr>
                  <w:spacing w:after="0" w:line="240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8"/>
                  </w:rPr>
                  <w:t>☐</w:t>
                </w:r>
              </w:p>
            </w:sdtContent>
          </w:sdt>
        </w:tc>
        <w:tc>
          <w:tcPr>
            <w:tcW w:w="938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28258" w14:textId="77777777" w:rsidR="003C0DAF" w:rsidRPr="00D16A6A" w:rsidRDefault="00000000">
            <w:pPr>
              <w:spacing w:after="0" w:line="254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7"/>
                <w:lang w:val="es-EC"/>
              </w:rPr>
              <w:t xml:space="preserve">Autorizar una ampliación gradual y delimitada. </w:t>
            </w:r>
            <w:r w:rsidRPr="00D16A6A">
              <w:rPr>
                <w:rFonts w:eastAsia="Helvetica"/>
                <w:sz w:val="17"/>
                <w:lang w:val="es-EC"/>
              </w:rPr>
              <w:t>Todas las condiciones críticas se cumplen; se autoriza únicamente la primera fase descrita y sujeta a seguimiento y nueva evaluación.</w:t>
            </w:r>
          </w:p>
        </w:tc>
      </w:tr>
    </w:tbl>
    <w:p w14:paraId="4AC10F0A" w14:textId="77777777" w:rsidR="003C0DAF" w:rsidRPr="00D16A6A" w:rsidRDefault="003C0DAF">
      <w:pPr>
        <w:spacing w:after="40"/>
        <w:rPr>
          <w:lang w:val="es-EC"/>
        </w:rPr>
      </w:pPr>
    </w:p>
    <w:p w14:paraId="6B6ACDE5" w14:textId="77777777" w:rsidR="003C0DAF" w:rsidRPr="00D16A6A" w:rsidRDefault="00000000">
      <w:pPr>
        <w:rPr>
          <w:lang w:val="es-EC"/>
        </w:rPr>
      </w:pPr>
      <w:r w:rsidRPr="00D16A6A">
        <w:rPr>
          <w:lang w:val="es-EC"/>
        </w:rPr>
        <w:br w:type="page"/>
      </w:r>
    </w:p>
    <w:p w14:paraId="7B69AD2B" w14:textId="77777777" w:rsidR="003C0DAF" w:rsidRPr="00D16A6A" w:rsidRDefault="00000000">
      <w:pPr>
        <w:pStyle w:val="Ttulo1"/>
        <w:rPr>
          <w:lang w:val="es-EC"/>
        </w:rPr>
      </w:pPr>
      <w:r w:rsidRPr="00D16A6A">
        <w:rPr>
          <w:lang w:val="es-EC"/>
        </w:rPr>
        <w:lastRenderedPageBreak/>
        <w:t>5. Fundamentar la decisión y cerrar brechas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3C0DAF" w:rsidRPr="00D16A6A" w14:paraId="516995C3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548E1" w14:textId="1DBE34BC" w:rsidR="003C0DAF" w:rsidRPr="00D16A6A" w:rsidRDefault="00000000">
            <w:pPr>
              <w:spacing w:after="0" w:line="259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9"/>
                <w:lang w:val="es-EC"/>
              </w:rPr>
              <w:t xml:space="preserve">Justificación de la </w:t>
            </w:r>
            <w:r w:rsidR="004479AC" w:rsidRPr="00D16A6A">
              <w:rPr>
                <w:rFonts w:eastAsia="Helvetica"/>
                <w:b/>
                <w:color w:val="142A66"/>
                <w:sz w:val="19"/>
                <w:lang w:val="es-EC"/>
              </w:rPr>
              <w:t>decisión</w:t>
            </w:r>
            <w:r w:rsidR="004479AC" w:rsidRPr="00D16A6A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D16A6A">
              <w:rPr>
                <w:rFonts w:eastAsia="Helvetica"/>
                <w:color w:val="66737F"/>
                <w:sz w:val="18"/>
                <w:lang w:val="es-EC"/>
              </w:rPr>
              <w:t xml:space="preserve"> Relacione el alcance, las evidencias, la participación estudiantil, las condiciones críticas, las limitaciones y las alternativas consideradas.</w:t>
            </w:r>
          </w:p>
        </w:tc>
      </w:tr>
      <w:tr w:rsidR="003C0DAF" w14:paraId="1D7D3A26" w14:textId="77777777">
        <w:trPr>
          <w:cantSplit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33241" w14:textId="77777777" w:rsidR="003C0DAF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>Escriba aquí.</w:t>
            </w:r>
          </w:p>
          <w:p w14:paraId="41CBCE57" w14:textId="77777777" w:rsidR="003C0DAF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  <w:p w14:paraId="42B7BA92" w14:textId="77777777" w:rsidR="003C0DAF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682C85BD" w14:textId="77777777" w:rsidR="003C0DAF" w:rsidRDefault="003C0DAF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3C0DAF" w:rsidRPr="00D16A6A" w14:paraId="7E9C314D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39DDF" w14:textId="12B179A9" w:rsidR="003C0DAF" w:rsidRPr="00D16A6A" w:rsidRDefault="00000000">
            <w:pPr>
              <w:spacing w:after="0" w:line="259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9"/>
                <w:lang w:val="es-EC"/>
              </w:rPr>
              <w:t xml:space="preserve">Alcance que sí puede </w:t>
            </w:r>
            <w:r w:rsidR="004479AC" w:rsidRPr="00D16A6A">
              <w:rPr>
                <w:rFonts w:eastAsia="Helvetica"/>
                <w:b/>
                <w:color w:val="142A66"/>
                <w:sz w:val="19"/>
                <w:lang w:val="es-EC"/>
              </w:rPr>
              <w:t>sostenerse</w:t>
            </w:r>
            <w:r w:rsidR="004479AC" w:rsidRPr="00D16A6A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D16A6A">
              <w:rPr>
                <w:rFonts w:eastAsia="Helvetica"/>
                <w:color w:val="66737F"/>
                <w:sz w:val="18"/>
                <w:lang w:val="es-EC"/>
              </w:rPr>
              <w:t xml:space="preserve"> Si se redujo o redefinió la propuesta, indique qué primera fase resulta viable y por qué.</w:t>
            </w:r>
          </w:p>
        </w:tc>
      </w:tr>
      <w:tr w:rsidR="003C0DAF" w14:paraId="662A9379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C4724" w14:textId="77777777" w:rsidR="003C0DAF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>Escriba aquí.</w:t>
            </w:r>
          </w:p>
          <w:p w14:paraId="5CE206C5" w14:textId="77777777" w:rsidR="003C0DAF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0A6875FB" w14:textId="77777777" w:rsidR="003C0DAF" w:rsidRDefault="003C0DAF">
      <w:pPr>
        <w:spacing w:after="60"/>
      </w:pPr>
    </w:p>
    <w:p w14:paraId="6482DCAC" w14:textId="77777777" w:rsidR="003C0DAF" w:rsidRDefault="00000000">
      <w:pPr>
        <w:pStyle w:val="Ttulo2"/>
      </w:pPr>
      <w:r>
        <w:t>Plan previo de fortalecimiento</w:t>
      </w:r>
    </w:p>
    <w:p w14:paraId="0B589F0F" w14:textId="77777777" w:rsidR="003C0DAF" w:rsidRDefault="00000000">
      <w:pPr>
        <w:spacing w:after="100"/>
      </w:pPr>
      <w:r w:rsidRPr="00D16A6A">
        <w:rPr>
          <w:rFonts w:eastAsia="Helvetica"/>
          <w:color w:val="66737F"/>
          <w:sz w:val="18"/>
          <w:lang w:val="es-EC"/>
        </w:rPr>
        <w:t xml:space="preserve">Incluya únicamente las brechas que condicionan la decisión o que deben resolverse antes de iniciar la primera fase. </w:t>
      </w:r>
      <w:r>
        <w:rPr>
          <w:rFonts w:eastAsia="Helvetica"/>
          <w:color w:val="66737F"/>
          <w:sz w:val="18"/>
        </w:rPr>
        <w:t>Cada acción debe producir una evidencia verificable.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3450"/>
        <w:gridCol w:w="1480"/>
        <w:gridCol w:w="1170"/>
        <w:gridCol w:w="1600"/>
      </w:tblGrid>
      <w:tr w:rsidR="003C0DAF" w14:paraId="76DEDE80" w14:textId="77777777">
        <w:trPr>
          <w:tblHeader/>
        </w:trPr>
        <w:tc>
          <w:tcPr>
            <w:tcW w:w="226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DABD7E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Condición o brecha prioritaria</w:t>
            </w:r>
          </w:p>
        </w:tc>
        <w:tc>
          <w:tcPr>
            <w:tcW w:w="345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469B6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Acción y evidencia esperada</w:t>
            </w:r>
          </w:p>
        </w:tc>
        <w:tc>
          <w:tcPr>
            <w:tcW w:w="148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823EB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Responsable</w:t>
            </w:r>
          </w:p>
        </w:tc>
        <w:tc>
          <w:tcPr>
            <w:tcW w:w="117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695B5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Plazo</w:t>
            </w:r>
          </w:p>
        </w:tc>
        <w:tc>
          <w:tcPr>
            <w:tcW w:w="16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AA2876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Verificación</w:t>
            </w:r>
          </w:p>
        </w:tc>
      </w:tr>
      <w:tr w:rsidR="003C0DAF" w14:paraId="54DDD4C6" w14:textId="77777777">
        <w:trPr>
          <w:cantSplit/>
          <w:trHeight w:val="1160"/>
        </w:trPr>
        <w:tc>
          <w:tcPr>
            <w:tcW w:w="22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AD813" w14:textId="77777777" w:rsidR="003C0DAF" w:rsidRPr="00D16A6A" w:rsidRDefault="00000000">
            <w:pPr>
              <w:spacing w:after="20" w:line="247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 xml:space="preserve">1. Código y brecha · </w:t>
            </w: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</w:p>
        </w:tc>
        <w:tc>
          <w:tcPr>
            <w:tcW w:w="34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10293E" w14:textId="77777777" w:rsidR="003C0DAF" w:rsidRPr="00D16A6A" w:rsidRDefault="00000000">
            <w:pPr>
              <w:spacing w:after="20" w:line="247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2C7A84"/>
                <w:sz w:val="15"/>
                <w:lang w:val="es-EC"/>
              </w:rPr>
              <w:t xml:space="preserve">Acción · </w:t>
            </w: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</w:p>
          <w:p w14:paraId="0D0B0F49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Evidencia · Escriba aquí.</w:t>
            </w:r>
          </w:p>
        </w:tc>
        <w:tc>
          <w:tcPr>
            <w:tcW w:w="148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61C3D" w14:textId="77777777" w:rsidR="003C0DAF" w:rsidRDefault="00000000">
            <w:pPr>
              <w:spacing w:after="2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  <w:r>
              <w:br/>
              <w:t xml:space="preserve"> </w:t>
            </w:r>
          </w:p>
        </w:tc>
        <w:tc>
          <w:tcPr>
            <w:tcW w:w="117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63D42" w14:textId="77777777" w:rsidR="003C0DAF" w:rsidRDefault="00000000">
            <w:pPr>
              <w:spacing w:after="2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  <w:r>
              <w:br/>
              <w:t xml:space="preserve"> </w:t>
            </w:r>
          </w:p>
        </w:tc>
        <w:tc>
          <w:tcPr>
            <w:tcW w:w="16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E8D26F" w14:textId="77777777" w:rsidR="003C0DAF" w:rsidRDefault="00000000">
            <w:pPr>
              <w:spacing w:after="2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  <w:r>
              <w:br/>
              <w:t xml:space="preserve"> </w:t>
            </w:r>
          </w:p>
        </w:tc>
      </w:tr>
      <w:tr w:rsidR="003C0DAF" w14:paraId="3C3BFCBA" w14:textId="77777777">
        <w:trPr>
          <w:cantSplit/>
          <w:trHeight w:val="1160"/>
        </w:trPr>
        <w:tc>
          <w:tcPr>
            <w:tcW w:w="22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3891B6" w14:textId="77777777" w:rsidR="003C0DAF" w:rsidRPr="00D16A6A" w:rsidRDefault="00000000">
            <w:pPr>
              <w:spacing w:after="20" w:line="247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 xml:space="preserve">2. Código y brecha · </w:t>
            </w: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</w:p>
        </w:tc>
        <w:tc>
          <w:tcPr>
            <w:tcW w:w="3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3ACE87" w14:textId="77777777" w:rsidR="003C0DAF" w:rsidRPr="00D16A6A" w:rsidRDefault="00000000">
            <w:pPr>
              <w:spacing w:after="20" w:line="247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2C7A84"/>
                <w:sz w:val="15"/>
                <w:lang w:val="es-EC"/>
              </w:rPr>
              <w:t xml:space="preserve">Acción · </w:t>
            </w: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</w:p>
          <w:p w14:paraId="111201F7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Evidencia · Escriba aquí.</w:t>
            </w:r>
          </w:p>
        </w:tc>
        <w:tc>
          <w:tcPr>
            <w:tcW w:w="14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E209F0" w14:textId="77777777" w:rsidR="003C0DAF" w:rsidRDefault="00000000">
            <w:pPr>
              <w:spacing w:after="2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  <w:r>
              <w:br/>
              <w:t xml:space="preserve"> </w:t>
            </w:r>
          </w:p>
        </w:tc>
        <w:tc>
          <w:tcPr>
            <w:tcW w:w="11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A438A5" w14:textId="77777777" w:rsidR="003C0DAF" w:rsidRDefault="00000000">
            <w:pPr>
              <w:spacing w:after="2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  <w:r>
              <w:br/>
              <w:t xml:space="preserve"> 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1DE08A" w14:textId="77777777" w:rsidR="003C0DAF" w:rsidRDefault="00000000">
            <w:pPr>
              <w:spacing w:after="2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  <w:r>
              <w:br/>
              <w:t xml:space="preserve"> </w:t>
            </w:r>
          </w:p>
        </w:tc>
      </w:tr>
      <w:tr w:rsidR="003C0DAF" w14:paraId="5CE62788" w14:textId="77777777">
        <w:trPr>
          <w:cantSplit/>
          <w:trHeight w:val="1160"/>
        </w:trPr>
        <w:tc>
          <w:tcPr>
            <w:tcW w:w="22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B494E" w14:textId="77777777" w:rsidR="003C0DAF" w:rsidRPr="00D16A6A" w:rsidRDefault="00000000">
            <w:pPr>
              <w:spacing w:after="20" w:line="247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 xml:space="preserve">3. Código y brecha · </w:t>
            </w: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</w:p>
        </w:tc>
        <w:tc>
          <w:tcPr>
            <w:tcW w:w="34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81818" w14:textId="77777777" w:rsidR="003C0DAF" w:rsidRPr="00D16A6A" w:rsidRDefault="00000000">
            <w:pPr>
              <w:spacing w:after="20" w:line="247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2C7A84"/>
                <w:sz w:val="15"/>
                <w:lang w:val="es-EC"/>
              </w:rPr>
              <w:t xml:space="preserve">Acción · </w:t>
            </w: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</w:p>
          <w:p w14:paraId="406113A1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Evidencia · Escriba aquí.</w:t>
            </w:r>
          </w:p>
        </w:tc>
        <w:tc>
          <w:tcPr>
            <w:tcW w:w="148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AE931" w14:textId="77777777" w:rsidR="003C0DAF" w:rsidRDefault="00000000">
            <w:pPr>
              <w:spacing w:after="2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  <w:r>
              <w:br/>
              <w:t xml:space="preserve"> </w:t>
            </w:r>
          </w:p>
        </w:tc>
        <w:tc>
          <w:tcPr>
            <w:tcW w:w="117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0F79B" w14:textId="77777777" w:rsidR="003C0DAF" w:rsidRDefault="00000000">
            <w:pPr>
              <w:spacing w:after="2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  <w:r>
              <w:br/>
              <w:t xml:space="preserve"> </w:t>
            </w:r>
          </w:p>
        </w:tc>
        <w:tc>
          <w:tcPr>
            <w:tcW w:w="16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7EA58" w14:textId="77777777" w:rsidR="003C0DAF" w:rsidRDefault="00000000">
            <w:pPr>
              <w:spacing w:after="2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  <w:r>
              <w:br/>
              <w:t xml:space="preserve"> </w:t>
            </w:r>
          </w:p>
        </w:tc>
      </w:tr>
      <w:tr w:rsidR="003C0DAF" w14:paraId="019BF3F0" w14:textId="77777777">
        <w:trPr>
          <w:cantSplit/>
          <w:trHeight w:val="1160"/>
        </w:trPr>
        <w:tc>
          <w:tcPr>
            <w:tcW w:w="22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76606" w14:textId="77777777" w:rsidR="003C0DAF" w:rsidRPr="00D16A6A" w:rsidRDefault="00000000">
            <w:pPr>
              <w:spacing w:after="20" w:line="247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5"/>
                <w:lang w:val="es-EC"/>
              </w:rPr>
              <w:t xml:space="preserve">4. Código y brecha · </w:t>
            </w: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</w:p>
        </w:tc>
        <w:tc>
          <w:tcPr>
            <w:tcW w:w="3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61B0F2" w14:textId="77777777" w:rsidR="003C0DAF" w:rsidRPr="00D16A6A" w:rsidRDefault="00000000">
            <w:pPr>
              <w:spacing w:after="20" w:line="247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2C7A84"/>
                <w:sz w:val="15"/>
                <w:lang w:val="es-EC"/>
              </w:rPr>
              <w:t xml:space="preserve">Acción · </w:t>
            </w: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</w:p>
          <w:p w14:paraId="13CE19AB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5"/>
                <w:lang w:val="es-EC"/>
              </w:rPr>
              <w:t>Evidencia · Escriba aquí.</w:t>
            </w:r>
          </w:p>
        </w:tc>
        <w:tc>
          <w:tcPr>
            <w:tcW w:w="14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B8238" w14:textId="77777777" w:rsidR="003C0DAF" w:rsidRDefault="00000000">
            <w:pPr>
              <w:spacing w:after="2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  <w:r>
              <w:br/>
              <w:t xml:space="preserve"> </w:t>
            </w:r>
          </w:p>
        </w:tc>
        <w:tc>
          <w:tcPr>
            <w:tcW w:w="11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F9B07" w14:textId="77777777" w:rsidR="003C0DAF" w:rsidRDefault="00000000">
            <w:pPr>
              <w:spacing w:after="2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  <w:r>
              <w:br/>
              <w:t xml:space="preserve"> 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B189D" w14:textId="77777777" w:rsidR="003C0DAF" w:rsidRDefault="00000000">
            <w:pPr>
              <w:spacing w:after="2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  <w:r>
              <w:br/>
              <w:t xml:space="preserve"> </w:t>
            </w:r>
          </w:p>
        </w:tc>
      </w:tr>
    </w:tbl>
    <w:p w14:paraId="56E9FACE" w14:textId="77777777" w:rsidR="003C0DAF" w:rsidRDefault="003C0DAF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3C0DAF" w:rsidRPr="00D16A6A" w14:paraId="78524F79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788A7" w14:textId="062E877A" w:rsidR="003C0DAF" w:rsidRPr="00D16A6A" w:rsidRDefault="00000000">
            <w:pPr>
              <w:spacing w:after="0" w:line="259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9"/>
                <w:lang w:val="es-EC"/>
              </w:rPr>
              <w:t xml:space="preserve">Nueva fecha de aplicación de la </w:t>
            </w:r>
            <w:r w:rsidR="004479AC" w:rsidRPr="00D16A6A">
              <w:rPr>
                <w:rFonts w:eastAsia="Helvetica"/>
                <w:b/>
                <w:color w:val="142A66"/>
                <w:sz w:val="19"/>
                <w:lang w:val="es-EC"/>
              </w:rPr>
              <w:t>puerta</w:t>
            </w:r>
            <w:r w:rsidR="004479AC" w:rsidRPr="00D16A6A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D16A6A">
              <w:rPr>
                <w:rFonts w:eastAsia="Helvetica"/>
                <w:color w:val="66737F"/>
                <w:sz w:val="18"/>
                <w:lang w:val="es-EC"/>
              </w:rPr>
              <w:t xml:space="preserve"> Fecha · equipo que verificará las evidencias · condiciones que serán revisadas nuevamente.</w:t>
            </w:r>
          </w:p>
        </w:tc>
      </w:tr>
      <w:tr w:rsidR="003C0DAF" w14:paraId="4089ECDA" w14:textId="77777777">
        <w:trPr>
          <w:cantSplit/>
        </w:trPr>
        <w:tc>
          <w:tcPr>
            <w:tcW w:w="9960" w:type="dxa"/>
            <w:shd w:val="clear" w:color="auto" w:fill="F4EEE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FC8E0" w14:textId="77777777" w:rsidR="003C0DAF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>Escriba aquí.</w:t>
            </w:r>
          </w:p>
        </w:tc>
      </w:tr>
    </w:tbl>
    <w:p w14:paraId="065038DF" w14:textId="77777777" w:rsidR="003C0DAF" w:rsidRDefault="003C0DAF">
      <w:pPr>
        <w:spacing w:after="60"/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3C0DAF" w:rsidRPr="00D16A6A" w14:paraId="49972BDC" w14:textId="77777777">
        <w:trPr>
          <w:cantSplit/>
        </w:trPr>
        <w:tc>
          <w:tcPr>
            <w:tcW w:w="9960" w:type="dxa"/>
            <w:shd w:val="clear" w:color="auto" w:fill="E8EE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2760A" w14:textId="77777777" w:rsidR="003C0DAF" w:rsidRPr="00D16A6A" w:rsidRDefault="00000000">
            <w:pPr>
              <w:spacing w:after="0" w:line="276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20"/>
                <w:lang w:val="es-EC"/>
              </w:rPr>
              <w:t xml:space="preserve">Cierre de brechas. </w:t>
            </w:r>
            <w:r w:rsidRPr="00D16A6A">
              <w:rPr>
                <w:rFonts w:eastAsia="Helvetica"/>
                <w:sz w:val="20"/>
                <w:lang w:val="es-EC"/>
              </w:rPr>
              <w:t>Una acción planificada no equivale a una condición cumplida. Cambie la valoración solo cuando la evidencia de cierre haya sido revisada por el equipo responsable.</w:t>
            </w:r>
          </w:p>
        </w:tc>
      </w:tr>
    </w:tbl>
    <w:p w14:paraId="477A62AD" w14:textId="77777777" w:rsidR="003C0DAF" w:rsidRPr="00D16A6A" w:rsidRDefault="003C0DAF">
      <w:pPr>
        <w:spacing w:after="40"/>
        <w:rPr>
          <w:lang w:val="es-EC"/>
        </w:rPr>
      </w:pPr>
    </w:p>
    <w:p w14:paraId="3D2852D3" w14:textId="77777777" w:rsidR="003C0DAF" w:rsidRPr="00D16A6A" w:rsidRDefault="00000000">
      <w:pPr>
        <w:rPr>
          <w:lang w:val="es-EC"/>
        </w:rPr>
      </w:pPr>
      <w:r w:rsidRPr="00D16A6A">
        <w:rPr>
          <w:lang w:val="es-EC"/>
        </w:rPr>
        <w:br w:type="page"/>
      </w:r>
    </w:p>
    <w:p w14:paraId="4EFE4989" w14:textId="77777777" w:rsidR="003C0DAF" w:rsidRPr="00D16A6A" w:rsidRDefault="00000000">
      <w:pPr>
        <w:pStyle w:val="Ttulo1"/>
        <w:rPr>
          <w:lang w:val="es-EC"/>
        </w:rPr>
      </w:pPr>
      <w:r w:rsidRPr="00D16A6A">
        <w:rPr>
          <w:lang w:val="es-EC"/>
        </w:rPr>
        <w:lastRenderedPageBreak/>
        <w:t>6. Trazar la ruta gradual</w:t>
      </w:r>
    </w:p>
    <w:p w14:paraId="0C57E14B" w14:textId="77777777" w:rsidR="003C0DAF" w:rsidRPr="00D16A6A" w:rsidRDefault="00000000">
      <w:pPr>
        <w:spacing w:after="120"/>
        <w:rPr>
          <w:lang w:val="es-EC"/>
        </w:rPr>
      </w:pPr>
      <w:r w:rsidRPr="00D16A6A">
        <w:rPr>
          <w:rFonts w:eastAsia="Helvetica"/>
          <w:color w:val="66737F"/>
          <w:sz w:val="19"/>
          <w:lang w:val="es-EC"/>
        </w:rPr>
        <w:t>Complete esta sección únicamente si la decisión autoriza la ampliación. Planifique una primera fase verificable y deje las fases siguientes como hipótesis sujetas a la evaluación de la anterior.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1660"/>
        <w:gridCol w:w="2460"/>
        <w:gridCol w:w="2740"/>
        <w:gridCol w:w="1320"/>
        <w:gridCol w:w="1780"/>
      </w:tblGrid>
      <w:tr w:rsidR="003C0DAF" w14:paraId="36586C68" w14:textId="77777777">
        <w:trPr>
          <w:tblHeader/>
        </w:trPr>
        <w:tc>
          <w:tcPr>
            <w:tcW w:w="166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AA987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Fase y destino</w:t>
            </w:r>
          </w:p>
        </w:tc>
        <w:tc>
          <w:tcPr>
            <w:tcW w:w="246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66B1E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Cobertura delimitada</w:t>
            </w:r>
          </w:p>
        </w:tc>
        <w:tc>
          <w:tcPr>
            <w:tcW w:w="274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85E40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Capacidades y apoyos</w:t>
            </w:r>
          </w:p>
        </w:tc>
        <w:tc>
          <w:tcPr>
            <w:tcW w:w="132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49CEE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Periodo</w:t>
            </w:r>
          </w:p>
        </w:tc>
        <w:tc>
          <w:tcPr>
            <w:tcW w:w="178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554F1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Revisión antes de avanzar</w:t>
            </w:r>
          </w:p>
        </w:tc>
      </w:tr>
      <w:tr w:rsidR="003C0DAF" w14:paraId="04C28654" w14:textId="77777777">
        <w:trPr>
          <w:cantSplit/>
          <w:trHeight w:val="1760"/>
        </w:trPr>
        <w:tc>
          <w:tcPr>
            <w:tcW w:w="16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396DD" w14:textId="77777777" w:rsidR="003C0DAF" w:rsidRDefault="00000000">
            <w:pPr>
              <w:spacing w:after="40" w:line="245" w:lineRule="auto"/>
            </w:pPr>
            <w:r>
              <w:rPr>
                <w:rFonts w:eastAsia="Helvetica"/>
                <w:b/>
                <w:color w:val="142A66"/>
                <w:sz w:val="16"/>
              </w:rPr>
              <w:t xml:space="preserve">Fase 1 · </w:t>
            </w: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2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F8842" w14:textId="77777777" w:rsidR="003C0DAF" w:rsidRDefault="00000000">
            <w:pPr>
              <w:spacing w:after="40" w:line="245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274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B1C13" w14:textId="77777777" w:rsidR="003C0DAF" w:rsidRDefault="00000000">
            <w:pPr>
              <w:spacing w:after="40" w:line="245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13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10E568" w14:textId="77777777" w:rsidR="003C0DAF" w:rsidRDefault="00000000">
            <w:pPr>
              <w:spacing w:after="40" w:line="245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178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DC52F" w14:textId="77777777" w:rsidR="003C0DAF" w:rsidRDefault="00000000">
            <w:pPr>
              <w:spacing w:after="40" w:line="245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  <w:r>
              <w:br/>
              <w:t xml:space="preserve"> </w:t>
            </w:r>
            <w:r>
              <w:br/>
              <w:t xml:space="preserve"> </w:t>
            </w:r>
          </w:p>
        </w:tc>
      </w:tr>
      <w:tr w:rsidR="003C0DAF" w14:paraId="27F10DED" w14:textId="77777777">
        <w:trPr>
          <w:cantSplit/>
          <w:trHeight w:val="1760"/>
        </w:trPr>
        <w:tc>
          <w:tcPr>
            <w:tcW w:w="1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7E75C" w14:textId="77777777" w:rsidR="003C0DAF" w:rsidRDefault="00000000">
            <w:pPr>
              <w:spacing w:after="40" w:line="245" w:lineRule="auto"/>
            </w:pPr>
            <w:r>
              <w:rPr>
                <w:rFonts w:eastAsia="Helvetica"/>
                <w:b/>
                <w:color w:val="142A66"/>
                <w:sz w:val="16"/>
              </w:rPr>
              <w:t xml:space="preserve">Fase 2 · </w:t>
            </w: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24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379A9" w14:textId="77777777" w:rsidR="003C0DAF" w:rsidRDefault="00000000">
            <w:pPr>
              <w:spacing w:after="40" w:line="245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27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3EF593" w14:textId="77777777" w:rsidR="003C0DAF" w:rsidRDefault="00000000">
            <w:pPr>
              <w:spacing w:after="40" w:line="245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13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FF68D" w14:textId="77777777" w:rsidR="003C0DAF" w:rsidRDefault="00000000">
            <w:pPr>
              <w:spacing w:after="40" w:line="245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17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823327" w14:textId="77777777" w:rsidR="003C0DAF" w:rsidRDefault="00000000">
            <w:pPr>
              <w:spacing w:after="40" w:line="245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  <w:r>
              <w:br/>
              <w:t xml:space="preserve"> </w:t>
            </w:r>
            <w:r>
              <w:br/>
              <w:t xml:space="preserve"> </w:t>
            </w:r>
          </w:p>
        </w:tc>
      </w:tr>
      <w:tr w:rsidR="003C0DAF" w14:paraId="5321A0A1" w14:textId="77777777">
        <w:trPr>
          <w:cantSplit/>
          <w:trHeight w:val="1760"/>
        </w:trPr>
        <w:tc>
          <w:tcPr>
            <w:tcW w:w="16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FFDC2" w14:textId="77777777" w:rsidR="003C0DAF" w:rsidRDefault="00000000">
            <w:pPr>
              <w:spacing w:after="40" w:line="245" w:lineRule="auto"/>
            </w:pPr>
            <w:r>
              <w:rPr>
                <w:rFonts w:eastAsia="Helvetica"/>
                <w:b/>
                <w:color w:val="142A66"/>
                <w:sz w:val="16"/>
              </w:rPr>
              <w:t xml:space="preserve">Fase 3 · </w:t>
            </w: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2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A6F250" w14:textId="77777777" w:rsidR="003C0DAF" w:rsidRDefault="00000000">
            <w:pPr>
              <w:spacing w:after="40" w:line="245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274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AC40D" w14:textId="77777777" w:rsidR="003C0DAF" w:rsidRDefault="00000000">
            <w:pPr>
              <w:spacing w:after="40" w:line="245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13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2FEA29" w14:textId="77777777" w:rsidR="003C0DAF" w:rsidRDefault="00000000">
            <w:pPr>
              <w:spacing w:after="40" w:line="245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  <w:r>
              <w:br/>
              <w:t xml:space="preserve"> </w:t>
            </w:r>
            <w:r>
              <w:br/>
              <w:t xml:space="preserve"> </w:t>
            </w:r>
          </w:p>
        </w:tc>
        <w:tc>
          <w:tcPr>
            <w:tcW w:w="178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36ECA8" w14:textId="77777777" w:rsidR="003C0DAF" w:rsidRDefault="00000000">
            <w:pPr>
              <w:spacing w:after="40" w:line="245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  <w:r>
              <w:br/>
              <w:t xml:space="preserve"> </w:t>
            </w:r>
            <w:r>
              <w:br/>
              <w:t xml:space="preserve"> </w:t>
            </w:r>
          </w:p>
        </w:tc>
      </w:tr>
    </w:tbl>
    <w:p w14:paraId="4C1C11C9" w14:textId="77777777" w:rsidR="003C0DAF" w:rsidRDefault="003C0DAF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3C0DAF" w:rsidRPr="00D16A6A" w14:paraId="04A6154C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328EE" w14:textId="57F5068B" w:rsidR="003C0DAF" w:rsidRPr="00D16A6A" w:rsidRDefault="00000000">
            <w:pPr>
              <w:spacing w:after="0" w:line="259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9"/>
                <w:lang w:val="es-EC"/>
              </w:rPr>
              <w:t xml:space="preserve">Condición para pasar de una fase a </w:t>
            </w:r>
            <w:r w:rsidR="004479AC" w:rsidRPr="00D16A6A">
              <w:rPr>
                <w:rFonts w:eastAsia="Helvetica"/>
                <w:b/>
                <w:color w:val="142A66"/>
                <w:sz w:val="19"/>
                <w:lang w:val="es-EC"/>
              </w:rPr>
              <w:t>otra</w:t>
            </w:r>
            <w:r w:rsidR="004479AC" w:rsidRPr="00D16A6A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D16A6A">
              <w:rPr>
                <w:rFonts w:eastAsia="Helvetica"/>
                <w:color w:val="66737F"/>
                <w:sz w:val="18"/>
                <w:lang w:val="es-EC"/>
              </w:rPr>
              <w:t xml:space="preserve"> ¿Qué evidencia deberá mostrar la fase anterior y quién autorizará continuar?</w:t>
            </w:r>
          </w:p>
        </w:tc>
      </w:tr>
      <w:tr w:rsidR="003C0DAF" w14:paraId="608AA37A" w14:textId="77777777">
        <w:trPr>
          <w:cantSplit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BA833" w14:textId="77777777" w:rsidR="003C0DAF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>Escriba aquí.</w:t>
            </w:r>
          </w:p>
          <w:p w14:paraId="72C09114" w14:textId="77777777" w:rsidR="003C0DAF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41AE58DC" w14:textId="77777777" w:rsidR="003C0DAF" w:rsidRDefault="003C0DAF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3C0DAF" w:rsidRPr="00D16A6A" w14:paraId="39092B81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3CC15" w14:textId="66519638" w:rsidR="003C0DAF" w:rsidRPr="00D16A6A" w:rsidRDefault="00000000">
            <w:pPr>
              <w:spacing w:after="0" w:line="259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9"/>
                <w:lang w:val="es-EC"/>
              </w:rPr>
              <w:t xml:space="preserve">Capacidad reservada para el alcance </w:t>
            </w:r>
            <w:r w:rsidR="004479AC" w:rsidRPr="00D16A6A">
              <w:rPr>
                <w:rFonts w:eastAsia="Helvetica"/>
                <w:b/>
                <w:color w:val="142A66"/>
                <w:sz w:val="19"/>
                <w:lang w:val="es-EC"/>
              </w:rPr>
              <w:t>actual</w:t>
            </w:r>
            <w:r w:rsidR="004479AC" w:rsidRPr="00D16A6A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D16A6A">
              <w:rPr>
                <w:rFonts w:eastAsia="Helvetica"/>
                <w:color w:val="66737F"/>
                <w:sz w:val="18"/>
                <w:lang w:val="es-EC"/>
              </w:rPr>
              <w:t xml:space="preserve"> ¿Cómo se evitará que la ampliación debilite el acompañamiento que ya funciona?</w:t>
            </w:r>
          </w:p>
        </w:tc>
      </w:tr>
      <w:tr w:rsidR="003C0DAF" w14:paraId="16839057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6C097" w14:textId="77777777" w:rsidR="003C0DAF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>Escriba aquí.</w:t>
            </w:r>
          </w:p>
          <w:p w14:paraId="5CA73AB1" w14:textId="77777777" w:rsidR="003C0DAF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50450CA2" w14:textId="77777777" w:rsidR="003C0DAF" w:rsidRDefault="003C0DAF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3C0DAF" w:rsidRPr="00D16A6A" w14:paraId="6CB8D804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27115" w14:textId="57469533" w:rsidR="003C0DAF" w:rsidRPr="00D16A6A" w:rsidRDefault="00000000">
            <w:pPr>
              <w:spacing w:after="0" w:line="259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9"/>
                <w:lang w:val="es-EC"/>
              </w:rPr>
              <w:t xml:space="preserve">Cambios que deben trasladarse al diseño </w:t>
            </w:r>
            <w:r w:rsidR="004479AC" w:rsidRPr="00D16A6A">
              <w:rPr>
                <w:rFonts w:eastAsia="Helvetica"/>
                <w:b/>
                <w:color w:val="142A66"/>
                <w:sz w:val="19"/>
                <w:lang w:val="es-EC"/>
              </w:rPr>
              <w:t>vigente</w:t>
            </w:r>
            <w:r w:rsidR="004479AC" w:rsidRPr="00D16A6A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D16A6A">
              <w:rPr>
                <w:rFonts w:eastAsia="Helvetica"/>
                <w:color w:val="66737F"/>
                <w:sz w:val="18"/>
                <w:lang w:val="es-EC"/>
              </w:rPr>
              <w:t xml:space="preserve"> Indique qué componentes de las Herramientas 2, 4 y 5 deben actualizarse antes de iniciar la fase.</w:t>
            </w:r>
          </w:p>
        </w:tc>
      </w:tr>
      <w:tr w:rsidR="003C0DAF" w14:paraId="69CAABBF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403CC" w14:textId="77777777" w:rsidR="003C0DAF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>Escriba aquí.</w:t>
            </w:r>
          </w:p>
          <w:p w14:paraId="6E5263C7" w14:textId="77777777" w:rsidR="003C0DAF" w:rsidRDefault="00000000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1F2BB24E" w14:textId="77777777" w:rsidR="003C0DAF" w:rsidRDefault="003C0DAF">
      <w:pPr>
        <w:spacing w:after="60"/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3C0DAF" w:rsidRPr="00D16A6A" w14:paraId="1B6FD65E" w14:textId="77777777">
        <w:trPr>
          <w:cantSplit/>
        </w:trPr>
        <w:tc>
          <w:tcPr>
            <w:tcW w:w="9960" w:type="dxa"/>
            <w:shd w:val="clear" w:color="auto" w:fill="F4EEE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40DBC" w14:textId="77777777" w:rsidR="003C0DAF" w:rsidRPr="00D16A6A" w:rsidRDefault="00000000">
            <w:pPr>
              <w:spacing w:after="0" w:line="276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7A5A00"/>
                <w:sz w:val="20"/>
                <w:lang w:val="es-EC"/>
              </w:rPr>
              <w:t xml:space="preserve">Autorización acotada. </w:t>
            </w:r>
            <w:r w:rsidRPr="00D16A6A">
              <w:rPr>
                <w:rFonts w:eastAsia="Helvetica"/>
                <w:sz w:val="20"/>
                <w:lang w:val="es-EC"/>
              </w:rPr>
              <w:t>Aprobar la primera fase no autoriza automáticamente las siguientes. Cada nueva ruta requiere revisar resultados, capacidades y condiciones antes de continuar.</w:t>
            </w:r>
          </w:p>
        </w:tc>
      </w:tr>
    </w:tbl>
    <w:p w14:paraId="2C7F8B4C" w14:textId="77777777" w:rsidR="003C0DAF" w:rsidRPr="00D16A6A" w:rsidRDefault="003C0DAF">
      <w:pPr>
        <w:spacing w:after="40"/>
        <w:rPr>
          <w:lang w:val="es-EC"/>
        </w:rPr>
      </w:pPr>
    </w:p>
    <w:p w14:paraId="340FB076" w14:textId="77777777" w:rsidR="003C0DAF" w:rsidRPr="00D16A6A" w:rsidRDefault="00000000">
      <w:pPr>
        <w:rPr>
          <w:lang w:val="es-EC"/>
        </w:rPr>
      </w:pPr>
      <w:r w:rsidRPr="00D16A6A">
        <w:rPr>
          <w:lang w:val="es-EC"/>
        </w:rPr>
        <w:br w:type="page"/>
      </w:r>
    </w:p>
    <w:p w14:paraId="58F16E24" w14:textId="77777777" w:rsidR="003C0DAF" w:rsidRPr="00D16A6A" w:rsidRDefault="00000000">
      <w:pPr>
        <w:pStyle w:val="Ttulo1"/>
        <w:rPr>
          <w:lang w:val="es-EC"/>
        </w:rPr>
      </w:pPr>
      <w:r w:rsidRPr="00D16A6A">
        <w:rPr>
          <w:lang w:val="es-EC"/>
        </w:rPr>
        <w:lastRenderedPageBreak/>
        <w:t>7. Preparar el seguimiento de la ampliación</w:t>
      </w:r>
    </w:p>
    <w:p w14:paraId="411B3BA9" w14:textId="77777777" w:rsidR="003C0DAF" w:rsidRPr="00D16A6A" w:rsidRDefault="00000000">
      <w:pPr>
        <w:spacing w:after="120"/>
        <w:rPr>
          <w:lang w:val="es-EC"/>
        </w:rPr>
      </w:pPr>
      <w:r w:rsidRPr="00D16A6A">
        <w:rPr>
          <w:rFonts w:eastAsia="Helvetica"/>
          <w:color w:val="66737F"/>
          <w:sz w:val="18"/>
          <w:lang w:val="es-EC"/>
        </w:rPr>
        <w:t>Defina qué observará durante la primera fase y cómo se integrará al registro. La Herramienta 6 documenta la operación; la Herramienta 7 evalúa nuevamente los resultados y orienta la siguiente decisión.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050"/>
        <w:gridCol w:w="3170"/>
        <w:gridCol w:w="1700"/>
        <w:gridCol w:w="1340"/>
        <w:gridCol w:w="1700"/>
      </w:tblGrid>
      <w:tr w:rsidR="003C0DAF" w14:paraId="29DCB119" w14:textId="77777777">
        <w:trPr>
          <w:tblHeader/>
        </w:trPr>
        <w:tc>
          <w:tcPr>
            <w:tcW w:w="205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CA167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Aspecto</w:t>
            </w:r>
          </w:p>
        </w:tc>
        <w:tc>
          <w:tcPr>
            <w:tcW w:w="317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8D28B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Pregunta de seguimiento</w:t>
            </w:r>
          </w:p>
        </w:tc>
        <w:tc>
          <w:tcPr>
            <w:tcW w:w="17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20E71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Fuente</w:t>
            </w:r>
          </w:p>
        </w:tc>
        <w:tc>
          <w:tcPr>
            <w:tcW w:w="134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0C6C4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Frecuencia</w:t>
            </w:r>
          </w:p>
        </w:tc>
        <w:tc>
          <w:tcPr>
            <w:tcW w:w="17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160C25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Responsable</w:t>
            </w:r>
          </w:p>
        </w:tc>
      </w:tr>
      <w:tr w:rsidR="003C0DAF" w14:paraId="105246EB" w14:textId="77777777">
        <w:trPr>
          <w:cantSplit/>
        </w:trPr>
        <w:tc>
          <w:tcPr>
            <w:tcW w:w="20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82D4C4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b/>
                <w:color w:val="142A66"/>
                <w:sz w:val="16"/>
              </w:rPr>
              <w:t>Cobertura y participación</w:t>
            </w:r>
          </w:p>
        </w:tc>
        <w:tc>
          <w:tcPr>
            <w:tcW w:w="317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291E06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sz w:val="15"/>
                <w:lang w:val="es-EC"/>
              </w:rPr>
              <w:t>¿La ampliación llega al grupo definido sin exceder la capacidad prevista?</w:t>
            </w:r>
          </w:p>
        </w:tc>
        <w:tc>
          <w:tcPr>
            <w:tcW w:w="17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19636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</w:p>
        </w:tc>
        <w:tc>
          <w:tcPr>
            <w:tcW w:w="134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9C5AC7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</w:p>
        </w:tc>
        <w:tc>
          <w:tcPr>
            <w:tcW w:w="17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5350DF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</w:p>
        </w:tc>
      </w:tr>
      <w:tr w:rsidR="003C0DAF" w14:paraId="08FCD4CF" w14:textId="77777777">
        <w:trPr>
          <w:cantSplit/>
        </w:trPr>
        <w:tc>
          <w:tcPr>
            <w:tcW w:w="20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758EC" w14:textId="0D2057F0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6"/>
                <w:lang w:val="es-EC"/>
              </w:rPr>
              <w:t>Experiencia de tutorados y tutores</w:t>
            </w:r>
            <w:r w:rsidR="004479AC">
              <w:rPr>
                <w:rFonts w:eastAsia="Helvetica"/>
                <w:b/>
                <w:color w:val="142A66"/>
                <w:sz w:val="16"/>
                <w:lang w:val="es-EC"/>
              </w:rPr>
              <w:t xml:space="preserve"> pares</w:t>
            </w:r>
          </w:p>
        </w:tc>
        <w:tc>
          <w:tcPr>
            <w:tcW w:w="31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B2E5F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sz w:val="15"/>
                <w:lang w:val="es-EC"/>
              </w:rPr>
              <w:t>¿Se conserva la utilidad, cercanía y una carga sostenible?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EEE25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</w:p>
        </w:tc>
        <w:tc>
          <w:tcPr>
            <w:tcW w:w="13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2D00B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C3FE3A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</w:p>
        </w:tc>
      </w:tr>
      <w:tr w:rsidR="003C0DAF" w14:paraId="2B84C72F" w14:textId="77777777">
        <w:trPr>
          <w:cantSplit/>
        </w:trPr>
        <w:tc>
          <w:tcPr>
            <w:tcW w:w="20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7CC597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b/>
                <w:color w:val="142A66"/>
                <w:sz w:val="16"/>
              </w:rPr>
              <w:t>Formación y acompañamiento</w:t>
            </w:r>
          </w:p>
        </w:tc>
        <w:tc>
          <w:tcPr>
            <w:tcW w:w="317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B51B21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sz w:val="15"/>
                <w:lang w:val="es-EC"/>
              </w:rPr>
              <w:t>¿Los nuevos tutores reciben preparación y apoyo oportuno?</w:t>
            </w:r>
          </w:p>
        </w:tc>
        <w:tc>
          <w:tcPr>
            <w:tcW w:w="17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EA2B2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</w:p>
        </w:tc>
        <w:tc>
          <w:tcPr>
            <w:tcW w:w="134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45B1B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</w:p>
        </w:tc>
        <w:tc>
          <w:tcPr>
            <w:tcW w:w="17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80FD9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</w:p>
        </w:tc>
      </w:tr>
      <w:tr w:rsidR="003C0DAF" w14:paraId="052A2C6C" w14:textId="77777777">
        <w:trPr>
          <w:cantSplit/>
        </w:trPr>
        <w:tc>
          <w:tcPr>
            <w:tcW w:w="20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A1744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b/>
                <w:color w:val="142A66"/>
                <w:sz w:val="16"/>
              </w:rPr>
              <w:t>Gestión y articulación</w:t>
            </w:r>
          </w:p>
        </w:tc>
        <w:tc>
          <w:tcPr>
            <w:tcW w:w="31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BB403B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sz w:val="15"/>
                <w:lang w:val="es-EC"/>
              </w:rPr>
              <w:t>¿Funcionan horarios, comunicación, recursos, roles y apoyos institucionales?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9BD793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</w:p>
        </w:tc>
        <w:tc>
          <w:tcPr>
            <w:tcW w:w="13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A9E876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7CA56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</w:p>
        </w:tc>
      </w:tr>
      <w:tr w:rsidR="003C0DAF" w14:paraId="5C87BCCA" w14:textId="77777777">
        <w:trPr>
          <w:cantSplit/>
        </w:trPr>
        <w:tc>
          <w:tcPr>
            <w:tcW w:w="20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F6E348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b/>
                <w:color w:val="142A66"/>
                <w:sz w:val="16"/>
              </w:rPr>
              <w:t>Registro y seguimiento</w:t>
            </w:r>
          </w:p>
        </w:tc>
        <w:tc>
          <w:tcPr>
            <w:tcW w:w="317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7A15E6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sz w:val="15"/>
                <w:lang w:val="es-EC"/>
              </w:rPr>
              <w:t>¿Las sesiones, participantes, dificultades, derivaciones y ajustes se documentan?</w:t>
            </w:r>
          </w:p>
        </w:tc>
        <w:tc>
          <w:tcPr>
            <w:tcW w:w="17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7031A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</w:p>
        </w:tc>
        <w:tc>
          <w:tcPr>
            <w:tcW w:w="134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2EE186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</w:p>
        </w:tc>
        <w:tc>
          <w:tcPr>
            <w:tcW w:w="17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EACCA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</w:p>
        </w:tc>
      </w:tr>
      <w:tr w:rsidR="003C0DAF" w14:paraId="59DA51F6" w14:textId="77777777">
        <w:trPr>
          <w:cantSplit/>
        </w:trPr>
        <w:tc>
          <w:tcPr>
            <w:tcW w:w="20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27170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b/>
                <w:color w:val="142A66"/>
                <w:sz w:val="16"/>
              </w:rPr>
              <w:t>Cuidado del sentido</w:t>
            </w:r>
          </w:p>
        </w:tc>
        <w:tc>
          <w:tcPr>
            <w:tcW w:w="31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6D0A6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sz w:val="15"/>
                <w:lang w:val="es-EC"/>
              </w:rPr>
              <w:t>¿Se mantiene la horizontalidad, el protagonismo juvenil y los límites del rol?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F268D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</w:p>
        </w:tc>
        <w:tc>
          <w:tcPr>
            <w:tcW w:w="13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6DC8C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7A679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aquí.</w:t>
            </w:r>
          </w:p>
        </w:tc>
      </w:tr>
    </w:tbl>
    <w:p w14:paraId="27873AB0" w14:textId="77777777" w:rsidR="003C0DAF" w:rsidRDefault="003C0DAF">
      <w:pPr>
        <w:spacing w:after="60"/>
      </w:pPr>
    </w:p>
    <w:p w14:paraId="09E33022" w14:textId="77777777" w:rsidR="003C0DAF" w:rsidRPr="00D16A6A" w:rsidRDefault="00000000">
      <w:pPr>
        <w:pStyle w:val="Ttulo2"/>
        <w:rPr>
          <w:lang w:val="es-EC"/>
        </w:rPr>
      </w:pPr>
      <w:r w:rsidRPr="00D16A6A">
        <w:rPr>
          <w:lang w:val="es-EC"/>
        </w:rPr>
        <w:t>Señales que obligan a revisar la ruta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3450"/>
        <w:gridCol w:w="4300"/>
        <w:gridCol w:w="2210"/>
      </w:tblGrid>
      <w:tr w:rsidR="003C0DAF" w14:paraId="1CEBCE01" w14:textId="77777777">
        <w:trPr>
          <w:tblHeader/>
        </w:trPr>
        <w:tc>
          <w:tcPr>
            <w:tcW w:w="3450" w:type="dxa"/>
            <w:shd w:val="clear" w:color="auto" w:fill="7A5A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BA32AF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Señal que exige revisión</w:t>
            </w:r>
          </w:p>
        </w:tc>
        <w:tc>
          <w:tcPr>
            <w:tcW w:w="4300" w:type="dxa"/>
            <w:shd w:val="clear" w:color="auto" w:fill="7A5A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75577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Respuesta inicial sugerida</w:t>
            </w:r>
          </w:p>
        </w:tc>
        <w:tc>
          <w:tcPr>
            <w:tcW w:w="2210" w:type="dxa"/>
            <w:shd w:val="clear" w:color="auto" w:fill="7A5A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693AB" w14:textId="77777777" w:rsidR="003C0DAF" w:rsidRDefault="00000000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Responsable definido</w:t>
            </w:r>
          </w:p>
        </w:tc>
      </w:tr>
      <w:tr w:rsidR="003C0DAF" w14:paraId="4135192E" w14:textId="77777777">
        <w:trPr>
          <w:cantSplit/>
        </w:trPr>
        <w:tc>
          <w:tcPr>
            <w:tcW w:w="34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ACFC3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7A5A00"/>
                <w:sz w:val="16"/>
                <w:lang w:val="es-EC"/>
              </w:rPr>
              <w:t>Sobrecarga del equipo o de los tutores pares</w:t>
            </w:r>
          </w:p>
        </w:tc>
        <w:tc>
          <w:tcPr>
            <w:tcW w:w="43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125AF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sz w:val="16"/>
                <w:lang w:val="es-EC"/>
              </w:rPr>
              <w:t>Ajustar el alcance, reforzar apoyos o pausar la fase.</w:t>
            </w:r>
          </w:p>
        </w:tc>
        <w:tc>
          <w:tcPr>
            <w:tcW w:w="22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F8D1A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>Escriba aquí.</w:t>
            </w:r>
          </w:p>
        </w:tc>
      </w:tr>
      <w:tr w:rsidR="003C0DAF" w14:paraId="0FE9B44A" w14:textId="77777777">
        <w:trPr>
          <w:cantSplit/>
        </w:trPr>
        <w:tc>
          <w:tcPr>
            <w:tcW w:w="3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13C16B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b/>
                <w:color w:val="7A5A00"/>
                <w:sz w:val="16"/>
              </w:rPr>
              <w:t>Formación o acompañamiento insuficiente</w:t>
            </w:r>
          </w:p>
        </w:tc>
        <w:tc>
          <w:tcPr>
            <w:tcW w:w="4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FF930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sz w:val="16"/>
                <w:lang w:val="es-EC"/>
              </w:rPr>
              <w:t>No incorporar nuevos tutores hasta completar el apoyo requerido.</w:t>
            </w:r>
          </w:p>
        </w:tc>
        <w:tc>
          <w:tcPr>
            <w:tcW w:w="22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7A60B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>Escriba aquí.</w:t>
            </w:r>
          </w:p>
        </w:tc>
      </w:tr>
      <w:tr w:rsidR="003C0DAF" w14:paraId="11879396" w14:textId="77777777">
        <w:trPr>
          <w:cantSplit/>
        </w:trPr>
        <w:tc>
          <w:tcPr>
            <w:tcW w:w="34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62884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7A5A00"/>
                <w:sz w:val="16"/>
                <w:lang w:val="es-EC"/>
              </w:rPr>
              <w:t>Deterioro de la experiencia o de la calidad</w:t>
            </w:r>
          </w:p>
        </w:tc>
        <w:tc>
          <w:tcPr>
            <w:tcW w:w="43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D1B2E" w14:textId="13614598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sz w:val="16"/>
                <w:lang w:val="es-EC"/>
              </w:rPr>
              <w:t>Revisar causas con tutorados, tutores</w:t>
            </w:r>
            <w:r w:rsidR="004479AC">
              <w:rPr>
                <w:rFonts w:eastAsia="Helvetica"/>
                <w:sz w:val="16"/>
                <w:lang w:val="es-EC"/>
              </w:rPr>
              <w:t xml:space="preserve"> pares</w:t>
            </w:r>
            <w:r w:rsidRPr="00D16A6A">
              <w:rPr>
                <w:rFonts w:eastAsia="Helvetica"/>
                <w:sz w:val="16"/>
                <w:lang w:val="es-EC"/>
              </w:rPr>
              <w:t xml:space="preserve"> y responsables académicos.</w:t>
            </w:r>
          </w:p>
        </w:tc>
        <w:tc>
          <w:tcPr>
            <w:tcW w:w="22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489BA4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>Escriba aquí.</w:t>
            </w:r>
          </w:p>
        </w:tc>
      </w:tr>
      <w:tr w:rsidR="003C0DAF" w14:paraId="3B69AEF4" w14:textId="77777777">
        <w:trPr>
          <w:cantSplit/>
        </w:trPr>
        <w:tc>
          <w:tcPr>
            <w:tcW w:w="3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358D07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7A5A00"/>
                <w:sz w:val="16"/>
                <w:lang w:val="es-EC"/>
              </w:rPr>
              <w:t>Fallas persistentes de registro o seguimiento</w:t>
            </w:r>
          </w:p>
        </w:tc>
        <w:tc>
          <w:tcPr>
            <w:tcW w:w="4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00D7A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sz w:val="16"/>
                <w:lang w:val="es-EC"/>
              </w:rPr>
              <w:t>Corregir el mecanismo antes de abrir otra fase.</w:t>
            </w:r>
          </w:p>
        </w:tc>
        <w:tc>
          <w:tcPr>
            <w:tcW w:w="22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C1C330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>Escriba aquí.</w:t>
            </w:r>
          </w:p>
        </w:tc>
      </w:tr>
      <w:tr w:rsidR="003C0DAF" w14:paraId="13D053E7" w14:textId="77777777">
        <w:trPr>
          <w:cantSplit/>
        </w:trPr>
        <w:tc>
          <w:tcPr>
            <w:tcW w:w="34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69880D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7A5A00"/>
                <w:sz w:val="16"/>
                <w:lang w:val="es-EC"/>
              </w:rPr>
              <w:t>Pérdida del sentido o desborde del rol</w:t>
            </w:r>
          </w:p>
        </w:tc>
        <w:tc>
          <w:tcPr>
            <w:tcW w:w="43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954A84" w14:textId="77777777" w:rsidR="003C0DAF" w:rsidRPr="00D16A6A" w:rsidRDefault="00000000">
            <w:pPr>
              <w:spacing w:after="0" w:line="247" w:lineRule="auto"/>
              <w:rPr>
                <w:lang w:val="es-EC"/>
              </w:rPr>
            </w:pPr>
            <w:r w:rsidRPr="00D16A6A">
              <w:rPr>
                <w:rFonts w:eastAsia="Helvetica"/>
                <w:sz w:val="16"/>
                <w:lang w:val="es-EC"/>
              </w:rPr>
              <w:t>Detener la práctica afectada, revisar límites y activar la articulación necesaria.</w:t>
            </w:r>
          </w:p>
        </w:tc>
        <w:tc>
          <w:tcPr>
            <w:tcW w:w="22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88418" w14:textId="77777777" w:rsidR="003C0DAF" w:rsidRDefault="00000000">
            <w:pPr>
              <w:spacing w:after="0" w:line="247" w:lineRule="auto"/>
            </w:pPr>
            <w:r>
              <w:rPr>
                <w:rFonts w:eastAsia="Helvetica"/>
                <w:i/>
                <w:color w:val="66737F"/>
                <w:sz w:val="16"/>
              </w:rPr>
              <w:t>Escriba aquí.</w:t>
            </w:r>
          </w:p>
        </w:tc>
      </w:tr>
    </w:tbl>
    <w:p w14:paraId="3A2F8DD3" w14:textId="77777777" w:rsidR="003C0DAF" w:rsidRDefault="003C0DAF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3C0DAF" w:rsidRPr="00D16A6A" w14:paraId="1001F1E8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0A760" w14:textId="1253047F" w:rsidR="003C0DAF" w:rsidRPr="00D16A6A" w:rsidRDefault="00000000">
            <w:pPr>
              <w:spacing w:after="0" w:line="259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9"/>
                <w:lang w:val="es-EC"/>
              </w:rPr>
              <w:t xml:space="preserve">Momento formal de </w:t>
            </w:r>
            <w:r w:rsidR="004479AC" w:rsidRPr="00D16A6A">
              <w:rPr>
                <w:rFonts w:eastAsia="Helvetica"/>
                <w:b/>
                <w:color w:val="142A66"/>
                <w:sz w:val="19"/>
                <w:lang w:val="es-EC"/>
              </w:rPr>
              <w:t>evaluación</w:t>
            </w:r>
            <w:r w:rsidR="004479AC" w:rsidRPr="00D16A6A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D16A6A">
              <w:rPr>
                <w:rFonts w:eastAsia="Helvetica"/>
                <w:color w:val="66737F"/>
                <w:sz w:val="18"/>
                <w:lang w:val="es-EC"/>
              </w:rPr>
              <w:t xml:space="preserve"> Fecha o hito · alcance que se evaluará · responsables · participantes, incluida la representación estudiantil.</w:t>
            </w:r>
          </w:p>
        </w:tc>
      </w:tr>
      <w:tr w:rsidR="003C0DAF" w14:paraId="5956D7B0" w14:textId="77777777">
        <w:trPr>
          <w:cantSplit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A1791" w14:textId="77777777" w:rsidR="003C0DAF" w:rsidRDefault="00000000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>Escriba aquí.</w:t>
            </w:r>
          </w:p>
        </w:tc>
      </w:tr>
    </w:tbl>
    <w:p w14:paraId="739D55BF" w14:textId="77777777" w:rsidR="003C0DAF" w:rsidRDefault="003C0DAF">
      <w:pPr>
        <w:spacing w:after="60"/>
      </w:pPr>
    </w:p>
    <w:p w14:paraId="75EF8648" w14:textId="77777777" w:rsidR="003C0DAF" w:rsidRDefault="00000000">
      <w:r>
        <w:br w:type="page"/>
      </w:r>
    </w:p>
    <w:p w14:paraId="00FF68C7" w14:textId="77777777" w:rsidR="003C0DAF" w:rsidRPr="00D16A6A" w:rsidRDefault="00000000">
      <w:pPr>
        <w:pStyle w:val="Ttulo1"/>
        <w:rPr>
          <w:lang w:val="es-EC"/>
        </w:rPr>
      </w:pPr>
      <w:r w:rsidRPr="00D16A6A">
        <w:rPr>
          <w:lang w:val="es-EC"/>
        </w:rPr>
        <w:lastRenderedPageBreak/>
        <w:t>8. Documentar el acuerdo y la ruta posterior</w:t>
      </w:r>
    </w:p>
    <w:p w14:paraId="61634E11" w14:textId="77777777" w:rsidR="003C0DAF" w:rsidRPr="00D16A6A" w:rsidRDefault="00000000">
      <w:pPr>
        <w:spacing w:after="120"/>
        <w:rPr>
          <w:lang w:val="es-EC"/>
        </w:rPr>
      </w:pPr>
      <w:r w:rsidRPr="00D16A6A">
        <w:rPr>
          <w:rFonts w:eastAsia="Helvetica"/>
          <w:color w:val="66737F"/>
          <w:sz w:val="19"/>
          <w:lang w:val="es-EC"/>
        </w:rPr>
        <w:t>Registre una síntesis que pueda comprenderse sin revisar todas las fichas. La decisión debe indicar qué se autoriza, qué queda condicionado y cuándo volverá a evaluarse.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3040"/>
        <w:gridCol w:w="6920"/>
      </w:tblGrid>
      <w:tr w:rsidR="003C0DAF" w:rsidRPr="00D16A6A" w14:paraId="3627B579" w14:textId="77777777">
        <w:trPr>
          <w:cantSplit/>
        </w:trPr>
        <w:tc>
          <w:tcPr>
            <w:tcW w:w="304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6CFB9" w14:textId="77777777" w:rsidR="003C0DAF" w:rsidRDefault="00000000">
            <w:pPr>
              <w:spacing w:after="0" w:line="250" w:lineRule="auto"/>
            </w:pPr>
            <w:r>
              <w:rPr>
                <w:rFonts w:eastAsia="Helvetica"/>
                <w:b/>
                <w:color w:val="142A66"/>
                <w:sz w:val="17"/>
              </w:rPr>
              <w:t>Decisión</w:t>
            </w:r>
          </w:p>
        </w:tc>
        <w:tc>
          <w:tcPr>
            <w:tcW w:w="69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BC094" w14:textId="77777777" w:rsidR="003C0DAF" w:rsidRPr="00D16A6A" w:rsidRDefault="00000000">
            <w:pPr>
              <w:spacing w:after="40" w:line="250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6"/>
                <w:lang w:val="es-EC"/>
              </w:rPr>
              <w:t>No escalar todavía / fortalecer y revisar / redefinir alcance / autorizar expansión gradual.</w:t>
            </w:r>
            <w:r w:rsidRPr="00D16A6A">
              <w:rPr>
                <w:lang w:val="es-EC"/>
              </w:rPr>
              <w:br/>
              <w:t xml:space="preserve"> </w:t>
            </w:r>
          </w:p>
        </w:tc>
      </w:tr>
      <w:tr w:rsidR="003C0DAF" w:rsidRPr="00D16A6A" w14:paraId="2382688F" w14:textId="77777777">
        <w:trPr>
          <w:cantSplit/>
        </w:trPr>
        <w:tc>
          <w:tcPr>
            <w:tcW w:w="304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69B647" w14:textId="77777777" w:rsidR="003C0DAF" w:rsidRDefault="00000000">
            <w:pPr>
              <w:spacing w:after="0" w:line="250" w:lineRule="auto"/>
            </w:pPr>
            <w:r>
              <w:rPr>
                <w:rFonts w:eastAsia="Helvetica"/>
                <w:b/>
                <w:color w:val="142A66"/>
                <w:sz w:val="17"/>
              </w:rPr>
              <w:t>Alcance autorizado, si corresponde</w:t>
            </w:r>
          </w:p>
        </w:tc>
        <w:tc>
          <w:tcPr>
            <w:tcW w:w="69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829B08" w14:textId="77777777" w:rsidR="003C0DAF" w:rsidRPr="00D16A6A" w:rsidRDefault="00000000">
            <w:pPr>
              <w:spacing w:after="40" w:line="250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6"/>
                <w:lang w:val="es-EC"/>
              </w:rPr>
              <w:t>Destino, primera fase, límites, periodo y cobertura máxima acordada.</w:t>
            </w:r>
            <w:r w:rsidRPr="00D16A6A">
              <w:rPr>
                <w:lang w:val="es-EC"/>
              </w:rPr>
              <w:br/>
              <w:t xml:space="preserve"> </w:t>
            </w:r>
          </w:p>
        </w:tc>
      </w:tr>
      <w:tr w:rsidR="003C0DAF" w:rsidRPr="00D16A6A" w14:paraId="0259A4CA" w14:textId="77777777">
        <w:trPr>
          <w:cantSplit/>
        </w:trPr>
        <w:tc>
          <w:tcPr>
            <w:tcW w:w="304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F20A18" w14:textId="77777777" w:rsidR="003C0DAF" w:rsidRDefault="00000000">
            <w:pPr>
              <w:spacing w:after="0" w:line="250" w:lineRule="auto"/>
            </w:pPr>
            <w:r>
              <w:rPr>
                <w:rFonts w:eastAsia="Helvetica"/>
                <w:b/>
                <w:color w:val="142A66"/>
                <w:sz w:val="17"/>
              </w:rPr>
              <w:t>Condiciones previas</w:t>
            </w:r>
          </w:p>
        </w:tc>
        <w:tc>
          <w:tcPr>
            <w:tcW w:w="69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7A13E2" w14:textId="77777777" w:rsidR="003C0DAF" w:rsidRPr="00D16A6A" w:rsidRDefault="00000000">
            <w:pPr>
              <w:spacing w:after="40" w:line="250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6"/>
                <w:lang w:val="es-EC"/>
              </w:rPr>
              <w:t>Acciones que deben verificarse antes de iniciar la ampliación.</w:t>
            </w:r>
            <w:r w:rsidRPr="00D16A6A">
              <w:rPr>
                <w:lang w:val="es-EC"/>
              </w:rPr>
              <w:br/>
              <w:t xml:space="preserve"> </w:t>
            </w:r>
          </w:p>
        </w:tc>
      </w:tr>
      <w:tr w:rsidR="003C0DAF" w:rsidRPr="00D16A6A" w14:paraId="33FD2521" w14:textId="77777777">
        <w:trPr>
          <w:cantSplit/>
        </w:trPr>
        <w:tc>
          <w:tcPr>
            <w:tcW w:w="304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38B23" w14:textId="77777777" w:rsidR="003C0DAF" w:rsidRDefault="00000000">
            <w:pPr>
              <w:spacing w:after="0" w:line="250" w:lineRule="auto"/>
            </w:pPr>
            <w:r>
              <w:rPr>
                <w:rFonts w:eastAsia="Helvetica"/>
                <w:b/>
                <w:color w:val="142A66"/>
                <w:sz w:val="17"/>
              </w:rPr>
              <w:t>Responsables</w:t>
            </w:r>
          </w:p>
        </w:tc>
        <w:tc>
          <w:tcPr>
            <w:tcW w:w="69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D8892" w14:textId="77777777" w:rsidR="003C0DAF" w:rsidRPr="00D16A6A" w:rsidRDefault="00000000">
            <w:pPr>
              <w:spacing w:after="40" w:line="250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6"/>
                <w:lang w:val="es-EC"/>
              </w:rPr>
              <w:t>Coordinación, actores académicos, acompañamiento a tutores y seguimiento.</w:t>
            </w:r>
            <w:r w:rsidRPr="00D16A6A">
              <w:rPr>
                <w:lang w:val="es-EC"/>
              </w:rPr>
              <w:br/>
              <w:t xml:space="preserve"> </w:t>
            </w:r>
          </w:p>
        </w:tc>
      </w:tr>
      <w:tr w:rsidR="003C0DAF" w:rsidRPr="00D16A6A" w14:paraId="4BC31814" w14:textId="77777777">
        <w:trPr>
          <w:cantSplit/>
        </w:trPr>
        <w:tc>
          <w:tcPr>
            <w:tcW w:w="304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61F89" w14:textId="77777777" w:rsidR="003C0DAF" w:rsidRPr="00D16A6A" w:rsidRDefault="00000000">
            <w:pPr>
              <w:spacing w:after="0" w:line="250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7"/>
                <w:lang w:val="es-EC"/>
              </w:rPr>
              <w:t>Fecha de inicio o nueva revisión</w:t>
            </w:r>
          </w:p>
        </w:tc>
        <w:tc>
          <w:tcPr>
            <w:tcW w:w="69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47541" w14:textId="77777777" w:rsidR="003C0DAF" w:rsidRPr="00D16A6A" w:rsidRDefault="00000000">
            <w:pPr>
              <w:spacing w:after="40" w:line="250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6"/>
                <w:lang w:val="es-EC"/>
              </w:rPr>
              <w:t>Momento en que se iniciará la fase o se volverá a aplicar la puerta de decisión.</w:t>
            </w:r>
            <w:r w:rsidRPr="00D16A6A">
              <w:rPr>
                <w:lang w:val="es-EC"/>
              </w:rPr>
              <w:br/>
              <w:t xml:space="preserve"> </w:t>
            </w:r>
          </w:p>
        </w:tc>
      </w:tr>
      <w:tr w:rsidR="003C0DAF" w:rsidRPr="00D16A6A" w14:paraId="4335C4DA" w14:textId="77777777">
        <w:trPr>
          <w:cantSplit/>
        </w:trPr>
        <w:tc>
          <w:tcPr>
            <w:tcW w:w="304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7F8C76" w14:textId="77777777" w:rsidR="003C0DAF" w:rsidRDefault="00000000">
            <w:pPr>
              <w:spacing w:after="0" w:line="250" w:lineRule="auto"/>
            </w:pPr>
            <w:r>
              <w:rPr>
                <w:rFonts w:eastAsia="Helvetica"/>
                <w:b/>
                <w:color w:val="142A66"/>
                <w:sz w:val="17"/>
              </w:rPr>
              <w:t>Participación estudiantil</w:t>
            </w:r>
          </w:p>
        </w:tc>
        <w:tc>
          <w:tcPr>
            <w:tcW w:w="69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C5280" w14:textId="77777777" w:rsidR="003C0DAF" w:rsidRPr="00D16A6A" w:rsidRDefault="00000000">
            <w:pPr>
              <w:spacing w:after="40" w:line="250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6"/>
                <w:lang w:val="es-EC"/>
              </w:rPr>
              <w:t>Aportes, acuerdos o reservas de tutores y tutorados.</w:t>
            </w:r>
            <w:r w:rsidRPr="00D16A6A">
              <w:rPr>
                <w:lang w:val="es-EC"/>
              </w:rPr>
              <w:br/>
              <w:t xml:space="preserve"> </w:t>
            </w:r>
          </w:p>
        </w:tc>
      </w:tr>
      <w:tr w:rsidR="003C0DAF" w:rsidRPr="00D16A6A" w14:paraId="529AEACD" w14:textId="77777777">
        <w:trPr>
          <w:cantSplit/>
        </w:trPr>
        <w:tc>
          <w:tcPr>
            <w:tcW w:w="304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DBC8F" w14:textId="77777777" w:rsidR="003C0DAF" w:rsidRDefault="00000000">
            <w:pPr>
              <w:spacing w:after="0" w:line="250" w:lineRule="auto"/>
            </w:pPr>
            <w:r>
              <w:rPr>
                <w:rFonts w:eastAsia="Helvetica"/>
                <w:b/>
                <w:color w:val="142A66"/>
                <w:sz w:val="17"/>
              </w:rPr>
              <w:t>Instancia que valida</w:t>
            </w:r>
          </w:p>
        </w:tc>
        <w:tc>
          <w:tcPr>
            <w:tcW w:w="69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779DC" w14:textId="77777777" w:rsidR="003C0DAF" w:rsidRPr="00D16A6A" w:rsidRDefault="00000000">
            <w:pPr>
              <w:spacing w:after="40" w:line="250" w:lineRule="auto"/>
              <w:rPr>
                <w:lang w:val="es-EC"/>
              </w:rPr>
            </w:pPr>
            <w:r w:rsidRPr="00D16A6A">
              <w:rPr>
                <w:rFonts w:eastAsia="Helvetica"/>
                <w:i/>
                <w:color w:val="66737F"/>
                <w:sz w:val="16"/>
                <w:lang w:val="es-EC"/>
              </w:rPr>
              <w:t>Equipo o autoridad definida por la institución y fecha de validación.</w:t>
            </w:r>
            <w:r w:rsidRPr="00D16A6A">
              <w:rPr>
                <w:lang w:val="es-EC"/>
              </w:rPr>
              <w:br/>
              <w:t xml:space="preserve"> </w:t>
            </w:r>
          </w:p>
        </w:tc>
      </w:tr>
    </w:tbl>
    <w:p w14:paraId="1C2EA5D9" w14:textId="77777777" w:rsidR="003C0DAF" w:rsidRPr="00D16A6A" w:rsidRDefault="003C0DAF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3C0DAF" w14:paraId="5DF2DA1A" w14:textId="77777777">
        <w:trPr>
          <w:cantSplit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D3479" w14:textId="77777777" w:rsidR="003C0DAF" w:rsidRDefault="00000000">
            <w:pPr>
              <w:spacing w:after="0" w:line="276" w:lineRule="auto"/>
            </w:pPr>
            <w:r w:rsidRPr="00D16A6A">
              <w:rPr>
                <w:rFonts w:eastAsia="Helvetica"/>
                <w:b/>
                <w:color w:val="2C7A84"/>
                <w:sz w:val="20"/>
                <w:lang w:val="es-EC"/>
              </w:rPr>
              <w:t xml:space="preserve">Ejemplo breve · Matemática I. </w:t>
            </w:r>
            <w:r w:rsidRPr="00D16A6A">
              <w:rPr>
                <w:rFonts w:eastAsia="Helvetica"/>
                <w:sz w:val="20"/>
                <w:lang w:val="es-EC"/>
              </w:rPr>
              <w:t xml:space="preserve">La evaluación mostró pertinencia, acogida estudiantil, articulación y un registro básico; sin embargo, la capacidad operativa, la formación de nuevos tutores y los recursos estaban en fortalecimiento. La institución decidió no ampliar todavía a otra carrera. Acordó asignar corresponsables, preparar la formación y confirmar tiempos y espacios; después volverá a aplicar la puerta de decisión. </w:t>
            </w:r>
            <w:r>
              <w:rPr>
                <w:rFonts w:eastAsia="Helvetica"/>
                <w:sz w:val="20"/>
              </w:rPr>
              <w:t>Las condiciones favorables no compensaron las brechas críticas.</w:t>
            </w:r>
          </w:p>
        </w:tc>
      </w:tr>
    </w:tbl>
    <w:p w14:paraId="48A5F09C" w14:textId="77777777" w:rsidR="003C0DAF" w:rsidRDefault="003C0DAF">
      <w:pPr>
        <w:spacing w:after="40"/>
      </w:pPr>
    </w:p>
    <w:p w14:paraId="210C705C" w14:textId="77777777" w:rsidR="003C0DAF" w:rsidRDefault="00000000">
      <w:pPr>
        <w:pStyle w:val="Ttulo2"/>
      </w:pPr>
      <w:r>
        <w:t>Ruta posterior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390"/>
        <w:gridCol w:w="7570"/>
      </w:tblGrid>
      <w:tr w:rsidR="003C0DAF" w:rsidRPr="00D16A6A" w14:paraId="1DDB180D" w14:textId="77777777">
        <w:trPr>
          <w:cantSplit/>
        </w:trPr>
        <w:tc>
          <w:tcPr>
            <w:tcW w:w="239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F2B2C" w14:textId="77777777" w:rsidR="003C0DAF" w:rsidRPr="00D16A6A" w:rsidRDefault="00000000">
            <w:pPr>
              <w:spacing w:after="0" w:line="264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9"/>
                <w:lang w:val="es-EC"/>
              </w:rPr>
              <w:t>Si no se escala todavía</w:t>
            </w:r>
          </w:p>
        </w:tc>
        <w:tc>
          <w:tcPr>
            <w:tcW w:w="75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82834" w14:textId="77777777" w:rsidR="003C0DAF" w:rsidRPr="00D16A6A" w:rsidRDefault="00000000">
            <w:pPr>
              <w:spacing w:after="0" w:line="269" w:lineRule="auto"/>
              <w:rPr>
                <w:lang w:val="es-EC"/>
              </w:rPr>
            </w:pPr>
            <w:r w:rsidRPr="00D16A6A">
              <w:rPr>
                <w:rFonts w:eastAsia="Helvetica"/>
                <w:sz w:val="19"/>
                <w:lang w:val="es-EC"/>
              </w:rPr>
              <w:t>Consolide el alcance actual, aplique el plan de fortalecimiento y vuelva a valorar las condiciones críticas.</w:t>
            </w:r>
          </w:p>
        </w:tc>
      </w:tr>
      <w:tr w:rsidR="003C0DAF" w:rsidRPr="00D16A6A" w14:paraId="3A41BB5D" w14:textId="77777777">
        <w:trPr>
          <w:cantSplit/>
        </w:trPr>
        <w:tc>
          <w:tcPr>
            <w:tcW w:w="239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36774C" w14:textId="77777777" w:rsidR="003C0DAF" w:rsidRPr="00D16A6A" w:rsidRDefault="00000000">
            <w:pPr>
              <w:spacing w:after="0" w:line="264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9"/>
                <w:lang w:val="es-EC"/>
              </w:rPr>
              <w:t>Si se redefine el alcance</w:t>
            </w:r>
          </w:p>
        </w:tc>
        <w:tc>
          <w:tcPr>
            <w:tcW w:w="75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B90E0" w14:textId="77777777" w:rsidR="003C0DAF" w:rsidRPr="00D16A6A" w:rsidRDefault="00000000">
            <w:pPr>
              <w:spacing w:after="0" w:line="269" w:lineRule="auto"/>
              <w:rPr>
                <w:lang w:val="es-EC"/>
              </w:rPr>
            </w:pPr>
            <w:r w:rsidRPr="00D16A6A">
              <w:rPr>
                <w:rFonts w:eastAsia="Helvetica"/>
                <w:sz w:val="19"/>
                <w:lang w:val="es-EC"/>
              </w:rPr>
              <w:t>Actualice las decisiones de diseño, organización y alistamiento antes de repetir esta herramienta.</w:t>
            </w:r>
          </w:p>
        </w:tc>
      </w:tr>
      <w:tr w:rsidR="003C0DAF" w:rsidRPr="00D16A6A" w14:paraId="3CA67C15" w14:textId="77777777">
        <w:trPr>
          <w:cantSplit/>
        </w:trPr>
        <w:tc>
          <w:tcPr>
            <w:tcW w:w="239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BDBE66" w14:textId="77777777" w:rsidR="003C0DAF" w:rsidRPr="00D16A6A" w:rsidRDefault="00000000">
            <w:pPr>
              <w:spacing w:after="0" w:line="264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142A66"/>
                <w:sz w:val="19"/>
                <w:lang w:val="es-EC"/>
              </w:rPr>
              <w:t>Si se autoriza la primera fase</w:t>
            </w:r>
          </w:p>
        </w:tc>
        <w:tc>
          <w:tcPr>
            <w:tcW w:w="75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DF9D7" w14:textId="77777777" w:rsidR="003C0DAF" w:rsidRPr="00D16A6A" w:rsidRDefault="00000000">
            <w:pPr>
              <w:spacing w:after="0" w:line="269" w:lineRule="auto"/>
              <w:rPr>
                <w:lang w:val="es-EC"/>
              </w:rPr>
            </w:pPr>
            <w:r w:rsidRPr="00D16A6A">
              <w:rPr>
                <w:rFonts w:eastAsia="Helvetica"/>
                <w:sz w:val="19"/>
                <w:lang w:val="es-EC"/>
              </w:rPr>
              <w:t>Actualice las Herramientas 2, 4 y 5; registre con la 6 y evalúe nuevamente con la 7.</w:t>
            </w:r>
          </w:p>
        </w:tc>
      </w:tr>
      <w:tr w:rsidR="003C0DAF" w:rsidRPr="00D16A6A" w14:paraId="521780ED" w14:textId="77777777">
        <w:trPr>
          <w:cantSplit/>
        </w:trPr>
        <w:tc>
          <w:tcPr>
            <w:tcW w:w="239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F2F656" w14:textId="77777777" w:rsidR="003C0DAF" w:rsidRDefault="00000000">
            <w:pPr>
              <w:spacing w:after="0" w:line="264" w:lineRule="auto"/>
            </w:pPr>
            <w:r>
              <w:rPr>
                <w:rFonts w:eastAsia="Helvetica"/>
                <w:b/>
                <w:color w:val="142A66"/>
                <w:sz w:val="19"/>
              </w:rPr>
              <w:t>Cuando exista continuidad</w:t>
            </w:r>
          </w:p>
        </w:tc>
        <w:tc>
          <w:tcPr>
            <w:tcW w:w="75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130BC" w14:textId="77777777" w:rsidR="003C0DAF" w:rsidRPr="00D16A6A" w:rsidRDefault="00000000">
            <w:pPr>
              <w:spacing w:after="0" w:line="269" w:lineRule="auto"/>
              <w:rPr>
                <w:lang w:val="es-EC"/>
              </w:rPr>
            </w:pPr>
            <w:r w:rsidRPr="00D16A6A">
              <w:rPr>
                <w:rFonts w:eastAsia="Helvetica"/>
                <w:sz w:val="19"/>
                <w:lang w:val="es-EC"/>
              </w:rPr>
              <w:t>Use la Herramienta 9 para analizar el perfil de madurez institucional; ampliar cobertura no equivale por sí solo a institucionalizar.</w:t>
            </w:r>
          </w:p>
        </w:tc>
      </w:tr>
    </w:tbl>
    <w:p w14:paraId="6AB9DBC3" w14:textId="77777777" w:rsidR="003C0DAF" w:rsidRPr="00D16A6A" w:rsidRDefault="003C0DAF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3C0DAF" w:rsidRPr="00D16A6A" w14:paraId="22B3FF7C" w14:textId="77777777">
        <w:trPr>
          <w:cantSplit/>
        </w:trPr>
        <w:tc>
          <w:tcPr>
            <w:tcW w:w="9960" w:type="dxa"/>
            <w:shd w:val="clear" w:color="auto" w:fill="F4EEE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0B59B" w14:textId="77777777" w:rsidR="003C0DAF" w:rsidRPr="00D16A6A" w:rsidRDefault="00000000">
            <w:pPr>
              <w:spacing w:after="0" w:line="276" w:lineRule="auto"/>
              <w:rPr>
                <w:lang w:val="es-EC"/>
              </w:rPr>
            </w:pPr>
            <w:r w:rsidRPr="00D16A6A">
              <w:rPr>
                <w:rFonts w:eastAsia="Helvetica"/>
                <w:b/>
                <w:color w:val="7A5A00"/>
                <w:sz w:val="20"/>
                <w:lang w:val="es-EC"/>
              </w:rPr>
              <w:t xml:space="preserve">Producto final. </w:t>
            </w:r>
            <w:r w:rsidRPr="00D16A6A">
              <w:rPr>
                <w:rFonts w:eastAsia="Helvetica"/>
                <w:sz w:val="20"/>
                <w:lang w:val="es-EC"/>
              </w:rPr>
              <w:t>Conserve la delimitación del alcance, las fichas de condiciones, la decisión, el plan de fortalecimiento, la ruta gradual y el seguimiento acordado. En conjunto forman la memoria de por qué, cómo y bajo qué límites se decidió abrir una nueva ruta.</w:t>
            </w:r>
          </w:p>
        </w:tc>
      </w:tr>
    </w:tbl>
    <w:p w14:paraId="6E5CFB68" w14:textId="77777777" w:rsidR="003C0DAF" w:rsidRPr="00D16A6A" w:rsidRDefault="003C0DAF">
      <w:pPr>
        <w:spacing w:after="40"/>
        <w:rPr>
          <w:lang w:val="es-EC"/>
        </w:rPr>
      </w:pPr>
    </w:p>
    <w:sectPr w:rsidR="003C0DAF" w:rsidRPr="00D16A6A" w:rsidSect="00034616">
      <w:headerReference w:type="default" r:id="rId8"/>
      <w:footerReference w:type="default" r:id="rId9"/>
      <w:pgSz w:w="11905" w:h="16838"/>
      <w:pgMar w:top="913" w:right="913" w:bottom="913" w:left="913" w:header="475" w:footer="4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C2AD3" w14:textId="77777777" w:rsidR="000D7F53" w:rsidRDefault="000D7F53">
      <w:pPr>
        <w:spacing w:after="0" w:line="240" w:lineRule="auto"/>
      </w:pPr>
      <w:r>
        <w:separator/>
      </w:r>
    </w:p>
  </w:endnote>
  <w:endnote w:type="continuationSeparator" w:id="0">
    <w:p w14:paraId="2473C700" w14:textId="77777777" w:rsidR="000D7F53" w:rsidRDefault="000D7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AAA63" w14:textId="064FB305" w:rsidR="003C0DAF" w:rsidRDefault="00000000">
    <w:pPr>
      <w:pStyle w:val="Piedepgina"/>
      <w:jc w:val="right"/>
    </w:pPr>
    <w:r>
      <w:rPr>
        <w:rFonts w:eastAsia="Helvetica"/>
        <w:color w:val="66737F"/>
        <w:sz w:val="16"/>
      </w:rPr>
      <w:t xml:space="preserve">Versión editable |   </w:t>
    </w:r>
    <w:r>
      <w:rPr>
        <w:rFonts w:eastAsia="Helvetica"/>
        <w:color w:val="66737F"/>
        <w:sz w:val="17"/>
      </w:rPr>
      <w:fldChar w:fldCharType="begin"/>
    </w:r>
    <w:r>
      <w:rPr>
        <w:rFonts w:eastAsia="Helvetica"/>
        <w:color w:val="66737F"/>
        <w:sz w:val="17"/>
      </w:rPr>
      <w:instrText xml:space="preserve"> PAGE </w:instrText>
    </w:r>
    <w:r>
      <w:rPr>
        <w:rFonts w:eastAsia="Helvetica"/>
        <w:color w:val="66737F"/>
        <w:sz w:val="17"/>
      </w:rPr>
      <w:fldChar w:fldCharType="separate"/>
    </w:r>
    <w:r>
      <w:rPr>
        <w:rFonts w:eastAsia="Helvetica"/>
        <w:color w:val="66737F"/>
        <w:sz w:val="17"/>
      </w:rPr>
      <w:t>1</w:t>
    </w:r>
    <w:r>
      <w:rPr>
        <w:rFonts w:eastAsia="Helvetica"/>
        <w:color w:val="66737F"/>
        <w:sz w:val="17"/>
      </w:rPr>
      <w:fldChar w:fldCharType="end"/>
    </w:r>
    <w:r>
      <w:rPr>
        <w:rFonts w:eastAsia="Helvetica"/>
        <w:color w:val="66737F"/>
        <w:sz w:val="16"/>
      </w:rPr>
      <w:t xml:space="preserve"> / </w:t>
    </w:r>
    <w:r>
      <w:rPr>
        <w:rFonts w:eastAsia="Helvetica"/>
        <w:color w:val="66737F"/>
        <w:sz w:val="17"/>
      </w:rPr>
      <w:fldChar w:fldCharType="begin"/>
    </w:r>
    <w:r>
      <w:rPr>
        <w:rFonts w:eastAsia="Helvetica"/>
        <w:color w:val="66737F"/>
        <w:sz w:val="17"/>
      </w:rPr>
      <w:instrText xml:space="preserve"> NUMPAGES </w:instrText>
    </w:r>
    <w:r>
      <w:rPr>
        <w:rFonts w:eastAsia="Helvetica"/>
        <w:color w:val="66737F"/>
        <w:sz w:val="17"/>
      </w:rPr>
      <w:fldChar w:fldCharType="separate"/>
    </w:r>
    <w:r>
      <w:rPr>
        <w:rFonts w:eastAsia="Helvetica"/>
        <w:color w:val="66737F"/>
        <w:sz w:val="17"/>
      </w:rPr>
      <w:t>1</w:t>
    </w:r>
    <w:r>
      <w:rPr>
        <w:rFonts w:eastAsia="Helvetica"/>
        <w:color w:val="66737F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EE10E" w14:textId="77777777" w:rsidR="000D7F53" w:rsidRDefault="000D7F53">
      <w:pPr>
        <w:spacing w:after="0" w:line="240" w:lineRule="auto"/>
      </w:pPr>
      <w:r>
        <w:separator/>
      </w:r>
    </w:p>
  </w:footnote>
  <w:footnote w:type="continuationSeparator" w:id="0">
    <w:p w14:paraId="0C1FB0E7" w14:textId="77777777" w:rsidR="000D7F53" w:rsidRDefault="000D7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FC3BC" w14:textId="60457DFC" w:rsidR="003C0DAF" w:rsidRPr="00D16A6A" w:rsidRDefault="00D16A6A">
    <w:pPr>
      <w:pStyle w:val="Encabezado"/>
      <w:pBdr>
        <w:bottom w:val="single" w:sz="6" w:space="4" w:color="2C7A84"/>
      </w:pBdr>
      <w:rPr>
        <w:lang w:val="es-EC"/>
      </w:rPr>
    </w:pPr>
    <w:r w:rsidRPr="00D16A6A">
      <w:rPr>
        <w:rFonts w:eastAsia="Helvetica"/>
        <w:b/>
        <w:color w:val="142A66"/>
        <w:sz w:val="16"/>
        <w:lang w:val="es-EC"/>
      </w:rPr>
      <w:t>H</w:t>
    </w:r>
    <w:r w:rsidR="00000000" w:rsidRPr="00D16A6A">
      <w:rPr>
        <w:rFonts w:eastAsia="Helvetica"/>
        <w:b/>
        <w:color w:val="142A66"/>
        <w:sz w:val="16"/>
        <w:lang w:val="es-EC"/>
      </w:rPr>
      <w:t>erramientas para implementar una TEP</w:t>
    </w:r>
    <w:r w:rsidR="00000000" w:rsidRPr="00D16A6A">
      <w:rPr>
        <w:rFonts w:eastAsia="Helvetica"/>
        <w:color w:val="66737F"/>
        <w:sz w:val="16"/>
        <w:lang w:val="es-EC"/>
      </w:rPr>
      <w:t xml:space="preserve">  |  Herramienta 8 · Escalamiento gradual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E45458"/>
    <w:multiLevelType w:val="singleLevel"/>
    <w:tmpl w:val="17348AF6"/>
    <w:lvl w:ilvl="0">
      <w:start w:val="1"/>
      <w:numFmt w:val="decimal"/>
      <w:pStyle w:val="Listaconvietas"/>
      <w:lvlText w:val="%1."/>
      <w:lvlJc w:val="left"/>
      <w:pPr>
        <w:tabs>
          <w:tab w:val="num" w:pos="540"/>
        </w:tabs>
        <w:spacing w:after="80" w:line="300" w:lineRule="auto"/>
        <w:ind w:left="540" w:hanging="271"/>
      </w:pPr>
      <w:rPr>
        <w:rFonts w:ascii="Helvetica" w:hAnsi="Helvetica"/>
      </w:rPr>
    </w:lvl>
  </w:abstractNum>
  <w:num w:numId="1" w16cid:durableId="15252867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D2B"/>
    <w:rsid w:val="000D7F53"/>
    <w:rsid w:val="0015074B"/>
    <w:rsid w:val="0029639D"/>
    <w:rsid w:val="00326F90"/>
    <w:rsid w:val="003C0DAF"/>
    <w:rsid w:val="004479AC"/>
    <w:rsid w:val="00916294"/>
    <w:rsid w:val="00AA1D8D"/>
    <w:rsid w:val="00B47730"/>
    <w:rsid w:val="00CB0664"/>
    <w:rsid w:val="00D16A6A"/>
    <w:rsid w:val="00ED41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445BB8"/>
  <w14:defaultImageDpi w14:val="300"/>
  <w15:docId w15:val="{23E28131-8D1D-47E6-BAB0-F5E9C5B3E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10" w:line="283" w:lineRule="auto"/>
    </w:pPr>
    <w:rPr>
      <w:rFonts w:ascii="Helvetica" w:hAnsi="Helvetica"/>
      <w:color w:val="1F2933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/>
      <w:b/>
      <w:bCs/>
      <w:color w:val="142A66"/>
      <w:sz w:val="3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/>
      <w:b/>
      <w:bCs/>
      <w:color w:val="142A66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/>
      <w:b/>
      <w:bCs/>
      <w:color w:val="2C7A8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3140</Words>
  <Characters>17276</Characters>
  <Application>Microsoft Office Word</Application>
  <DocSecurity>0</DocSecurity>
  <Lines>143</Lines>
  <Paragraphs>40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Herramienta 8. Ruta para decidir y preparar el escalamiento gradual de una TEP</vt:lpstr>
      <vt:lpstr/>
    </vt:vector>
  </TitlesOfParts>
  <Manager/>
  <Company/>
  <LinksUpToDate>false</LinksUpToDate>
  <CharactersWithSpaces>20376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Herramienta 8. Ruta para decidir y preparar el escalamiento gradual de una TEP</dc:title>
  <dc:subject>Caja de herramientas para implementar una tutoría entre pares</dc:subject>
  <dc:creator/>
  <cp:keywords>TEP, tutoría entre pares, escalamiento, ampliación gradual, condiciones críticas</cp:keywords>
  <dc:description>Plantilla editable y adaptable para uso institucional.</dc:description>
  <cp:lastModifiedBy>Alejandra Edithsave Alvarado Pacheco</cp:lastModifiedBy>
  <cp:revision>2</cp:revision>
  <dcterms:created xsi:type="dcterms:W3CDTF">2013-12-23T23:15:00Z</dcterms:created>
  <dcterms:modified xsi:type="dcterms:W3CDTF">2026-08-03T18:01:00Z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95587448-454d-4f3f-a93b-8c564aa05f7a</vt:lpwstr>
  </property>
</Properties>
</file>