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AAB" w:rsidRDefault="004E7AAB" w:rsidP="00B56A33">
      <w:pPr>
        <w:jc w:val="center"/>
        <w:rPr>
          <w:b/>
          <w:bCs/>
          <w:sz w:val="28"/>
          <w:szCs w:val="28"/>
          <w:u w:val="single"/>
        </w:rPr>
      </w:pPr>
      <w:r>
        <w:rPr>
          <w:b/>
          <w:bCs/>
          <w:sz w:val="28"/>
          <w:szCs w:val="28"/>
          <w:u w:val="single"/>
        </w:rPr>
        <w:t xml:space="preserve">Mission </w:t>
      </w:r>
      <w:proofErr w:type="spellStart"/>
      <w:r>
        <w:rPr>
          <w:b/>
          <w:bCs/>
          <w:sz w:val="28"/>
          <w:szCs w:val="28"/>
          <w:u w:val="single"/>
        </w:rPr>
        <w:t>Indradhanush</w:t>
      </w:r>
      <w:proofErr w:type="spellEnd"/>
      <w:r>
        <w:rPr>
          <w:b/>
          <w:bCs/>
          <w:sz w:val="28"/>
          <w:szCs w:val="28"/>
          <w:u w:val="single"/>
        </w:rPr>
        <w:t xml:space="preserve"> Ph-2</w:t>
      </w:r>
    </w:p>
    <w:p w:rsidR="009778FD" w:rsidRPr="00B56A33" w:rsidRDefault="00BB0BE9" w:rsidP="00B56A33">
      <w:pPr>
        <w:jc w:val="center"/>
        <w:rPr>
          <w:b/>
          <w:bCs/>
          <w:sz w:val="28"/>
          <w:szCs w:val="28"/>
          <w:u w:val="single"/>
        </w:rPr>
      </w:pPr>
      <w:r>
        <w:rPr>
          <w:b/>
          <w:bCs/>
          <w:noProof/>
          <w:sz w:val="28"/>
          <w:szCs w:val="28"/>
          <w:u w:val="single"/>
          <w:lang w:bidi="hi-IN"/>
        </w:rPr>
        <w:drawing>
          <wp:anchor distT="0" distB="0" distL="114300" distR="114300" simplePos="0" relativeHeight="251658240" behindDoc="0" locked="0" layoutInCell="1" allowOverlap="1">
            <wp:simplePos x="0" y="0"/>
            <wp:positionH relativeFrom="column">
              <wp:posOffset>5438775</wp:posOffset>
            </wp:positionH>
            <wp:positionV relativeFrom="paragraph">
              <wp:posOffset>-485775</wp:posOffset>
            </wp:positionV>
            <wp:extent cx="838200" cy="485775"/>
            <wp:effectExtent l="19050" t="0" r="0" b="0"/>
            <wp:wrapSquare wrapText="bothSides"/>
            <wp:docPr id="1" name="Picture 1" descr="C:\Users\UPENDRA RAHAR\Pictures\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 RAHAR\Pictures\New Picture (6).bmp"/>
                    <pic:cNvPicPr>
                      <a:picLocks noChangeAspect="1" noChangeArrowheads="1"/>
                    </pic:cNvPicPr>
                  </pic:nvPicPr>
                  <pic:blipFill>
                    <a:blip r:embed="rId5" cstate="print"/>
                    <a:srcRect/>
                    <a:stretch>
                      <a:fillRect/>
                    </a:stretch>
                  </pic:blipFill>
                  <pic:spPr bwMode="auto">
                    <a:xfrm>
                      <a:off x="0" y="0"/>
                      <a:ext cx="838200" cy="485775"/>
                    </a:xfrm>
                    <a:prstGeom prst="rect">
                      <a:avLst/>
                    </a:prstGeom>
                    <a:noFill/>
                    <a:ln w="9525">
                      <a:noFill/>
                      <a:miter lim="800000"/>
                      <a:headEnd/>
                      <a:tailEnd/>
                    </a:ln>
                  </pic:spPr>
                </pic:pic>
              </a:graphicData>
            </a:graphic>
          </wp:anchor>
        </w:drawing>
      </w:r>
      <w:r>
        <w:rPr>
          <w:b/>
          <w:bCs/>
          <w:noProof/>
          <w:sz w:val="28"/>
          <w:szCs w:val="28"/>
          <w:u w:val="single"/>
          <w:lang w:bidi="hi-IN"/>
        </w:rPr>
        <w:drawing>
          <wp:anchor distT="0" distB="0" distL="114300" distR="114300" simplePos="0" relativeHeight="251659264" behindDoc="0" locked="0" layoutInCell="1" allowOverlap="1">
            <wp:simplePos x="0" y="0"/>
            <wp:positionH relativeFrom="column">
              <wp:posOffset>-133350</wp:posOffset>
            </wp:positionH>
            <wp:positionV relativeFrom="paragraph">
              <wp:posOffset>-581025</wp:posOffset>
            </wp:positionV>
            <wp:extent cx="549275" cy="581025"/>
            <wp:effectExtent l="19050" t="0" r="3175" b="0"/>
            <wp:wrapSquare wrapText="bothSides"/>
            <wp:docPr id="3" name="Picture 2" descr="C:\Users\UPENDRA RAHAR\Pictures\New Picture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 RAHAR\Pictures\New Picture (11).bmp"/>
                    <pic:cNvPicPr>
                      <a:picLocks noChangeAspect="1" noChangeArrowheads="1"/>
                    </pic:cNvPicPr>
                  </pic:nvPicPr>
                  <pic:blipFill>
                    <a:blip r:embed="rId6" cstate="print"/>
                    <a:srcRect/>
                    <a:stretch>
                      <a:fillRect/>
                    </a:stretch>
                  </pic:blipFill>
                  <pic:spPr bwMode="auto">
                    <a:xfrm>
                      <a:off x="0" y="0"/>
                      <a:ext cx="549275" cy="581025"/>
                    </a:xfrm>
                    <a:prstGeom prst="rect">
                      <a:avLst/>
                    </a:prstGeom>
                    <a:noFill/>
                    <a:ln w="9525">
                      <a:noFill/>
                      <a:miter lim="800000"/>
                      <a:headEnd/>
                      <a:tailEnd/>
                    </a:ln>
                  </pic:spPr>
                </pic:pic>
              </a:graphicData>
            </a:graphic>
          </wp:anchor>
        </w:drawing>
      </w:r>
      <w:r w:rsidR="00B665FA">
        <w:rPr>
          <w:b/>
          <w:bCs/>
          <w:sz w:val="28"/>
          <w:szCs w:val="28"/>
          <w:u w:val="single"/>
        </w:rPr>
        <w:t>Feedback R</w:t>
      </w:r>
      <w:r w:rsidR="009761E6">
        <w:rPr>
          <w:b/>
          <w:bCs/>
          <w:sz w:val="28"/>
          <w:szCs w:val="28"/>
          <w:u w:val="single"/>
        </w:rPr>
        <w:t xml:space="preserve">eport </w:t>
      </w:r>
      <w:r w:rsidR="00BF3F28">
        <w:rPr>
          <w:b/>
          <w:bCs/>
          <w:sz w:val="28"/>
          <w:szCs w:val="28"/>
          <w:u w:val="single"/>
        </w:rPr>
        <w:t xml:space="preserve">of </w:t>
      </w:r>
      <w:r w:rsidR="00866ABA">
        <w:rPr>
          <w:b/>
          <w:bCs/>
          <w:sz w:val="28"/>
          <w:szCs w:val="28"/>
          <w:u w:val="single"/>
        </w:rPr>
        <w:t>3</w:t>
      </w:r>
      <w:r w:rsidR="00866ABA" w:rsidRPr="00866ABA">
        <w:rPr>
          <w:b/>
          <w:bCs/>
          <w:sz w:val="28"/>
          <w:szCs w:val="28"/>
          <w:u w:val="single"/>
          <w:vertAlign w:val="superscript"/>
        </w:rPr>
        <w:t>rd</w:t>
      </w:r>
      <w:r w:rsidR="004E7AAB">
        <w:rPr>
          <w:b/>
          <w:bCs/>
          <w:sz w:val="28"/>
          <w:szCs w:val="28"/>
          <w:u w:val="single"/>
        </w:rPr>
        <w:t xml:space="preserve"> round visit </w:t>
      </w:r>
      <w:r w:rsidR="00BF3F28">
        <w:rPr>
          <w:b/>
          <w:bCs/>
          <w:sz w:val="28"/>
          <w:szCs w:val="28"/>
          <w:u w:val="single"/>
        </w:rPr>
        <w:t>at</w:t>
      </w:r>
      <w:r w:rsidR="00B56A33" w:rsidRPr="00B56A33">
        <w:rPr>
          <w:b/>
          <w:bCs/>
          <w:sz w:val="28"/>
          <w:szCs w:val="28"/>
          <w:u w:val="single"/>
        </w:rPr>
        <w:t xml:space="preserve"> </w:t>
      </w:r>
      <w:r w:rsidR="00866ABA">
        <w:rPr>
          <w:b/>
          <w:bCs/>
          <w:sz w:val="28"/>
          <w:szCs w:val="28"/>
          <w:u w:val="single"/>
        </w:rPr>
        <w:t>Manipur, State</w:t>
      </w:r>
    </w:p>
    <w:p w:rsidR="009C3F3C" w:rsidRDefault="009C3F3C" w:rsidP="00F40E96">
      <w:pPr>
        <w:jc w:val="both"/>
        <w:rPr>
          <w:sz w:val="24"/>
          <w:szCs w:val="24"/>
        </w:rPr>
      </w:pPr>
      <w:r>
        <w:rPr>
          <w:b/>
          <w:bCs/>
          <w:sz w:val="24"/>
          <w:szCs w:val="24"/>
        </w:rPr>
        <w:t xml:space="preserve">Name of the National Observer: </w:t>
      </w:r>
      <w:r w:rsidRPr="009C3F3C">
        <w:rPr>
          <w:sz w:val="24"/>
          <w:szCs w:val="24"/>
        </w:rPr>
        <w:t>Upendra Singh</w:t>
      </w:r>
    </w:p>
    <w:p w:rsidR="00453C13" w:rsidRDefault="00453C13" w:rsidP="00F40E96">
      <w:pPr>
        <w:jc w:val="both"/>
        <w:rPr>
          <w:sz w:val="24"/>
          <w:szCs w:val="24"/>
        </w:rPr>
      </w:pPr>
      <w:r w:rsidRPr="00453C13">
        <w:rPr>
          <w:b/>
          <w:bCs/>
          <w:sz w:val="24"/>
          <w:szCs w:val="24"/>
        </w:rPr>
        <w:t>Organization:</w:t>
      </w:r>
      <w:r>
        <w:rPr>
          <w:sz w:val="24"/>
          <w:szCs w:val="24"/>
        </w:rPr>
        <w:t xml:space="preserve"> NIHFW, New Delhi</w:t>
      </w:r>
    </w:p>
    <w:p w:rsidR="009C3F3C" w:rsidRDefault="009C3F3C" w:rsidP="00F40E96">
      <w:pPr>
        <w:jc w:val="both"/>
        <w:rPr>
          <w:sz w:val="24"/>
          <w:szCs w:val="24"/>
        </w:rPr>
      </w:pPr>
      <w:r w:rsidRPr="00897B19">
        <w:rPr>
          <w:b/>
          <w:bCs/>
          <w:sz w:val="24"/>
          <w:szCs w:val="24"/>
        </w:rPr>
        <w:t>Date of Visit:</w:t>
      </w:r>
      <w:r>
        <w:rPr>
          <w:sz w:val="24"/>
          <w:szCs w:val="24"/>
        </w:rPr>
        <w:t xml:space="preserve"> </w:t>
      </w:r>
      <w:r w:rsidR="00866ABA">
        <w:rPr>
          <w:sz w:val="24"/>
          <w:szCs w:val="24"/>
        </w:rPr>
        <w:t>6</w:t>
      </w:r>
      <w:r w:rsidR="00E567B7" w:rsidRPr="00E567B7">
        <w:rPr>
          <w:sz w:val="24"/>
          <w:szCs w:val="24"/>
          <w:vertAlign w:val="superscript"/>
        </w:rPr>
        <w:t>th</w:t>
      </w:r>
      <w:r w:rsidR="00E567B7">
        <w:rPr>
          <w:sz w:val="24"/>
          <w:szCs w:val="24"/>
        </w:rPr>
        <w:t xml:space="preserve"> to 1</w:t>
      </w:r>
      <w:r w:rsidR="00866ABA">
        <w:rPr>
          <w:sz w:val="24"/>
          <w:szCs w:val="24"/>
        </w:rPr>
        <w:t>1</w:t>
      </w:r>
      <w:r w:rsidR="00E567B7" w:rsidRPr="00E567B7">
        <w:rPr>
          <w:sz w:val="24"/>
          <w:szCs w:val="24"/>
          <w:vertAlign w:val="superscript"/>
        </w:rPr>
        <w:t>th</w:t>
      </w:r>
      <w:r w:rsidR="00866ABA">
        <w:rPr>
          <w:sz w:val="24"/>
          <w:szCs w:val="24"/>
        </w:rPr>
        <w:t xml:space="preserve"> December</w:t>
      </w:r>
      <w:r w:rsidR="00E567B7">
        <w:rPr>
          <w:sz w:val="24"/>
          <w:szCs w:val="24"/>
        </w:rPr>
        <w:t xml:space="preserve"> 2015</w:t>
      </w:r>
    </w:p>
    <w:p w:rsidR="00BF3F28" w:rsidRDefault="00866ABA" w:rsidP="00F40E96">
      <w:pPr>
        <w:jc w:val="both"/>
        <w:rPr>
          <w:sz w:val="24"/>
          <w:szCs w:val="24"/>
        </w:rPr>
      </w:pPr>
      <w:r>
        <w:rPr>
          <w:b/>
          <w:bCs/>
          <w:sz w:val="24"/>
          <w:szCs w:val="24"/>
        </w:rPr>
        <w:t xml:space="preserve">State Headquarter </w:t>
      </w:r>
      <w:r w:rsidR="00897B19" w:rsidRPr="00897B19">
        <w:rPr>
          <w:b/>
          <w:bCs/>
          <w:sz w:val="24"/>
          <w:szCs w:val="24"/>
        </w:rPr>
        <w:t>Visited:</w:t>
      </w:r>
      <w:r>
        <w:rPr>
          <w:sz w:val="24"/>
          <w:szCs w:val="24"/>
        </w:rPr>
        <w:t xml:space="preserve"> </w:t>
      </w:r>
      <w:r w:rsidR="00BF3F28">
        <w:rPr>
          <w:sz w:val="24"/>
          <w:szCs w:val="24"/>
        </w:rPr>
        <w:t xml:space="preserve"> </w:t>
      </w:r>
      <w:r>
        <w:rPr>
          <w:sz w:val="24"/>
          <w:szCs w:val="24"/>
        </w:rPr>
        <w:t>Imphal, Manipur</w:t>
      </w:r>
    </w:p>
    <w:p w:rsidR="00866ABA" w:rsidRPr="00866ABA" w:rsidRDefault="00866ABA" w:rsidP="00F40E96">
      <w:pPr>
        <w:jc w:val="both"/>
        <w:rPr>
          <w:b/>
          <w:bCs/>
          <w:sz w:val="24"/>
          <w:szCs w:val="24"/>
        </w:rPr>
      </w:pPr>
      <w:r w:rsidRPr="00866ABA">
        <w:rPr>
          <w:b/>
          <w:bCs/>
          <w:sz w:val="24"/>
          <w:szCs w:val="24"/>
        </w:rPr>
        <w:t>Districts visited:</w:t>
      </w:r>
    </w:p>
    <w:p w:rsidR="00E567B7" w:rsidRPr="00085243" w:rsidRDefault="00866ABA" w:rsidP="00BF3F28">
      <w:pPr>
        <w:pStyle w:val="ListParagraph"/>
        <w:numPr>
          <w:ilvl w:val="0"/>
          <w:numId w:val="7"/>
        </w:numPr>
        <w:jc w:val="both"/>
        <w:rPr>
          <w:sz w:val="24"/>
          <w:szCs w:val="24"/>
        </w:rPr>
      </w:pPr>
      <w:proofErr w:type="spellStart"/>
      <w:r>
        <w:rPr>
          <w:rFonts w:ascii="Calibri" w:eastAsia="Times New Roman" w:hAnsi="Calibri" w:cs="Calibri"/>
          <w:color w:val="000000"/>
          <w:sz w:val="24"/>
          <w:szCs w:val="24"/>
          <w:lang w:bidi="hi-IN"/>
        </w:rPr>
        <w:t>Emphal</w:t>
      </w:r>
      <w:proofErr w:type="spellEnd"/>
      <w:r>
        <w:rPr>
          <w:rFonts w:ascii="Calibri" w:eastAsia="Times New Roman" w:hAnsi="Calibri" w:cs="Calibri"/>
          <w:color w:val="000000"/>
          <w:sz w:val="24"/>
          <w:szCs w:val="24"/>
          <w:lang w:bidi="hi-IN"/>
        </w:rPr>
        <w:t xml:space="preserve"> East</w:t>
      </w:r>
    </w:p>
    <w:p w:rsidR="00085243" w:rsidRPr="00085243" w:rsidRDefault="00866ABA" w:rsidP="00BF3F28">
      <w:pPr>
        <w:pStyle w:val="ListParagraph"/>
        <w:numPr>
          <w:ilvl w:val="0"/>
          <w:numId w:val="7"/>
        </w:numPr>
        <w:jc w:val="both"/>
        <w:rPr>
          <w:sz w:val="24"/>
          <w:szCs w:val="24"/>
        </w:rPr>
      </w:pPr>
      <w:proofErr w:type="spellStart"/>
      <w:r>
        <w:rPr>
          <w:rFonts w:ascii="Calibri" w:eastAsia="Times New Roman" w:hAnsi="Calibri" w:cs="Calibri"/>
          <w:color w:val="000000"/>
          <w:sz w:val="24"/>
          <w:szCs w:val="24"/>
          <w:lang w:bidi="hi-IN"/>
        </w:rPr>
        <w:t>Thoubal</w:t>
      </w:r>
      <w:proofErr w:type="spellEnd"/>
    </w:p>
    <w:p w:rsidR="00085243" w:rsidRPr="00866ABA" w:rsidRDefault="00866ABA" w:rsidP="00BF3F28">
      <w:pPr>
        <w:pStyle w:val="ListParagraph"/>
        <w:numPr>
          <w:ilvl w:val="0"/>
          <w:numId w:val="7"/>
        </w:numPr>
        <w:jc w:val="both"/>
        <w:rPr>
          <w:sz w:val="24"/>
          <w:szCs w:val="24"/>
        </w:rPr>
      </w:pPr>
      <w:proofErr w:type="spellStart"/>
      <w:r>
        <w:rPr>
          <w:rFonts w:ascii="Calibri" w:eastAsia="Times New Roman" w:hAnsi="Calibri" w:cs="Calibri"/>
          <w:color w:val="000000"/>
          <w:sz w:val="24"/>
          <w:szCs w:val="24"/>
          <w:lang w:bidi="hi-IN"/>
        </w:rPr>
        <w:t>Bishnpur</w:t>
      </w:r>
      <w:proofErr w:type="spellEnd"/>
    </w:p>
    <w:p w:rsidR="00866ABA" w:rsidRPr="00085243" w:rsidRDefault="00866ABA" w:rsidP="00866ABA">
      <w:pPr>
        <w:pStyle w:val="ListParagraph"/>
        <w:ind w:left="780"/>
        <w:jc w:val="both"/>
        <w:rPr>
          <w:sz w:val="24"/>
          <w:szCs w:val="24"/>
        </w:rPr>
      </w:pPr>
    </w:p>
    <w:p w:rsidR="00453C13" w:rsidRPr="00A11DBF" w:rsidRDefault="000E38E1" w:rsidP="00453C13">
      <w:pPr>
        <w:pStyle w:val="ListParagraph"/>
        <w:numPr>
          <w:ilvl w:val="0"/>
          <w:numId w:val="6"/>
        </w:numPr>
        <w:jc w:val="both"/>
        <w:rPr>
          <w:b/>
          <w:bCs/>
          <w:sz w:val="24"/>
          <w:szCs w:val="24"/>
          <w:u w:val="single"/>
        </w:rPr>
      </w:pPr>
      <w:r>
        <w:rPr>
          <w:sz w:val="24"/>
          <w:szCs w:val="24"/>
        </w:rPr>
        <w:t>The monitoring visit undertook</w:t>
      </w:r>
      <w:r w:rsidR="00453C13" w:rsidRPr="00DD1E02">
        <w:rPr>
          <w:sz w:val="24"/>
          <w:szCs w:val="24"/>
        </w:rPr>
        <w:t xml:space="preserve"> from </w:t>
      </w:r>
      <w:r w:rsidR="00866ABA">
        <w:rPr>
          <w:sz w:val="24"/>
          <w:szCs w:val="24"/>
        </w:rPr>
        <w:t>6</w:t>
      </w:r>
      <w:r w:rsidR="00453C13" w:rsidRPr="00DD1E02">
        <w:rPr>
          <w:sz w:val="24"/>
          <w:szCs w:val="24"/>
          <w:vertAlign w:val="superscript"/>
        </w:rPr>
        <w:t>th</w:t>
      </w:r>
      <w:r w:rsidR="00453C13" w:rsidRPr="00DD1E02">
        <w:rPr>
          <w:sz w:val="24"/>
          <w:szCs w:val="24"/>
        </w:rPr>
        <w:t xml:space="preserve"> to 1</w:t>
      </w:r>
      <w:r w:rsidR="00866ABA">
        <w:rPr>
          <w:sz w:val="24"/>
          <w:szCs w:val="24"/>
        </w:rPr>
        <w:t>1</w:t>
      </w:r>
      <w:r w:rsidR="00453C13" w:rsidRPr="00DD1E02">
        <w:rPr>
          <w:sz w:val="24"/>
          <w:szCs w:val="24"/>
          <w:vertAlign w:val="superscript"/>
        </w:rPr>
        <w:t>th</w:t>
      </w:r>
      <w:r w:rsidR="00866ABA">
        <w:rPr>
          <w:sz w:val="24"/>
          <w:szCs w:val="24"/>
        </w:rPr>
        <w:t xml:space="preserve"> December</w:t>
      </w:r>
      <w:r w:rsidR="00453C13" w:rsidRPr="00DD1E02">
        <w:rPr>
          <w:sz w:val="24"/>
          <w:szCs w:val="24"/>
        </w:rPr>
        <w:t xml:space="preserve"> </w:t>
      </w:r>
      <w:r w:rsidR="00BF3F28">
        <w:rPr>
          <w:sz w:val="24"/>
          <w:szCs w:val="24"/>
        </w:rPr>
        <w:t>2</w:t>
      </w:r>
      <w:r w:rsidR="00866ABA">
        <w:rPr>
          <w:sz w:val="24"/>
          <w:szCs w:val="24"/>
        </w:rPr>
        <w:t>015, during the said visit state headquarter and four</w:t>
      </w:r>
      <w:r w:rsidR="00453C13">
        <w:rPr>
          <w:sz w:val="24"/>
          <w:szCs w:val="24"/>
        </w:rPr>
        <w:t xml:space="preserve"> </w:t>
      </w:r>
      <w:r w:rsidR="00453C13" w:rsidRPr="00DD1E02">
        <w:rPr>
          <w:sz w:val="24"/>
          <w:szCs w:val="24"/>
        </w:rPr>
        <w:t xml:space="preserve">district </w:t>
      </w:r>
      <w:r w:rsidR="00453C13">
        <w:rPr>
          <w:sz w:val="24"/>
          <w:szCs w:val="24"/>
        </w:rPr>
        <w:t>headquarter</w:t>
      </w:r>
      <w:r w:rsidR="00866ABA">
        <w:rPr>
          <w:sz w:val="24"/>
          <w:szCs w:val="24"/>
        </w:rPr>
        <w:t>s</w:t>
      </w:r>
      <w:r w:rsidR="00453C13">
        <w:rPr>
          <w:sz w:val="24"/>
          <w:szCs w:val="24"/>
        </w:rPr>
        <w:t xml:space="preserve"> </w:t>
      </w:r>
      <w:r w:rsidR="00453C13" w:rsidRPr="00DD1E02">
        <w:rPr>
          <w:sz w:val="24"/>
          <w:szCs w:val="24"/>
        </w:rPr>
        <w:t>were visited by the National Observer.</w:t>
      </w:r>
    </w:p>
    <w:p w:rsidR="00614BEA" w:rsidRPr="00614BEA" w:rsidRDefault="00453C13" w:rsidP="00F40E96">
      <w:pPr>
        <w:pStyle w:val="ListParagraph"/>
        <w:numPr>
          <w:ilvl w:val="0"/>
          <w:numId w:val="6"/>
        </w:numPr>
        <w:jc w:val="both"/>
        <w:rPr>
          <w:b/>
          <w:bCs/>
          <w:sz w:val="24"/>
          <w:szCs w:val="24"/>
          <w:u w:val="single"/>
        </w:rPr>
      </w:pPr>
      <w:r w:rsidRPr="00A11DBF">
        <w:rPr>
          <w:sz w:val="24"/>
          <w:szCs w:val="24"/>
        </w:rPr>
        <w:t xml:space="preserve">The MI </w:t>
      </w:r>
      <w:r w:rsidR="00866ABA">
        <w:rPr>
          <w:sz w:val="24"/>
          <w:szCs w:val="24"/>
        </w:rPr>
        <w:t xml:space="preserve">round third was planned to be conducted </w:t>
      </w:r>
      <w:r w:rsidR="00614BEA">
        <w:rPr>
          <w:sz w:val="24"/>
          <w:szCs w:val="24"/>
        </w:rPr>
        <w:t>from 14</w:t>
      </w:r>
      <w:r w:rsidR="00614BEA" w:rsidRPr="00614BEA">
        <w:rPr>
          <w:sz w:val="24"/>
          <w:szCs w:val="24"/>
          <w:vertAlign w:val="superscript"/>
        </w:rPr>
        <w:t>th</w:t>
      </w:r>
      <w:r w:rsidR="00614BEA">
        <w:rPr>
          <w:sz w:val="24"/>
          <w:szCs w:val="24"/>
        </w:rPr>
        <w:t xml:space="preserve"> December 2015 in all 8 MI districts, except one </w:t>
      </w:r>
      <w:proofErr w:type="spellStart"/>
      <w:r w:rsidR="00614BEA">
        <w:rPr>
          <w:sz w:val="24"/>
          <w:szCs w:val="24"/>
        </w:rPr>
        <w:t>Thoubal</w:t>
      </w:r>
      <w:proofErr w:type="spellEnd"/>
      <w:r w:rsidR="00614BEA">
        <w:rPr>
          <w:sz w:val="24"/>
          <w:szCs w:val="24"/>
        </w:rPr>
        <w:t xml:space="preserve"> district where the 3</w:t>
      </w:r>
      <w:r w:rsidR="00614BEA" w:rsidRPr="00614BEA">
        <w:rPr>
          <w:sz w:val="24"/>
          <w:szCs w:val="24"/>
          <w:vertAlign w:val="superscript"/>
        </w:rPr>
        <w:t>rd</w:t>
      </w:r>
      <w:r w:rsidR="00614BEA">
        <w:rPr>
          <w:sz w:val="24"/>
          <w:szCs w:val="24"/>
        </w:rPr>
        <w:t xml:space="preserve"> </w:t>
      </w:r>
      <w:r w:rsidR="00826D48">
        <w:rPr>
          <w:sz w:val="24"/>
          <w:szCs w:val="24"/>
        </w:rPr>
        <w:t xml:space="preserve">round </w:t>
      </w:r>
      <w:r w:rsidR="00614BEA">
        <w:rPr>
          <w:sz w:val="24"/>
          <w:szCs w:val="24"/>
        </w:rPr>
        <w:t>scheduled from 11</w:t>
      </w:r>
      <w:r w:rsidR="00614BEA" w:rsidRPr="00614BEA">
        <w:rPr>
          <w:sz w:val="24"/>
          <w:szCs w:val="24"/>
          <w:vertAlign w:val="superscript"/>
        </w:rPr>
        <w:t>th</w:t>
      </w:r>
      <w:r w:rsidR="00614BEA">
        <w:rPr>
          <w:sz w:val="24"/>
          <w:szCs w:val="24"/>
        </w:rPr>
        <w:t xml:space="preserve"> December.</w:t>
      </w:r>
    </w:p>
    <w:p w:rsidR="00FF2F60" w:rsidRPr="00144348" w:rsidRDefault="00614BEA" w:rsidP="00144348">
      <w:pPr>
        <w:pStyle w:val="ListParagraph"/>
        <w:jc w:val="both"/>
        <w:rPr>
          <w:sz w:val="24"/>
          <w:szCs w:val="24"/>
        </w:rPr>
      </w:pPr>
      <w:r>
        <w:rPr>
          <w:sz w:val="24"/>
          <w:szCs w:val="24"/>
        </w:rPr>
        <w:t xml:space="preserve">However, the visiting central observer visited the state and observed the preparedness and pre programme activities at state and district </w:t>
      </w:r>
      <w:r w:rsidR="00FF2F60">
        <w:rPr>
          <w:sz w:val="24"/>
          <w:szCs w:val="24"/>
        </w:rPr>
        <w:t>level</w:t>
      </w:r>
      <w:r w:rsidR="00647398" w:rsidRPr="00FF2F60">
        <w:rPr>
          <w:sz w:val="24"/>
          <w:szCs w:val="24"/>
        </w:rPr>
        <w:t>.</w:t>
      </w:r>
    </w:p>
    <w:p w:rsidR="00FF2F60" w:rsidRPr="00FF2F60" w:rsidRDefault="00FF2F60" w:rsidP="00FF2F60">
      <w:pPr>
        <w:jc w:val="both"/>
        <w:rPr>
          <w:b/>
          <w:bCs/>
          <w:sz w:val="24"/>
          <w:szCs w:val="24"/>
        </w:rPr>
      </w:pPr>
      <w:r w:rsidRPr="00FF2F60">
        <w:rPr>
          <w:b/>
          <w:bCs/>
          <w:sz w:val="24"/>
          <w:szCs w:val="24"/>
        </w:rPr>
        <w:t xml:space="preserve">Key Observation on State preparedness and </w:t>
      </w:r>
      <w:proofErr w:type="spellStart"/>
      <w:r w:rsidRPr="00FF2F60">
        <w:rPr>
          <w:b/>
          <w:bCs/>
          <w:sz w:val="24"/>
          <w:szCs w:val="24"/>
        </w:rPr>
        <w:t>operationalisation</w:t>
      </w:r>
      <w:proofErr w:type="spellEnd"/>
      <w:r w:rsidRPr="00FF2F60">
        <w:rPr>
          <w:b/>
          <w:bCs/>
          <w:sz w:val="24"/>
          <w:szCs w:val="24"/>
        </w:rPr>
        <w:t xml:space="preserve"> of activities:</w:t>
      </w:r>
    </w:p>
    <w:p w:rsidR="00E05E6C" w:rsidRDefault="00411C34" w:rsidP="00E05E6C">
      <w:pPr>
        <w:rPr>
          <w:b/>
          <w:sz w:val="24"/>
          <w:szCs w:val="24"/>
        </w:rPr>
      </w:pPr>
      <w:r>
        <w:rPr>
          <w:b/>
          <w:sz w:val="24"/>
          <w:szCs w:val="24"/>
        </w:rPr>
        <w:t xml:space="preserve">I. </w:t>
      </w:r>
      <w:r w:rsidR="00E05E6C" w:rsidRPr="00E05E6C">
        <w:rPr>
          <w:b/>
          <w:sz w:val="24"/>
          <w:szCs w:val="24"/>
        </w:rPr>
        <w:t>Planning</w:t>
      </w:r>
    </w:p>
    <w:p w:rsidR="008877DC" w:rsidRDefault="008877DC" w:rsidP="00DC4E75">
      <w:pPr>
        <w:pStyle w:val="ListParagraph"/>
        <w:numPr>
          <w:ilvl w:val="0"/>
          <w:numId w:val="8"/>
        </w:numPr>
        <w:jc w:val="both"/>
        <w:rPr>
          <w:bCs/>
          <w:sz w:val="24"/>
          <w:szCs w:val="24"/>
        </w:rPr>
      </w:pPr>
      <w:r>
        <w:rPr>
          <w:bCs/>
          <w:sz w:val="24"/>
          <w:szCs w:val="24"/>
        </w:rPr>
        <w:t>State planned to conduct MI 3</w:t>
      </w:r>
      <w:r w:rsidRPr="008877DC">
        <w:rPr>
          <w:bCs/>
          <w:sz w:val="24"/>
          <w:szCs w:val="24"/>
          <w:vertAlign w:val="superscript"/>
        </w:rPr>
        <w:t>rd</w:t>
      </w:r>
      <w:r>
        <w:rPr>
          <w:bCs/>
          <w:sz w:val="24"/>
          <w:szCs w:val="24"/>
        </w:rPr>
        <w:t xml:space="preserve"> round from 14</w:t>
      </w:r>
      <w:r w:rsidRPr="008877DC">
        <w:rPr>
          <w:bCs/>
          <w:sz w:val="24"/>
          <w:szCs w:val="24"/>
          <w:vertAlign w:val="superscript"/>
        </w:rPr>
        <w:t>th</w:t>
      </w:r>
      <w:r>
        <w:rPr>
          <w:bCs/>
          <w:sz w:val="24"/>
          <w:szCs w:val="24"/>
        </w:rPr>
        <w:t xml:space="preserve"> Dec. in spite of 7</w:t>
      </w:r>
      <w:r w:rsidRPr="008877DC">
        <w:rPr>
          <w:bCs/>
          <w:sz w:val="24"/>
          <w:szCs w:val="24"/>
          <w:vertAlign w:val="superscript"/>
        </w:rPr>
        <w:t>th</w:t>
      </w:r>
      <w:r>
        <w:rPr>
          <w:bCs/>
          <w:sz w:val="24"/>
          <w:szCs w:val="24"/>
        </w:rPr>
        <w:t xml:space="preserve"> Dec as they started 1</w:t>
      </w:r>
      <w:r w:rsidRPr="008877DC">
        <w:rPr>
          <w:bCs/>
          <w:sz w:val="24"/>
          <w:szCs w:val="24"/>
          <w:vertAlign w:val="superscript"/>
        </w:rPr>
        <w:t>st</w:t>
      </w:r>
      <w:r>
        <w:rPr>
          <w:bCs/>
          <w:sz w:val="24"/>
          <w:szCs w:val="24"/>
        </w:rPr>
        <w:t xml:space="preserve"> round lately.</w:t>
      </w:r>
    </w:p>
    <w:p w:rsidR="00CA5B7F" w:rsidRDefault="00C76B57" w:rsidP="00DC4E75">
      <w:pPr>
        <w:pStyle w:val="ListParagraph"/>
        <w:numPr>
          <w:ilvl w:val="0"/>
          <w:numId w:val="8"/>
        </w:numPr>
        <w:jc w:val="both"/>
        <w:rPr>
          <w:bCs/>
          <w:sz w:val="24"/>
          <w:szCs w:val="24"/>
        </w:rPr>
      </w:pPr>
      <w:r>
        <w:rPr>
          <w:bCs/>
          <w:sz w:val="24"/>
          <w:szCs w:val="24"/>
        </w:rPr>
        <w:t xml:space="preserve">DTFI </w:t>
      </w:r>
      <w:r w:rsidR="00B37395">
        <w:rPr>
          <w:bCs/>
          <w:sz w:val="24"/>
          <w:szCs w:val="24"/>
        </w:rPr>
        <w:t xml:space="preserve">was </w:t>
      </w:r>
      <w:r w:rsidR="00405182">
        <w:rPr>
          <w:bCs/>
          <w:sz w:val="24"/>
          <w:szCs w:val="24"/>
        </w:rPr>
        <w:t xml:space="preserve">not </w:t>
      </w:r>
      <w:r w:rsidR="00E05E6C">
        <w:rPr>
          <w:bCs/>
          <w:sz w:val="24"/>
          <w:szCs w:val="24"/>
        </w:rPr>
        <w:t>held</w:t>
      </w:r>
      <w:r w:rsidR="008877DC">
        <w:rPr>
          <w:bCs/>
          <w:sz w:val="24"/>
          <w:szCs w:val="24"/>
        </w:rPr>
        <w:t xml:space="preserve"> in all the three visited districts</w:t>
      </w:r>
      <w:r w:rsidR="00CA5B7F">
        <w:rPr>
          <w:bCs/>
          <w:sz w:val="24"/>
          <w:szCs w:val="24"/>
        </w:rPr>
        <w:t>.</w:t>
      </w:r>
      <w:r w:rsidR="00B37395">
        <w:rPr>
          <w:bCs/>
          <w:sz w:val="24"/>
          <w:szCs w:val="24"/>
        </w:rPr>
        <w:t xml:space="preserve"> </w:t>
      </w:r>
      <w:r w:rsidR="008877DC">
        <w:rPr>
          <w:bCs/>
          <w:sz w:val="24"/>
          <w:szCs w:val="24"/>
        </w:rPr>
        <w:t>State and district headquarter was poorly prepared and had poor advocacy over the programme activities.</w:t>
      </w:r>
    </w:p>
    <w:p w:rsidR="008877DC" w:rsidRDefault="00B37395" w:rsidP="00DC4E75">
      <w:pPr>
        <w:pStyle w:val="ListParagraph"/>
        <w:numPr>
          <w:ilvl w:val="0"/>
          <w:numId w:val="8"/>
        </w:numPr>
        <w:jc w:val="both"/>
        <w:rPr>
          <w:bCs/>
          <w:sz w:val="24"/>
          <w:szCs w:val="24"/>
        </w:rPr>
      </w:pPr>
      <w:r w:rsidRPr="008877DC">
        <w:rPr>
          <w:bCs/>
          <w:sz w:val="24"/>
          <w:szCs w:val="24"/>
        </w:rPr>
        <w:t xml:space="preserve">STFI meeting </w:t>
      </w:r>
      <w:r w:rsidR="00010417">
        <w:rPr>
          <w:bCs/>
          <w:sz w:val="24"/>
          <w:szCs w:val="24"/>
        </w:rPr>
        <w:t xml:space="preserve">held </w:t>
      </w:r>
      <w:r w:rsidR="008877DC" w:rsidRPr="008877DC">
        <w:rPr>
          <w:bCs/>
          <w:sz w:val="24"/>
          <w:szCs w:val="24"/>
        </w:rPr>
        <w:t>on 08.12</w:t>
      </w:r>
      <w:r w:rsidRPr="008877DC">
        <w:rPr>
          <w:bCs/>
          <w:sz w:val="24"/>
          <w:szCs w:val="24"/>
        </w:rPr>
        <w:t>.15</w:t>
      </w:r>
      <w:r w:rsidR="00010417">
        <w:rPr>
          <w:bCs/>
          <w:sz w:val="24"/>
          <w:szCs w:val="24"/>
        </w:rPr>
        <w:t xml:space="preserve"> and </w:t>
      </w:r>
      <w:r w:rsidR="008877DC">
        <w:rPr>
          <w:bCs/>
          <w:sz w:val="24"/>
          <w:szCs w:val="24"/>
        </w:rPr>
        <w:t>state review meeting held on 05/12/2015.</w:t>
      </w:r>
      <w:r w:rsidRPr="008877DC">
        <w:rPr>
          <w:bCs/>
          <w:sz w:val="24"/>
          <w:szCs w:val="24"/>
        </w:rPr>
        <w:t xml:space="preserve"> </w:t>
      </w:r>
    </w:p>
    <w:p w:rsidR="0063153E" w:rsidRDefault="000839A3" w:rsidP="00DC4E75">
      <w:pPr>
        <w:pStyle w:val="ListParagraph"/>
        <w:numPr>
          <w:ilvl w:val="0"/>
          <w:numId w:val="8"/>
        </w:numPr>
        <w:jc w:val="both"/>
        <w:rPr>
          <w:bCs/>
          <w:sz w:val="24"/>
          <w:szCs w:val="24"/>
        </w:rPr>
      </w:pPr>
      <w:r w:rsidRPr="008877DC">
        <w:rPr>
          <w:bCs/>
          <w:sz w:val="24"/>
          <w:szCs w:val="24"/>
        </w:rPr>
        <w:t>The Micro plans were not</w:t>
      </w:r>
      <w:r w:rsidR="008877DC">
        <w:rPr>
          <w:bCs/>
          <w:sz w:val="24"/>
          <w:szCs w:val="24"/>
        </w:rPr>
        <w:t xml:space="preserve"> prepared and submitted to districts and no block level planning found to receive at all visited district headquarters</w:t>
      </w:r>
      <w:r w:rsidR="00837A49" w:rsidRPr="008877DC">
        <w:rPr>
          <w:bCs/>
          <w:sz w:val="24"/>
          <w:szCs w:val="24"/>
        </w:rPr>
        <w:t xml:space="preserve">. </w:t>
      </w:r>
    </w:p>
    <w:p w:rsidR="008877DC" w:rsidRPr="008877DC" w:rsidRDefault="008877DC" w:rsidP="00DC4E75">
      <w:pPr>
        <w:pStyle w:val="ListParagraph"/>
        <w:numPr>
          <w:ilvl w:val="0"/>
          <w:numId w:val="8"/>
        </w:numPr>
        <w:jc w:val="both"/>
        <w:rPr>
          <w:bCs/>
          <w:sz w:val="24"/>
          <w:szCs w:val="24"/>
        </w:rPr>
      </w:pPr>
      <w:r>
        <w:rPr>
          <w:bCs/>
          <w:sz w:val="24"/>
          <w:szCs w:val="24"/>
        </w:rPr>
        <w:t xml:space="preserve">The district officials DIO/CMO were </w:t>
      </w:r>
      <w:r w:rsidR="00A815AC">
        <w:rPr>
          <w:bCs/>
          <w:sz w:val="24"/>
          <w:szCs w:val="24"/>
        </w:rPr>
        <w:t xml:space="preserve">poorly prepared and showed the administrative vacuum </w:t>
      </w:r>
      <w:r w:rsidR="00850D32">
        <w:rPr>
          <w:bCs/>
          <w:sz w:val="24"/>
          <w:szCs w:val="24"/>
        </w:rPr>
        <w:t xml:space="preserve">in terms of poor advocacy </w:t>
      </w:r>
      <w:r w:rsidR="00A815AC">
        <w:rPr>
          <w:bCs/>
          <w:sz w:val="24"/>
          <w:szCs w:val="24"/>
        </w:rPr>
        <w:t>to implement the MI activities in accordance to the prescribed guidelines.</w:t>
      </w:r>
    </w:p>
    <w:p w:rsidR="00850D32" w:rsidRDefault="00DC4E75" w:rsidP="00DC4E75">
      <w:pPr>
        <w:pStyle w:val="ListParagraph"/>
        <w:numPr>
          <w:ilvl w:val="0"/>
          <w:numId w:val="8"/>
        </w:numPr>
        <w:jc w:val="both"/>
        <w:rPr>
          <w:bCs/>
          <w:sz w:val="24"/>
          <w:szCs w:val="24"/>
        </w:rPr>
      </w:pPr>
      <w:r w:rsidRPr="00850D32">
        <w:rPr>
          <w:bCs/>
          <w:sz w:val="24"/>
          <w:szCs w:val="24"/>
        </w:rPr>
        <w:t xml:space="preserve">The </w:t>
      </w:r>
      <w:r w:rsidR="00915A78" w:rsidRPr="00850D32">
        <w:rPr>
          <w:bCs/>
          <w:sz w:val="24"/>
          <w:szCs w:val="24"/>
        </w:rPr>
        <w:t xml:space="preserve">total </w:t>
      </w:r>
      <w:r w:rsidRPr="00850D32">
        <w:rPr>
          <w:bCs/>
          <w:sz w:val="24"/>
          <w:szCs w:val="24"/>
        </w:rPr>
        <w:t>number of MI session</w:t>
      </w:r>
      <w:r w:rsidR="00915A78" w:rsidRPr="00850D32">
        <w:rPr>
          <w:bCs/>
          <w:sz w:val="24"/>
          <w:szCs w:val="24"/>
        </w:rPr>
        <w:t>s planned</w:t>
      </w:r>
      <w:r w:rsidRPr="00850D32">
        <w:rPr>
          <w:bCs/>
          <w:sz w:val="24"/>
          <w:szCs w:val="24"/>
        </w:rPr>
        <w:t xml:space="preserve"> for</w:t>
      </w:r>
      <w:r w:rsidR="00915A78" w:rsidRPr="00850D32">
        <w:rPr>
          <w:bCs/>
          <w:sz w:val="24"/>
          <w:szCs w:val="24"/>
        </w:rPr>
        <w:t xml:space="preserve"> this round </w:t>
      </w:r>
      <w:r w:rsidR="00A815AC" w:rsidRPr="00850D32">
        <w:rPr>
          <w:bCs/>
          <w:sz w:val="24"/>
          <w:szCs w:val="24"/>
        </w:rPr>
        <w:t xml:space="preserve">at all </w:t>
      </w:r>
      <w:r w:rsidR="00973741">
        <w:rPr>
          <w:bCs/>
          <w:sz w:val="24"/>
          <w:szCs w:val="24"/>
        </w:rPr>
        <w:t xml:space="preserve">the </w:t>
      </w:r>
      <w:r w:rsidR="00A815AC" w:rsidRPr="00850D32">
        <w:rPr>
          <w:bCs/>
          <w:sz w:val="24"/>
          <w:szCs w:val="24"/>
        </w:rPr>
        <w:t xml:space="preserve">visited </w:t>
      </w:r>
      <w:r w:rsidR="00850D32">
        <w:rPr>
          <w:bCs/>
          <w:sz w:val="24"/>
          <w:szCs w:val="24"/>
        </w:rPr>
        <w:t xml:space="preserve">district </w:t>
      </w:r>
      <w:r w:rsidR="00A815AC" w:rsidRPr="00850D32">
        <w:rPr>
          <w:bCs/>
          <w:sz w:val="24"/>
          <w:szCs w:val="24"/>
        </w:rPr>
        <w:t>headquarter</w:t>
      </w:r>
      <w:r w:rsidR="00973741">
        <w:rPr>
          <w:bCs/>
          <w:sz w:val="24"/>
          <w:szCs w:val="24"/>
        </w:rPr>
        <w:t>s</w:t>
      </w:r>
      <w:r w:rsidR="00A815AC" w:rsidRPr="00850D32">
        <w:rPr>
          <w:bCs/>
          <w:sz w:val="24"/>
          <w:szCs w:val="24"/>
        </w:rPr>
        <w:t xml:space="preserve"> was mere</w:t>
      </w:r>
      <w:r w:rsidR="00850D32">
        <w:rPr>
          <w:bCs/>
          <w:sz w:val="24"/>
          <w:szCs w:val="24"/>
        </w:rPr>
        <w:t>ly</w:t>
      </w:r>
      <w:r w:rsidR="00A815AC" w:rsidRPr="00850D32">
        <w:rPr>
          <w:bCs/>
          <w:sz w:val="24"/>
          <w:szCs w:val="24"/>
        </w:rPr>
        <w:t xml:space="preserve"> based on </w:t>
      </w:r>
      <w:r w:rsidR="00850D32">
        <w:rPr>
          <w:bCs/>
          <w:sz w:val="24"/>
          <w:szCs w:val="24"/>
        </w:rPr>
        <w:t xml:space="preserve">assumption </w:t>
      </w:r>
      <w:r w:rsidR="00A815AC" w:rsidRPr="00850D32">
        <w:rPr>
          <w:bCs/>
          <w:sz w:val="24"/>
          <w:szCs w:val="24"/>
        </w:rPr>
        <w:t>of district official</w:t>
      </w:r>
      <w:r w:rsidR="00850D32">
        <w:rPr>
          <w:bCs/>
          <w:sz w:val="24"/>
          <w:szCs w:val="24"/>
        </w:rPr>
        <w:t>s</w:t>
      </w:r>
      <w:r w:rsidR="00A815AC" w:rsidRPr="00850D32">
        <w:rPr>
          <w:bCs/>
          <w:sz w:val="24"/>
          <w:szCs w:val="24"/>
        </w:rPr>
        <w:t xml:space="preserve"> with close relevance to the previous round, not specifically based on the </w:t>
      </w:r>
      <w:r w:rsidR="00850D32" w:rsidRPr="00850D32">
        <w:rPr>
          <w:bCs/>
          <w:sz w:val="24"/>
          <w:szCs w:val="24"/>
        </w:rPr>
        <w:t>head counting</w:t>
      </w:r>
      <w:r w:rsidR="00A815AC" w:rsidRPr="00850D32">
        <w:rPr>
          <w:bCs/>
          <w:sz w:val="24"/>
          <w:szCs w:val="24"/>
        </w:rPr>
        <w:t xml:space="preserve">/ </w:t>
      </w:r>
      <w:r w:rsidR="00850D32" w:rsidRPr="00850D32">
        <w:rPr>
          <w:bCs/>
          <w:sz w:val="24"/>
          <w:szCs w:val="24"/>
        </w:rPr>
        <w:t>micro planning</w:t>
      </w:r>
      <w:r w:rsidR="00D32FA5">
        <w:rPr>
          <w:bCs/>
          <w:sz w:val="24"/>
          <w:szCs w:val="24"/>
        </w:rPr>
        <w:t xml:space="preserve"> database, as district authority didn’t received any consolidated </w:t>
      </w:r>
      <w:r w:rsidR="00973741">
        <w:rPr>
          <w:bCs/>
          <w:sz w:val="24"/>
          <w:szCs w:val="24"/>
        </w:rPr>
        <w:t xml:space="preserve">plan </w:t>
      </w:r>
      <w:r w:rsidR="00D32FA5">
        <w:rPr>
          <w:bCs/>
          <w:sz w:val="24"/>
          <w:szCs w:val="24"/>
        </w:rPr>
        <w:t xml:space="preserve">from the blocks. </w:t>
      </w:r>
    </w:p>
    <w:p w:rsidR="00973741" w:rsidRDefault="00973741" w:rsidP="00DC4E75">
      <w:pPr>
        <w:pStyle w:val="ListParagraph"/>
        <w:numPr>
          <w:ilvl w:val="0"/>
          <w:numId w:val="8"/>
        </w:numPr>
        <w:jc w:val="both"/>
        <w:rPr>
          <w:bCs/>
          <w:sz w:val="24"/>
          <w:szCs w:val="24"/>
        </w:rPr>
      </w:pPr>
      <w:r>
        <w:rPr>
          <w:bCs/>
          <w:sz w:val="24"/>
          <w:szCs w:val="24"/>
        </w:rPr>
        <w:lastRenderedPageBreak/>
        <w:t xml:space="preserve">State poorly prepared and not </w:t>
      </w:r>
      <w:r w:rsidR="00942843">
        <w:rPr>
          <w:bCs/>
          <w:sz w:val="24"/>
          <w:szCs w:val="24"/>
        </w:rPr>
        <w:t xml:space="preserve">followed the communication planning guidelines prescribed by </w:t>
      </w:r>
      <w:proofErr w:type="spellStart"/>
      <w:r w:rsidR="00942843">
        <w:rPr>
          <w:bCs/>
          <w:sz w:val="24"/>
          <w:szCs w:val="24"/>
        </w:rPr>
        <w:t>GoI</w:t>
      </w:r>
      <w:proofErr w:type="spellEnd"/>
      <w:r w:rsidR="00942843">
        <w:rPr>
          <w:bCs/>
          <w:sz w:val="24"/>
          <w:szCs w:val="24"/>
        </w:rPr>
        <w:t xml:space="preserve">. </w:t>
      </w:r>
    </w:p>
    <w:p w:rsidR="00A71120" w:rsidRPr="00850D32" w:rsidRDefault="00942843" w:rsidP="00973741">
      <w:pPr>
        <w:pStyle w:val="ListParagraph"/>
        <w:jc w:val="both"/>
        <w:rPr>
          <w:bCs/>
          <w:sz w:val="24"/>
          <w:szCs w:val="24"/>
        </w:rPr>
      </w:pPr>
      <w:r>
        <w:rPr>
          <w:bCs/>
          <w:sz w:val="24"/>
          <w:szCs w:val="24"/>
        </w:rPr>
        <w:t>The Districts too had</w:t>
      </w:r>
      <w:r w:rsidR="00A71120" w:rsidRPr="00850D32">
        <w:rPr>
          <w:bCs/>
          <w:sz w:val="24"/>
          <w:szCs w:val="24"/>
        </w:rPr>
        <w:t xml:space="preserve"> not received any communication planning</w:t>
      </w:r>
      <w:r w:rsidR="006838C3" w:rsidRPr="00850D32">
        <w:rPr>
          <w:bCs/>
          <w:sz w:val="24"/>
          <w:szCs w:val="24"/>
        </w:rPr>
        <w:t xml:space="preserve"> and totally unaware about it</w:t>
      </w:r>
      <w:r w:rsidR="00F5081F" w:rsidRPr="00850D32">
        <w:rPr>
          <w:bCs/>
          <w:sz w:val="24"/>
          <w:szCs w:val="24"/>
        </w:rPr>
        <w:t>.</w:t>
      </w:r>
      <w:r w:rsidR="00A71120" w:rsidRPr="00850D32">
        <w:rPr>
          <w:bCs/>
          <w:sz w:val="24"/>
          <w:szCs w:val="24"/>
        </w:rPr>
        <w:t xml:space="preserve"> </w:t>
      </w:r>
      <w:r w:rsidR="00F5081F" w:rsidRPr="00850D32">
        <w:rPr>
          <w:bCs/>
          <w:sz w:val="24"/>
          <w:szCs w:val="24"/>
        </w:rPr>
        <w:t>T</w:t>
      </w:r>
      <w:r w:rsidR="00A71120" w:rsidRPr="00850D32">
        <w:rPr>
          <w:bCs/>
          <w:sz w:val="24"/>
          <w:szCs w:val="24"/>
        </w:rPr>
        <w:t>herefore</w:t>
      </w:r>
      <w:r w:rsidR="00F5081F" w:rsidRPr="00850D32">
        <w:rPr>
          <w:bCs/>
          <w:sz w:val="24"/>
          <w:szCs w:val="24"/>
        </w:rPr>
        <w:t>,</w:t>
      </w:r>
      <w:r w:rsidR="00A71120" w:rsidRPr="00850D32">
        <w:rPr>
          <w:bCs/>
          <w:sz w:val="24"/>
          <w:szCs w:val="24"/>
        </w:rPr>
        <w:t xml:space="preserve"> n</w:t>
      </w:r>
      <w:r>
        <w:rPr>
          <w:bCs/>
          <w:sz w:val="24"/>
          <w:szCs w:val="24"/>
        </w:rPr>
        <w:t>o communication plan made at state/district level during 3</w:t>
      </w:r>
      <w:r w:rsidRPr="00942843">
        <w:rPr>
          <w:bCs/>
          <w:sz w:val="24"/>
          <w:szCs w:val="24"/>
          <w:vertAlign w:val="superscript"/>
        </w:rPr>
        <w:t>rd</w:t>
      </w:r>
      <w:r>
        <w:rPr>
          <w:bCs/>
          <w:sz w:val="24"/>
          <w:szCs w:val="24"/>
        </w:rPr>
        <w:t xml:space="preserve"> round of </w:t>
      </w:r>
      <w:r w:rsidR="00A71120" w:rsidRPr="00850D32">
        <w:rPr>
          <w:bCs/>
          <w:sz w:val="24"/>
          <w:szCs w:val="24"/>
        </w:rPr>
        <w:t xml:space="preserve">mission </w:t>
      </w:r>
      <w:proofErr w:type="spellStart"/>
      <w:r w:rsidR="00A71120" w:rsidRPr="00850D32">
        <w:rPr>
          <w:bCs/>
          <w:sz w:val="24"/>
          <w:szCs w:val="24"/>
        </w:rPr>
        <w:t>Indradhanush</w:t>
      </w:r>
      <w:proofErr w:type="spellEnd"/>
      <w:r w:rsidR="00A71120" w:rsidRPr="00850D32">
        <w:rPr>
          <w:bCs/>
          <w:sz w:val="24"/>
          <w:szCs w:val="24"/>
        </w:rPr>
        <w:t>.</w:t>
      </w:r>
      <w:r w:rsidR="006838C3" w:rsidRPr="00850D32">
        <w:rPr>
          <w:bCs/>
          <w:sz w:val="24"/>
          <w:szCs w:val="24"/>
        </w:rPr>
        <w:t xml:space="preserve"> </w:t>
      </w:r>
    </w:p>
    <w:p w:rsidR="009E075A" w:rsidRPr="009E075A" w:rsidRDefault="00411C34" w:rsidP="009E075A">
      <w:pPr>
        <w:jc w:val="both"/>
        <w:rPr>
          <w:b/>
          <w:sz w:val="24"/>
          <w:szCs w:val="24"/>
        </w:rPr>
      </w:pPr>
      <w:r>
        <w:rPr>
          <w:b/>
          <w:sz w:val="24"/>
          <w:szCs w:val="24"/>
        </w:rPr>
        <w:t xml:space="preserve">II. </w:t>
      </w:r>
      <w:r w:rsidR="009E075A" w:rsidRPr="009E075A">
        <w:rPr>
          <w:b/>
          <w:sz w:val="24"/>
          <w:szCs w:val="24"/>
        </w:rPr>
        <w:t>Financial Aspects</w:t>
      </w:r>
    </w:p>
    <w:p w:rsidR="009E075A" w:rsidRDefault="006A1842" w:rsidP="00956501">
      <w:pPr>
        <w:pStyle w:val="ListParagraph"/>
        <w:numPr>
          <w:ilvl w:val="0"/>
          <w:numId w:val="11"/>
        </w:numPr>
        <w:spacing w:after="0" w:line="240" w:lineRule="auto"/>
        <w:jc w:val="both"/>
        <w:rPr>
          <w:sz w:val="24"/>
          <w:szCs w:val="24"/>
        </w:rPr>
      </w:pPr>
      <w:r>
        <w:rPr>
          <w:sz w:val="24"/>
          <w:szCs w:val="24"/>
        </w:rPr>
        <w:t xml:space="preserve">There was </w:t>
      </w:r>
      <w:r w:rsidR="00D32FA5">
        <w:rPr>
          <w:sz w:val="24"/>
          <w:szCs w:val="24"/>
        </w:rPr>
        <w:t xml:space="preserve">partial </w:t>
      </w:r>
      <w:r w:rsidR="009E075A" w:rsidRPr="006A1842">
        <w:rPr>
          <w:sz w:val="24"/>
          <w:szCs w:val="24"/>
        </w:rPr>
        <w:t xml:space="preserve">clarity </w:t>
      </w:r>
      <w:r w:rsidR="00EA08C3">
        <w:rPr>
          <w:sz w:val="24"/>
          <w:szCs w:val="24"/>
        </w:rPr>
        <w:t xml:space="preserve">found among DIO/BMOs </w:t>
      </w:r>
      <w:r w:rsidR="009E075A" w:rsidRPr="006A1842">
        <w:rPr>
          <w:sz w:val="24"/>
          <w:szCs w:val="24"/>
        </w:rPr>
        <w:t xml:space="preserve">about financing of MI </w:t>
      </w:r>
      <w:r>
        <w:rPr>
          <w:sz w:val="24"/>
          <w:szCs w:val="24"/>
        </w:rPr>
        <w:t>and financial norms for IEC activities and incentives to be given to ASHA/AWWs whom are involved in MI</w:t>
      </w:r>
      <w:r w:rsidR="009E075A" w:rsidRPr="006A1842">
        <w:rPr>
          <w:sz w:val="24"/>
          <w:szCs w:val="24"/>
        </w:rPr>
        <w:t xml:space="preserve">. </w:t>
      </w:r>
    </w:p>
    <w:p w:rsidR="006A1842" w:rsidRDefault="00D32FA5" w:rsidP="00956501">
      <w:pPr>
        <w:pStyle w:val="ListParagraph"/>
        <w:numPr>
          <w:ilvl w:val="0"/>
          <w:numId w:val="11"/>
        </w:numPr>
        <w:spacing w:after="0" w:line="240" w:lineRule="auto"/>
        <w:jc w:val="both"/>
        <w:rPr>
          <w:sz w:val="24"/>
          <w:szCs w:val="24"/>
        </w:rPr>
      </w:pPr>
      <w:r>
        <w:rPr>
          <w:sz w:val="24"/>
          <w:szCs w:val="24"/>
        </w:rPr>
        <w:t>None of the visited district</w:t>
      </w:r>
      <w:r w:rsidR="006A1842">
        <w:rPr>
          <w:sz w:val="24"/>
          <w:szCs w:val="24"/>
        </w:rPr>
        <w:t xml:space="preserve"> had received the communication </w:t>
      </w:r>
      <w:r w:rsidR="00647398">
        <w:rPr>
          <w:sz w:val="24"/>
          <w:szCs w:val="24"/>
        </w:rPr>
        <w:t>by</w:t>
      </w:r>
      <w:r w:rsidR="004D78FF">
        <w:rPr>
          <w:sz w:val="24"/>
          <w:szCs w:val="24"/>
        </w:rPr>
        <w:t xml:space="preserve"> AS &amp; MD NHM, </w:t>
      </w:r>
      <w:r w:rsidR="006A1842">
        <w:rPr>
          <w:sz w:val="24"/>
          <w:szCs w:val="24"/>
        </w:rPr>
        <w:t>about financi</w:t>
      </w:r>
      <w:r w:rsidR="00C247FA">
        <w:rPr>
          <w:sz w:val="24"/>
          <w:szCs w:val="24"/>
        </w:rPr>
        <w:t>al support for IEC activities under</w:t>
      </w:r>
      <w:r w:rsidR="006A1842">
        <w:rPr>
          <w:sz w:val="24"/>
          <w:szCs w:val="24"/>
        </w:rPr>
        <w:t xml:space="preserve"> MI.</w:t>
      </w:r>
      <w:r>
        <w:rPr>
          <w:sz w:val="24"/>
          <w:szCs w:val="24"/>
        </w:rPr>
        <w:t xml:space="preserve"> However, state reported to release the same to all </w:t>
      </w:r>
      <w:r w:rsidR="00903012">
        <w:rPr>
          <w:sz w:val="24"/>
          <w:szCs w:val="24"/>
        </w:rPr>
        <w:t xml:space="preserve">the </w:t>
      </w:r>
      <w:r>
        <w:rPr>
          <w:sz w:val="24"/>
          <w:szCs w:val="24"/>
        </w:rPr>
        <w:t>districts</w:t>
      </w:r>
      <w:r w:rsidR="008E6624">
        <w:rPr>
          <w:sz w:val="24"/>
          <w:szCs w:val="24"/>
        </w:rPr>
        <w:t>.</w:t>
      </w:r>
    </w:p>
    <w:p w:rsidR="006A1842" w:rsidRDefault="006A1842" w:rsidP="00956501">
      <w:pPr>
        <w:pStyle w:val="ListParagraph"/>
        <w:numPr>
          <w:ilvl w:val="0"/>
          <w:numId w:val="11"/>
        </w:numPr>
        <w:spacing w:after="0" w:line="240" w:lineRule="auto"/>
        <w:jc w:val="both"/>
        <w:rPr>
          <w:sz w:val="24"/>
          <w:szCs w:val="24"/>
        </w:rPr>
      </w:pPr>
      <w:r>
        <w:rPr>
          <w:sz w:val="24"/>
          <w:szCs w:val="24"/>
        </w:rPr>
        <w:t xml:space="preserve">None of the </w:t>
      </w:r>
      <w:r w:rsidR="008E6624">
        <w:rPr>
          <w:sz w:val="24"/>
          <w:szCs w:val="24"/>
        </w:rPr>
        <w:t xml:space="preserve">district </w:t>
      </w:r>
      <w:r>
        <w:rPr>
          <w:sz w:val="24"/>
          <w:szCs w:val="24"/>
        </w:rPr>
        <w:t>had recei</w:t>
      </w:r>
      <w:r w:rsidR="008E6624">
        <w:rPr>
          <w:sz w:val="24"/>
          <w:szCs w:val="24"/>
        </w:rPr>
        <w:t>ved any fund for IEC activities and was not clear about the same. The state official reported to have problems in approval/release of funds under given head</w:t>
      </w:r>
      <w:r w:rsidR="007B2BD5">
        <w:rPr>
          <w:sz w:val="24"/>
          <w:szCs w:val="24"/>
        </w:rPr>
        <w:t xml:space="preserve">s to </w:t>
      </w:r>
      <w:proofErr w:type="spellStart"/>
      <w:r w:rsidR="007B2BD5">
        <w:rPr>
          <w:sz w:val="24"/>
          <w:szCs w:val="24"/>
        </w:rPr>
        <w:t>operationalise</w:t>
      </w:r>
      <w:proofErr w:type="spellEnd"/>
      <w:r w:rsidR="007B2BD5">
        <w:rPr>
          <w:sz w:val="24"/>
          <w:szCs w:val="24"/>
        </w:rPr>
        <w:t xml:space="preserve"> the MI activities.</w:t>
      </w:r>
    </w:p>
    <w:p w:rsidR="006A1842" w:rsidRDefault="00EA08C3" w:rsidP="006A1842">
      <w:pPr>
        <w:pStyle w:val="ListParagraph"/>
        <w:numPr>
          <w:ilvl w:val="0"/>
          <w:numId w:val="11"/>
        </w:numPr>
        <w:spacing w:after="0" w:line="240" w:lineRule="auto"/>
        <w:jc w:val="both"/>
        <w:rPr>
          <w:sz w:val="24"/>
          <w:szCs w:val="24"/>
        </w:rPr>
      </w:pPr>
      <w:r w:rsidRPr="008E6624">
        <w:rPr>
          <w:sz w:val="24"/>
          <w:szCs w:val="24"/>
        </w:rPr>
        <w:t xml:space="preserve">DIO/BMO/MOIC </w:t>
      </w:r>
      <w:r w:rsidR="008E6624" w:rsidRPr="008E6624">
        <w:rPr>
          <w:sz w:val="24"/>
          <w:szCs w:val="24"/>
        </w:rPr>
        <w:t xml:space="preserve">poorly </w:t>
      </w:r>
      <w:r w:rsidRPr="008E6624">
        <w:rPr>
          <w:sz w:val="24"/>
          <w:szCs w:val="24"/>
        </w:rPr>
        <w:t xml:space="preserve">known about the </w:t>
      </w:r>
      <w:r w:rsidR="009F5C93" w:rsidRPr="008E6624">
        <w:rPr>
          <w:sz w:val="24"/>
          <w:szCs w:val="24"/>
        </w:rPr>
        <w:t xml:space="preserve">incentives to </w:t>
      </w:r>
      <w:r w:rsidRPr="008E6624">
        <w:rPr>
          <w:sz w:val="24"/>
          <w:szCs w:val="24"/>
        </w:rPr>
        <w:t xml:space="preserve">be given to </w:t>
      </w:r>
      <w:r w:rsidR="009F5C93" w:rsidRPr="008E6624">
        <w:rPr>
          <w:sz w:val="24"/>
          <w:szCs w:val="24"/>
        </w:rPr>
        <w:t>ASHA/AWWs</w:t>
      </w:r>
      <w:r w:rsidRPr="008E6624">
        <w:rPr>
          <w:sz w:val="24"/>
          <w:szCs w:val="24"/>
        </w:rPr>
        <w:t xml:space="preserve"> for line listing/due list preparation and mobilization activities</w:t>
      </w:r>
      <w:r w:rsidR="00903012">
        <w:rPr>
          <w:sz w:val="24"/>
          <w:szCs w:val="24"/>
        </w:rPr>
        <w:t>. I</w:t>
      </w:r>
      <w:r w:rsidR="008E6624" w:rsidRPr="008E6624">
        <w:rPr>
          <w:sz w:val="24"/>
          <w:szCs w:val="24"/>
        </w:rPr>
        <w:t>t was reported that during 1</w:t>
      </w:r>
      <w:r w:rsidR="008E6624" w:rsidRPr="008E6624">
        <w:rPr>
          <w:sz w:val="24"/>
          <w:szCs w:val="24"/>
          <w:vertAlign w:val="superscript"/>
        </w:rPr>
        <w:t>st</w:t>
      </w:r>
      <w:r w:rsidR="008E6624" w:rsidRPr="008E6624">
        <w:rPr>
          <w:sz w:val="24"/>
          <w:szCs w:val="24"/>
        </w:rPr>
        <w:t xml:space="preserve"> round</w:t>
      </w:r>
      <w:r w:rsidR="00903012">
        <w:rPr>
          <w:sz w:val="24"/>
          <w:szCs w:val="24"/>
        </w:rPr>
        <w:t>,</w:t>
      </w:r>
      <w:r w:rsidR="008E6624" w:rsidRPr="008E6624">
        <w:rPr>
          <w:sz w:val="24"/>
          <w:szCs w:val="24"/>
        </w:rPr>
        <w:t xml:space="preserve"> incen</w:t>
      </w:r>
      <w:r w:rsidR="00903012">
        <w:rPr>
          <w:sz w:val="24"/>
          <w:szCs w:val="24"/>
        </w:rPr>
        <w:t>tives were distributed except the</w:t>
      </w:r>
      <w:r w:rsidR="008E6624" w:rsidRPr="008E6624">
        <w:rPr>
          <w:sz w:val="24"/>
          <w:szCs w:val="24"/>
        </w:rPr>
        <w:t xml:space="preserve"> </w:t>
      </w:r>
      <w:proofErr w:type="spellStart"/>
      <w:r w:rsidR="008E6624" w:rsidRPr="008E6624">
        <w:rPr>
          <w:sz w:val="24"/>
          <w:szCs w:val="24"/>
        </w:rPr>
        <w:t>Bish</w:t>
      </w:r>
      <w:r w:rsidR="007B2BD5">
        <w:rPr>
          <w:sz w:val="24"/>
          <w:szCs w:val="24"/>
        </w:rPr>
        <w:t>a</w:t>
      </w:r>
      <w:r w:rsidR="008E6624" w:rsidRPr="008E6624">
        <w:rPr>
          <w:sz w:val="24"/>
          <w:szCs w:val="24"/>
        </w:rPr>
        <w:t>npur</w:t>
      </w:r>
      <w:proofErr w:type="spellEnd"/>
      <w:r w:rsidR="00903012">
        <w:rPr>
          <w:sz w:val="24"/>
          <w:szCs w:val="24"/>
        </w:rPr>
        <w:t xml:space="preserve"> district</w:t>
      </w:r>
      <w:r w:rsidR="008E6624" w:rsidRPr="008E6624">
        <w:rPr>
          <w:sz w:val="24"/>
          <w:szCs w:val="24"/>
        </w:rPr>
        <w:t xml:space="preserve"> wher</w:t>
      </w:r>
      <w:r w:rsidR="008E6624">
        <w:rPr>
          <w:sz w:val="24"/>
          <w:szCs w:val="24"/>
        </w:rPr>
        <w:t>e it was partially distributed.</w:t>
      </w:r>
    </w:p>
    <w:p w:rsidR="008E6624" w:rsidRDefault="008E6624" w:rsidP="008E6624">
      <w:pPr>
        <w:pStyle w:val="ListParagraph"/>
        <w:spacing w:after="0" w:line="240" w:lineRule="auto"/>
        <w:jc w:val="both"/>
        <w:rPr>
          <w:sz w:val="24"/>
          <w:szCs w:val="24"/>
        </w:rPr>
      </w:pPr>
      <w:r>
        <w:rPr>
          <w:sz w:val="24"/>
          <w:szCs w:val="24"/>
        </w:rPr>
        <w:t>However, during last round no incentives been distributed at any of the visited district.</w:t>
      </w:r>
    </w:p>
    <w:p w:rsidR="008E6624" w:rsidRPr="008E6624" w:rsidRDefault="008E6624" w:rsidP="008E6624">
      <w:pPr>
        <w:pStyle w:val="ListParagraph"/>
        <w:spacing w:after="0" w:line="240" w:lineRule="auto"/>
        <w:jc w:val="both"/>
        <w:rPr>
          <w:sz w:val="24"/>
          <w:szCs w:val="24"/>
        </w:rPr>
      </w:pPr>
    </w:p>
    <w:p w:rsidR="00B6072C" w:rsidRPr="00AA5461" w:rsidRDefault="00411C34" w:rsidP="00AA5461">
      <w:pPr>
        <w:jc w:val="both"/>
        <w:rPr>
          <w:b/>
          <w:sz w:val="24"/>
          <w:szCs w:val="24"/>
        </w:rPr>
      </w:pPr>
      <w:r>
        <w:rPr>
          <w:b/>
          <w:sz w:val="24"/>
          <w:szCs w:val="24"/>
        </w:rPr>
        <w:t xml:space="preserve">III. </w:t>
      </w:r>
      <w:r w:rsidR="00B6072C" w:rsidRPr="00B6072C">
        <w:rPr>
          <w:b/>
          <w:sz w:val="24"/>
          <w:szCs w:val="24"/>
        </w:rPr>
        <w:t>IEC</w:t>
      </w:r>
    </w:p>
    <w:p w:rsidR="00AA5461" w:rsidRDefault="001E30AB" w:rsidP="00956501">
      <w:pPr>
        <w:pStyle w:val="ListParagraph"/>
        <w:numPr>
          <w:ilvl w:val="0"/>
          <w:numId w:val="12"/>
        </w:numPr>
        <w:spacing w:after="0" w:line="240" w:lineRule="auto"/>
        <w:jc w:val="both"/>
        <w:rPr>
          <w:sz w:val="24"/>
          <w:szCs w:val="24"/>
        </w:rPr>
      </w:pPr>
      <w:r>
        <w:rPr>
          <w:sz w:val="24"/>
          <w:szCs w:val="24"/>
        </w:rPr>
        <w:t>State conducted the media sensitization workshop on 23.11</w:t>
      </w:r>
      <w:r w:rsidR="00AA5461">
        <w:rPr>
          <w:sz w:val="24"/>
          <w:szCs w:val="24"/>
        </w:rPr>
        <w:t>.15.</w:t>
      </w:r>
      <w:r>
        <w:rPr>
          <w:sz w:val="24"/>
          <w:szCs w:val="24"/>
        </w:rPr>
        <w:t xml:space="preserve"> However, </w:t>
      </w:r>
      <w:r w:rsidR="00F27947">
        <w:rPr>
          <w:sz w:val="24"/>
          <w:szCs w:val="24"/>
        </w:rPr>
        <w:t xml:space="preserve">the </w:t>
      </w:r>
      <w:r>
        <w:rPr>
          <w:sz w:val="24"/>
          <w:szCs w:val="24"/>
        </w:rPr>
        <w:t>state could not produce any news paper c</w:t>
      </w:r>
      <w:r w:rsidR="00F27947">
        <w:rPr>
          <w:sz w:val="24"/>
          <w:szCs w:val="24"/>
        </w:rPr>
        <w:t>ampaign/coverage</w:t>
      </w:r>
      <w:r>
        <w:rPr>
          <w:sz w:val="24"/>
          <w:szCs w:val="24"/>
        </w:rPr>
        <w:t xml:space="preserve"> for the 3</w:t>
      </w:r>
      <w:r w:rsidRPr="001E30AB">
        <w:rPr>
          <w:sz w:val="24"/>
          <w:szCs w:val="24"/>
          <w:vertAlign w:val="superscript"/>
        </w:rPr>
        <w:t>rd</w:t>
      </w:r>
      <w:r>
        <w:rPr>
          <w:sz w:val="24"/>
          <w:szCs w:val="24"/>
        </w:rPr>
        <w:t xml:space="preserve"> round of MI.</w:t>
      </w:r>
    </w:p>
    <w:p w:rsidR="00C13060" w:rsidRDefault="00AA5461" w:rsidP="00956501">
      <w:pPr>
        <w:pStyle w:val="ListParagraph"/>
        <w:numPr>
          <w:ilvl w:val="0"/>
          <w:numId w:val="12"/>
        </w:numPr>
        <w:spacing w:after="0" w:line="240" w:lineRule="auto"/>
        <w:jc w:val="both"/>
        <w:rPr>
          <w:sz w:val="24"/>
          <w:szCs w:val="24"/>
        </w:rPr>
      </w:pPr>
      <w:r>
        <w:rPr>
          <w:sz w:val="24"/>
          <w:szCs w:val="24"/>
        </w:rPr>
        <w:t xml:space="preserve">The IEC activities found to be </w:t>
      </w:r>
      <w:r w:rsidR="001E30AB">
        <w:rPr>
          <w:sz w:val="24"/>
          <w:szCs w:val="24"/>
        </w:rPr>
        <w:t xml:space="preserve">nil </w:t>
      </w:r>
      <w:r>
        <w:rPr>
          <w:sz w:val="24"/>
          <w:szCs w:val="24"/>
        </w:rPr>
        <w:t xml:space="preserve">at </w:t>
      </w:r>
      <w:r w:rsidR="001E30AB">
        <w:rPr>
          <w:sz w:val="24"/>
          <w:szCs w:val="24"/>
        </w:rPr>
        <w:t>state as well as at district level</w:t>
      </w:r>
      <w:r w:rsidR="00EF7638">
        <w:rPr>
          <w:sz w:val="24"/>
          <w:szCs w:val="24"/>
        </w:rPr>
        <w:t xml:space="preserve"> for 3</w:t>
      </w:r>
      <w:r w:rsidR="00EF7638" w:rsidRPr="00EF7638">
        <w:rPr>
          <w:sz w:val="24"/>
          <w:szCs w:val="24"/>
          <w:vertAlign w:val="superscript"/>
        </w:rPr>
        <w:t>rd</w:t>
      </w:r>
      <w:r w:rsidR="00EF7638">
        <w:rPr>
          <w:sz w:val="24"/>
          <w:szCs w:val="24"/>
        </w:rPr>
        <w:t xml:space="preserve"> round of MI</w:t>
      </w:r>
      <w:r w:rsidR="001E30AB">
        <w:rPr>
          <w:sz w:val="24"/>
          <w:szCs w:val="24"/>
        </w:rPr>
        <w:t xml:space="preserve">. No </w:t>
      </w:r>
      <w:r>
        <w:rPr>
          <w:sz w:val="24"/>
          <w:szCs w:val="24"/>
        </w:rPr>
        <w:t xml:space="preserve">session site </w:t>
      </w:r>
      <w:r w:rsidR="001E30AB">
        <w:rPr>
          <w:sz w:val="24"/>
          <w:szCs w:val="24"/>
        </w:rPr>
        <w:t>banner/poster distributed by state/district authority.</w:t>
      </w:r>
      <w:r w:rsidR="00EF7638">
        <w:rPr>
          <w:sz w:val="24"/>
          <w:szCs w:val="24"/>
        </w:rPr>
        <w:t xml:space="preserve"> However, after the proper advocacy of the programme by the visiting national observer, the state officials agreed to take corrective measures. </w:t>
      </w:r>
      <w:r w:rsidR="001E30AB">
        <w:rPr>
          <w:sz w:val="24"/>
          <w:szCs w:val="24"/>
        </w:rPr>
        <w:t xml:space="preserve"> </w:t>
      </w:r>
    </w:p>
    <w:p w:rsidR="00C13060" w:rsidRDefault="00EF7638" w:rsidP="00956501">
      <w:pPr>
        <w:pStyle w:val="ListParagraph"/>
        <w:numPr>
          <w:ilvl w:val="0"/>
          <w:numId w:val="12"/>
        </w:numPr>
        <w:spacing w:after="0" w:line="240" w:lineRule="auto"/>
        <w:jc w:val="both"/>
        <w:rPr>
          <w:sz w:val="24"/>
          <w:szCs w:val="24"/>
        </w:rPr>
      </w:pPr>
      <w:r>
        <w:rPr>
          <w:sz w:val="24"/>
          <w:szCs w:val="24"/>
        </w:rPr>
        <w:t>State level official reported to have issue of releasing fund under designated head for IEC. However, after discussion with MD, NHM he agreed to rectify any of the hurdle for effective programme</w:t>
      </w:r>
      <w:r w:rsidR="00F27947">
        <w:rPr>
          <w:sz w:val="24"/>
          <w:szCs w:val="24"/>
        </w:rPr>
        <w:t xml:space="preserve"> implementation</w:t>
      </w:r>
      <w:r>
        <w:rPr>
          <w:sz w:val="24"/>
          <w:szCs w:val="24"/>
        </w:rPr>
        <w:t>.</w:t>
      </w:r>
    </w:p>
    <w:p w:rsidR="00C13060" w:rsidRDefault="00EF7638" w:rsidP="00956501">
      <w:pPr>
        <w:pStyle w:val="ListParagraph"/>
        <w:numPr>
          <w:ilvl w:val="0"/>
          <w:numId w:val="12"/>
        </w:numPr>
        <w:spacing w:after="0" w:line="240" w:lineRule="auto"/>
        <w:jc w:val="both"/>
        <w:rPr>
          <w:sz w:val="24"/>
          <w:szCs w:val="24"/>
        </w:rPr>
      </w:pPr>
      <w:r>
        <w:rPr>
          <w:sz w:val="24"/>
          <w:szCs w:val="24"/>
        </w:rPr>
        <w:t>On 11</w:t>
      </w:r>
      <w:r w:rsidRPr="00EF7638">
        <w:rPr>
          <w:sz w:val="24"/>
          <w:szCs w:val="24"/>
          <w:vertAlign w:val="superscript"/>
        </w:rPr>
        <w:t>th</w:t>
      </w:r>
      <w:r>
        <w:rPr>
          <w:sz w:val="24"/>
          <w:szCs w:val="24"/>
        </w:rPr>
        <w:t xml:space="preserve"> Dec while visiting to monitor the session site at </w:t>
      </w:r>
      <w:proofErr w:type="spellStart"/>
      <w:r>
        <w:rPr>
          <w:sz w:val="24"/>
          <w:szCs w:val="24"/>
        </w:rPr>
        <w:t>Thoubal</w:t>
      </w:r>
      <w:proofErr w:type="spellEnd"/>
      <w:r>
        <w:rPr>
          <w:sz w:val="24"/>
          <w:szCs w:val="24"/>
        </w:rPr>
        <w:t xml:space="preserve"> district, it was found that </w:t>
      </w:r>
      <w:r w:rsidR="00DB66DA">
        <w:rPr>
          <w:sz w:val="24"/>
          <w:szCs w:val="24"/>
        </w:rPr>
        <w:t>one session site banner was placed there in English language, that was noted and concerned officials were instructed to prefer local language while publishing the IEC material.</w:t>
      </w:r>
    </w:p>
    <w:p w:rsidR="004865A3" w:rsidRDefault="004865A3" w:rsidP="00956501">
      <w:pPr>
        <w:pStyle w:val="ListParagraph"/>
        <w:numPr>
          <w:ilvl w:val="0"/>
          <w:numId w:val="12"/>
        </w:numPr>
        <w:spacing w:after="0" w:line="240" w:lineRule="auto"/>
        <w:jc w:val="both"/>
        <w:rPr>
          <w:sz w:val="24"/>
          <w:szCs w:val="24"/>
        </w:rPr>
      </w:pPr>
      <w:r>
        <w:rPr>
          <w:sz w:val="24"/>
          <w:szCs w:val="24"/>
        </w:rPr>
        <w:t xml:space="preserve">It was </w:t>
      </w:r>
      <w:r w:rsidR="00247EDB">
        <w:rPr>
          <w:sz w:val="24"/>
          <w:szCs w:val="24"/>
        </w:rPr>
        <w:t xml:space="preserve">found that </w:t>
      </w:r>
      <w:r w:rsidR="00DB66DA">
        <w:rPr>
          <w:sz w:val="24"/>
          <w:szCs w:val="24"/>
        </w:rPr>
        <w:t xml:space="preserve">NO </w:t>
      </w:r>
      <w:proofErr w:type="spellStart"/>
      <w:r w:rsidR="002A34DD">
        <w:rPr>
          <w:sz w:val="24"/>
          <w:szCs w:val="24"/>
        </w:rPr>
        <w:t>miking</w:t>
      </w:r>
      <w:proofErr w:type="spellEnd"/>
      <w:r w:rsidR="002A34DD">
        <w:rPr>
          <w:sz w:val="24"/>
          <w:szCs w:val="24"/>
        </w:rPr>
        <w:t xml:space="preserve">, </w:t>
      </w:r>
      <w:r w:rsidR="00247EDB">
        <w:rPr>
          <w:sz w:val="24"/>
          <w:szCs w:val="24"/>
        </w:rPr>
        <w:t>poster</w:t>
      </w:r>
      <w:r w:rsidR="00AA5461">
        <w:rPr>
          <w:sz w:val="24"/>
          <w:szCs w:val="24"/>
        </w:rPr>
        <w:t>s/banners</w:t>
      </w:r>
      <w:r w:rsidR="00247EDB">
        <w:rPr>
          <w:sz w:val="24"/>
          <w:szCs w:val="24"/>
        </w:rPr>
        <w:t xml:space="preserve"> about</w:t>
      </w:r>
      <w:r w:rsidR="00D16CEC">
        <w:rPr>
          <w:sz w:val="24"/>
          <w:szCs w:val="24"/>
        </w:rPr>
        <w:t xml:space="preserve"> MI were used at public places and </w:t>
      </w:r>
      <w:r w:rsidR="00247EDB">
        <w:rPr>
          <w:sz w:val="24"/>
          <w:szCs w:val="24"/>
        </w:rPr>
        <w:t>on buses/</w:t>
      </w:r>
      <w:r w:rsidR="00D16CEC">
        <w:rPr>
          <w:sz w:val="24"/>
          <w:szCs w:val="24"/>
        </w:rPr>
        <w:t xml:space="preserve"> </w:t>
      </w:r>
      <w:proofErr w:type="spellStart"/>
      <w:r w:rsidR="00D16CEC">
        <w:rPr>
          <w:sz w:val="24"/>
          <w:szCs w:val="24"/>
        </w:rPr>
        <w:t>autorikshaws</w:t>
      </w:r>
      <w:proofErr w:type="spellEnd"/>
      <w:r w:rsidR="00D16CEC">
        <w:rPr>
          <w:sz w:val="24"/>
          <w:szCs w:val="24"/>
        </w:rPr>
        <w:t xml:space="preserve"> etc</w:t>
      </w:r>
      <w:r w:rsidR="00AA5461">
        <w:rPr>
          <w:sz w:val="24"/>
          <w:szCs w:val="24"/>
        </w:rPr>
        <w:t>.</w:t>
      </w:r>
      <w:r w:rsidR="00DB66DA">
        <w:rPr>
          <w:sz w:val="24"/>
          <w:szCs w:val="24"/>
        </w:rPr>
        <w:t xml:space="preserve"> There was no media campaign found at state</w:t>
      </w:r>
      <w:r w:rsidR="00AA5461">
        <w:rPr>
          <w:sz w:val="24"/>
          <w:szCs w:val="24"/>
        </w:rPr>
        <w:t>.</w:t>
      </w:r>
    </w:p>
    <w:p w:rsidR="00956501" w:rsidRDefault="00956501" w:rsidP="00956501">
      <w:pPr>
        <w:spacing w:after="0" w:line="240" w:lineRule="auto"/>
        <w:jc w:val="both"/>
        <w:rPr>
          <w:sz w:val="24"/>
          <w:szCs w:val="24"/>
        </w:rPr>
      </w:pPr>
    </w:p>
    <w:p w:rsidR="00956501" w:rsidRDefault="00411C34" w:rsidP="00956501">
      <w:pPr>
        <w:spacing w:after="0" w:line="240" w:lineRule="auto"/>
        <w:jc w:val="both"/>
        <w:rPr>
          <w:b/>
          <w:bCs/>
          <w:sz w:val="24"/>
          <w:szCs w:val="24"/>
        </w:rPr>
      </w:pPr>
      <w:r>
        <w:rPr>
          <w:b/>
          <w:bCs/>
          <w:sz w:val="24"/>
          <w:szCs w:val="24"/>
        </w:rPr>
        <w:t>IV. Conduct of Session &amp; Review Mechanism</w:t>
      </w:r>
    </w:p>
    <w:p w:rsidR="00956501" w:rsidRDefault="00956501" w:rsidP="00956501">
      <w:pPr>
        <w:spacing w:after="0" w:line="240" w:lineRule="auto"/>
        <w:jc w:val="both"/>
        <w:rPr>
          <w:b/>
          <w:bCs/>
          <w:sz w:val="24"/>
          <w:szCs w:val="24"/>
        </w:rPr>
      </w:pPr>
    </w:p>
    <w:p w:rsidR="00D674AB" w:rsidRDefault="00D674AB" w:rsidP="00956501">
      <w:pPr>
        <w:pStyle w:val="ListParagraph"/>
        <w:numPr>
          <w:ilvl w:val="0"/>
          <w:numId w:val="13"/>
        </w:numPr>
        <w:spacing w:after="0" w:line="240" w:lineRule="auto"/>
        <w:jc w:val="both"/>
        <w:rPr>
          <w:sz w:val="24"/>
          <w:szCs w:val="24"/>
        </w:rPr>
      </w:pPr>
      <w:r>
        <w:rPr>
          <w:sz w:val="24"/>
          <w:szCs w:val="24"/>
        </w:rPr>
        <w:t>Manipur state planned to conduct 3</w:t>
      </w:r>
      <w:r w:rsidRPr="00D674AB">
        <w:rPr>
          <w:sz w:val="24"/>
          <w:szCs w:val="24"/>
          <w:vertAlign w:val="superscript"/>
        </w:rPr>
        <w:t>rd</w:t>
      </w:r>
      <w:r>
        <w:rPr>
          <w:sz w:val="24"/>
          <w:szCs w:val="24"/>
        </w:rPr>
        <w:t xml:space="preserve"> round from 14</w:t>
      </w:r>
      <w:r w:rsidRPr="00D674AB">
        <w:rPr>
          <w:sz w:val="24"/>
          <w:szCs w:val="24"/>
          <w:vertAlign w:val="superscript"/>
        </w:rPr>
        <w:t>th</w:t>
      </w:r>
      <w:r>
        <w:rPr>
          <w:sz w:val="24"/>
          <w:szCs w:val="24"/>
        </w:rPr>
        <w:t xml:space="preserve"> Dec, 2015 except in one </w:t>
      </w:r>
      <w:proofErr w:type="spellStart"/>
      <w:r>
        <w:rPr>
          <w:sz w:val="24"/>
          <w:szCs w:val="24"/>
        </w:rPr>
        <w:t>Thoubal</w:t>
      </w:r>
      <w:proofErr w:type="spellEnd"/>
      <w:r>
        <w:rPr>
          <w:sz w:val="24"/>
          <w:szCs w:val="24"/>
        </w:rPr>
        <w:t xml:space="preserve"> district where </w:t>
      </w:r>
      <w:proofErr w:type="spellStart"/>
      <w:r>
        <w:rPr>
          <w:sz w:val="24"/>
          <w:szCs w:val="24"/>
        </w:rPr>
        <w:t>programme</w:t>
      </w:r>
      <w:proofErr w:type="spellEnd"/>
      <w:r>
        <w:rPr>
          <w:sz w:val="24"/>
          <w:szCs w:val="24"/>
        </w:rPr>
        <w:t xml:space="preserve"> started on 11</w:t>
      </w:r>
      <w:r w:rsidRPr="00D674AB">
        <w:rPr>
          <w:sz w:val="24"/>
          <w:szCs w:val="24"/>
          <w:vertAlign w:val="superscript"/>
        </w:rPr>
        <w:t>th</w:t>
      </w:r>
      <w:r>
        <w:rPr>
          <w:sz w:val="24"/>
          <w:szCs w:val="24"/>
        </w:rPr>
        <w:t xml:space="preserve"> Dec.</w:t>
      </w:r>
    </w:p>
    <w:p w:rsidR="008F3453" w:rsidRDefault="008F3453" w:rsidP="00956501">
      <w:pPr>
        <w:pStyle w:val="ListParagraph"/>
        <w:numPr>
          <w:ilvl w:val="0"/>
          <w:numId w:val="13"/>
        </w:numPr>
        <w:spacing w:after="0" w:line="240" w:lineRule="auto"/>
        <w:jc w:val="both"/>
        <w:rPr>
          <w:sz w:val="24"/>
          <w:szCs w:val="24"/>
        </w:rPr>
      </w:pPr>
      <w:r>
        <w:rPr>
          <w:sz w:val="24"/>
          <w:szCs w:val="24"/>
        </w:rPr>
        <w:t xml:space="preserve">No written feedback given by </w:t>
      </w:r>
      <w:r w:rsidR="001A1B48">
        <w:rPr>
          <w:sz w:val="24"/>
          <w:szCs w:val="24"/>
        </w:rPr>
        <w:t xml:space="preserve">the </w:t>
      </w:r>
      <w:r>
        <w:rPr>
          <w:sz w:val="24"/>
          <w:szCs w:val="24"/>
        </w:rPr>
        <w:t>state/districts/block to the concerned in previous round.</w:t>
      </w:r>
    </w:p>
    <w:p w:rsidR="00810646" w:rsidRDefault="00956501" w:rsidP="00956501">
      <w:pPr>
        <w:pStyle w:val="ListParagraph"/>
        <w:numPr>
          <w:ilvl w:val="0"/>
          <w:numId w:val="13"/>
        </w:numPr>
        <w:spacing w:after="0" w:line="240" w:lineRule="auto"/>
        <w:jc w:val="both"/>
        <w:rPr>
          <w:sz w:val="24"/>
          <w:szCs w:val="24"/>
        </w:rPr>
      </w:pPr>
      <w:r w:rsidRPr="00810646">
        <w:rPr>
          <w:sz w:val="24"/>
          <w:szCs w:val="24"/>
        </w:rPr>
        <w:lastRenderedPageBreak/>
        <w:t xml:space="preserve">District had </w:t>
      </w:r>
      <w:r w:rsidR="00810646" w:rsidRPr="00810646">
        <w:rPr>
          <w:sz w:val="24"/>
          <w:szCs w:val="24"/>
        </w:rPr>
        <w:t>not prepared any plan to appoint</w:t>
      </w:r>
      <w:r w:rsidRPr="00810646">
        <w:rPr>
          <w:sz w:val="24"/>
          <w:szCs w:val="24"/>
        </w:rPr>
        <w:t xml:space="preserve"> district</w:t>
      </w:r>
      <w:r w:rsidR="00810646" w:rsidRPr="00810646">
        <w:rPr>
          <w:sz w:val="24"/>
          <w:szCs w:val="24"/>
        </w:rPr>
        <w:t>/b</w:t>
      </w:r>
      <w:r w:rsidR="001A1B48">
        <w:rPr>
          <w:sz w:val="24"/>
          <w:szCs w:val="24"/>
        </w:rPr>
        <w:t xml:space="preserve">lock level observers for MI. </w:t>
      </w:r>
    </w:p>
    <w:p w:rsidR="00D674AB" w:rsidRDefault="00973C63" w:rsidP="00956501">
      <w:pPr>
        <w:pStyle w:val="ListParagraph"/>
        <w:numPr>
          <w:ilvl w:val="0"/>
          <w:numId w:val="13"/>
        </w:numPr>
        <w:spacing w:after="0" w:line="240" w:lineRule="auto"/>
        <w:jc w:val="both"/>
        <w:rPr>
          <w:sz w:val="24"/>
          <w:szCs w:val="24"/>
        </w:rPr>
      </w:pPr>
      <w:r>
        <w:rPr>
          <w:sz w:val="24"/>
          <w:szCs w:val="24"/>
        </w:rPr>
        <w:t xml:space="preserve">It was reported by </w:t>
      </w:r>
      <w:r w:rsidR="008F3453">
        <w:rPr>
          <w:sz w:val="24"/>
          <w:szCs w:val="24"/>
        </w:rPr>
        <w:t xml:space="preserve">the </w:t>
      </w:r>
      <w:r>
        <w:rPr>
          <w:sz w:val="24"/>
          <w:szCs w:val="24"/>
        </w:rPr>
        <w:t>state/district officials that daily reporting was poorly followed in previous round</w:t>
      </w:r>
      <w:r w:rsidR="00A12E54">
        <w:rPr>
          <w:sz w:val="24"/>
          <w:szCs w:val="24"/>
        </w:rPr>
        <w:t>s</w:t>
      </w:r>
      <w:r>
        <w:rPr>
          <w:sz w:val="24"/>
          <w:szCs w:val="24"/>
        </w:rPr>
        <w:t>.</w:t>
      </w:r>
      <w:r w:rsidR="008F3453">
        <w:rPr>
          <w:sz w:val="24"/>
          <w:szCs w:val="24"/>
        </w:rPr>
        <w:t xml:space="preserve"> The </w:t>
      </w:r>
      <w:r w:rsidR="00A12E54">
        <w:rPr>
          <w:sz w:val="24"/>
          <w:szCs w:val="24"/>
        </w:rPr>
        <w:t xml:space="preserve">total </w:t>
      </w:r>
      <w:r w:rsidR="008F3453">
        <w:rPr>
          <w:sz w:val="24"/>
          <w:szCs w:val="24"/>
        </w:rPr>
        <w:t xml:space="preserve">sessions </w:t>
      </w:r>
      <w:r w:rsidR="00A12E54">
        <w:rPr>
          <w:sz w:val="24"/>
          <w:szCs w:val="24"/>
        </w:rPr>
        <w:t xml:space="preserve">to be held as </w:t>
      </w:r>
      <w:r w:rsidR="008F3453">
        <w:rPr>
          <w:sz w:val="24"/>
          <w:szCs w:val="24"/>
        </w:rPr>
        <w:t>reported by the districts were approximate as no consolidated block micro planning receive</w:t>
      </w:r>
      <w:r w:rsidR="00A12E54">
        <w:rPr>
          <w:sz w:val="24"/>
          <w:szCs w:val="24"/>
        </w:rPr>
        <w:t>d by the districts up to the date</w:t>
      </w:r>
      <w:r w:rsidR="008F3453">
        <w:rPr>
          <w:sz w:val="24"/>
          <w:szCs w:val="24"/>
        </w:rPr>
        <w:t xml:space="preserve"> of visit.</w:t>
      </w:r>
    </w:p>
    <w:p w:rsidR="00973C63" w:rsidRDefault="00DF6141" w:rsidP="00956501">
      <w:pPr>
        <w:pStyle w:val="ListParagraph"/>
        <w:numPr>
          <w:ilvl w:val="0"/>
          <w:numId w:val="13"/>
        </w:numPr>
        <w:spacing w:after="0" w:line="240" w:lineRule="auto"/>
        <w:jc w:val="both"/>
        <w:rPr>
          <w:sz w:val="24"/>
          <w:szCs w:val="24"/>
        </w:rPr>
      </w:pPr>
      <w:r>
        <w:rPr>
          <w:sz w:val="24"/>
          <w:szCs w:val="24"/>
        </w:rPr>
        <w:t>Review mechanism was very poor in the state as in most of the district</w:t>
      </w:r>
      <w:r w:rsidR="00A12E54">
        <w:rPr>
          <w:sz w:val="24"/>
          <w:szCs w:val="24"/>
        </w:rPr>
        <w:t>s</w:t>
      </w:r>
      <w:r>
        <w:rPr>
          <w:sz w:val="24"/>
          <w:szCs w:val="24"/>
        </w:rPr>
        <w:t xml:space="preserve"> no review meeting and DTFI held</w:t>
      </w:r>
      <w:r w:rsidR="00A12E54">
        <w:rPr>
          <w:sz w:val="24"/>
          <w:szCs w:val="24"/>
        </w:rPr>
        <w:t xml:space="preserve"> so far</w:t>
      </w:r>
      <w:r>
        <w:rPr>
          <w:sz w:val="24"/>
          <w:szCs w:val="24"/>
        </w:rPr>
        <w:t>.</w:t>
      </w:r>
    </w:p>
    <w:p w:rsidR="00554A95" w:rsidRDefault="004D1CC7" w:rsidP="00956501">
      <w:pPr>
        <w:pStyle w:val="ListParagraph"/>
        <w:numPr>
          <w:ilvl w:val="0"/>
          <w:numId w:val="13"/>
        </w:numPr>
        <w:spacing w:after="0" w:line="240" w:lineRule="auto"/>
        <w:jc w:val="both"/>
        <w:rPr>
          <w:sz w:val="24"/>
          <w:szCs w:val="24"/>
        </w:rPr>
      </w:pPr>
      <w:r w:rsidRPr="00485CB7">
        <w:rPr>
          <w:sz w:val="24"/>
          <w:szCs w:val="24"/>
        </w:rPr>
        <w:t xml:space="preserve">It was observed that there </w:t>
      </w:r>
      <w:r w:rsidR="00D33885" w:rsidRPr="00485CB7">
        <w:rPr>
          <w:sz w:val="24"/>
          <w:szCs w:val="24"/>
        </w:rPr>
        <w:t>was no formal review mechanism</w:t>
      </w:r>
      <w:r w:rsidR="00217F4E" w:rsidRPr="00485CB7">
        <w:rPr>
          <w:sz w:val="24"/>
          <w:szCs w:val="24"/>
        </w:rPr>
        <w:t xml:space="preserve"> adopted by </w:t>
      </w:r>
      <w:r w:rsidR="00554A95" w:rsidRPr="00485CB7">
        <w:rPr>
          <w:sz w:val="24"/>
          <w:szCs w:val="24"/>
        </w:rPr>
        <w:t xml:space="preserve">the </w:t>
      </w:r>
      <w:r w:rsidR="00D33885">
        <w:rPr>
          <w:sz w:val="24"/>
          <w:szCs w:val="24"/>
        </w:rPr>
        <w:t>state/</w:t>
      </w:r>
      <w:r w:rsidR="00217F4E" w:rsidRPr="00485CB7">
        <w:rPr>
          <w:sz w:val="24"/>
          <w:szCs w:val="24"/>
        </w:rPr>
        <w:t>district</w:t>
      </w:r>
      <w:r w:rsidR="00D33885">
        <w:rPr>
          <w:sz w:val="24"/>
          <w:szCs w:val="24"/>
        </w:rPr>
        <w:t>s</w:t>
      </w:r>
      <w:r w:rsidR="00217F4E" w:rsidRPr="00485CB7">
        <w:rPr>
          <w:sz w:val="24"/>
          <w:szCs w:val="24"/>
        </w:rPr>
        <w:t xml:space="preserve"> to </w:t>
      </w:r>
      <w:r w:rsidR="00554A95" w:rsidRPr="00485CB7">
        <w:rPr>
          <w:sz w:val="24"/>
          <w:szCs w:val="24"/>
        </w:rPr>
        <w:t>review the implementation of MI</w:t>
      </w:r>
      <w:r w:rsidR="00EB208D" w:rsidRPr="00485CB7">
        <w:rPr>
          <w:sz w:val="24"/>
          <w:szCs w:val="24"/>
        </w:rPr>
        <w:t xml:space="preserve"> on day to day basis</w:t>
      </w:r>
      <w:r w:rsidR="00554A95" w:rsidRPr="00485CB7">
        <w:rPr>
          <w:sz w:val="24"/>
          <w:szCs w:val="24"/>
        </w:rPr>
        <w:t>.</w:t>
      </w:r>
    </w:p>
    <w:p w:rsidR="00DF6141" w:rsidRPr="00485CB7" w:rsidRDefault="00DF6141" w:rsidP="00956501">
      <w:pPr>
        <w:pStyle w:val="ListParagraph"/>
        <w:numPr>
          <w:ilvl w:val="0"/>
          <w:numId w:val="13"/>
        </w:numPr>
        <w:spacing w:after="0" w:line="240" w:lineRule="auto"/>
        <w:jc w:val="both"/>
        <w:rPr>
          <w:sz w:val="24"/>
          <w:szCs w:val="24"/>
        </w:rPr>
      </w:pPr>
      <w:r>
        <w:rPr>
          <w:sz w:val="24"/>
          <w:szCs w:val="24"/>
        </w:rPr>
        <w:t>There was a strong need to have a short and comprehensive training to all participating ANMs/ASHAs/AWWs</w:t>
      </w:r>
      <w:r w:rsidR="0059420C">
        <w:rPr>
          <w:sz w:val="24"/>
          <w:szCs w:val="24"/>
        </w:rPr>
        <w:t xml:space="preserve"> to ensure effective programme delivery.</w:t>
      </w:r>
      <w:r w:rsidR="00D33885">
        <w:rPr>
          <w:sz w:val="24"/>
          <w:szCs w:val="24"/>
        </w:rPr>
        <w:t xml:space="preserve"> However, the districts reported to conduct the training, but clarity was poor among the interviewed ANMs/ASHA/AWWs.</w:t>
      </w:r>
    </w:p>
    <w:p w:rsidR="00966362" w:rsidRPr="00DF6141" w:rsidRDefault="00966362" w:rsidP="00DF6141">
      <w:pPr>
        <w:spacing w:after="0" w:line="240" w:lineRule="auto"/>
        <w:ind w:left="360"/>
        <w:jc w:val="both"/>
        <w:rPr>
          <w:sz w:val="24"/>
          <w:szCs w:val="24"/>
        </w:rPr>
      </w:pPr>
    </w:p>
    <w:p w:rsidR="00B36F04" w:rsidRDefault="00B36F04" w:rsidP="00B36F04">
      <w:pPr>
        <w:spacing w:after="0" w:line="240" w:lineRule="auto"/>
        <w:jc w:val="both"/>
        <w:rPr>
          <w:sz w:val="24"/>
          <w:szCs w:val="24"/>
        </w:rPr>
      </w:pPr>
    </w:p>
    <w:p w:rsidR="006A1842" w:rsidRDefault="00966362" w:rsidP="006A1842">
      <w:pPr>
        <w:spacing w:after="0" w:line="240" w:lineRule="auto"/>
        <w:jc w:val="both"/>
        <w:rPr>
          <w:b/>
          <w:bCs/>
          <w:sz w:val="24"/>
          <w:szCs w:val="24"/>
        </w:rPr>
      </w:pPr>
      <w:r w:rsidRPr="00966362">
        <w:rPr>
          <w:b/>
          <w:bCs/>
          <w:sz w:val="24"/>
          <w:szCs w:val="24"/>
        </w:rPr>
        <w:t>Major Recommendation</w:t>
      </w:r>
      <w:r>
        <w:rPr>
          <w:b/>
          <w:bCs/>
          <w:sz w:val="24"/>
          <w:szCs w:val="24"/>
        </w:rPr>
        <w:t>s</w:t>
      </w:r>
      <w:r w:rsidRPr="00966362">
        <w:rPr>
          <w:b/>
          <w:bCs/>
          <w:sz w:val="24"/>
          <w:szCs w:val="24"/>
        </w:rPr>
        <w:t>:</w:t>
      </w:r>
    </w:p>
    <w:p w:rsidR="00966362" w:rsidRDefault="00966362" w:rsidP="006A1842">
      <w:pPr>
        <w:spacing w:after="0" w:line="240" w:lineRule="auto"/>
        <w:jc w:val="both"/>
        <w:rPr>
          <w:b/>
          <w:bCs/>
          <w:sz w:val="24"/>
          <w:szCs w:val="24"/>
        </w:rPr>
      </w:pPr>
    </w:p>
    <w:p w:rsidR="00966362" w:rsidRDefault="00966362" w:rsidP="00966362">
      <w:pPr>
        <w:pStyle w:val="ListParagraph"/>
        <w:numPr>
          <w:ilvl w:val="0"/>
          <w:numId w:val="16"/>
        </w:numPr>
        <w:spacing w:after="0" w:line="240" w:lineRule="auto"/>
        <w:jc w:val="both"/>
        <w:rPr>
          <w:sz w:val="24"/>
          <w:szCs w:val="24"/>
        </w:rPr>
      </w:pPr>
      <w:r>
        <w:rPr>
          <w:sz w:val="24"/>
          <w:szCs w:val="24"/>
        </w:rPr>
        <w:t>Distr</w:t>
      </w:r>
      <w:r w:rsidR="008B3312">
        <w:rPr>
          <w:sz w:val="24"/>
          <w:szCs w:val="24"/>
        </w:rPr>
        <w:t>ict authority’s needs to adopt</w:t>
      </w:r>
      <w:r>
        <w:rPr>
          <w:sz w:val="24"/>
          <w:szCs w:val="24"/>
        </w:rPr>
        <w:t xml:space="preserve"> a sense of accountability and responsiveness among all the sub cadre including the orientation of ASHA/AWWs towards the roles and responsibilities with the desired deliverables. </w:t>
      </w:r>
    </w:p>
    <w:p w:rsidR="009B07CA" w:rsidRDefault="009B07CA" w:rsidP="00966362">
      <w:pPr>
        <w:pStyle w:val="ListParagraph"/>
        <w:numPr>
          <w:ilvl w:val="0"/>
          <w:numId w:val="16"/>
        </w:numPr>
        <w:spacing w:after="0" w:line="240" w:lineRule="auto"/>
        <w:jc w:val="both"/>
        <w:rPr>
          <w:sz w:val="24"/>
          <w:szCs w:val="24"/>
        </w:rPr>
      </w:pPr>
      <w:r>
        <w:rPr>
          <w:sz w:val="24"/>
          <w:szCs w:val="24"/>
        </w:rPr>
        <w:t>It’s felt that there is urgent need to re-orient the ANMs/ASHAs about how to prepare the due list based on head counting and mobilization of beneficiaries and reporting the daily MI coverage accordingly; in a very simplistic way. As in whole the district ANMs/ASHAs found to be less informed and unaware to undertake the MI activities apart from the RI activities.</w:t>
      </w:r>
    </w:p>
    <w:p w:rsidR="00966362" w:rsidRDefault="00966362" w:rsidP="00966362">
      <w:pPr>
        <w:pStyle w:val="ListParagraph"/>
        <w:numPr>
          <w:ilvl w:val="0"/>
          <w:numId w:val="16"/>
        </w:numPr>
        <w:spacing w:after="0" w:line="240" w:lineRule="auto"/>
        <w:jc w:val="both"/>
        <w:rPr>
          <w:sz w:val="24"/>
          <w:szCs w:val="24"/>
        </w:rPr>
      </w:pPr>
      <w:r>
        <w:rPr>
          <w:sz w:val="24"/>
          <w:szCs w:val="24"/>
        </w:rPr>
        <w:t>A strong review mechanism needs to be adopted for MI as per the GOI guidelines.</w:t>
      </w:r>
    </w:p>
    <w:p w:rsidR="00966362" w:rsidRDefault="00966362" w:rsidP="00966362">
      <w:pPr>
        <w:pStyle w:val="ListParagraph"/>
        <w:numPr>
          <w:ilvl w:val="0"/>
          <w:numId w:val="16"/>
        </w:numPr>
        <w:spacing w:after="0" w:line="240" w:lineRule="auto"/>
        <w:jc w:val="both"/>
        <w:rPr>
          <w:sz w:val="24"/>
          <w:szCs w:val="24"/>
        </w:rPr>
      </w:pPr>
      <w:r>
        <w:rPr>
          <w:sz w:val="24"/>
          <w:szCs w:val="24"/>
        </w:rPr>
        <w:t>The communication planning needs to be adopted very comprehensively to have the effective mobilization and advocacy of the services.</w:t>
      </w:r>
    </w:p>
    <w:p w:rsidR="00966362" w:rsidRDefault="00966362" w:rsidP="00966362">
      <w:pPr>
        <w:pStyle w:val="ListParagraph"/>
        <w:numPr>
          <w:ilvl w:val="0"/>
          <w:numId w:val="16"/>
        </w:numPr>
        <w:spacing w:after="0" w:line="240" w:lineRule="auto"/>
        <w:jc w:val="both"/>
        <w:rPr>
          <w:sz w:val="24"/>
          <w:szCs w:val="24"/>
        </w:rPr>
      </w:pPr>
      <w:r>
        <w:rPr>
          <w:sz w:val="24"/>
          <w:szCs w:val="24"/>
        </w:rPr>
        <w:t>The IEC activities needs to be vitalize in a very comprehensive</w:t>
      </w:r>
      <w:r w:rsidR="00C40FF8">
        <w:rPr>
          <w:sz w:val="24"/>
          <w:szCs w:val="24"/>
        </w:rPr>
        <w:t xml:space="preserve"> and effective way to uplift the existing level of the services.</w:t>
      </w:r>
    </w:p>
    <w:p w:rsidR="00C40FF8" w:rsidRDefault="00C40FF8" w:rsidP="00966362">
      <w:pPr>
        <w:pStyle w:val="ListParagraph"/>
        <w:numPr>
          <w:ilvl w:val="0"/>
          <w:numId w:val="16"/>
        </w:numPr>
        <w:spacing w:after="0" w:line="240" w:lineRule="auto"/>
        <w:jc w:val="both"/>
        <w:rPr>
          <w:sz w:val="24"/>
          <w:szCs w:val="24"/>
        </w:rPr>
      </w:pPr>
      <w:r>
        <w:rPr>
          <w:sz w:val="24"/>
          <w:szCs w:val="24"/>
        </w:rPr>
        <w:t>The district needs to adopt the participatory, sensible and responsive approach to encourage the involvement of service providers and planners.</w:t>
      </w:r>
    </w:p>
    <w:p w:rsidR="004B69AD" w:rsidRDefault="004B69AD" w:rsidP="000B693B">
      <w:pPr>
        <w:spacing w:after="0"/>
        <w:jc w:val="both"/>
        <w:rPr>
          <w:sz w:val="24"/>
          <w:szCs w:val="24"/>
        </w:rPr>
      </w:pPr>
    </w:p>
    <w:p w:rsidR="00F42E10" w:rsidRDefault="00F42E10" w:rsidP="000B693B">
      <w:pPr>
        <w:spacing w:after="0"/>
        <w:jc w:val="both"/>
        <w:rPr>
          <w:sz w:val="24"/>
          <w:szCs w:val="24"/>
        </w:rPr>
      </w:pPr>
    </w:p>
    <w:p w:rsidR="008B3312" w:rsidRDefault="008B3312" w:rsidP="004B69AD">
      <w:pPr>
        <w:spacing w:after="0"/>
        <w:jc w:val="right"/>
        <w:rPr>
          <w:b/>
          <w:bCs/>
          <w:sz w:val="24"/>
          <w:szCs w:val="24"/>
        </w:rPr>
      </w:pPr>
    </w:p>
    <w:p w:rsidR="008B3312" w:rsidRDefault="008B3312" w:rsidP="008B3312">
      <w:pPr>
        <w:spacing w:after="0"/>
        <w:jc w:val="right"/>
        <w:rPr>
          <w:b/>
          <w:bCs/>
          <w:sz w:val="24"/>
          <w:szCs w:val="24"/>
        </w:rPr>
      </w:pPr>
      <w:r>
        <w:rPr>
          <w:b/>
          <w:bCs/>
          <w:sz w:val="24"/>
          <w:szCs w:val="24"/>
        </w:rPr>
        <w:t>(</w:t>
      </w:r>
      <w:r w:rsidR="004B69AD" w:rsidRPr="004B69AD">
        <w:rPr>
          <w:b/>
          <w:bCs/>
          <w:sz w:val="24"/>
          <w:szCs w:val="24"/>
        </w:rPr>
        <w:t>Upendra Singh</w:t>
      </w:r>
      <w:r>
        <w:rPr>
          <w:b/>
          <w:bCs/>
          <w:sz w:val="24"/>
          <w:szCs w:val="24"/>
        </w:rPr>
        <w:t>)</w:t>
      </w:r>
    </w:p>
    <w:p w:rsidR="008B3312" w:rsidRDefault="008B3312" w:rsidP="004B69AD">
      <w:pPr>
        <w:spacing w:after="0"/>
        <w:jc w:val="right"/>
        <w:rPr>
          <w:i/>
          <w:iCs/>
          <w:sz w:val="24"/>
          <w:szCs w:val="24"/>
        </w:rPr>
      </w:pPr>
    </w:p>
    <w:p w:rsidR="008B3312" w:rsidRDefault="008B3312" w:rsidP="004B69AD">
      <w:pPr>
        <w:spacing w:after="0"/>
        <w:jc w:val="right"/>
        <w:rPr>
          <w:i/>
          <w:iCs/>
          <w:sz w:val="24"/>
          <w:szCs w:val="24"/>
        </w:rPr>
      </w:pPr>
    </w:p>
    <w:p w:rsidR="004B69AD" w:rsidRPr="008B3312" w:rsidRDefault="00276907" w:rsidP="004B69AD">
      <w:pPr>
        <w:spacing w:after="0"/>
        <w:jc w:val="right"/>
        <w:rPr>
          <w:i/>
          <w:iCs/>
          <w:sz w:val="24"/>
          <w:szCs w:val="24"/>
        </w:rPr>
      </w:pPr>
      <w:r w:rsidRPr="008B3312">
        <w:rPr>
          <w:i/>
          <w:iCs/>
          <w:sz w:val="24"/>
          <w:szCs w:val="24"/>
        </w:rPr>
        <w:t>Consultant (</w:t>
      </w:r>
      <w:r w:rsidR="004B69AD" w:rsidRPr="008B3312">
        <w:rPr>
          <w:i/>
          <w:iCs/>
          <w:sz w:val="24"/>
          <w:szCs w:val="24"/>
        </w:rPr>
        <w:t>RO)</w:t>
      </w:r>
    </w:p>
    <w:p w:rsidR="004B69AD" w:rsidRPr="008B3312" w:rsidRDefault="004B69AD" w:rsidP="004B69AD">
      <w:pPr>
        <w:spacing w:after="0"/>
        <w:jc w:val="right"/>
        <w:rPr>
          <w:i/>
          <w:iCs/>
          <w:sz w:val="24"/>
          <w:szCs w:val="24"/>
        </w:rPr>
      </w:pPr>
      <w:r w:rsidRPr="008B3312">
        <w:rPr>
          <w:i/>
          <w:iCs/>
          <w:sz w:val="24"/>
          <w:szCs w:val="24"/>
        </w:rPr>
        <w:t>RCH-II/NHM</w:t>
      </w:r>
    </w:p>
    <w:p w:rsidR="004B69AD" w:rsidRPr="008B3312" w:rsidRDefault="004B69AD" w:rsidP="004B69AD">
      <w:pPr>
        <w:spacing w:after="0"/>
        <w:jc w:val="right"/>
        <w:rPr>
          <w:i/>
          <w:iCs/>
          <w:sz w:val="24"/>
          <w:szCs w:val="24"/>
        </w:rPr>
      </w:pPr>
      <w:r w:rsidRPr="008B3312">
        <w:rPr>
          <w:i/>
          <w:iCs/>
          <w:sz w:val="24"/>
          <w:szCs w:val="24"/>
        </w:rPr>
        <w:t>NIHFW, New Delhi</w:t>
      </w:r>
    </w:p>
    <w:sectPr w:rsidR="004B69AD" w:rsidRPr="008B3312" w:rsidSect="008B3312">
      <w:pgSz w:w="12240" w:h="15840"/>
      <w:pgMar w:top="108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235A0"/>
    <w:multiLevelType w:val="hybridMultilevel"/>
    <w:tmpl w:val="DC2E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43766"/>
    <w:multiLevelType w:val="hybridMultilevel"/>
    <w:tmpl w:val="168AEF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60F55"/>
    <w:multiLevelType w:val="hybridMultilevel"/>
    <w:tmpl w:val="ABB83F90"/>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94435"/>
    <w:multiLevelType w:val="hybridMultilevel"/>
    <w:tmpl w:val="D3C825A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38C636D1"/>
    <w:multiLevelType w:val="hybridMultilevel"/>
    <w:tmpl w:val="8368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C1B06"/>
    <w:multiLevelType w:val="hybridMultilevel"/>
    <w:tmpl w:val="C174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155EE7"/>
    <w:multiLevelType w:val="hybridMultilevel"/>
    <w:tmpl w:val="3258E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46AC4"/>
    <w:multiLevelType w:val="hybridMultilevel"/>
    <w:tmpl w:val="49C4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1F52A2"/>
    <w:multiLevelType w:val="hybridMultilevel"/>
    <w:tmpl w:val="D5C8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259B7"/>
    <w:multiLevelType w:val="hybridMultilevel"/>
    <w:tmpl w:val="12B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E463F0"/>
    <w:multiLevelType w:val="hybridMultilevel"/>
    <w:tmpl w:val="0B949104"/>
    <w:lvl w:ilvl="0" w:tplc="E5F8E0C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031F7"/>
    <w:multiLevelType w:val="hybridMultilevel"/>
    <w:tmpl w:val="130C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F6CEB"/>
    <w:multiLevelType w:val="hybridMultilevel"/>
    <w:tmpl w:val="A1326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CF3385"/>
    <w:multiLevelType w:val="hybridMultilevel"/>
    <w:tmpl w:val="432C73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9465C"/>
    <w:multiLevelType w:val="hybridMultilevel"/>
    <w:tmpl w:val="FCF0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BE6A56"/>
    <w:multiLevelType w:val="hybridMultilevel"/>
    <w:tmpl w:val="E000FF5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5"/>
  </w:num>
  <w:num w:numId="4">
    <w:abstractNumId w:val="9"/>
  </w:num>
  <w:num w:numId="5">
    <w:abstractNumId w:val="11"/>
  </w:num>
  <w:num w:numId="6">
    <w:abstractNumId w:val="2"/>
  </w:num>
  <w:num w:numId="7">
    <w:abstractNumId w:val="3"/>
  </w:num>
  <w:num w:numId="8">
    <w:abstractNumId w:val="0"/>
  </w:num>
  <w:num w:numId="9">
    <w:abstractNumId w:val="8"/>
  </w:num>
  <w:num w:numId="10">
    <w:abstractNumId w:val="5"/>
  </w:num>
  <w:num w:numId="11">
    <w:abstractNumId w:val="13"/>
  </w:num>
  <w:num w:numId="12">
    <w:abstractNumId w:val="1"/>
  </w:num>
  <w:num w:numId="13">
    <w:abstractNumId w:val="14"/>
  </w:num>
  <w:num w:numId="14">
    <w:abstractNumId w:val="4"/>
  </w:num>
  <w:num w:numId="15">
    <w:abstractNumId w:val="7"/>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A33"/>
    <w:rsid w:val="00010417"/>
    <w:rsid w:val="000162B4"/>
    <w:rsid w:val="0002020E"/>
    <w:rsid w:val="00042749"/>
    <w:rsid w:val="00043754"/>
    <w:rsid w:val="0004387E"/>
    <w:rsid w:val="00053DC3"/>
    <w:rsid w:val="000811F4"/>
    <w:rsid w:val="000839A3"/>
    <w:rsid w:val="00085243"/>
    <w:rsid w:val="000B693B"/>
    <w:rsid w:val="000C5895"/>
    <w:rsid w:val="000E38E1"/>
    <w:rsid w:val="0013638B"/>
    <w:rsid w:val="00144348"/>
    <w:rsid w:val="001A1B48"/>
    <w:rsid w:val="001E30AB"/>
    <w:rsid w:val="00217F4E"/>
    <w:rsid w:val="00233D6B"/>
    <w:rsid w:val="00245923"/>
    <w:rsid w:val="00245F20"/>
    <w:rsid w:val="002479AF"/>
    <w:rsid w:val="00247EDB"/>
    <w:rsid w:val="00276907"/>
    <w:rsid w:val="00297BD5"/>
    <w:rsid w:val="002A34DD"/>
    <w:rsid w:val="002B64BB"/>
    <w:rsid w:val="002C4A56"/>
    <w:rsid w:val="002C7AA0"/>
    <w:rsid w:val="002F17CB"/>
    <w:rsid w:val="00331F0F"/>
    <w:rsid w:val="00350556"/>
    <w:rsid w:val="00405182"/>
    <w:rsid w:val="00410EA8"/>
    <w:rsid w:val="00411C34"/>
    <w:rsid w:val="00445481"/>
    <w:rsid w:val="00453C13"/>
    <w:rsid w:val="00483B50"/>
    <w:rsid w:val="00485CB7"/>
    <w:rsid w:val="004865A3"/>
    <w:rsid w:val="004944D6"/>
    <w:rsid w:val="004A1AB7"/>
    <w:rsid w:val="004B69AD"/>
    <w:rsid w:val="004C6A90"/>
    <w:rsid w:val="004D1CC7"/>
    <w:rsid w:val="004D78FF"/>
    <w:rsid w:val="004E7AAB"/>
    <w:rsid w:val="004F665F"/>
    <w:rsid w:val="00543C77"/>
    <w:rsid w:val="00554A95"/>
    <w:rsid w:val="0059420C"/>
    <w:rsid w:val="005E6607"/>
    <w:rsid w:val="005F467A"/>
    <w:rsid w:val="005F4A45"/>
    <w:rsid w:val="00614BEA"/>
    <w:rsid w:val="0063153E"/>
    <w:rsid w:val="006409B6"/>
    <w:rsid w:val="00647398"/>
    <w:rsid w:val="006838C3"/>
    <w:rsid w:val="00690247"/>
    <w:rsid w:val="006A1842"/>
    <w:rsid w:val="006D1796"/>
    <w:rsid w:val="007016EF"/>
    <w:rsid w:val="007070A8"/>
    <w:rsid w:val="00714B03"/>
    <w:rsid w:val="00746F0A"/>
    <w:rsid w:val="00764EE8"/>
    <w:rsid w:val="007A0043"/>
    <w:rsid w:val="007B2BD5"/>
    <w:rsid w:val="007C427D"/>
    <w:rsid w:val="00800CFD"/>
    <w:rsid w:val="00803C98"/>
    <w:rsid w:val="00810646"/>
    <w:rsid w:val="00826D48"/>
    <w:rsid w:val="00837A49"/>
    <w:rsid w:val="00850D32"/>
    <w:rsid w:val="00866ABA"/>
    <w:rsid w:val="008877DC"/>
    <w:rsid w:val="00897B19"/>
    <w:rsid w:val="008B025F"/>
    <w:rsid w:val="008B2A5E"/>
    <w:rsid w:val="008B3312"/>
    <w:rsid w:val="008D1C88"/>
    <w:rsid w:val="008D2575"/>
    <w:rsid w:val="008D4700"/>
    <w:rsid w:val="008E3257"/>
    <w:rsid w:val="008E50AE"/>
    <w:rsid w:val="008E6624"/>
    <w:rsid w:val="008F3453"/>
    <w:rsid w:val="00903012"/>
    <w:rsid w:val="00915A78"/>
    <w:rsid w:val="00942843"/>
    <w:rsid w:val="00956501"/>
    <w:rsid w:val="00962071"/>
    <w:rsid w:val="00966362"/>
    <w:rsid w:val="00973741"/>
    <w:rsid w:val="00973C63"/>
    <w:rsid w:val="009742BB"/>
    <w:rsid w:val="00974505"/>
    <w:rsid w:val="009761E6"/>
    <w:rsid w:val="00976FCC"/>
    <w:rsid w:val="009778FD"/>
    <w:rsid w:val="009B07CA"/>
    <w:rsid w:val="009B2966"/>
    <w:rsid w:val="009C3F3C"/>
    <w:rsid w:val="009D1C29"/>
    <w:rsid w:val="009D6F41"/>
    <w:rsid w:val="009E075A"/>
    <w:rsid w:val="009E2785"/>
    <w:rsid w:val="009F5C93"/>
    <w:rsid w:val="00A11DBF"/>
    <w:rsid w:val="00A12E54"/>
    <w:rsid w:val="00A34866"/>
    <w:rsid w:val="00A71120"/>
    <w:rsid w:val="00A76D14"/>
    <w:rsid w:val="00A815AC"/>
    <w:rsid w:val="00AA5461"/>
    <w:rsid w:val="00AA769E"/>
    <w:rsid w:val="00AB5363"/>
    <w:rsid w:val="00AC2BEA"/>
    <w:rsid w:val="00AC3B6B"/>
    <w:rsid w:val="00AE6685"/>
    <w:rsid w:val="00AF3BF9"/>
    <w:rsid w:val="00B1568C"/>
    <w:rsid w:val="00B36F04"/>
    <w:rsid w:val="00B37395"/>
    <w:rsid w:val="00B56A33"/>
    <w:rsid w:val="00B6072C"/>
    <w:rsid w:val="00B665FA"/>
    <w:rsid w:val="00B67C9D"/>
    <w:rsid w:val="00B77F6D"/>
    <w:rsid w:val="00B9668F"/>
    <w:rsid w:val="00BB0BE9"/>
    <w:rsid w:val="00BD6379"/>
    <w:rsid w:val="00BF3F28"/>
    <w:rsid w:val="00C13060"/>
    <w:rsid w:val="00C247FA"/>
    <w:rsid w:val="00C40FF8"/>
    <w:rsid w:val="00C75A05"/>
    <w:rsid w:val="00C76B57"/>
    <w:rsid w:val="00C974F8"/>
    <w:rsid w:val="00CA128F"/>
    <w:rsid w:val="00CA5B7F"/>
    <w:rsid w:val="00CB1234"/>
    <w:rsid w:val="00D16CEC"/>
    <w:rsid w:val="00D215EC"/>
    <w:rsid w:val="00D223FE"/>
    <w:rsid w:val="00D32FA5"/>
    <w:rsid w:val="00D33885"/>
    <w:rsid w:val="00D674AB"/>
    <w:rsid w:val="00D74817"/>
    <w:rsid w:val="00DB228C"/>
    <w:rsid w:val="00DB66DA"/>
    <w:rsid w:val="00DC4E75"/>
    <w:rsid w:val="00DD1E02"/>
    <w:rsid w:val="00DF6141"/>
    <w:rsid w:val="00E057C2"/>
    <w:rsid w:val="00E05E6C"/>
    <w:rsid w:val="00E567B7"/>
    <w:rsid w:val="00E84AD0"/>
    <w:rsid w:val="00E879A2"/>
    <w:rsid w:val="00EA08C3"/>
    <w:rsid w:val="00EB208D"/>
    <w:rsid w:val="00EF7638"/>
    <w:rsid w:val="00F27947"/>
    <w:rsid w:val="00F40E96"/>
    <w:rsid w:val="00F42E10"/>
    <w:rsid w:val="00F5081F"/>
    <w:rsid w:val="00F76243"/>
    <w:rsid w:val="00FD239D"/>
    <w:rsid w:val="00FF2F60"/>
    <w:rsid w:val="00FF3CD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E96"/>
    <w:pPr>
      <w:ind w:left="720"/>
      <w:contextualSpacing/>
    </w:pPr>
  </w:style>
  <w:style w:type="paragraph" w:styleId="BalloonText">
    <w:name w:val="Balloon Text"/>
    <w:basedOn w:val="Normal"/>
    <w:link w:val="BalloonTextChar"/>
    <w:uiPriority w:val="99"/>
    <w:semiHidden/>
    <w:unhideWhenUsed/>
    <w:rsid w:val="00BB0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B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583644">
      <w:bodyDiv w:val="1"/>
      <w:marLeft w:val="0"/>
      <w:marRight w:val="0"/>
      <w:marTop w:val="0"/>
      <w:marBottom w:val="0"/>
      <w:divBdr>
        <w:top w:val="none" w:sz="0" w:space="0" w:color="auto"/>
        <w:left w:val="none" w:sz="0" w:space="0" w:color="auto"/>
        <w:bottom w:val="none" w:sz="0" w:space="0" w:color="auto"/>
        <w:right w:val="none" w:sz="0" w:space="0" w:color="auto"/>
      </w:divBdr>
    </w:div>
    <w:div w:id="9775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 RAHAR</dc:creator>
  <cp:lastModifiedBy>kavitha</cp:lastModifiedBy>
  <cp:revision>2</cp:revision>
  <cp:lastPrinted>2015-12-15T06:56:00Z</cp:lastPrinted>
  <dcterms:created xsi:type="dcterms:W3CDTF">2023-02-16T08:58:00Z</dcterms:created>
  <dcterms:modified xsi:type="dcterms:W3CDTF">2023-02-16T08:58:00Z</dcterms:modified>
</cp:coreProperties>
</file>