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33857" w14:textId="77777777" w:rsidR="00B57446" w:rsidRDefault="00B57446" w:rsidP="00B57446">
      <w:pPr>
        <w:autoSpaceDE w:val="0"/>
        <w:autoSpaceDN w:val="0"/>
        <w:adjustRightInd w:val="0"/>
        <w:spacing w:after="0"/>
        <w:jc w:val="center"/>
        <w:rPr>
          <w:rFonts w:ascii="Arial" w:hAnsi="Arial" w:cs="Arial"/>
          <w:b/>
          <w:color w:val="000000"/>
          <w:sz w:val="36"/>
          <w:szCs w:val="36"/>
        </w:rPr>
      </w:pPr>
      <w:r>
        <w:rPr>
          <w:noProof/>
          <w:lang w:eastAsia="es-PE"/>
        </w:rPr>
        <w:drawing>
          <wp:inline distT="0" distB="0" distL="0" distR="0" wp14:anchorId="2D2A12B4" wp14:editId="6E0487AD">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pic:cNvPicPr/>
                  </pic:nvPicPr>
                  <pic:blipFill>
                    <a:blip r:embed="rId8">
                      <a:extLst>
                        <a:ext uri="{28A0092B-C50C-407E-A947-70E740481C1C}">
                          <a14:useLocalDpi xmlns:a14="http://schemas.microsoft.com/office/drawing/2010/main" val="0"/>
                        </a:ext>
                      </a:extLst>
                    </a:blip>
                    <a:stretch>
                      <a:fillRect/>
                    </a:stretch>
                  </pic:blipFill>
                  <pic:spPr>
                    <a:xfrm>
                      <a:off x="0" y="0"/>
                      <a:ext cx="994867" cy="1337361"/>
                    </a:xfrm>
                    <a:prstGeom prst="rect">
                      <a:avLst/>
                    </a:prstGeom>
                  </pic:spPr>
                </pic:pic>
              </a:graphicData>
            </a:graphic>
          </wp:inline>
        </w:drawing>
      </w:r>
    </w:p>
    <w:p w14:paraId="68554CAD"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2B6B786B" w14:textId="77777777" w:rsidR="00B57446" w:rsidRPr="00637232" w:rsidRDefault="00B57446" w:rsidP="00B57446">
      <w:pPr>
        <w:autoSpaceDE w:val="0"/>
        <w:autoSpaceDN w:val="0"/>
        <w:adjustRightInd w:val="0"/>
        <w:spacing w:after="0"/>
        <w:jc w:val="center"/>
        <w:rPr>
          <w:rFonts w:ascii="Arial" w:hAnsi="Arial" w:cs="Arial"/>
          <w:b/>
          <w:color w:val="000000"/>
          <w:sz w:val="36"/>
          <w:szCs w:val="40"/>
        </w:rPr>
      </w:pPr>
      <w:r w:rsidRPr="00637232">
        <w:rPr>
          <w:rFonts w:ascii="Arial" w:hAnsi="Arial" w:cs="Arial"/>
          <w:b/>
          <w:color w:val="000000"/>
          <w:sz w:val="36"/>
          <w:szCs w:val="40"/>
        </w:rPr>
        <w:t>UNIVERSIDAD PRIVADA DE TACNA</w:t>
      </w:r>
    </w:p>
    <w:p w14:paraId="54F7661B"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3214ED5B"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FACULTAD DE INGENIERIA</w:t>
      </w:r>
    </w:p>
    <w:p w14:paraId="67E283D6" w14:textId="77777777" w:rsidR="00B57446" w:rsidRDefault="00B57446" w:rsidP="00B57446">
      <w:pPr>
        <w:autoSpaceDE w:val="0"/>
        <w:autoSpaceDN w:val="0"/>
        <w:adjustRightInd w:val="0"/>
        <w:spacing w:after="0"/>
        <w:jc w:val="center"/>
        <w:rPr>
          <w:rFonts w:ascii="Arial" w:hAnsi="Arial" w:cs="Arial"/>
          <w:b/>
          <w:i/>
          <w:color w:val="5B9BD5" w:themeColor="accent1"/>
          <w:sz w:val="16"/>
          <w:szCs w:val="36"/>
        </w:rPr>
      </w:pPr>
    </w:p>
    <w:p w14:paraId="77E8A964" w14:textId="77777777" w:rsidR="00B57446" w:rsidRPr="00637232" w:rsidRDefault="00B57446" w:rsidP="00B57446">
      <w:pPr>
        <w:autoSpaceDE w:val="0"/>
        <w:autoSpaceDN w:val="0"/>
        <w:adjustRightInd w:val="0"/>
        <w:spacing w:after="0"/>
        <w:jc w:val="center"/>
        <w:rPr>
          <w:rFonts w:ascii="Arial" w:hAnsi="Arial" w:cs="Arial"/>
          <w:b/>
          <w:color w:val="000000"/>
          <w:sz w:val="32"/>
          <w:szCs w:val="36"/>
        </w:rPr>
      </w:pPr>
      <w:r w:rsidRPr="00637232">
        <w:rPr>
          <w:rFonts w:ascii="Arial" w:hAnsi="Arial" w:cs="Arial"/>
          <w:b/>
          <w:color w:val="000000"/>
          <w:sz w:val="32"/>
          <w:szCs w:val="36"/>
        </w:rPr>
        <w:t>Escuela Profesional de Ingeniería de Sistemas</w:t>
      </w:r>
    </w:p>
    <w:p w14:paraId="33B75CD0" w14:textId="77777777" w:rsidR="00B57446" w:rsidRPr="0051342F" w:rsidRDefault="00B57446" w:rsidP="00B57446">
      <w:pPr>
        <w:autoSpaceDE w:val="0"/>
        <w:autoSpaceDN w:val="0"/>
        <w:adjustRightInd w:val="0"/>
        <w:spacing w:after="0"/>
        <w:jc w:val="center"/>
        <w:rPr>
          <w:rFonts w:ascii="Arial" w:hAnsi="Arial" w:cs="Arial"/>
          <w:b/>
          <w:color w:val="000000"/>
          <w:sz w:val="36"/>
          <w:szCs w:val="36"/>
        </w:rPr>
      </w:pPr>
    </w:p>
    <w:p w14:paraId="1C70583A" w14:textId="77777777" w:rsidR="00B57446" w:rsidRPr="00C50C24" w:rsidRDefault="00B57446" w:rsidP="00B57446">
      <w:pPr>
        <w:autoSpaceDE w:val="0"/>
        <w:autoSpaceDN w:val="0"/>
        <w:adjustRightInd w:val="0"/>
        <w:spacing w:after="0"/>
        <w:jc w:val="center"/>
        <w:rPr>
          <w:rFonts w:ascii="Arial" w:hAnsi="Arial" w:cs="Arial"/>
          <w:color w:val="000000"/>
          <w:sz w:val="24"/>
        </w:rPr>
      </w:pPr>
    </w:p>
    <w:p w14:paraId="1CF5798C" w14:textId="7FE49CA6" w:rsidR="00B57446" w:rsidRPr="003039E3" w:rsidRDefault="00B57446" w:rsidP="00B57446">
      <w:pPr>
        <w:autoSpaceDE w:val="0"/>
        <w:autoSpaceDN w:val="0"/>
        <w:adjustRightInd w:val="0"/>
        <w:spacing w:after="0"/>
        <w:jc w:val="center"/>
        <w:rPr>
          <w:rFonts w:ascii="Arial" w:hAnsi="Arial" w:cs="Arial"/>
          <w:b/>
          <w:color w:val="000000"/>
          <w:sz w:val="36"/>
          <w:szCs w:val="36"/>
        </w:rPr>
      </w:pPr>
      <w:r w:rsidRPr="0051342F">
        <w:rPr>
          <w:rFonts w:ascii="Arial" w:hAnsi="Arial" w:cs="Arial"/>
          <w:b/>
          <w:color w:val="000000"/>
          <w:sz w:val="36"/>
          <w:szCs w:val="36"/>
        </w:rPr>
        <w:t xml:space="preserve"> </w:t>
      </w:r>
      <w:r>
        <w:rPr>
          <w:rFonts w:ascii="Arial" w:hAnsi="Arial" w:cs="Arial"/>
          <w:b/>
          <w:color w:val="000000"/>
          <w:sz w:val="36"/>
          <w:szCs w:val="36"/>
        </w:rPr>
        <w:t xml:space="preserve">Proyecto </w:t>
      </w:r>
      <w:r w:rsidR="00684620">
        <w:rPr>
          <w:rFonts w:ascii="Arial" w:hAnsi="Arial" w:cs="Arial"/>
          <w:b/>
          <w:i/>
          <w:color w:val="000000"/>
          <w:sz w:val="36"/>
          <w:szCs w:val="36"/>
        </w:rPr>
        <w:t>Monitor de Salud de Base de datos</w:t>
      </w:r>
    </w:p>
    <w:p w14:paraId="1044A67C" w14:textId="77777777" w:rsidR="00B57446" w:rsidRDefault="00B57446" w:rsidP="00B57446">
      <w:pPr>
        <w:autoSpaceDE w:val="0"/>
        <w:autoSpaceDN w:val="0"/>
        <w:adjustRightInd w:val="0"/>
        <w:spacing w:after="0"/>
        <w:jc w:val="center"/>
        <w:rPr>
          <w:rFonts w:ascii="Arial" w:hAnsi="Arial" w:cs="Arial"/>
          <w:b/>
          <w:color w:val="000000"/>
          <w:sz w:val="36"/>
          <w:szCs w:val="36"/>
        </w:rPr>
      </w:pPr>
    </w:p>
    <w:p w14:paraId="34B3A67C" w14:textId="4F3D0E22" w:rsidR="00B57446" w:rsidRPr="00C919CA" w:rsidRDefault="00B57446" w:rsidP="00B57446">
      <w:pPr>
        <w:spacing w:after="0"/>
        <w:jc w:val="center"/>
        <w:rPr>
          <w:rFonts w:ascii="Arial" w:eastAsia="Times New Roman" w:hAnsi="Arial" w:cs="Arial"/>
          <w:sz w:val="32"/>
          <w:szCs w:val="32"/>
          <w:lang w:eastAsia="es-PE"/>
        </w:rPr>
      </w:pPr>
      <w:r w:rsidRPr="00C919CA">
        <w:rPr>
          <w:rFonts w:ascii="Arial" w:eastAsia="Times New Roman" w:hAnsi="Arial" w:cs="Arial"/>
          <w:sz w:val="32"/>
          <w:szCs w:val="32"/>
          <w:lang w:eastAsia="es-PE"/>
        </w:rPr>
        <w:t>Curso</w:t>
      </w:r>
      <w:r>
        <w:rPr>
          <w:rFonts w:ascii="Arial" w:eastAsia="Times New Roman" w:hAnsi="Arial" w:cs="Arial"/>
          <w:sz w:val="32"/>
          <w:szCs w:val="32"/>
          <w:lang w:eastAsia="es-PE"/>
        </w:rPr>
        <w:t xml:space="preserve">: </w:t>
      </w:r>
      <w:r w:rsidR="00684620">
        <w:rPr>
          <w:rFonts w:ascii="Arial" w:eastAsia="Times New Roman" w:hAnsi="Arial" w:cs="Arial"/>
          <w:i/>
          <w:sz w:val="32"/>
          <w:szCs w:val="32"/>
          <w:lang w:eastAsia="es-PE"/>
        </w:rPr>
        <w:t>Base de datos II</w:t>
      </w:r>
    </w:p>
    <w:p w14:paraId="6B06A8CE"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7986C4CB" w14:textId="77777777" w:rsidR="00B57446" w:rsidRPr="00C919CA" w:rsidRDefault="00B57446" w:rsidP="00B57446">
      <w:pPr>
        <w:autoSpaceDE w:val="0"/>
        <w:autoSpaceDN w:val="0"/>
        <w:adjustRightInd w:val="0"/>
        <w:spacing w:after="0"/>
        <w:jc w:val="center"/>
        <w:rPr>
          <w:rFonts w:ascii="Arial" w:hAnsi="Arial" w:cs="Arial"/>
          <w:b/>
          <w:color w:val="5B9BD5" w:themeColor="accent1"/>
          <w:sz w:val="16"/>
          <w:szCs w:val="36"/>
        </w:rPr>
      </w:pPr>
    </w:p>
    <w:p w14:paraId="4238978E" w14:textId="2C8B0A7A" w:rsidR="00B57446" w:rsidRPr="008055BC" w:rsidRDefault="00B57446" w:rsidP="00B57446">
      <w:pPr>
        <w:spacing w:after="0"/>
        <w:jc w:val="center"/>
        <w:rPr>
          <w:rFonts w:ascii="Arial" w:eastAsia="Times New Roman" w:hAnsi="Arial" w:cs="Arial"/>
          <w:i/>
          <w:sz w:val="32"/>
          <w:szCs w:val="32"/>
          <w:lang w:eastAsia="es-PE"/>
        </w:rPr>
      </w:pPr>
      <w:r>
        <w:rPr>
          <w:rFonts w:ascii="Arial" w:eastAsia="Times New Roman" w:hAnsi="Arial" w:cs="Arial"/>
          <w:sz w:val="32"/>
          <w:szCs w:val="32"/>
          <w:lang w:eastAsia="es-PE"/>
        </w:rPr>
        <w:t>Docente</w:t>
      </w:r>
      <w:r w:rsidRPr="00C919CA">
        <w:rPr>
          <w:rFonts w:ascii="Arial" w:eastAsia="Times New Roman" w:hAnsi="Arial" w:cs="Arial"/>
          <w:sz w:val="32"/>
          <w:szCs w:val="32"/>
          <w:lang w:eastAsia="es-PE"/>
        </w:rPr>
        <w:t>:</w:t>
      </w:r>
      <w:r>
        <w:rPr>
          <w:rFonts w:ascii="Arial" w:eastAsia="Times New Roman" w:hAnsi="Arial" w:cs="Arial"/>
          <w:sz w:val="32"/>
          <w:szCs w:val="32"/>
          <w:lang w:eastAsia="es-PE"/>
        </w:rPr>
        <w:t xml:space="preserve"> </w:t>
      </w:r>
      <w:r w:rsidR="00684620" w:rsidRPr="00684620">
        <w:rPr>
          <w:rFonts w:ascii="Arial" w:eastAsia="Times New Roman" w:hAnsi="Arial" w:cs="Arial"/>
          <w:i/>
          <w:sz w:val="32"/>
          <w:szCs w:val="32"/>
          <w:lang w:eastAsia="es-PE"/>
        </w:rPr>
        <w:t>Patrick José Cuadros Quiroga</w:t>
      </w:r>
    </w:p>
    <w:p w14:paraId="101B0D83" w14:textId="77777777" w:rsidR="00B57446" w:rsidRDefault="00B57446" w:rsidP="00B57446">
      <w:pPr>
        <w:spacing w:after="0"/>
        <w:jc w:val="center"/>
        <w:rPr>
          <w:rFonts w:ascii="Arial" w:eastAsia="Times New Roman" w:hAnsi="Arial" w:cs="Arial"/>
          <w:sz w:val="32"/>
          <w:szCs w:val="32"/>
          <w:lang w:eastAsia="es-PE"/>
        </w:rPr>
      </w:pPr>
    </w:p>
    <w:p w14:paraId="78E215C8" w14:textId="77777777" w:rsidR="00B57446" w:rsidRDefault="00B57446" w:rsidP="00B57446">
      <w:pPr>
        <w:autoSpaceDE w:val="0"/>
        <w:autoSpaceDN w:val="0"/>
        <w:adjustRightInd w:val="0"/>
        <w:spacing w:after="0"/>
        <w:jc w:val="center"/>
        <w:rPr>
          <w:rFonts w:ascii="Arial" w:hAnsi="Arial" w:cs="Arial"/>
          <w:b/>
          <w:color w:val="5B9BD5" w:themeColor="accent1"/>
          <w:sz w:val="16"/>
          <w:szCs w:val="36"/>
        </w:rPr>
      </w:pPr>
    </w:p>
    <w:p w14:paraId="146A8688" w14:textId="77777777" w:rsidR="00B57446" w:rsidRPr="00CB34BD" w:rsidRDefault="00B57446" w:rsidP="00B57446">
      <w:pPr>
        <w:autoSpaceDE w:val="0"/>
        <w:autoSpaceDN w:val="0"/>
        <w:adjustRightInd w:val="0"/>
        <w:spacing w:after="0"/>
        <w:rPr>
          <w:rFonts w:ascii="Arial" w:eastAsia="Times New Roman" w:hAnsi="Arial" w:cs="Arial"/>
          <w:sz w:val="32"/>
          <w:szCs w:val="32"/>
          <w:lang w:eastAsia="es-PE"/>
        </w:rPr>
      </w:pPr>
      <w:r w:rsidRPr="00CB34BD">
        <w:rPr>
          <w:rFonts w:ascii="Arial" w:eastAsia="Times New Roman" w:hAnsi="Arial" w:cs="Arial"/>
          <w:sz w:val="32"/>
          <w:szCs w:val="32"/>
          <w:lang w:eastAsia="es-PE"/>
        </w:rPr>
        <w:t>Integrantes:</w:t>
      </w:r>
    </w:p>
    <w:p w14:paraId="55B7C009" w14:textId="77777777" w:rsidR="00B57446" w:rsidRPr="00CB34BD" w:rsidRDefault="00B57446" w:rsidP="00B57446">
      <w:pPr>
        <w:autoSpaceDE w:val="0"/>
        <w:autoSpaceDN w:val="0"/>
        <w:adjustRightInd w:val="0"/>
        <w:spacing w:after="0"/>
        <w:rPr>
          <w:rFonts w:ascii="Arial" w:hAnsi="Arial" w:cs="Arial"/>
          <w:color w:val="5B9BD5" w:themeColor="accent1"/>
          <w:sz w:val="16"/>
          <w:szCs w:val="36"/>
        </w:rPr>
      </w:pPr>
    </w:p>
    <w:p w14:paraId="054EEEB1" w14:textId="05934B39" w:rsidR="00B57446" w:rsidRDefault="00684620" w:rsidP="00684620">
      <w:pPr>
        <w:spacing w:after="0"/>
        <w:jc w:val="center"/>
        <w:rPr>
          <w:rFonts w:ascii="Arial" w:eastAsia="Times New Roman" w:hAnsi="Arial" w:cs="Arial"/>
          <w:b/>
          <w:i/>
          <w:sz w:val="28"/>
          <w:szCs w:val="28"/>
          <w:lang w:eastAsia="es-PE"/>
        </w:rPr>
      </w:pPr>
      <w:r>
        <w:rPr>
          <w:rFonts w:ascii="Arial" w:eastAsia="Times New Roman" w:hAnsi="Arial" w:cs="Arial"/>
          <w:b/>
          <w:i/>
          <w:sz w:val="28"/>
          <w:szCs w:val="28"/>
          <w:lang w:eastAsia="es-PE"/>
        </w:rPr>
        <w:t>Espinoza Castañeda Ariana Byanca Sofia – 2022073904</w:t>
      </w:r>
    </w:p>
    <w:p w14:paraId="7F48862B" w14:textId="65796A5E" w:rsidR="00684620" w:rsidRPr="004C3A42" w:rsidRDefault="00684620" w:rsidP="00684620">
      <w:pPr>
        <w:spacing w:after="0"/>
        <w:jc w:val="center"/>
        <w:rPr>
          <w:rFonts w:ascii="Arial" w:eastAsia="Times New Roman" w:hAnsi="Arial" w:cs="Arial"/>
          <w:b/>
          <w:i/>
          <w:sz w:val="28"/>
          <w:szCs w:val="28"/>
          <w:lang w:eastAsia="es-PE"/>
        </w:rPr>
      </w:pPr>
      <w:r>
        <w:rPr>
          <w:rFonts w:ascii="Arial" w:eastAsia="Times New Roman" w:hAnsi="Arial" w:cs="Arial"/>
          <w:b/>
          <w:i/>
          <w:sz w:val="28"/>
          <w:szCs w:val="28"/>
          <w:lang w:eastAsia="es-PE"/>
        </w:rPr>
        <w:t xml:space="preserve">Vargas Candia, Hashira Belén </w:t>
      </w:r>
      <w:r>
        <w:rPr>
          <w:rFonts w:ascii="Arial" w:eastAsia="Times New Roman" w:hAnsi="Arial" w:cs="Arial"/>
          <w:b/>
          <w:i/>
          <w:sz w:val="28"/>
          <w:szCs w:val="28"/>
          <w:lang w:eastAsia="es-PE"/>
        </w:rPr>
        <w:t xml:space="preserve">– </w:t>
      </w:r>
      <w:r>
        <w:rPr>
          <w:rFonts w:ascii="Arial" w:eastAsia="Times New Roman" w:hAnsi="Arial" w:cs="Arial"/>
          <w:b/>
          <w:i/>
          <w:sz w:val="28"/>
          <w:szCs w:val="28"/>
          <w:lang w:eastAsia="es-PE"/>
        </w:rPr>
        <w:t>2022075480</w:t>
      </w:r>
    </w:p>
    <w:p w14:paraId="4027B279" w14:textId="77777777" w:rsidR="00B57446" w:rsidRDefault="00B57446" w:rsidP="00B57446">
      <w:pPr>
        <w:spacing w:after="0"/>
        <w:jc w:val="center"/>
        <w:rPr>
          <w:rFonts w:ascii="Arial" w:eastAsia="Times New Roman" w:hAnsi="Arial" w:cs="Arial"/>
          <w:sz w:val="32"/>
          <w:szCs w:val="32"/>
          <w:lang w:eastAsia="es-PE"/>
        </w:rPr>
      </w:pPr>
    </w:p>
    <w:p w14:paraId="4DF6B24F" w14:textId="77777777" w:rsidR="00B57446" w:rsidRDefault="00B57446" w:rsidP="00B57446">
      <w:pPr>
        <w:spacing w:after="0"/>
        <w:jc w:val="center"/>
        <w:rPr>
          <w:rFonts w:ascii="Arial" w:eastAsia="Times New Roman" w:hAnsi="Arial" w:cs="Arial"/>
          <w:sz w:val="32"/>
          <w:szCs w:val="32"/>
          <w:lang w:eastAsia="es-PE"/>
        </w:rPr>
      </w:pPr>
    </w:p>
    <w:p w14:paraId="0C235F30" w14:textId="7C52E0A7" w:rsidR="00B57446" w:rsidRDefault="00B57446" w:rsidP="00B57446">
      <w:pPr>
        <w:spacing w:after="0"/>
        <w:jc w:val="center"/>
        <w:rPr>
          <w:rFonts w:ascii="Arial" w:eastAsia="Times New Roman" w:hAnsi="Arial" w:cs="Arial"/>
          <w:sz w:val="32"/>
          <w:szCs w:val="32"/>
          <w:lang w:eastAsia="es-PE"/>
        </w:rPr>
      </w:pPr>
    </w:p>
    <w:p w14:paraId="128153D7" w14:textId="067A2B9C" w:rsidR="004C3A42" w:rsidRDefault="004C3A42" w:rsidP="00B57446">
      <w:pPr>
        <w:spacing w:after="0"/>
        <w:jc w:val="center"/>
        <w:rPr>
          <w:rFonts w:ascii="Arial" w:eastAsia="Times New Roman" w:hAnsi="Arial" w:cs="Arial"/>
          <w:sz w:val="32"/>
          <w:szCs w:val="32"/>
          <w:lang w:eastAsia="es-PE"/>
        </w:rPr>
      </w:pPr>
    </w:p>
    <w:p w14:paraId="17E7C49C" w14:textId="77777777" w:rsidR="004C3A42" w:rsidRDefault="004C3A42" w:rsidP="00B57446">
      <w:pPr>
        <w:spacing w:after="0"/>
        <w:jc w:val="center"/>
        <w:rPr>
          <w:rFonts w:ascii="Arial" w:eastAsia="Times New Roman" w:hAnsi="Arial" w:cs="Arial"/>
          <w:sz w:val="32"/>
          <w:szCs w:val="32"/>
          <w:lang w:eastAsia="es-PE"/>
        </w:rPr>
      </w:pPr>
    </w:p>
    <w:p w14:paraId="440769C9" w14:textId="77777777" w:rsidR="00B57446" w:rsidRPr="0020693D" w:rsidRDefault="00B57446" w:rsidP="00B57446">
      <w:pPr>
        <w:spacing w:after="0"/>
        <w:jc w:val="center"/>
        <w:rPr>
          <w:rFonts w:ascii="Arial" w:eastAsia="Times New Roman" w:hAnsi="Arial" w:cs="Arial"/>
          <w:b/>
          <w:sz w:val="32"/>
          <w:szCs w:val="32"/>
          <w:lang w:eastAsia="es-PE"/>
        </w:rPr>
      </w:pPr>
      <w:r w:rsidRPr="0020693D">
        <w:rPr>
          <w:rFonts w:ascii="Arial" w:eastAsia="Times New Roman" w:hAnsi="Arial" w:cs="Arial"/>
          <w:b/>
          <w:sz w:val="32"/>
          <w:szCs w:val="32"/>
          <w:lang w:eastAsia="es-PE"/>
        </w:rPr>
        <w:t>Tacna</w:t>
      </w:r>
      <w:r w:rsidRPr="00C919CA">
        <w:rPr>
          <w:rFonts w:ascii="Arial" w:eastAsia="Times New Roman" w:hAnsi="Arial" w:cs="Arial"/>
          <w:b/>
          <w:sz w:val="32"/>
          <w:szCs w:val="32"/>
          <w:lang w:eastAsia="es-PE"/>
        </w:rPr>
        <w:t xml:space="preserve"> –</w:t>
      </w:r>
      <w:r w:rsidRPr="0020693D">
        <w:rPr>
          <w:rFonts w:ascii="Arial" w:eastAsia="Times New Roman" w:hAnsi="Arial" w:cs="Arial"/>
          <w:b/>
          <w:sz w:val="32"/>
          <w:szCs w:val="32"/>
          <w:lang w:eastAsia="es-PE"/>
        </w:rPr>
        <w:t xml:space="preserve"> </w:t>
      </w:r>
      <w:r w:rsidRPr="00C919CA">
        <w:rPr>
          <w:rFonts w:ascii="Arial" w:eastAsia="Times New Roman" w:hAnsi="Arial" w:cs="Arial"/>
          <w:b/>
          <w:sz w:val="32"/>
          <w:szCs w:val="32"/>
          <w:lang w:eastAsia="es-PE"/>
        </w:rPr>
        <w:t>Perú</w:t>
      </w:r>
    </w:p>
    <w:p w14:paraId="6B722A72" w14:textId="0139DE48" w:rsidR="00B57446" w:rsidRPr="008055BC" w:rsidRDefault="00684620" w:rsidP="00B57446">
      <w:pPr>
        <w:spacing w:after="0"/>
        <w:jc w:val="center"/>
        <w:rPr>
          <w:rFonts w:ascii="Arial" w:eastAsia="Times New Roman" w:hAnsi="Arial" w:cs="Arial"/>
          <w:b/>
          <w:i/>
          <w:sz w:val="32"/>
          <w:szCs w:val="32"/>
          <w:lang w:eastAsia="es-PE"/>
        </w:rPr>
      </w:pPr>
      <w:r>
        <w:rPr>
          <w:rFonts w:ascii="Arial" w:eastAsia="Times New Roman" w:hAnsi="Arial" w:cs="Arial"/>
          <w:b/>
          <w:i/>
          <w:sz w:val="32"/>
          <w:szCs w:val="32"/>
          <w:lang w:eastAsia="es-PE"/>
        </w:rPr>
        <w:t>2026</w:t>
      </w:r>
    </w:p>
    <w:p w14:paraId="15D33CDF" w14:textId="77777777" w:rsidR="00B57446" w:rsidRDefault="00B57446" w:rsidP="00B57446">
      <w:pPr>
        <w:spacing w:after="200" w:line="276" w:lineRule="auto"/>
        <w:rPr>
          <w:rFonts w:ascii="Arial" w:hAnsi="Arial" w:cs="Arial"/>
          <w:b/>
          <w:color w:val="000000"/>
          <w:sz w:val="24"/>
        </w:rPr>
      </w:pPr>
    </w:p>
    <w:p w14:paraId="63D2E863" w14:textId="77777777" w:rsidR="00B57446" w:rsidRDefault="00B57446" w:rsidP="00B57446">
      <w:pPr>
        <w:spacing w:after="200" w:line="276" w:lineRule="auto"/>
        <w:rPr>
          <w:rFonts w:ascii="Arial" w:hAnsi="Arial" w:cs="Arial"/>
          <w:b/>
          <w:color w:val="000000"/>
          <w:sz w:val="24"/>
        </w:rPr>
      </w:pPr>
      <w:r>
        <w:rPr>
          <w:rFonts w:ascii="Arial" w:hAnsi="Arial" w:cs="Arial"/>
          <w:b/>
          <w:color w:val="000000"/>
          <w:sz w:val="24"/>
        </w:rPr>
        <w:br w:type="page"/>
      </w:r>
    </w:p>
    <w:p w14:paraId="2A223946" w14:textId="4903D028" w:rsidR="0070130A" w:rsidRDefault="0070130A" w:rsidP="0070130A">
      <w:pPr>
        <w:jc w:val="center"/>
        <w:rPr>
          <w:b/>
          <w:sz w:val="24"/>
          <w:szCs w:val="24"/>
          <w:u w:val="single"/>
        </w:rPr>
      </w:pPr>
    </w:p>
    <w:p w14:paraId="32556C58" w14:textId="2F88F89E" w:rsidR="00E07651" w:rsidRDefault="00E07651" w:rsidP="0070130A">
      <w:pPr>
        <w:jc w:val="center"/>
        <w:rPr>
          <w:b/>
          <w:sz w:val="24"/>
          <w:szCs w:val="24"/>
          <w:u w:val="single"/>
        </w:rPr>
      </w:pPr>
    </w:p>
    <w:p w14:paraId="34B690A1" w14:textId="5AD7490D" w:rsidR="00085923" w:rsidRDefault="00085923" w:rsidP="0070130A">
      <w:pPr>
        <w:jc w:val="center"/>
        <w:rPr>
          <w:b/>
          <w:sz w:val="24"/>
          <w:szCs w:val="24"/>
          <w:u w:val="single"/>
        </w:rPr>
      </w:pPr>
    </w:p>
    <w:p w14:paraId="101A6C64" w14:textId="60BCE4AF" w:rsidR="00085923" w:rsidRDefault="00085923" w:rsidP="0070130A">
      <w:pPr>
        <w:jc w:val="center"/>
        <w:rPr>
          <w:b/>
          <w:sz w:val="24"/>
          <w:szCs w:val="24"/>
          <w:u w:val="single"/>
        </w:rPr>
      </w:pPr>
    </w:p>
    <w:p w14:paraId="499DFBCB" w14:textId="4CD17C01" w:rsidR="00085923" w:rsidRDefault="00085923" w:rsidP="0070130A">
      <w:pPr>
        <w:jc w:val="center"/>
        <w:rPr>
          <w:b/>
          <w:sz w:val="24"/>
          <w:szCs w:val="24"/>
          <w:u w:val="single"/>
        </w:rPr>
      </w:pPr>
    </w:p>
    <w:p w14:paraId="1B8F035D" w14:textId="5880C7D2" w:rsidR="00085923" w:rsidRDefault="00085923" w:rsidP="0070130A">
      <w:pPr>
        <w:jc w:val="center"/>
        <w:rPr>
          <w:b/>
          <w:sz w:val="24"/>
          <w:szCs w:val="24"/>
          <w:u w:val="single"/>
        </w:rPr>
      </w:pPr>
    </w:p>
    <w:p w14:paraId="5F7EB69A" w14:textId="77777777" w:rsidR="00085923" w:rsidRDefault="00085923" w:rsidP="0070130A">
      <w:pPr>
        <w:jc w:val="center"/>
        <w:rPr>
          <w:b/>
          <w:sz w:val="24"/>
          <w:szCs w:val="24"/>
          <w:u w:val="single"/>
        </w:rPr>
      </w:pPr>
    </w:p>
    <w:p w14:paraId="127E858E" w14:textId="1AD656B4" w:rsidR="00085923" w:rsidRDefault="00085923" w:rsidP="0070130A">
      <w:pPr>
        <w:jc w:val="center"/>
        <w:rPr>
          <w:b/>
          <w:sz w:val="24"/>
          <w:szCs w:val="24"/>
          <w:u w:val="single"/>
        </w:rPr>
      </w:pPr>
    </w:p>
    <w:p w14:paraId="2BC9011F" w14:textId="4C21E9F8" w:rsidR="00085923" w:rsidRDefault="00085923" w:rsidP="0070130A">
      <w:pPr>
        <w:jc w:val="center"/>
        <w:rPr>
          <w:b/>
          <w:sz w:val="24"/>
          <w:szCs w:val="24"/>
          <w:u w:val="single"/>
        </w:rPr>
      </w:pPr>
    </w:p>
    <w:p w14:paraId="4C19A171" w14:textId="0E53376F" w:rsidR="00085923" w:rsidRDefault="00085923" w:rsidP="0070130A">
      <w:pPr>
        <w:jc w:val="center"/>
        <w:rPr>
          <w:b/>
          <w:sz w:val="24"/>
          <w:szCs w:val="24"/>
          <w:u w:val="single"/>
        </w:rPr>
      </w:pPr>
    </w:p>
    <w:p w14:paraId="29824676" w14:textId="77777777" w:rsidR="00085923" w:rsidRDefault="00085923" w:rsidP="0070130A">
      <w:pPr>
        <w:jc w:val="center"/>
        <w:rPr>
          <w:b/>
          <w:sz w:val="24"/>
          <w:szCs w:val="24"/>
          <w:u w:val="single"/>
        </w:rPr>
      </w:pPr>
    </w:p>
    <w:p w14:paraId="791A4E28" w14:textId="77777777" w:rsidR="00085923" w:rsidRPr="008F76B3" w:rsidRDefault="00085923" w:rsidP="00085923">
      <w:pPr>
        <w:pStyle w:val="Ttulo"/>
        <w:jc w:val="right"/>
        <w:rPr>
          <w:rFonts w:ascii="Times New Roman" w:hAnsi="Times New Roman"/>
          <w:color w:val="000000" w:themeColor="text1"/>
          <w:lang w:val="es-PE"/>
        </w:rPr>
      </w:pPr>
      <w:r w:rsidRPr="008F76B3">
        <w:rPr>
          <w:rFonts w:ascii="Times New Roman" w:hAnsi="Times New Roman"/>
          <w:color w:val="000000" w:themeColor="text1"/>
          <w:lang w:val="es-PE"/>
        </w:rPr>
        <w:t xml:space="preserve">Sistema </w:t>
      </w:r>
      <w:r w:rsidRPr="00595153">
        <w:rPr>
          <w:rFonts w:ascii="Times New Roman" w:hAnsi="Times New Roman"/>
          <w:i/>
          <w:color w:val="000000" w:themeColor="text1"/>
          <w:lang w:val="es-PE"/>
        </w:rPr>
        <w:t>{</w:t>
      </w:r>
      <w:r>
        <w:rPr>
          <w:rFonts w:ascii="Times New Roman" w:hAnsi="Times New Roman"/>
          <w:i/>
          <w:color w:val="000000" w:themeColor="text1"/>
          <w:lang w:val="es-PE"/>
        </w:rPr>
        <w:t>Nombre del Sistema</w:t>
      </w:r>
      <w:r w:rsidRPr="00595153">
        <w:rPr>
          <w:rFonts w:ascii="Times New Roman" w:hAnsi="Times New Roman"/>
          <w:i/>
          <w:color w:val="000000" w:themeColor="text1"/>
          <w:lang w:val="es-PE"/>
        </w:rPr>
        <w:fldChar w:fldCharType="begin"/>
      </w:r>
      <w:r w:rsidRPr="00595153">
        <w:rPr>
          <w:rFonts w:ascii="Times New Roman" w:hAnsi="Times New Roman"/>
          <w:i/>
          <w:color w:val="000000" w:themeColor="text1"/>
          <w:lang w:val="es-PE"/>
        </w:rPr>
        <w:instrText xml:space="preserve"> SUBJECT  \* MERGEFORMAT </w:instrText>
      </w:r>
      <w:r w:rsidRPr="00595153">
        <w:rPr>
          <w:rFonts w:ascii="Times New Roman" w:hAnsi="Times New Roman"/>
          <w:i/>
          <w:color w:val="000000" w:themeColor="text1"/>
          <w:lang w:val="es-PE"/>
        </w:rPr>
        <w:fldChar w:fldCharType="end"/>
      </w:r>
      <w:r w:rsidRPr="00595153">
        <w:rPr>
          <w:rFonts w:ascii="Times New Roman" w:hAnsi="Times New Roman"/>
          <w:i/>
          <w:color w:val="000000" w:themeColor="text1"/>
          <w:lang w:val="es-PE"/>
        </w:rPr>
        <w:t>}</w:t>
      </w:r>
    </w:p>
    <w:p w14:paraId="01353C89" w14:textId="51D68216" w:rsidR="00085923" w:rsidRPr="008F76B3" w:rsidRDefault="00085923" w:rsidP="00085923">
      <w:pPr>
        <w:pStyle w:val="Ttulo"/>
        <w:jc w:val="right"/>
        <w:rPr>
          <w:rFonts w:ascii="Times New Roman" w:hAnsi="Times New Roman"/>
          <w:color w:val="000000" w:themeColor="text1"/>
          <w:lang w:val="es-PE"/>
        </w:rPr>
      </w:pPr>
      <w:r>
        <w:rPr>
          <w:rFonts w:ascii="Times New Roman" w:hAnsi="Times New Roman"/>
          <w:color w:val="000000" w:themeColor="text1"/>
          <w:lang w:val="es-PE"/>
        </w:rPr>
        <w:t>Informe de Factibilidad</w:t>
      </w:r>
    </w:p>
    <w:p w14:paraId="72600BBD" w14:textId="77777777" w:rsidR="00085923" w:rsidRPr="008F76B3" w:rsidRDefault="00085923" w:rsidP="00085923">
      <w:pPr>
        <w:pStyle w:val="Ttulo"/>
        <w:jc w:val="right"/>
        <w:rPr>
          <w:rFonts w:ascii="Times New Roman" w:hAnsi="Times New Roman"/>
          <w:color w:val="000000" w:themeColor="text1"/>
          <w:lang w:val="es-PE"/>
        </w:rPr>
      </w:pPr>
    </w:p>
    <w:p w14:paraId="69AF45CC" w14:textId="77777777" w:rsidR="00085923" w:rsidRPr="008F76B3" w:rsidRDefault="00085923" w:rsidP="00085923">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Pr="00595153">
        <w:rPr>
          <w:rFonts w:ascii="Times New Roman" w:hAnsi="Times New Roman"/>
          <w:i/>
          <w:color w:val="000000" w:themeColor="text1"/>
          <w:sz w:val="28"/>
          <w:lang w:val="es-PE"/>
        </w:rPr>
        <w:t>{1.0}</w:t>
      </w:r>
    </w:p>
    <w:p w14:paraId="0D4DB4B5" w14:textId="46D10BD7" w:rsidR="00085923" w:rsidRDefault="00085923" w:rsidP="0070130A">
      <w:pPr>
        <w:jc w:val="center"/>
        <w:rPr>
          <w:b/>
          <w:sz w:val="24"/>
          <w:szCs w:val="24"/>
          <w:u w:val="single"/>
        </w:rPr>
      </w:pPr>
    </w:p>
    <w:p w14:paraId="5CC00ACD" w14:textId="4E6B3031" w:rsidR="00085923" w:rsidRDefault="00085923" w:rsidP="0070130A">
      <w:pPr>
        <w:jc w:val="center"/>
        <w:rPr>
          <w:b/>
          <w:sz w:val="24"/>
          <w:szCs w:val="24"/>
          <w:u w:val="single"/>
        </w:rPr>
      </w:pPr>
    </w:p>
    <w:p w14:paraId="012499DA" w14:textId="1B3020B1" w:rsidR="00085923" w:rsidRDefault="00085923" w:rsidP="0070130A">
      <w:pPr>
        <w:jc w:val="center"/>
        <w:rPr>
          <w:b/>
          <w:sz w:val="24"/>
          <w:szCs w:val="24"/>
          <w:u w:val="single"/>
        </w:rPr>
      </w:pPr>
    </w:p>
    <w:p w14:paraId="2062EB9D" w14:textId="0DF59A30" w:rsidR="00085923" w:rsidRDefault="00085923" w:rsidP="0070130A">
      <w:pPr>
        <w:jc w:val="center"/>
        <w:rPr>
          <w:b/>
          <w:sz w:val="24"/>
          <w:szCs w:val="24"/>
          <w:u w:val="single"/>
        </w:rPr>
      </w:pPr>
    </w:p>
    <w:p w14:paraId="2228E71A" w14:textId="163684C0" w:rsidR="00085923" w:rsidRDefault="00085923" w:rsidP="0070130A">
      <w:pPr>
        <w:jc w:val="center"/>
        <w:rPr>
          <w:b/>
          <w:sz w:val="24"/>
          <w:szCs w:val="24"/>
          <w:u w:val="single"/>
        </w:rPr>
      </w:pPr>
    </w:p>
    <w:p w14:paraId="448F64FC" w14:textId="77777777" w:rsidR="00085923" w:rsidRDefault="00085923" w:rsidP="0070130A">
      <w:pPr>
        <w:jc w:val="center"/>
        <w:rPr>
          <w:b/>
          <w:sz w:val="24"/>
          <w:szCs w:val="24"/>
          <w:u w:val="single"/>
        </w:rPr>
      </w:pPr>
    </w:p>
    <w:p w14:paraId="47AE8603" w14:textId="05D5EBFF" w:rsidR="00085923" w:rsidRDefault="00085923" w:rsidP="0070130A">
      <w:pPr>
        <w:jc w:val="center"/>
        <w:rPr>
          <w:b/>
          <w:sz w:val="24"/>
          <w:szCs w:val="24"/>
          <w:u w:val="single"/>
        </w:rPr>
      </w:pPr>
    </w:p>
    <w:p w14:paraId="7ACB41EB" w14:textId="62ACBB9F" w:rsidR="00085923" w:rsidRDefault="00085923" w:rsidP="0070130A">
      <w:pPr>
        <w:jc w:val="center"/>
        <w:rPr>
          <w:b/>
          <w:sz w:val="24"/>
          <w:szCs w:val="24"/>
          <w:u w:val="single"/>
        </w:rPr>
      </w:pPr>
    </w:p>
    <w:p w14:paraId="17A6A84B" w14:textId="6F92FD71" w:rsidR="00085923" w:rsidRDefault="00085923" w:rsidP="0070130A">
      <w:pPr>
        <w:jc w:val="center"/>
        <w:rPr>
          <w:b/>
          <w:sz w:val="24"/>
          <w:szCs w:val="24"/>
          <w:u w:val="single"/>
        </w:rPr>
      </w:pPr>
    </w:p>
    <w:p w14:paraId="7511BABA" w14:textId="44357A51" w:rsidR="00085923" w:rsidRDefault="00085923" w:rsidP="0070130A">
      <w:pPr>
        <w:jc w:val="center"/>
        <w:rPr>
          <w:b/>
          <w:sz w:val="24"/>
          <w:szCs w:val="24"/>
          <w:u w:val="single"/>
        </w:rPr>
      </w:pPr>
    </w:p>
    <w:p w14:paraId="52A23BEF" w14:textId="34E216BE" w:rsidR="00085923" w:rsidRDefault="00085923" w:rsidP="0070130A">
      <w:pPr>
        <w:jc w:val="center"/>
        <w:rPr>
          <w:b/>
          <w:sz w:val="24"/>
          <w:szCs w:val="24"/>
          <w:u w:val="single"/>
        </w:rPr>
      </w:pPr>
    </w:p>
    <w:p w14:paraId="608F4579" w14:textId="7369139D" w:rsidR="00085923" w:rsidRDefault="00085923" w:rsidP="0070130A">
      <w:pPr>
        <w:jc w:val="center"/>
        <w:rPr>
          <w:b/>
          <w:sz w:val="24"/>
          <w:szCs w:val="24"/>
          <w:u w:val="single"/>
        </w:rPr>
      </w:pPr>
    </w:p>
    <w:p w14:paraId="21225404" w14:textId="3CFDD92C" w:rsidR="00085923" w:rsidRDefault="00085923" w:rsidP="0070130A">
      <w:pPr>
        <w:jc w:val="center"/>
        <w:rPr>
          <w:b/>
          <w:sz w:val="24"/>
          <w:szCs w:val="24"/>
          <w:u w:val="single"/>
        </w:rPr>
      </w:pPr>
    </w:p>
    <w:p w14:paraId="71813DE7" w14:textId="77777777" w:rsidR="00085923" w:rsidRDefault="00085923" w:rsidP="0070130A">
      <w:pPr>
        <w:jc w:val="center"/>
        <w:rPr>
          <w:b/>
          <w:sz w:val="24"/>
          <w:szCs w:val="24"/>
          <w:u w:val="single"/>
        </w:rPr>
      </w:pPr>
    </w:p>
    <w:p w14:paraId="032B4F2C" w14:textId="77777777" w:rsidR="00085923" w:rsidRDefault="00085923" w:rsidP="0070130A">
      <w:pPr>
        <w:jc w:val="center"/>
        <w:rPr>
          <w:b/>
          <w:sz w:val="24"/>
          <w:szCs w:val="24"/>
          <w:u w:val="single"/>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339"/>
        <w:gridCol w:w="1843"/>
        <w:gridCol w:w="1559"/>
        <w:gridCol w:w="1134"/>
        <w:gridCol w:w="2215"/>
      </w:tblGrid>
      <w:tr w:rsidR="00085923" w:rsidRPr="006A147A" w14:paraId="795391A8" w14:textId="77777777" w:rsidTr="00941863">
        <w:trPr>
          <w:trHeight w:val="284"/>
          <w:jc w:val="center"/>
        </w:trPr>
        <w:tc>
          <w:tcPr>
            <w:tcW w:w="9011" w:type="dxa"/>
            <w:gridSpan w:val="6"/>
            <w:tcBorders>
              <w:bottom w:val="single" w:sz="6" w:space="0" w:color="auto"/>
            </w:tcBorders>
            <w:shd w:val="clear" w:color="auto" w:fill="D9D9D9"/>
            <w:vAlign w:val="center"/>
          </w:tcPr>
          <w:p w14:paraId="0DA7CC41" w14:textId="77777777" w:rsidR="00085923" w:rsidRPr="0070130A" w:rsidRDefault="00085923" w:rsidP="00941863">
            <w:pPr>
              <w:jc w:val="center"/>
              <w:rPr>
                <w:rFonts w:cs="Times-Roman"/>
                <w:sz w:val="14"/>
                <w:szCs w:val="24"/>
              </w:rPr>
            </w:pPr>
            <w:r w:rsidRPr="0070130A">
              <w:rPr>
                <w:rFonts w:cs="Times-Roman"/>
                <w:sz w:val="14"/>
                <w:szCs w:val="24"/>
              </w:rPr>
              <w:lastRenderedPageBreak/>
              <w:t>CONTROL DE VERSIONES</w:t>
            </w:r>
          </w:p>
        </w:tc>
      </w:tr>
      <w:tr w:rsidR="00085923" w:rsidRPr="006A147A" w14:paraId="7BF75081" w14:textId="77777777" w:rsidTr="009542A8">
        <w:trPr>
          <w:trHeight w:val="374"/>
          <w:jc w:val="center"/>
        </w:trPr>
        <w:tc>
          <w:tcPr>
            <w:tcW w:w="921" w:type="dxa"/>
            <w:shd w:val="clear" w:color="auto" w:fill="F2F2F2"/>
            <w:vAlign w:val="center"/>
          </w:tcPr>
          <w:p w14:paraId="1607D524" w14:textId="77777777" w:rsidR="00085923" w:rsidRPr="0070130A" w:rsidRDefault="00085923" w:rsidP="00941863">
            <w:pPr>
              <w:jc w:val="center"/>
              <w:rPr>
                <w:rFonts w:cs="Times-Roman"/>
                <w:sz w:val="14"/>
                <w:szCs w:val="24"/>
              </w:rPr>
            </w:pPr>
            <w:r w:rsidRPr="0070130A">
              <w:rPr>
                <w:rFonts w:cs="Times-Roman"/>
                <w:sz w:val="14"/>
                <w:szCs w:val="24"/>
              </w:rPr>
              <w:t>Versión</w:t>
            </w:r>
          </w:p>
        </w:tc>
        <w:tc>
          <w:tcPr>
            <w:tcW w:w="1339" w:type="dxa"/>
            <w:shd w:val="clear" w:color="auto" w:fill="F2F2F2"/>
            <w:vAlign w:val="center"/>
          </w:tcPr>
          <w:p w14:paraId="45888A56" w14:textId="77777777" w:rsidR="00085923" w:rsidRPr="0070130A" w:rsidRDefault="00085923" w:rsidP="00941863">
            <w:pPr>
              <w:jc w:val="center"/>
              <w:rPr>
                <w:rFonts w:cs="Times-Roman"/>
                <w:sz w:val="14"/>
                <w:szCs w:val="24"/>
              </w:rPr>
            </w:pPr>
            <w:r w:rsidRPr="0070130A">
              <w:rPr>
                <w:rFonts w:cs="Times-Roman"/>
                <w:sz w:val="14"/>
                <w:szCs w:val="24"/>
              </w:rPr>
              <w:t>Hecha por</w:t>
            </w:r>
          </w:p>
        </w:tc>
        <w:tc>
          <w:tcPr>
            <w:tcW w:w="1843" w:type="dxa"/>
            <w:shd w:val="clear" w:color="auto" w:fill="F2F2F2"/>
            <w:vAlign w:val="center"/>
          </w:tcPr>
          <w:p w14:paraId="222FF14A" w14:textId="77777777" w:rsidR="00085923" w:rsidRPr="0070130A" w:rsidRDefault="00085923" w:rsidP="00941863">
            <w:pPr>
              <w:jc w:val="center"/>
              <w:rPr>
                <w:rFonts w:cs="Times-Roman"/>
                <w:sz w:val="14"/>
                <w:szCs w:val="24"/>
              </w:rPr>
            </w:pPr>
            <w:r w:rsidRPr="0070130A">
              <w:rPr>
                <w:rFonts w:cs="Times-Roman"/>
                <w:sz w:val="14"/>
                <w:szCs w:val="24"/>
              </w:rPr>
              <w:t>Revisada por</w:t>
            </w:r>
          </w:p>
        </w:tc>
        <w:tc>
          <w:tcPr>
            <w:tcW w:w="1559" w:type="dxa"/>
            <w:shd w:val="clear" w:color="auto" w:fill="F2F2F2"/>
            <w:vAlign w:val="center"/>
          </w:tcPr>
          <w:p w14:paraId="24487AE0" w14:textId="77777777" w:rsidR="00085923" w:rsidRPr="0070130A" w:rsidRDefault="00085923" w:rsidP="00941863">
            <w:pPr>
              <w:jc w:val="center"/>
              <w:rPr>
                <w:rFonts w:cs="Times-Roman"/>
                <w:sz w:val="14"/>
                <w:szCs w:val="24"/>
              </w:rPr>
            </w:pPr>
            <w:r w:rsidRPr="0070130A">
              <w:rPr>
                <w:rFonts w:cs="Times-Roman"/>
                <w:sz w:val="14"/>
                <w:szCs w:val="24"/>
              </w:rPr>
              <w:t>Aprobada por</w:t>
            </w:r>
          </w:p>
        </w:tc>
        <w:tc>
          <w:tcPr>
            <w:tcW w:w="1134" w:type="dxa"/>
            <w:shd w:val="clear" w:color="auto" w:fill="F2F2F2"/>
            <w:vAlign w:val="center"/>
          </w:tcPr>
          <w:p w14:paraId="0B9EB8CC" w14:textId="77777777" w:rsidR="00085923" w:rsidRPr="0070130A" w:rsidRDefault="00085923" w:rsidP="00941863">
            <w:pPr>
              <w:jc w:val="center"/>
              <w:rPr>
                <w:rFonts w:cs="Times-Roman"/>
                <w:sz w:val="14"/>
                <w:szCs w:val="24"/>
              </w:rPr>
            </w:pPr>
            <w:r w:rsidRPr="0070130A">
              <w:rPr>
                <w:rFonts w:cs="Times-Roman"/>
                <w:sz w:val="14"/>
                <w:szCs w:val="24"/>
              </w:rPr>
              <w:t>Fecha</w:t>
            </w:r>
          </w:p>
        </w:tc>
        <w:tc>
          <w:tcPr>
            <w:tcW w:w="2215" w:type="dxa"/>
            <w:shd w:val="clear" w:color="auto" w:fill="F2F2F2"/>
            <w:vAlign w:val="center"/>
          </w:tcPr>
          <w:p w14:paraId="63242048" w14:textId="77777777" w:rsidR="00085923" w:rsidRPr="0070130A" w:rsidRDefault="00085923" w:rsidP="00941863">
            <w:pPr>
              <w:jc w:val="center"/>
              <w:rPr>
                <w:rFonts w:cs="Times-Roman"/>
                <w:sz w:val="14"/>
                <w:szCs w:val="24"/>
              </w:rPr>
            </w:pPr>
            <w:r w:rsidRPr="0070130A">
              <w:rPr>
                <w:rFonts w:cs="Times-Roman"/>
                <w:sz w:val="14"/>
                <w:szCs w:val="24"/>
              </w:rPr>
              <w:t>Motivo</w:t>
            </w:r>
          </w:p>
        </w:tc>
      </w:tr>
      <w:tr w:rsidR="00085923" w:rsidRPr="006A147A" w14:paraId="695A4334" w14:textId="77777777" w:rsidTr="009542A8">
        <w:trPr>
          <w:trHeight w:val="227"/>
          <w:jc w:val="center"/>
        </w:trPr>
        <w:tc>
          <w:tcPr>
            <w:tcW w:w="921" w:type="dxa"/>
          </w:tcPr>
          <w:p w14:paraId="59D869B6" w14:textId="77777777" w:rsidR="00085923" w:rsidRPr="0070130A" w:rsidRDefault="00085923" w:rsidP="00941863">
            <w:pPr>
              <w:jc w:val="center"/>
              <w:rPr>
                <w:rFonts w:cs="Times-Roman"/>
                <w:sz w:val="14"/>
                <w:szCs w:val="24"/>
              </w:rPr>
            </w:pPr>
            <w:r w:rsidRPr="0070130A">
              <w:rPr>
                <w:rFonts w:cs="Times-Roman"/>
                <w:sz w:val="14"/>
                <w:szCs w:val="24"/>
              </w:rPr>
              <w:t>1.0</w:t>
            </w:r>
          </w:p>
        </w:tc>
        <w:tc>
          <w:tcPr>
            <w:tcW w:w="1339" w:type="dxa"/>
          </w:tcPr>
          <w:p w14:paraId="5E5C46E7" w14:textId="2BC876AF" w:rsidR="00085923" w:rsidRPr="0070130A" w:rsidRDefault="009542A8" w:rsidP="00941863">
            <w:pPr>
              <w:jc w:val="center"/>
              <w:rPr>
                <w:rFonts w:cs="Times-Roman"/>
                <w:sz w:val="14"/>
                <w:szCs w:val="24"/>
              </w:rPr>
            </w:pPr>
            <w:r>
              <w:rPr>
                <w:rFonts w:cs="Times-Roman"/>
                <w:sz w:val="14"/>
                <w:szCs w:val="24"/>
              </w:rPr>
              <w:t>Espinoza / Vargas</w:t>
            </w:r>
          </w:p>
        </w:tc>
        <w:tc>
          <w:tcPr>
            <w:tcW w:w="1843" w:type="dxa"/>
          </w:tcPr>
          <w:p w14:paraId="1518F951" w14:textId="72F71015" w:rsidR="00085923" w:rsidRPr="0070130A" w:rsidRDefault="009542A8" w:rsidP="00941863">
            <w:pPr>
              <w:jc w:val="center"/>
              <w:rPr>
                <w:rFonts w:cs="Times-Roman"/>
                <w:sz w:val="14"/>
                <w:szCs w:val="24"/>
              </w:rPr>
            </w:pPr>
            <w:r>
              <w:rPr>
                <w:rFonts w:cs="Times-Roman"/>
                <w:sz w:val="14"/>
                <w:szCs w:val="24"/>
              </w:rPr>
              <w:t>P. Cuadros</w:t>
            </w:r>
          </w:p>
        </w:tc>
        <w:tc>
          <w:tcPr>
            <w:tcW w:w="1559" w:type="dxa"/>
          </w:tcPr>
          <w:p w14:paraId="7A215364" w14:textId="0A220831" w:rsidR="00085923" w:rsidRPr="0070130A" w:rsidRDefault="009542A8" w:rsidP="00941863">
            <w:pPr>
              <w:jc w:val="center"/>
              <w:rPr>
                <w:rFonts w:cs="Times-Roman"/>
                <w:sz w:val="14"/>
                <w:szCs w:val="24"/>
              </w:rPr>
            </w:pPr>
            <w:r>
              <w:rPr>
                <w:rFonts w:cs="Times-Roman"/>
                <w:sz w:val="14"/>
                <w:szCs w:val="24"/>
              </w:rPr>
              <w:t>P. Cuadros</w:t>
            </w:r>
          </w:p>
        </w:tc>
        <w:tc>
          <w:tcPr>
            <w:tcW w:w="1134" w:type="dxa"/>
            <w:vAlign w:val="center"/>
          </w:tcPr>
          <w:p w14:paraId="6B8921A8" w14:textId="7F218663" w:rsidR="00085923" w:rsidRPr="0070130A" w:rsidRDefault="009542A8" w:rsidP="00941863">
            <w:pPr>
              <w:jc w:val="center"/>
              <w:rPr>
                <w:rFonts w:cs="Times-Roman"/>
                <w:sz w:val="14"/>
                <w:szCs w:val="24"/>
              </w:rPr>
            </w:pPr>
            <w:r>
              <w:rPr>
                <w:rFonts w:cs="Times-Roman"/>
                <w:sz w:val="14"/>
                <w:szCs w:val="24"/>
              </w:rPr>
              <w:t>28</w:t>
            </w:r>
            <w:r w:rsidR="00085923">
              <w:rPr>
                <w:rFonts w:cs="Times-Roman"/>
                <w:sz w:val="14"/>
                <w:szCs w:val="24"/>
              </w:rPr>
              <w:t>/</w:t>
            </w:r>
            <w:r>
              <w:rPr>
                <w:rFonts w:cs="Times-Roman"/>
                <w:sz w:val="14"/>
                <w:szCs w:val="24"/>
              </w:rPr>
              <w:t>03</w:t>
            </w:r>
            <w:r w:rsidR="00085923">
              <w:rPr>
                <w:rFonts w:cs="Times-Roman"/>
                <w:sz w:val="14"/>
                <w:szCs w:val="24"/>
              </w:rPr>
              <w:t>/202</w:t>
            </w:r>
            <w:r>
              <w:rPr>
                <w:rFonts w:cs="Times-Roman"/>
                <w:sz w:val="14"/>
                <w:szCs w:val="24"/>
              </w:rPr>
              <w:t>6</w:t>
            </w:r>
          </w:p>
        </w:tc>
        <w:tc>
          <w:tcPr>
            <w:tcW w:w="2215" w:type="dxa"/>
            <w:vAlign w:val="center"/>
          </w:tcPr>
          <w:p w14:paraId="06DD0D77" w14:textId="77777777" w:rsidR="00085923" w:rsidRPr="0070130A" w:rsidRDefault="00085923" w:rsidP="00941863">
            <w:pPr>
              <w:rPr>
                <w:rFonts w:cs="Times-Roman"/>
                <w:sz w:val="14"/>
                <w:szCs w:val="24"/>
              </w:rPr>
            </w:pPr>
            <w:r w:rsidRPr="0070130A">
              <w:rPr>
                <w:rFonts w:cs="Times-Roman"/>
                <w:sz w:val="14"/>
                <w:szCs w:val="24"/>
              </w:rPr>
              <w:t>Versión Original</w:t>
            </w:r>
          </w:p>
        </w:tc>
      </w:tr>
    </w:tbl>
    <w:p w14:paraId="30B91FC0" w14:textId="29093C8F" w:rsidR="00E07651" w:rsidRDefault="00E07651" w:rsidP="0070130A">
      <w:pPr>
        <w:jc w:val="center"/>
        <w:rPr>
          <w:b/>
          <w:sz w:val="24"/>
          <w:szCs w:val="24"/>
          <w:u w:val="single"/>
        </w:rPr>
      </w:pPr>
    </w:p>
    <w:p w14:paraId="626508D9" w14:textId="591150EF" w:rsidR="00085923" w:rsidRDefault="00085923" w:rsidP="0070130A">
      <w:pPr>
        <w:jc w:val="center"/>
        <w:rPr>
          <w:b/>
          <w:sz w:val="24"/>
          <w:szCs w:val="24"/>
          <w:u w:val="single"/>
        </w:rPr>
      </w:pPr>
    </w:p>
    <w:p w14:paraId="227176AD" w14:textId="77777777" w:rsidR="00085923" w:rsidRPr="00085923" w:rsidRDefault="00085923" w:rsidP="00085923">
      <w:pPr>
        <w:pStyle w:val="TtuloTDC"/>
        <w:jc w:val="center"/>
        <w:rPr>
          <w:rFonts w:ascii="Arial" w:eastAsiaTheme="minorHAnsi" w:hAnsi="Arial" w:cs="Arial"/>
          <w:b/>
          <w:color w:val="000000"/>
          <w:sz w:val="24"/>
          <w:szCs w:val="22"/>
          <w:lang w:val="es-PE" w:eastAsia="en-US"/>
        </w:rPr>
      </w:pPr>
      <w:r>
        <w:rPr>
          <w:rFonts w:ascii="Arial" w:eastAsiaTheme="minorHAnsi" w:hAnsi="Arial" w:cs="Arial"/>
          <w:b/>
          <w:color w:val="000000"/>
          <w:sz w:val="24"/>
          <w:szCs w:val="22"/>
          <w:lang w:val="es-PE" w:eastAsia="en-US"/>
        </w:rPr>
        <w:t>INDICE GENERAL</w:t>
      </w:r>
    </w:p>
    <w:p w14:paraId="2654E8BE" w14:textId="77777777" w:rsidR="00085923" w:rsidRDefault="00085923" w:rsidP="0070130A">
      <w:pPr>
        <w:jc w:val="center"/>
        <w:rPr>
          <w:b/>
          <w:sz w:val="24"/>
          <w:szCs w:val="24"/>
          <w:u w:val="single"/>
        </w:rPr>
      </w:pPr>
    </w:p>
    <w:sdt>
      <w:sdtPr>
        <w:id w:val="1904011859"/>
        <w:docPartObj>
          <w:docPartGallery w:val="Table of Contents"/>
          <w:docPartUnique/>
        </w:docPartObj>
      </w:sdtPr>
      <w:sdtEndPr>
        <w:rPr>
          <w:b/>
          <w:bCs/>
        </w:rPr>
      </w:sdtEndPr>
      <w:sdtContent>
        <w:p w14:paraId="235A0740" w14:textId="11C40CC6" w:rsidR="004C3A42" w:rsidRDefault="004C3A42">
          <w:pPr>
            <w:pStyle w:val="TDC1"/>
            <w:tabs>
              <w:tab w:val="right" w:leader="dot" w:pos="8494"/>
            </w:tabs>
            <w:rPr>
              <w:rFonts w:eastAsiaTheme="minorEastAsia"/>
              <w:noProof/>
              <w:lang w:val="es-ES" w:eastAsia="es-ES"/>
            </w:rPr>
          </w:pPr>
          <w:r>
            <w:fldChar w:fldCharType="begin"/>
          </w:r>
          <w:r>
            <w:instrText xml:space="preserve"> TOC \o "1-3" \h \z \u </w:instrText>
          </w:r>
          <w:r>
            <w:fldChar w:fldCharType="separate"/>
          </w:r>
        </w:p>
        <w:p w14:paraId="4FD4F57F" w14:textId="5C320B79" w:rsidR="004C3A42" w:rsidRDefault="004C3A42">
          <w:pPr>
            <w:pStyle w:val="TDC1"/>
            <w:tabs>
              <w:tab w:val="left" w:pos="440"/>
              <w:tab w:val="right" w:leader="dot" w:pos="8494"/>
            </w:tabs>
            <w:rPr>
              <w:rFonts w:eastAsiaTheme="minorEastAsia"/>
              <w:noProof/>
              <w:lang w:val="es-ES" w:eastAsia="es-ES"/>
            </w:rPr>
          </w:pPr>
          <w:hyperlink w:anchor="_Toc52661346" w:history="1">
            <w:r w:rsidRPr="00DC4EBE">
              <w:rPr>
                <w:rStyle w:val="Hipervnculo"/>
                <w:rFonts w:cs="Arial"/>
                <w:noProof/>
                <w:lang w:val="es-MX"/>
              </w:rPr>
              <w:t>1.</w:t>
            </w:r>
            <w:r>
              <w:rPr>
                <w:rFonts w:eastAsiaTheme="minorEastAsia"/>
                <w:noProof/>
                <w:lang w:val="es-ES" w:eastAsia="es-ES"/>
              </w:rPr>
              <w:tab/>
            </w:r>
            <w:r w:rsidRPr="00DC4EBE">
              <w:rPr>
                <w:rStyle w:val="Hipervnculo"/>
                <w:rFonts w:cs="Arial"/>
                <w:noProof/>
                <w:lang w:val="es-MX"/>
              </w:rPr>
              <w:t>Descripción del Proyecto</w:t>
            </w:r>
            <w:r>
              <w:rPr>
                <w:noProof/>
                <w:webHidden/>
              </w:rPr>
              <w:tab/>
            </w:r>
            <w:r>
              <w:rPr>
                <w:noProof/>
                <w:webHidden/>
              </w:rPr>
              <w:fldChar w:fldCharType="begin"/>
            </w:r>
            <w:r>
              <w:rPr>
                <w:noProof/>
                <w:webHidden/>
              </w:rPr>
              <w:instrText xml:space="preserve"> PAGEREF _Toc52661346 \h </w:instrText>
            </w:r>
            <w:r>
              <w:rPr>
                <w:noProof/>
                <w:webHidden/>
              </w:rPr>
            </w:r>
            <w:r>
              <w:rPr>
                <w:noProof/>
                <w:webHidden/>
              </w:rPr>
              <w:fldChar w:fldCharType="separate"/>
            </w:r>
            <w:r w:rsidR="009542A8">
              <w:rPr>
                <w:noProof/>
                <w:webHidden/>
              </w:rPr>
              <w:t>4</w:t>
            </w:r>
            <w:r>
              <w:rPr>
                <w:noProof/>
                <w:webHidden/>
              </w:rPr>
              <w:fldChar w:fldCharType="end"/>
            </w:r>
          </w:hyperlink>
        </w:p>
        <w:p w14:paraId="37DADB69" w14:textId="7541288D" w:rsidR="004C3A42" w:rsidRDefault="004C3A42">
          <w:pPr>
            <w:pStyle w:val="TDC1"/>
            <w:tabs>
              <w:tab w:val="left" w:pos="440"/>
              <w:tab w:val="right" w:leader="dot" w:pos="8494"/>
            </w:tabs>
            <w:rPr>
              <w:rFonts w:eastAsiaTheme="minorEastAsia"/>
              <w:noProof/>
              <w:lang w:val="es-ES" w:eastAsia="es-ES"/>
            </w:rPr>
          </w:pPr>
          <w:hyperlink w:anchor="_Toc52661347" w:history="1">
            <w:r w:rsidRPr="00DC4EBE">
              <w:rPr>
                <w:rStyle w:val="Hipervnculo"/>
                <w:rFonts w:cs="Arial"/>
                <w:noProof/>
                <w:lang w:val="es-MX"/>
              </w:rPr>
              <w:t>2.</w:t>
            </w:r>
            <w:r>
              <w:rPr>
                <w:rFonts w:eastAsiaTheme="minorEastAsia"/>
                <w:noProof/>
                <w:lang w:val="es-ES" w:eastAsia="es-ES"/>
              </w:rPr>
              <w:tab/>
            </w:r>
            <w:r w:rsidRPr="00DC4EBE">
              <w:rPr>
                <w:rStyle w:val="Hipervnculo"/>
                <w:rFonts w:cs="Arial"/>
                <w:noProof/>
                <w:lang w:val="es-MX"/>
              </w:rPr>
              <w:t>Riesgos</w:t>
            </w:r>
            <w:r>
              <w:rPr>
                <w:noProof/>
                <w:webHidden/>
              </w:rPr>
              <w:tab/>
            </w:r>
            <w:r>
              <w:rPr>
                <w:noProof/>
                <w:webHidden/>
              </w:rPr>
              <w:fldChar w:fldCharType="begin"/>
            </w:r>
            <w:r>
              <w:rPr>
                <w:noProof/>
                <w:webHidden/>
              </w:rPr>
              <w:instrText xml:space="preserve"> PAGEREF _Toc52661347 \h </w:instrText>
            </w:r>
            <w:r>
              <w:rPr>
                <w:noProof/>
                <w:webHidden/>
              </w:rPr>
            </w:r>
            <w:r>
              <w:rPr>
                <w:noProof/>
                <w:webHidden/>
              </w:rPr>
              <w:fldChar w:fldCharType="separate"/>
            </w:r>
            <w:r w:rsidR="009542A8">
              <w:rPr>
                <w:noProof/>
                <w:webHidden/>
              </w:rPr>
              <w:t>5</w:t>
            </w:r>
            <w:r>
              <w:rPr>
                <w:noProof/>
                <w:webHidden/>
              </w:rPr>
              <w:fldChar w:fldCharType="end"/>
            </w:r>
          </w:hyperlink>
        </w:p>
        <w:p w14:paraId="62200F8D" w14:textId="4AA4891E" w:rsidR="004C3A42" w:rsidRDefault="004C3A42">
          <w:pPr>
            <w:pStyle w:val="TDC1"/>
            <w:tabs>
              <w:tab w:val="left" w:pos="440"/>
              <w:tab w:val="right" w:leader="dot" w:pos="8494"/>
            </w:tabs>
            <w:rPr>
              <w:rFonts w:eastAsiaTheme="minorEastAsia"/>
              <w:noProof/>
              <w:lang w:val="es-ES" w:eastAsia="es-ES"/>
            </w:rPr>
          </w:pPr>
          <w:hyperlink w:anchor="_Toc52661348" w:history="1">
            <w:r w:rsidRPr="00DC4EBE">
              <w:rPr>
                <w:rStyle w:val="Hipervnculo"/>
                <w:rFonts w:cs="Arial"/>
                <w:noProof/>
                <w:lang w:val="es-MX"/>
              </w:rPr>
              <w:t>3.</w:t>
            </w:r>
            <w:r>
              <w:rPr>
                <w:rFonts w:eastAsiaTheme="minorEastAsia"/>
                <w:noProof/>
                <w:lang w:val="es-ES" w:eastAsia="es-ES"/>
              </w:rPr>
              <w:tab/>
            </w:r>
            <w:r w:rsidRPr="00DC4EBE">
              <w:rPr>
                <w:rStyle w:val="Hipervnculo"/>
                <w:rFonts w:cs="Arial"/>
                <w:noProof/>
                <w:lang w:val="es-MX"/>
              </w:rPr>
              <w:t>Análisis de la Situación actual</w:t>
            </w:r>
            <w:r>
              <w:rPr>
                <w:noProof/>
                <w:webHidden/>
              </w:rPr>
              <w:tab/>
            </w:r>
            <w:r>
              <w:rPr>
                <w:noProof/>
                <w:webHidden/>
              </w:rPr>
              <w:fldChar w:fldCharType="begin"/>
            </w:r>
            <w:r>
              <w:rPr>
                <w:noProof/>
                <w:webHidden/>
              </w:rPr>
              <w:instrText xml:space="preserve"> PAGEREF _Toc52661348 \h </w:instrText>
            </w:r>
            <w:r>
              <w:rPr>
                <w:noProof/>
                <w:webHidden/>
              </w:rPr>
            </w:r>
            <w:r>
              <w:rPr>
                <w:noProof/>
                <w:webHidden/>
              </w:rPr>
              <w:fldChar w:fldCharType="separate"/>
            </w:r>
            <w:r w:rsidR="009542A8">
              <w:rPr>
                <w:noProof/>
                <w:webHidden/>
              </w:rPr>
              <w:t>5</w:t>
            </w:r>
            <w:r>
              <w:rPr>
                <w:noProof/>
                <w:webHidden/>
              </w:rPr>
              <w:fldChar w:fldCharType="end"/>
            </w:r>
          </w:hyperlink>
        </w:p>
        <w:p w14:paraId="03018E36" w14:textId="68CEE408" w:rsidR="004C3A42" w:rsidRDefault="004C3A42">
          <w:pPr>
            <w:pStyle w:val="TDC1"/>
            <w:tabs>
              <w:tab w:val="left" w:pos="440"/>
              <w:tab w:val="right" w:leader="dot" w:pos="8494"/>
            </w:tabs>
            <w:rPr>
              <w:rFonts w:eastAsiaTheme="minorEastAsia"/>
              <w:noProof/>
              <w:lang w:val="es-ES" w:eastAsia="es-ES"/>
            </w:rPr>
          </w:pPr>
          <w:hyperlink w:anchor="_Toc52661349" w:history="1">
            <w:r w:rsidRPr="00DC4EBE">
              <w:rPr>
                <w:rStyle w:val="Hipervnculo"/>
                <w:noProof/>
              </w:rPr>
              <w:t>4.</w:t>
            </w:r>
            <w:r>
              <w:rPr>
                <w:rFonts w:eastAsiaTheme="minorEastAsia"/>
                <w:noProof/>
                <w:lang w:val="es-ES" w:eastAsia="es-ES"/>
              </w:rPr>
              <w:tab/>
            </w:r>
            <w:r w:rsidRPr="00DC4EBE">
              <w:rPr>
                <w:rStyle w:val="Hipervnculo"/>
                <w:noProof/>
              </w:rPr>
              <w:t xml:space="preserve">Estudio de </w:t>
            </w:r>
            <w:r w:rsidRPr="00DC4EBE">
              <w:rPr>
                <w:rStyle w:val="Hipervnculo"/>
                <w:rFonts w:cs="Arial"/>
                <w:noProof/>
                <w:lang w:val="es-MX"/>
              </w:rPr>
              <w:t>Factibilidad</w:t>
            </w:r>
            <w:r>
              <w:rPr>
                <w:noProof/>
                <w:webHidden/>
              </w:rPr>
              <w:tab/>
            </w:r>
            <w:r>
              <w:rPr>
                <w:noProof/>
                <w:webHidden/>
              </w:rPr>
              <w:fldChar w:fldCharType="begin"/>
            </w:r>
            <w:r>
              <w:rPr>
                <w:noProof/>
                <w:webHidden/>
              </w:rPr>
              <w:instrText xml:space="preserve"> PAGEREF _Toc52661349 \h </w:instrText>
            </w:r>
            <w:r>
              <w:rPr>
                <w:noProof/>
                <w:webHidden/>
              </w:rPr>
            </w:r>
            <w:r>
              <w:rPr>
                <w:noProof/>
                <w:webHidden/>
              </w:rPr>
              <w:fldChar w:fldCharType="separate"/>
            </w:r>
            <w:r w:rsidR="009542A8">
              <w:rPr>
                <w:noProof/>
                <w:webHidden/>
              </w:rPr>
              <w:t>7</w:t>
            </w:r>
            <w:r>
              <w:rPr>
                <w:noProof/>
                <w:webHidden/>
              </w:rPr>
              <w:fldChar w:fldCharType="end"/>
            </w:r>
          </w:hyperlink>
        </w:p>
        <w:p w14:paraId="6DB95600" w14:textId="4E07C186" w:rsidR="004C3A42" w:rsidRDefault="004C3A42">
          <w:pPr>
            <w:pStyle w:val="TDC2"/>
            <w:tabs>
              <w:tab w:val="left" w:pos="880"/>
              <w:tab w:val="right" w:leader="dot" w:pos="8494"/>
            </w:tabs>
            <w:rPr>
              <w:rFonts w:eastAsiaTheme="minorEastAsia"/>
              <w:noProof/>
              <w:lang w:val="es-ES" w:eastAsia="es-ES"/>
            </w:rPr>
          </w:pPr>
          <w:hyperlink w:anchor="_Toc52661350" w:history="1">
            <w:r w:rsidRPr="00DC4EBE">
              <w:rPr>
                <w:rStyle w:val="Hipervnculo"/>
                <w:noProof/>
              </w:rPr>
              <w:t>4.1</w:t>
            </w:r>
            <w:r>
              <w:rPr>
                <w:rFonts w:eastAsiaTheme="minorEastAsia"/>
                <w:noProof/>
                <w:lang w:val="es-ES" w:eastAsia="es-ES"/>
              </w:rPr>
              <w:tab/>
            </w:r>
            <w:r w:rsidRPr="00DC4EBE">
              <w:rPr>
                <w:rStyle w:val="Hipervnculo"/>
                <w:noProof/>
              </w:rPr>
              <w:t>Factibilidad Técnica</w:t>
            </w:r>
            <w:r>
              <w:rPr>
                <w:noProof/>
                <w:webHidden/>
              </w:rPr>
              <w:tab/>
            </w:r>
            <w:r>
              <w:rPr>
                <w:noProof/>
                <w:webHidden/>
              </w:rPr>
              <w:fldChar w:fldCharType="begin"/>
            </w:r>
            <w:r>
              <w:rPr>
                <w:noProof/>
                <w:webHidden/>
              </w:rPr>
              <w:instrText xml:space="preserve"> PAGEREF _Toc52661350 \h </w:instrText>
            </w:r>
            <w:r>
              <w:rPr>
                <w:noProof/>
                <w:webHidden/>
              </w:rPr>
            </w:r>
            <w:r>
              <w:rPr>
                <w:noProof/>
                <w:webHidden/>
              </w:rPr>
              <w:fldChar w:fldCharType="separate"/>
            </w:r>
            <w:r w:rsidR="009542A8">
              <w:rPr>
                <w:noProof/>
                <w:webHidden/>
              </w:rPr>
              <w:t>7</w:t>
            </w:r>
            <w:r>
              <w:rPr>
                <w:noProof/>
                <w:webHidden/>
              </w:rPr>
              <w:fldChar w:fldCharType="end"/>
            </w:r>
          </w:hyperlink>
        </w:p>
        <w:p w14:paraId="7A253A88" w14:textId="46E2BB35" w:rsidR="004C3A42" w:rsidRDefault="004C3A42">
          <w:pPr>
            <w:pStyle w:val="TDC2"/>
            <w:tabs>
              <w:tab w:val="left" w:pos="880"/>
              <w:tab w:val="right" w:leader="dot" w:pos="8494"/>
            </w:tabs>
            <w:rPr>
              <w:rFonts w:eastAsiaTheme="minorEastAsia"/>
              <w:noProof/>
              <w:lang w:val="es-ES" w:eastAsia="es-ES"/>
            </w:rPr>
          </w:pPr>
          <w:hyperlink w:anchor="_Toc52661351" w:history="1">
            <w:r w:rsidRPr="00DC4EBE">
              <w:rPr>
                <w:rStyle w:val="Hipervnculo"/>
                <w:noProof/>
              </w:rPr>
              <w:t>4.2</w:t>
            </w:r>
            <w:r>
              <w:rPr>
                <w:rFonts w:eastAsiaTheme="minorEastAsia"/>
                <w:noProof/>
                <w:lang w:val="es-ES" w:eastAsia="es-ES"/>
              </w:rPr>
              <w:tab/>
            </w:r>
            <w:r w:rsidRPr="00DC4EBE">
              <w:rPr>
                <w:rStyle w:val="Hipervnculo"/>
                <w:noProof/>
              </w:rPr>
              <w:t>Factibilidad económica</w:t>
            </w:r>
            <w:r>
              <w:rPr>
                <w:noProof/>
                <w:webHidden/>
              </w:rPr>
              <w:tab/>
            </w:r>
            <w:r>
              <w:rPr>
                <w:noProof/>
                <w:webHidden/>
              </w:rPr>
              <w:fldChar w:fldCharType="begin"/>
            </w:r>
            <w:r>
              <w:rPr>
                <w:noProof/>
                <w:webHidden/>
              </w:rPr>
              <w:instrText xml:space="preserve"> PAGEREF _Toc52661351 \h </w:instrText>
            </w:r>
            <w:r>
              <w:rPr>
                <w:noProof/>
                <w:webHidden/>
              </w:rPr>
            </w:r>
            <w:r>
              <w:rPr>
                <w:noProof/>
                <w:webHidden/>
              </w:rPr>
              <w:fldChar w:fldCharType="separate"/>
            </w:r>
            <w:r w:rsidR="009542A8">
              <w:rPr>
                <w:noProof/>
                <w:webHidden/>
              </w:rPr>
              <w:t>7</w:t>
            </w:r>
            <w:r>
              <w:rPr>
                <w:noProof/>
                <w:webHidden/>
              </w:rPr>
              <w:fldChar w:fldCharType="end"/>
            </w:r>
          </w:hyperlink>
        </w:p>
        <w:p w14:paraId="01435FFB" w14:textId="688739F0" w:rsidR="004C3A42" w:rsidRDefault="004C3A42">
          <w:pPr>
            <w:pStyle w:val="TDC2"/>
            <w:tabs>
              <w:tab w:val="left" w:pos="880"/>
              <w:tab w:val="right" w:leader="dot" w:pos="8494"/>
            </w:tabs>
            <w:rPr>
              <w:rFonts w:eastAsiaTheme="minorEastAsia"/>
              <w:noProof/>
              <w:lang w:val="es-ES" w:eastAsia="es-ES"/>
            </w:rPr>
          </w:pPr>
          <w:hyperlink w:anchor="_Toc52661352" w:history="1">
            <w:r w:rsidRPr="00DC4EBE">
              <w:rPr>
                <w:rStyle w:val="Hipervnculo"/>
                <w:noProof/>
              </w:rPr>
              <w:t>4.3</w:t>
            </w:r>
            <w:r>
              <w:rPr>
                <w:rFonts w:eastAsiaTheme="minorEastAsia"/>
                <w:noProof/>
                <w:lang w:val="es-ES" w:eastAsia="es-ES"/>
              </w:rPr>
              <w:tab/>
            </w:r>
            <w:r w:rsidRPr="00DC4EBE">
              <w:rPr>
                <w:rStyle w:val="Hipervnculo"/>
                <w:noProof/>
              </w:rPr>
              <w:t>Factibilidad Operativa</w:t>
            </w:r>
            <w:r>
              <w:rPr>
                <w:noProof/>
                <w:webHidden/>
              </w:rPr>
              <w:tab/>
            </w:r>
            <w:r>
              <w:rPr>
                <w:noProof/>
                <w:webHidden/>
              </w:rPr>
              <w:fldChar w:fldCharType="begin"/>
            </w:r>
            <w:r>
              <w:rPr>
                <w:noProof/>
                <w:webHidden/>
              </w:rPr>
              <w:instrText xml:space="preserve"> PAGEREF _Toc52661352 \h </w:instrText>
            </w:r>
            <w:r>
              <w:rPr>
                <w:noProof/>
                <w:webHidden/>
              </w:rPr>
            </w:r>
            <w:r>
              <w:rPr>
                <w:noProof/>
                <w:webHidden/>
              </w:rPr>
              <w:fldChar w:fldCharType="separate"/>
            </w:r>
            <w:r w:rsidR="009542A8">
              <w:rPr>
                <w:noProof/>
                <w:webHidden/>
              </w:rPr>
              <w:t>9</w:t>
            </w:r>
            <w:r>
              <w:rPr>
                <w:noProof/>
                <w:webHidden/>
              </w:rPr>
              <w:fldChar w:fldCharType="end"/>
            </w:r>
          </w:hyperlink>
        </w:p>
        <w:p w14:paraId="10C5DB4E" w14:textId="4657A603" w:rsidR="004C3A42" w:rsidRDefault="004C3A42">
          <w:pPr>
            <w:pStyle w:val="TDC2"/>
            <w:tabs>
              <w:tab w:val="left" w:pos="880"/>
              <w:tab w:val="right" w:leader="dot" w:pos="8494"/>
            </w:tabs>
            <w:rPr>
              <w:rFonts w:eastAsiaTheme="minorEastAsia"/>
              <w:noProof/>
              <w:lang w:val="es-ES" w:eastAsia="es-ES"/>
            </w:rPr>
          </w:pPr>
          <w:hyperlink w:anchor="_Toc52661353" w:history="1">
            <w:r w:rsidRPr="00DC4EBE">
              <w:rPr>
                <w:rStyle w:val="Hipervnculo"/>
                <w:noProof/>
              </w:rPr>
              <w:t>4.4</w:t>
            </w:r>
            <w:r>
              <w:rPr>
                <w:rFonts w:eastAsiaTheme="minorEastAsia"/>
                <w:noProof/>
                <w:lang w:val="es-ES" w:eastAsia="es-ES"/>
              </w:rPr>
              <w:tab/>
            </w:r>
            <w:r w:rsidRPr="00DC4EBE">
              <w:rPr>
                <w:rStyle w:val="Hipervnculo"/>
                <w:noProof/>
              </w:rPr>
              <w:t>Factibilidad Legal</w:t>
            </w:r>
            <w:r>
              <w:rPr>
                <w:noProof/>
                <w:webHidden/>
              </w:rPr>
              <w:tab/>
            </w:r>
            <w:r>
              <w:rPr>
                <w:noProof/>
                <w:webHidden/>
              </w:rPr>
              <w:fldChar w:fldCharType="begin"/>
            </w:r>
            <w:r>
              <w:rPr>
                <w:noProof/>
                <w:webHidden/>
              </w:rPr>
              <w:instrText xml:space="preserve"> PAGEREF _Toc52661353 \h </w:instrText>
            </w:r>
            <w:r>
              <w:rPr>
                <w:noProof/>
                <w:webHidden/>
              </w:rPr>
            </w:r>
            <w:r>
              <w:rPr>
                <w:noProof/>
                <w:webHidden/>
              </w:rPr>
              <w:fldChar w:fldCharType="separate"/>
            </w:r>
            <w:r w:rsidR="009542A8">
              <w:rPr>
                <w:noProof/>
                <w:webHidden/>
              </w:rPr>
              <w:t>9</w:t>
            </w:r>
            <w:r>
              <w:rPr>
                <w:noProof/>
                <w:webHidden/>
              </w:rPr>
              <w:fldChar w:fldCharType="end"/>
            </w:r>
          </w:hyperlink>
        </w:p>
        <w:p w14:paraId="117AFEE1" w14:textId="4034E14A" w:rsidR="004C3A42" w:rsidRDefault="004C3A42">
          <w:pPr>
            <w:pStyle w:val="TDC2"/>
            <w:tabs>
              <w:tab w:val="left" w:pos="880"/>
              <w:tab w:val="right" w:leader="dot" w:pos="8494"/>
            </w:tabs>
            <w:rPr>
              <w:rFonts w:eastAsiaTheme="minorEastAsia"/>
              <w:noProof/>
              <w:lang w:val="es-ES" w:eastAsia="es-ES"/>
            </w:rPr>
          </w:pPr>
          <w:hyperlink w:anchor="_Toc52661354" w:history="1">
            <w:r w:rsidRPr="00DC4EBE">
              <w:rPr>
                <w:rStyle w:val="Hipervnculo"/>
                <w:noProof/>
              </w:rPr>
              <w:t>4.5</w:t>
            </w:r>
            <w:r>
              <w:rPr>
                <w:rFonts w:eastAsiaTheme="minorEastAsia"/>
                <w:noProof/>
                <w:lang w:val="es-ES" w:eastAsia="es-ES"/>
              </w:rPr>
              <w:tab/>
            </w:r>
            <w:r w:rsidRPr="00DC4EBE">
              <w:rPr>
                <w:rStyle w:val="Hipervnculo"/>
                <w:noProof/>
              </w:rPr>
              <w:t>Factibilidad Social</w:t>
            </w:r>
            <w:r>
              <w:rPr>
                <w:noProof/>
                <w:webHidden/>
              </w:rPr>
              <w:tab/>
            </w:r>
            <w:r>
              <w:rPr>
                <w:noProof/>
                <w:webHidden/>
              </w:rPr>
              <w:fldChar w:fldCharType="begin"/>
            </w:r>
            <w:r>
              <w:rPr>
                <w:noProof/>
                <w:webHidden/>
              </w:rPr>
              <w:instrText xml:space="preserve"> PAGEREF _Toc52661354 \h </w:instrText>
            </w:r>
            <w:r>
              <w:rPr>
                <w:noProof/>
                <w:webHidden/>
              </w:rPr>
            </w:r>
            <w:r>
              <w:rPr>
                <w:noProof/>
                <w:webHidden/>
              </w:rPr>
              <w:fldChar w:fldCharType="separate"/>
            </w:r>
            <w:r w:rsidR="009542A8">
              <w:rPr>
                <w:noProof/>
                <w:webHidden/>
              </w:rPr>
              <w:t>9</w:t>
            </w:r>
            <w:r>
              <w:rPr>
                <w:noProof/>
                <w:webHidden/>
              </w:rPr>
              <w:fldChar w:fldCharType="end"/>
            </w:r>
          </w:hyperlink>
        </w:p>
        <w:p w14:paraId="3690BDEA" w14:textId="2F290B17" w:rsidR="004C3A42" w:rsidRDefault="004C3A42">
          <w:pPr>
            <w:pStyle w:val="TDC2"/>
            <w:tabs>
              <w:tab w:val="left" w:pos="880"/>
              <w:tab w:val="right" w:leader="dot" w:pos="8494"/>
            </w:tabs>
            <w:rPr>
              <w:rFonts w:eastAsiaTheme="minorEastAsia"/>
              <w:noProof/>
              <w:lang w:val="es-ES" w:eastAsia="es-ES"/>
            </w:rPr>
          </w:pPr>
          <w:hyperlink w:anchor="_Toc52661355" w:history="1">
            <w:r w:rsidRPr="00DC4EBE">
              <w:rPr>
                <w:rStyle w:val="Hipervnculo"/>
                <w:noProof/>
              </w:rPr>
              <w:t>4.6</w:t>
            </w:r>
            <w:r>
              <w:rPr>
                <w:rFonts w:eastAsiaTheme="minorEastAsia"/>
                <w:noProof/>
                <w:lang w:val="es-ES" w:eastAsia="es-ES"/>
              </w:rPr>
              <w:tab/>
            </w:r>
            <w:r w:rsidRPr="00DC4EBE">
              <w:rPr>
                <w:rStyle w:val="Hipervnculo"/>
                <w:noProof/>
              </w:rPr>
              <w:t>Factibilidad Ambiental</w:t>
            </w:r>
            <w:r>
              <w:rPr>
                <w:noProof/>
                <w:webHidden/>
              </w:rPr>
              <w:tab/>
            </w:r>
            <w:r>
              <w:rPr>
                <w:noProof/>
                <w:webHidden/>
              </w:rPr>
              <w:fldChar w:fldCharType="begin"/>
            </w:r>
            <w:r>
              <w:rPr>
                <w:noProof/>
                <w:webHidden/>
              </w:rPr>
              <w:instrText xml:space="preserve"> PAGEREF _Toc52661355 \h </w:instrText>
            </w:r>
            <w:r>
              <w:rPr>
                <w:noProof/>
                <w:webHidden/>
              </w:rPr>
            </w:r>
            <w:r>
              <w:rPr>
                <w:noProof/>
                <w:webHidden/>
              </w:rPr>
              <w:fldChar w:fldCharType="separate"/>
            </w:r>
            <w:r w:rsidR="009542A8">
              <w:rPr>
                <w:noProof/>
                <w:webHidden/>
              </w:rPr>
              <w:t>10</w:t>
            </w:r>
            <w:r>
              <w:rPr>
                <w:noProof/>
                <w:webHidden/>
              </w:rPr>
              <w:fldChar w:fldCharType="end"/>
            </w:r>
          </w:hyperlink>
        </w:p>
        <w:p w14:paraId="69D296BB" w14:textId="1A51B35C" w:rsidR="004C3A42" w:rsidRDefault="004C3A42">
          <w:pPr>
            <w:pStyle w:val="TDC1"/>
            <w:tabs>
              <w:tab w:val="left" w:pos="440"/>
              <w:tab w:val="right" w:leader="dot" w:pos="8494"/>
            </w:tabs>
            <w:rPr>
              <w:rFonts w:eastAsiaTheme="minorEastAsia"/>
              <w:noProof/>
              <w:lang w:val="es-ES" w:eastAsia="es-ES"/>
            </w:rPr>
          </w:pPr>
          <w:hyperlink w:anchor="_Toc52661356" w:history="1">
            <w:r w:rsidRPr="00DC4EBE">
              <w:rPr>
                <w:rStyle w:val="Hipervnculo"/>
                <w:noProof/>
              </w:rPr>
              <w:t>5.</w:t>
            </w:r>
            <w:r>
              <w:rPr>
                <w:rFonts w:eastAsiaTheme="minorEastAsia"/>
                <w:noProof/>
                <w:lang w:val="es-ES" w:eastAsia="es-ES"/>
              </w:rPr>
              <w:tab/>
            </w:r>
            <w:r w:rsidRPr="00DC4EBE">
              <w:rPr>
                <w:rStyle w:val="Hipervnculo"/>
                <w:noProof/>
              </w:rPr>
              <w:t>Análisis Financiero</w:t>
            </w:r>
            <w:r>
              <w:rPr>
                <w:noProof/>
                <w:webHidden/>
              </w:rPr>
              <w:tab/>
            </w:r>
            <w:r>
              <w:rPr>
                <w:noProof/>
                <w:webHidden/>
              </w:rPr>
              <w:fldChar w:fldCharType="begin"/>
            </w:r>
            <w:r>
              <w:rPr>
                <w:noProof/>
                <w:webHidden/>
              </w:rPr>
              <w:instrText xml:space="preserve"> PAGEREF _Toc52661356 \h </w:instrText>
            </w:r>
            <w:r>
              <w:rPr>
                <w:noProof/>
                <w:webHidden/>
              </w:rPr>
            </w:r>
            <w:r>
              <w:rPr>
                <w:noProof/>
                <w:webHidden/>
              </w:rPr>
              <w:fldChar w:fldCharType="separate"/>
            </w:r>
            <w:r w:rsidR="009542A8">
              <w:rPr>
                <w:noProof/>
                <w:webHidden/>
              </w:rPr>
              <w:t>10</w:t>
            </w:r>
            <w:r>
              <w:rPr>
                <w:noProof/>
                <w:webHidden/>
              </w:rPr>
              <w:fldChar w:fldCharType="end"/>
            </w:r>
          </w:hyperlink>
        </w:p>
        <w:p w14:paraId="4EED687D" w14:textId="5CFBBCA8" w:rsidR="004C3A42" w:rsidRDefault="004C3A42">
          <w:pPr>
            <w:pStyle w:val="TDC1"/>
            <w:tabs>
              <w:tab w:val="left" w:pos="440"/>
              <w:tab w:val="right" w:leader="dot" w:pos="8494"/>
            </w:tabs>
            <w:rPr>
              <w:rFonts w:eastAsiaTheme="minorEastAsia"/>
              <w:noProof/>
              <w:lang w:val="es-ES" w:eastAsia="es-ES"/>
            </w:rPr>
          </w:pPr>
          <w:hyperlink w:anchor="_Toc52661357" w:history="1">
            <w:r w:rsidRPr="00DC4EBE">
              <w:rPr>
                <w:rStyle w:val="Hipervnculo"/>
                <w:rFonts w:cs="Calibri"/>
                <w:noProof/>
              </w:rPr>
              <w:t>6.</w:t>
            </w:r>
            <w:r>
              <w:rPr>
                <w:rFonts w:eastAsiaTheme="minorEastAsia"/>
                <w:noProof/>
                <w:lang w:val="es-ES" w:eastAsia="es-ES"/>
              </w:rPr>
              <w:tab/>
            </w:r>
            <w:r w:rsidRPr="00DC4EBE">
              <w:rPr>
                <w:rStyle w:val="Hipervnculo"/>
                <w:rFonts w:cs="Calibri"/>
                <w:noProof/>
              </w:rPr>
              <w:t>Conclusiones</w:t>
            </w:r>
            <w:r>
              <w:rPr>
                <w:noProof/>
                <w:webHidden/>
              </w:rPr>
              <w:tab/>
            </w:r>
            <w:r>
              <w:rPr>
                <w:noProof/>
                <w:webHidden/>
              </w:rPr>
              <w:fldChar w:fldCharType="begin"/>
            </w:r>
            <w:r>
              <w:rPr>
                <w:noProof/>
                <w:webHidden/>
              </w:rPr>
              <w:instrText xml:space="preserve"> PAGEREF _Toc52661357 \h </w:instrText>
            </w:r>
            <w:r>
              <w:rPr>
                <w:noProof/>
                <w:webHidden/>
              </w:rPr>
            </w:r>
            <w:r>
              <w:rPr>
                <w:noProof/>
                <w:webHidden/>
              </w:rPr>
              <w:fldChar w:fldCharType="separate"/>
            </w:r>
            <w:r w:rsidR="009542A8">
              <w:rPr>
                <w:noProof/>
                <w:webHidden/>
              </w:rPr>
              <w:t>11</w:t>
            </w:r>
            <w:r>
              <w:rPr>
                <w:noProof/>
                <w:webHidden/>
              </w:rPr>
              <w:fldChar w:fldCharType="end"/>
            </w:r>
          </w:hyperlink>
        </w:p>
        <w:p w14:paraId="73F3E397" w14:textId="04CE541D" w:rsidR="004C3A42" w:rsidRDefault="004C3A42">
          <w:r>
            <w:rPr>
              <w:b/>
              <w:bCs/>
            </w:rPr>
            <w:fldChar w:fldCharType="end"/>
          </w:r>
        </w:p>
      </w:sdtContent>
    </w:sdt>
    <w:p w14:paraId="6F73A43B" w14:textId="77777777" w:rsidR="004C3A42" w:rsidRDefault="004C3A42" w:rsidP="0070130A">
      <w:pPr>
        <w:jc w:val="center"/>
        <w:rPr>
          <w:b/>
          <w:sz w:val="24"/>
          <w:szCs w:val="24"/>
          <w:u w:val="single"/>
        </w:rPr>
      </w:pPr>
    </w:p>
    <w:p w14:paraId="41BA7F9C" w14:textId="0B23A83B" w:rsidR="00B57446" w:rsidRDefault="00B57446" w:rsidP="0070130A">
      <w:pPr>
        <w:jc w:val="center"/>
        <w:rPr>
          <w:b/>
          <w:sz w:val="24"/>
          <w:szCs w:val="24"/>
          <w:u w:val="single"/>
        </w:rPr>
      </w:pPr>
    </w:p>
    <w:p w14:paraId="71F985DE" w14:textId="0C919CD3" w:rsidR="004C3A42" w:rsidRDefault="004C3A42" w:rsidP="0070130A">
      <w:pPr>
        <w:jc w:val="center"/>
        <w:rPr>
          <w:b/>
          <w:sz w:val="24"/>
          <w:szCs w:val="24"/>
          <w:u w:val="single"/>
        </w:rPr>
      </w:pPr>
    </w:p>
    <w:p w14:paraId="4939F1D7" w14:textId="4EFF9EDE" w:rsidR="004C3A42" w:rsidRDefault="004C3A42" w:rsidP="0070130A">
      <w:pPr>
        <w:jc w:val="center"/>
        <w:rPr>
          <w:b/>
          <w:sz w:val="24"/>
          <w:szCs w:val="24"/>
          <w:u w:val="single"/>
        </w:rPr>
      </w:pPr>
    </w:p>
    <w:p w14:paraId="3F7E9BB7" w14:textId="772898FD" w:rsidR="004C3A42" w:rsidRDefault="004C3A42" w:rsidP="0070130A">
      <w:pPr>
        <w:jc w:val="center"/>
        <w:rPr>
          <w:b/>
          <w:sz w:val="24"/>
          <w:szCs w:val="24"/>
          <w:u w:val="single"/>
        </w:rPr>
      </w:pPr>
    </w:p>
    <w:p w14:paraId="6B82161F" w14:textId="789798F9" w:rsidR="004C3A42" w:rsidRDefault="004C3A42" w:rsidP="0070130A">
      <w:pPr>
        <w:jc w:val="center"/>
        <w:rPr>
          <w:b/>
          <w:sz w:val="24"/>
          <w:szCs w:val="24"/>
          <w:u w:val="single"/>
        </w:rPr>
      </w:pPr>
    </w:p>
    <w:p w14:paraId="6AD47015" w14:textId="72DCB78F" w:rsidR="004C3A42" w:rsidRDefault="004C3A42" w:rsidP="0070130A">
      <w:pPr>
        <w:jc w:val="center"/>
        <w:rPr>
          <w:b/>
          <w:sz w:val="24"/>
          <w:szCs w:val="24"/>
          <w:u w:val="single"/>
        </w:rPr>
      </w:pPr>
    </w:p>
    <w:p w14:paraId="187AD260" w14:textId="3AE5763B" w:rsidR="004C3A42" w:rsidRDefault="004C3A42" w:rsidP="0070130A">
      <w:pPr>
        <w:jc w:val="center"/>
        <w:rPr>
          <w:b/>
          <w:sz w:val="24"/>
          <w:szCs w:val="24"/>
          <w:u w:val="single"/>
        </w:rPr>
      </w:pPr>
    </w:p>
    <w:p w14:paraId="0FF5889B" w14:textId="59866D9C" w:rsidR="004C3A42" w:rsidRDefault="004C3A42" w:rsidP="0070130A">
      <w:pPr>
        <w:jc w:val="center"/>
        <w:rPr>
          <w:b/>
          <w:sz w:val="24"/>
          <w:szCs w:val="24"/>
          <w:u w:val="single"/>
        </w:rPr>
      </w:pPr>
    </w:p>
    <w:p w14:paraId="1527E892" w14:textId="3711D5EC" w:rsidR="004C3A42" w:rsidRDefault="004C3A42" w:rsidP="0070130A">
      <w:pPr>
        <w:jc w:val="center"/>
        <w:rPr>
          <w:b/>
          <w:sz w:val="24"/>
          <w:szCs w:val="24"/>
          <w:u w:val="single"/>
        </w:rPr>
      </w:pPr>
    </w:p>
    <w:p w14:paraId="42489101" w14:textId="74EFBE22" w:rsidR="004C3A42" w:rsidRDefault="004C3A42" w:rsidP="0070130A">
      <w:pPr>
        <w:jc w:val="center"/>
        <w:rPr>
          <w:b/>
          <w:sz w:val="24"/>
          <w:szCs w:val="24"/>
          <w:u w:val="single"/>
        </w:rPr>
      </w:pPr>
    </w:p>
    <w:p w14:paraId="79670B70" w14:textId="012EC38C" w:rsidR="004C3A42" w:rsidRDefault="004C3A42" w:rsidP="009542A8">
      <w:pPr>
        <w:rPr>
          <w:b/>
          <w:sz w:val="24"/>
          <w:szCs w:val="24"/>
          <w:u w:val="single"/>
        </w:rPr>
      </w:pPr>
    </w:p>
    <w:p w14:paraId="7DFBF663" w14:textId="77777777" w:rsidR="003E75CA" w:rsidRPr="0070130A" w:rsidRDefault="00E51FA4" w:rsidP="0070130A">
      <w:pPr>
        <w:jc w:val="center"/>
        <w:rPr>
          <w:b/>
          <w:sz w:val="24"/>
          <w:szCs w:val="24"/>
          <w:u w:val="single"/>
        </w:rPr>
      </w:pPr>
      <w:r w:rsidRPr="0070130A">
        <w:rPr>
          <w:b/>
          <w:sz w:val="24"/>
          <w:szCs w:val="24"/>
          <w:u w:val="single"/>
        </w:rPr>
        <w:lastRenderedPageBreak/>
        <w:t>Informe de Factibilidad</w:t>
      </w:r>
    </w:p>
    <w:p w14:paraId="4B88A57B" w14:textId="77777777" w:rsidR="00E51FA4" w:rsidRPr="0070130A" w:rsidRDefault="00E51FA4" w:rsidP="003E57E6">
      <w:pPr>
        <w:autoSpaceDE w:val="0"/>
        <w:autoSpaceDN w:val="0"/>
        <w:adjustRightInd w:val="0"/>
        <w:spacing w:after="0" w:line="240" w:lineRule="auto"/>
        <w:jc w:val="both"/>
        <w:rPr>
          <w:sz w:val="24"/>
          <w:szCs w:val="24"/>
          <w:u w:val="single"/>
        </w:rPr>
      </w:pPr>
    </w:p>
    <w:p w14:paraId="19D1C256" w14:textId="77777777" w:rsidR="00A22F08" w:rsidRPr="00760D61" w:rsidRDefault="00760D61" w:rsidP="00CE7BED">
      <w:pPr>
        <w:pStyle w:val="Prrafodelista"/>
        <w:numPr>
          <w:ilvl w:val="0"/>
          <w:numId w:val="1"/>
        </w:numPr>
        <w:spacing w:before="120" w:after="0" w:line="360" w:lineRule="auto"/>
        <w:jc w:val="both"/>
        <w:outlineLvl w:val="0"/>
        <w:rPr>
          <w:rFonts w:cs="Arial"/>
          <w:sz w:val="24"/>
          <w:szCs w:val="24"/>
          <w:lang w:val="es-MX"/>
        </w:rPr>
      </w:pPr>
      <w:bookmarkStart w:id="0" w:name="_Toc52661346"/>
      <w:r w:rsidRPr="00760D61">
        <w:rPr>
          <w:rFonts w:cs="Arial"/>
          <w:sz w:val="24"/>
          <w:szCs w:val="24"/>
          <w:lang w:val="es-MX"/>
        </w:rPr>
        <w:t>Descripción del Proyecto</w:t>
      </w:r>
      <w:bookmarkEnd w:id="0"/>
    </w:p>
    <w:p w14:paraId="1F19172A" w14:textId="77777777" w:rsidR="001C35C7"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Nombre del proyecto</w:t>
      </w:r>
    </w:p>
    <w:p w14:paraId="0B098C47" w14:textId="69C7D8EF" w:rsidR="00741D55" w:rsidRPr="00741D55" w:rsidRDefault="00741D55" w:rsidP="00741D55">
      <w:pPr>
        <w:pStyle w:val="Prrafodelista"/>
        <w:spacing w:before="120" w:after="0" w:line="360" w:lineRule="auto"/>
        <w:ind w:left="360"/>
        <w:jc w:val="both"/>
        <w:rPr>
          <w:rFonts w:cstheme="minorHAnsi"/>
          <w:i/>
          <w:iCs/>
          <w:sz w:val="24"/>
          <w:szCs w:val="24"/>
          <w:lang w:val="es-MX"/>
        </w:rPr>
      </w:pPr>
      <w:r w:rsidRPr="00741D55">
        <w:rPr>
          <w:rFonts w:eastAsia="Arial" w:cstheme="minorHAnsi"/>
          <w:sz w:val="24"/>
          <w:szCs w:val="24"/>
        </w:rPr>
        <w:t>Monitor de Salud de Base de Datos (MSBDD)</w:t>
      </w:r>
    </w:p>
    <w:p w14:paraId="209A6965" w14:textId="77777777" w:rsidR="001C35C7"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Duración del proyecto</w:t>
      </w:r>
    </w:p>
    <w:p w14:paraId="599A5942" w14:textId="4C5D0E9C" w:rsidR="00741D55" w:rsidRPr="00741D55" w:rsidRDefault="00741D55" w:rsidP="00741D55">
      <w:pPr>
        <w:pStyle w:val="Prrafodelista"/>
        <w:spacing w:before="120" w:after="0" w:line="360" w:lineRule="auto"/>
        <w:ind w:left="360"/>
        <w:jc w:val="both"/>
        <w:rPr>
          <w:rFonts w:cs="Arial"/>
          <w:color w:val="70AD47" w:themeColor="accent6"/>
          <w:sz w:val="24"/>
          <w:szCs w:val="24"/>
          <w:lang w:val="es-MX"/>
        </w:rPr>
      </w:pPr>
      <w:r w:rsidRPr="00741D55">
        <w:rPr>
          <w:rFonts w:cs="Arial"/>
          <w:sz w:val="24"/>
          <w:szCs w:val="24"/>
          <w:lang w:val="es-MX"/>
        </w:rPr>
        <w:t xml:space="preserve">4 meses </w:t>
      </w:r>
    </w:p>
    <w:p w14:paraId="5ECA17F0" w14:textId="77777777" w:rsidR="00A22F08" w:rsidRPr="00760D61" w:rsidRDefault="00A22F08" w:rsidP="00CE7BED">
      <w:pPr>
        <w:pStyle w:val="Prrafodelista"/>
        <w:numPr>
          <w:ilvl w:val="1"/>
          <w:numId w:val="1"/>
        </w:numPr>
        <w:spacing w:before="120" w:after="0" w:line="360" w:lineRule="auto"/>
        <w:ind w:hanging="76"/>
        <w:jc w:val="both"/>
        <w:rPr>
          <w:rFonts w:cs="Arial"/>
          <w:sz w:val="24"/>
          <w:szCs w:val="24"/>
          <w:lang w:val="es-MX"/>
        </w:rPr>
      </w:pPr>
      <w:r w:rsidRPr="00760D61">
        <w:rPr>
          <w:rFonts w:cs="Arial"/>
          <w:sz w:val="24"/>
          <w:szCs w:val="24"/>
          <w:lang w:val="es-MX"/>
        </w:rPr>
        <w:t>Descripción</w:t>
      </w:r>
      <w:r w:rsidR="001C35C7" w:rsidRPr="00760D61">
        <w:rPr>
          <w:rFonts w:cs="Arial"/>
          <w:sz w:val="24"/>
          <w:szCs w:val="24"/>
          <w:lang w:val="es-MX"/>
        </w:rPr>
        <w:t xml:space="preserve"> </w:t>
      </w:r>
    </w:p>
    <w:p w14:paraId="758ECE30"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El Monitor de Salud de Base de Datos (MSBDD) es un sistema de software orientado</w:t>
      </w:r>
    </w:p>
    <w:p w14:paraId="335A8EF3"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al monitoreo continuo, diagnóstico y análisis del estado operativo de motores de</w:t>
      </w:r>
    </w:p>
    <w:p w14:paraId="0C52C3A3"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bases de datos relacionales, con especial enfoque en PostgreSQL. El sistema surge</w:t>
      </w:r>
    </w:p>
    <w:p w14:paraId="6EF9C2E7"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ante la creciente necesidad de las organizaciones de mantener sus bases de datos en</w:t>
      </w:r>
    </w:p>
    <w:p w14:paraId="369F1656"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óptimas condiciones de rendimiento, seguridad y disponibilidad, sin depender</w:t>
      </w:r>
    </w:p>
    <w:p w14:paraId="62531319" w14:textId="77777777" w:rsidR="00741D55" w:rsidRDefault="00741D55" w:rsidP="5913053A">
      <w:pPr>
        <w:spacing w:before="120" w:after="0" w:line="360" w:lineRule="auto"/>
        <w:ind w:left="360" w:hanging="76"/>
        <w:jc w:val="both"/>
        <w:rPr>
          <w:rFonts w:ascii="Calibri" w:eastAsia="Arial" w:hAnsi="Calibri" w:cs="Calibri"/>
          <w:sz w:val="24"/>
          <w:szCs w:val="24"/>
        </w:rPr>
      </w:pPr>
      <w:r w:rsidRPr="000C6A29">
        <w:rPr>
          <w:rFonts w:ascii="Calibri" w:eastAsia="Arial" w:hAnsi="Calibri" w:cs="Calibri"/>
          <w:sz w:val="24"/>
          <w:szCs w:val="24"/>
        </w:rPr>
        <w:t>exclusivamente de intervenciones manuales o reactivas por parte de los</w:t>
      </w:r>
    </w:p>
    <w:p w14:paraId="52D148AD" w14:textId="060E0143" w:rsidR="00741D55" w:rsidRPr="008E68DF" w:rsidRDefault="00741D55" w:rsidP="5913053A">
      <w:pPr>
        <w:spacing w:before="120" w:after="0" w:line="360" w:lineRule="auto"/>
        <w:ind w:left="360" w:hanging="76"/>
        <w:jc w:val="both"/>
        <w:rPr>
          <w:rFonts w:cs="Arial"/>
          <w:i/>
          <w:iCs/>
          <w:color w:val="70AD47" w:themeColor="accent6"/>
          <w:sz w:val="24"/>
          <w:szCs w:val="24"/>
          <w:lang w:val="es-MX"/>
        </w:rPr>
      </w:pPr>
      <w:r w:rsidRPr="000C6A29">
        <w:rPr>
          <w:rFonts w:ascii="Calibri" w:eastAsia="Arial" w:hAnsi="Calibri" w:cs="Calibri"/>
          <w:sz w:val="24"/>
          <w:szCs w:val="24"/>
        </w:rPr>
        <w:t>administradores</w:t>
      </w:r>
    </w:p>
    <w:p w14:paraId="149A0080" w14:textId="3C39580E" w:rsidR="00BA6670" w:rsidRDefault="00BA6670" w:rsidP="00760D61">
      <w:pPr>
        <w:spacing w:before="120" w:after="0" w:line="360" w:lineRule="auto"/>
        <w:ind w:left="360" w:hanging="76"/>
        <w:jc w:val="both"/>
        <w:rPr>
          <w:rFonts w:cs="Arial"/>
          <w:sz w:val="24"/>
          <w:szCs w:val="24"/>
          <w:lang w:val="es-MX"/>
        </w:rPr>
      </w:pPr>
      <w:r w:rsidRPr="5913053A">
        <w:rPr>
          <w:rFonts w:cs="Arial"/>
          <w:sz w:val="24"/>
          <w:szCs w:val="24"/>
          <w:lang w:val="es-MX"/>
        </w:rPr>
        <w:t>1.4 Objetivos</w:t>
      </w:r>
    </w:p>
    <w:p w14:paraId="5F914083" w14:textId="77777777" w:rsidR="00741D55" w:rsidRDefault="2A08896D" w:rsidP="00741D55">
      <w:pPr>
        <w:spacing w:before="120" w:after="0" w:line="360" w:lineRule="auto"/>
        <w:ind w:left="360" w:hanging="76"/>
        <w:jc w:val="both"/>
        <w:rPr>
          <w:rFonts w:cs="Arial"/>
          <w:sz w:val="24"/>
          <w:szCs w:val="24"/>
          <w:lang w:val="es-MX"/>
        </w:rPr>
      </w:pPr>
      <w:r w:rsidRPr="5913053A">
        <w:rPr>
          <w:rFonts w:cs="Arial"/>
          <w:sz w:val="24"/>
          <w:szCs w:val="24"/>
          <w:lang w:val="es-MX"/>
        </w:rPr>
        <w:t xml:space="preserve">       1.4.1 Objetivo general</w:t>
      </w:r>
    </w:p>
    <w:p w14:paraId="1F91C6FF" w14:textId="77777777" w:rsidR="00741D55" w:rsidRDefault="00741D55" w:rsidP="00741D55">
      <w:pPr>
        <w:spacing w:before="120" w:after="0" w:line="360" w:lineRule="auto"/>
        <w:ind w:left="512" w:hanging="76"/>
        <w:jc w:val="both"/>
        <w:rPr>
          <w:rFonts w:eastAsia="Arial" w:cstheme="minorHAnsi"/>
          <w:sz w:val="24"/>
          <w:szCs w:val="24"/>
        </w:rPr>
      </w:pPr>
      <w:r w:rsidRPr="00741D55">
        <w:rPr>
          <w:rFonts w:eastAsia="Arial" w:cstheme="minorHAnsi"/>
          <w:sz w:val="24"/>
          <w:szCs w:val="24"/>
        </w:rPr>
        <w:t>Desarrollar un sistema de monitoreo de salud de bases de datos que permita</w:t>
      </w:r>
    </w:p>
    <w:p w14:paraId="5432CD59" w14:textId="77777777" w:rsidR="00741D55" w:rsidRDefault="00741D55" w:rsidP="00741D55">
      <w:pPr>
        <w:spacing w:before="120" w:after="0" w:line="360" w:lineRule="auto"/>
        <w:ind w:left="512" w:hanging="76"/>
        <w:jc w:val="both"/>
        <w:rPr>
          <w:rFonts w:eastAsia="Arial" w:cstheme="minorHAnsi"/>
          <w:sz w:val="24"/>
          <w:szCs w:val="24"/>
        </w:rPr>
      </w:pPr>
      <w:r w:rsidRPr="00741D55">
        <w:rPr>
          <w:rFonts w:eastAsia="Arial" w:cstheme="minorHAnsi"/>
          <w:sz w:val="24"/>
          <w:szCs w:val="24"/>
        </w:rPr>
        <w:t>supervisar en tiempo real el rendimiento, disponibilidad e integridad de motores de</w:t>
      </w:r>
    </w:p>
    <w:p w14:paraId="5A328AE6" w14:textId="77777777" w:rsidR="00741D55" w:rsidRDefault="00741D55" w:rsidP="00741D55">
      <w:pPr>
        <w:spacing w:before="120" w:after="0" w:line="360" w:lineRule="auto"/>
        <w:ind w:left="512" w:hanging="76"/>
        <w:jc w:val="both"/>
        <w:rPr>
          <w:rFonts w:eastAsia="Arial" w:cstheme="minorHAnsi"/>
          <w:sz w:val="24"/>
          <w:szCs w:val="24"/>
        </w:rPr>
      </w:pPr>
      <w:r w:rsidRPr="00741D55">
        <w:rPr>
          <w:rFonts w:eastAsia="Arial" w:cstheme="minorHAnsi"/>
          <w:sz w:val="24"/>
          <w:szCs w:val="24"/>
        </w:rPr>
        <w:t>bases de datos relacionales, generando alertas automáticas y reportes para facilitar</w:t>
      </w:r>
    </w:p>
    <w:p w14:paraId="37226050" w14:textId="69FAEBBC" w:rsidR="00741D55" w:rsidRPr="00741D55" w:rsidRDefault="00741D55" w:rsidP="00741D55">
      <w:pPr>
        <w:spacing w:before="120" w:after="0" w:line="360" w:lineRule="auto"/>
        <w:ind w:left="512" w:hanging="76"/>
        <w:jc w:val="both"/>
        <w:rPr>
          <w:rFonts w:cs="Arial"/>
          <w:sz w:val="24"/>
          <w:szCs w:val="24"/>
          <w:lang w:val="es-MX"/>
        </w:rPr>
      </w:pPr>
      <w:r w:rsidRPr="00741D55">
        <w:rPr>
          <w:rFonts w:eastAsia="Arial" w:cstheme="minorHAnsi"/>
          <w:sz w:val="24"/>
          <w:szCs w:val="24"/>
        </w:rPr>
        <w:t>la toma de decisiones de los administradores.</w:t>
      </w:r>
    </w:p>
    <w:p w14:paraId="0EE733DC" w14:textId="3CD5AAD7" w:rsidR="00741D55" w:rsidRPr="00741D55" w:rsidRDefault="00741D55" w:rsidP="00741D55">
      <w:pPr>
        <w:spacing w:after="0" w:line="240" w:lineRule="auto"/>
        <w:ind w:left="358"/>
        <w:jc w:val="both"/>
        <w:rPr>
          <w:rFonts w:cs="Arial"/>
          <w:i/>
          <w:iCs/>
          <w:color w:val="70AD47" w:themeColor="accent6"/>
          <w:sz w:val="24"/>
          <w:szCs w:val="24"/>
          <w:lang w:val="es-MX"/>
        </w:rPr>
      </w:pPr>
    </w:p>
    <w:p w14:paraId="6DE55B57" w14:textId="42240A3A" w:rsidR="2A08896D" w:rsidRDefault="2A08896D" w:rsidP="5913053A">
      <w:pPr>
        <w:spacing w:before="120" w:after="0" w:line="360" w:lineRule="auto"/>
        <w:ind w:left="360" w:hanging="76"/>
        <w:jc w:val="both"/>
        <w:rPr>
          <w:rFonts w:cs="Arial"/>
          <w:sz w:val="24"/>
          <w:szCs w:val="24"/>
          <w:lang w:val="es-MX"/>
        </w:rPr>
      </w:pPr>
      <w:r w:rsidRPr="5913053A">
        <w:rPr>
          <w:rFonts w:cs="Arial"/>
          <w:sz w:val="24"/>
          <w:szCs w:val="24"/>
          <w:lang w:val="es-MX"/>
        </w:rPr>
        <w:t xml:space="preserve">        1.4.2 Objetivos Específicos</w:t>
      </w:r>
    </w:p>
    <w:p w14:paraId="4AC2D946" w14:textId="77777777" w:rsidR="00741D55" w:rsidRPr="000C6A29" w:rsidRDefault="00741D55" w:rsidP="00741D55">
      <w:pPr>
        <w:pStyle w:val="Prrafodelista"/>
        <w:numPr>
          <w:ilvl w:val="0"/>
          <w:numId w:val="3"/>
        </w:numPr>
        <w:spacing w:before="60" w:after="60" w:line="360" w:lineRule="auto"/>
        <w:contextualSpacing w:val="0"/>
        <w:rPr>
          <w:rFonts w:ascii="Calibri" w:hAnsi="Calibri" w:cs="Calibri"/>
          <w:sz w:val="24"/>
          <w:szCs w:val="24"/>
        </w:rPr>
      </w:pPr>
      <w:r w:rsidRPr="000C6A29">
        <w:rPr>
          <w:rFonts w:ascii="Calibri" w:eastAsia="Arial" w:hAnsi="Calibri" w:cs="Calibri"/>
          <w:sz w:val="24"/>
          <w:szCs w:val="24"/>
        </w:rPr>
        <w:t>Implementar un módulo de recolección de métricas en tiempo real que capture indicadores clave de rendimiento (</w:t>
      </w:r>
      <w:proofErr w:type="spellStart"/>
      <w:r w:rsidRPr="000C6A29">
        <w:rPr>
          <w:rFonts w:ascii="Calibri" w:eastAsia="Arial" w:hAnsi="Calibri" w:cs="Calibri"/>
          <w:sz w:val="24"/>
          <w:szCs w:val="24"/>
        </w:rPr>
        <w:t>KPIs</w:t>
      </w:r>
      <w:proofErr w:type="spellEnd"/>
      <w:r w:rsidRPr="000C6A29">
        <w:rPr>
          <w:rFonts w:ascii="Calibri" w:eastAsia="Arial" w:hAnsi="Calibri" w:cs="Calibri"/>
          <w:sz w:val="24"/>
          <w:szCs w:val="24"/>
        </w:rPr>
        <w:t>) del motor de base de datos PostgreSQL, tales como uso de CPU, memoria, conexiones activas y tiempos de respuesta.</w:t>
      </w:r>
    </w:p>
    <w:p w14:paraId="30163603" w14:textId="77777777" w:rsidR="00741D55" w:rsidRPr="000C6A29" w:rsidRDefault="00741D55" w:rsidP="00741D55">
      <w:pPr>
        <w:pStyle w:val="Prrafodelista"/>
        <w:numPr>
          <w:ilvl w:val="0"/>
          <w:numId w:val="3"/>
        </w:numPr>
        <w:spacing w:before="60" w:after="60" w:line="360" w:lineRule="auto"/>
        <w:contextualSpacing w:val="0"/>
        <w:rPr>
          <w:rFonts w:ascii="Calibri" w:hAnsi="Calibri" w:cs="Calibri"/>
          <w:sz w:val="24"/>
          <w:szCs w:val="24"/>
        </w:rPr>
      </w:pPr>
      <w:r w:rsidRPr="000C6A29">
        <w:rPr>
          <w:rFonts w:ascii="Calibri" w:eastAsia="Arial" w:hAnsi="Calibri" w:cs="Calibri"/>
          <w:sz w:val="24"/>
          <w:szCs w:val="24"/>
        </w:rPr>
        <w:lastRenderedPageBreak/>
        <w:t>Diseñar y desarrollar un panel de control (</w:t>
      </w:r>
      <w:proofErr w:type="spellStart"/>
      <w:r w:rsidRPr="000C6A29">
        <w:rPr>
          <w:rFonts w:ascii="Calibri" w:eastAsia="Arial" w:hAnsi="Calibri" w:cs="Calibri"/>
          <w:sz w:val="24"/>
          <w:szCs w:val="24"/>
        </w:rPr>
        <w:t>dashboard</w:t>
      </w:r>
      <w:proofErr w:type="spellEnd"/>
      <w:r w:rsidRPr="000C6A29">
        <w:rPr>
          <w:rFonts w:ascii="Calibri" w:eastAsia="Arial" w:hAnsi="Calibri" w:cs="Calibri"/>
          <w:sz w:val="24"/>
          <w:szCs w:val="24"/>
        </w:rPr>
        <w:t>) interactivo que visualice el estado de salud de la base de datos mediante gráficos, tablas y semáforos de alertas.</w:t>
      </w:r>
    </w:p>
    <w:p w14:paraId="5F22D3ED" w14:textId="77777777" w:rsidR="00741D55" w:rsidRPr="000C6A29" w:rsidRDefault="00741D55" w:rsidP="00741D55">
      <w:pPr>
        <w:pStyle w:val="Prrafodelista"/>
        <w:numPr>
          <w:ilvl w:val="0"/>
          <w:numId w:val="3"/>
        </w:numPr>
        <w:spacing w:before="60" w:after="60" w:line="360" w:lineRule="auto"/>
        <w:contextualSpacing w:val="0"/>
        <w:rPr>
          <w:rFonts w:ascii="Calibri" w:hAnsi="Calibri" w:cs="Calibri"/>
          <w:sz w:val="24"/>
          <w:szCs w:val="24"/>
        </w:rPr>
      </w:pPr>
      <w:r w:rsidRPr="000C6A29">
        <w:rPr>
          <w:rFonts w:ascii="Calibri" w:eastAsia="Arial" w:hAnsi="Calibri" w:cs="Calibri"/>
          <w:sz w:val="24"/>
          <w:szCs w:val="24"/>
        </w:rPr>
        <w:t>Crear un sistema de alertas automáticas que notifique a los administradores cuando los parámetros monitoreados superen los umbrales de riesgo predefinidos.</w:t>
      </w:r>
    </w:p>
    <w:p w14:paraId="562905D6" w14:textId="77777777" w:rsidR="00741D55" w:rsidRPr="000C6A29" w:rsidRDefault="00741D55" w:rsidP="00741D55">
      <w:pPr>
        <w:pStyle w:val="Prrafodelista"/>
        <w:numPr>
          <w:ilvl w:val="0"/>
          <w:numId w:val="3"/>
        </w:numPr>
        <w:spacing w:before="60" w:after="60" w:line="360" w:lineRule="auto"/>
        <w:contextualSpacing w:val="0"/>
        <w:rPr>
          <w:rFonts w:ascii="Calibri" w:hAnsi="Calibri" w:cs="Calibri"/>
          <w:sz w:val="24"/>
          <w:szCs w:val="24"/>
        </w:rPr>
      </w:pPr>
      <w:r w:rsidRPr="000C6A29">
        <w:rPr>
          <w:rFonts w:ascii="Calibri" w:eastAsia="Arial" w:hAnsi="Calibri" w:cs="Calibri"/>
          <w:sz w:val="24"/>
          <w:szCs w:val="24"/>
        </w:rPr>
        <w:t>Generar reportes históricos de rendimiento que permitan identificar tendencias y patrones en el comportamiento de la base de datos a lo largo del tiempo.</w:t>
      </w:r>
    </w:p>
    <w:p w14:paraId="1ABDD572" w14:textId="206E1D42" w:rsidR="00465AC9" w:rsidRPr="00741D55" w:rsidRDefault="00741D55" w:rsidP="00741D55">
      <w:pPr>
        <w:pStyle w:val="Prrafodelista"/>
        <w:numPr>
          <w:ilvl w:val="0"/>
          <w:numId w:val="3"/>
        </w:numPr>
        <w:spacing w:before="60" w:after="60" w:line="360" w:lineRule="auto"/>
        <w:contextualSpacing w:val="0"/>
        <w:rPr>
          <w:rFonts w:ascii="Calibri" w:hAnsi="Calibri" w:cs="Calibri"/>
          <w:sz w:val="24"/>
          <w:szCs w:val="24"/>
        </w:rPr>
      </w:pPr>
      <w:r w:rsidRPr="000C6A29">
        <w:rPr>
          <w:rFonts w:ascii="Calibri" w:eastAsia="Arial" w:hAnsi="Calibri" w:cs="Calibri"/>
          <w:sz w:val="24"/>
          <w:szCs w:val="24"/>
        </w:rPr>
        <w:t>Implementar un módulo de diagnóstico que identifique consultas lentas, bloqueos, índices no utilizados y otros problemas comunes de rendimiento.</w:t>
      </w:r>
    </w:p>
    <w:p w14:paraId="068D56A7" w14:textId="77777777" w:rsidR="001C35C7" w:rsidRPr="00760D61" w:rsidRDefault="001C35C7" w:rsidP="00CE7BED">
      <w:pPr>
        <w:pStyle w:val="Prrafodelista"/>
        <w:numPr>
          <w:ilvl w:val="0"/>
          <w:numId w:val="1"/>
        </w:numPr>
        <w:spacing w:before="120" w:after="0" w:line="360" w:lineRule="auto"/>
        <w:jc w:val="both"/>
        <w:outlineLvl w:val="0"/>
        <w:rPr>
          <w:rFonts w:cs="Arial"/>
          <w:sz w:val="24"/>
          <w:szCs w:val="24"/>
          <w:lang w:val="es-MX"/>
        </w:rPr>
      </w:pPr>
      <w:bookmarkStart w:id="1" w:name="_Toc52661347"/>
      <w:r w:rsidRPr="00760D61">
        <w:rPr>
          <w:rFonts w:cs="Arial"/>
          <w:sz w:val="24"/>
          <w:szCs w:val="24"/>
          <w:lang w:val="es-MX"/>
        </w:rPr>
        <w:t>Riesgos</w:t>
      </w:r>
      <w:bookmarkEnd w:id="1"/>
    </w:p>
    <w:tbl>
      <w:tblPr>
        <w:tblStyle w:val="Tablaconcuadrcula5oscura-nfasis5"/>
        <w:tblW w:w="9360" w:type="dxa"/>
        <w:tblLook w:val="0000" w:firstRow="0" w:lastRow="0" w:firstColumn="0" w:lastColumn="0" w:noHBand="0" w:noVBand="0"/>
      </w:tblPr>
      <w:tblGrid>
        <w:gridCol w:w="1200"/>
        <w:gridCol w:w="3600"/>
        <w:gridCol w:w="2000"/>
        <w:gridCol w:w="2560"/>
      </w:tblGrid>
      <w:tr w:rsidR="00741D55" w:rsidRPr="000C6A29" w14:paraId="13A4D359" w14:textId="77777777" w:rsidTr="00741D55">
        <w:trPr>
          <w:cnfStyle w:val="000000100000" w:firstRow="0" w:lastRow="0" w:firstColumn="0" w:lastColumn="0" w:oddVBand="0" w:evenVBand="0" w:oddHBand="1" w:evenHBand="0" w:firstRowFirstColumn="0" w:firstRowLastColumn="0" w:lastRowFirstColumn="0" w:lastRowLastColumn="0"/>
          <w:trHeight w:val="636"/>
        </w:trPr>
        <w:tc>
          <w:tcPr>
            <w:cnfStyle w:val="000010000000" w:firstRow="0" w:lastRow="0" w:firstColumn="0" w:lastColumn="0" w:oddVBand="1" w:evenVBand="0" w:oddHBand="0" w:evenHBand="0" w:firstRowFirstColumn="0" w:firstRowLastColumn="0" w:lastRowFirstColumn="0" w:lastRowLastColumn="0"/>
            <w:tcW w:w="1200" w:type="dxa"/>
          </w:tcPr>
          <w:p w14:paraId="3872060C" w14:textId="77777777" w:rsidR="00741D55" w:rsidRPr="00741D55" w:rsidRDefault="00741D55" w:rsidP="0044196F">
            <w:pPr>
              <w:jc w:val="center"/>
              <w:rPr>
                <w:rFonts w:ascii="Calibri" w:hAnsi="Calibri" w:cs="Calibri"/>
              </w:rPr>
            </w:pPr>
            <w:bookmarkStart w:id="2" w:name="_Toc52661348"/>
            <w:proofErr w:type="spellStart"/>
            <w:r w:rsidRPr="00741D55">
              <w:rPr>
                <w:rFonts w:ascii="Calibri" w:eastAsia="Arial" w:hAnsi="Calibri" w:cs="Calibri"/>
                <w:b/>
                <w:bCs/>
                <w:color w:val="FFFFFF"/>
              </w:rPr>
              <w:t>N°</w:t>
            </w:r>
            <w:proofErr w:type="spellEnd"/>
          </w:p>
        </w:tc>
        <w:tc>
          <w:tcPr>
            <w:tcW w:w="3600" w:type="dxa"/>
          </w:tcPr>
          <w:p w14:paraId="095ED82C"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b/>
                <w:bCs/>
                <w:color w:val="FFFFFF"/>
              </w:rPr>
              <w:t>Riesgo</w:t>
            </w:r>
          </w:p>
        </w:tc>
        <w:tc>
          <w:tcPr>
            <w:cnfStyle w:val="000010000000" w:firstRow="0" w:lastRow="0" w:firstColumn="0" w:lastColumn="0" w:oddVBand="1" w:evenVBand="0" w:oddHBand="0" w:evenHBand="0" w:firstRowFirstColumn="0" w:firstRowLastColumn="0" w:lastRowFirstColumn="0" w:lastRowLastColumn="0"/>
            <w:tcW w:w="2000" w:type="dxa"/>
          </w:tcPr>
          <w:p w14:paraId="1697D359" w14:textId="77777777" w:rsidR="00741D55" w:rsidRPr="00741D55" w:rsidRDefault="00741D55" w:rsidP="0044196F">
            <w:pPr>
              <w:jc w:val="center"/>
              <w:rPr>
                <w:rFonts w:ascii="Calibri" w:hAnsi="Calibri" w:cs="Calibri"/>
              </w:rPr>
            </w:pPr>
            <w:r w:rsidRPr="00741D55">
              <w:rPr>
                <w:rFonts w:ascii="Calibri" w:eastAsia="Arial" w:hAnsi="Calibri" w:cs="Calibri"/>
                <w:b/>
                <w:bCs/>
                <w:color w:val="FFFFFF"/>
              </w:rPr>
              <w:t>Probabilidad / Impacto</w:t>
            </w:r>
          </w:p>
        </w:tc>
        <w:tc>
          <w:tcPr>
            <w:tcW w:w="2560" w:type="dxa"/>
          </w:tcPr>
          <w:p w14:paraId="5993BC1F"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b/>
                <w:bCs/>
                <w:color w:val="FFFFFF"/>
              </w:rPr>
              <w:t>Mitigación</w:t>
            </w:r>
          </w:p>
        </w:tc>
      </w:tr>
      <w:tr w:rsidR="00741D55" w:rsidRPr="000C6A29" w14:paraId="53AFD3C9" w14:textId="77777777" w:rsidTr="00741D55">
        <w:tc>
          <w:tcPr>
            <w:cnfStyle w:val="000010000000" w:firstRow="0" w:lastRow="0" w:firstColumn="0" w:lastColumn="0" w:oddVBand="1" w:evenVBand="0" w:oddHBand="0" w:evenHBand="0" w:firstRowFirstColumn="0" w:firstRowLastColumn="0" w:lastRowFirstColumn="0" w:lastRowLastColumn="0"/>
            <w:tcW w:w="1200" w:type="dxa"/>
          </w:tcPr>
          <w:p w14:paraId="354CA7E4" w14:textId="77777777" w:rsidR="00741D55" w:rsidRPr="00741D55" w:rsidRDefault="00741D55" w:rsidP="0044196F">
            <w:pPr>
              <w:rPr>
                <w:rFonts w:ascii="Calibri" w:hAnsi="Calibri" w:cs="Calibri"/>
              </w:rPr>
            </w:pPr>
            <w:r w:rsidRPr="00741D55">
              <w:rPr>
                <w:rFonts w:ascii="Calibri" w:eastAsia="Arial" w:hAnsi="Calibri" w:cs="Calibri"/>
              </w:rPr>
              <w:t>R01</w:t>
            </w:r>
          </w:p>
        </w:tc>
        <w:tc>
          <w:tcPr>
            <w:tcW w:w="3600" w:type="dxa"/>
          </w:tcPr>
          <w:p w14:paraId="58D1B642"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Acceso limitado a un servidor de base de datos real para pruebas</w:t>
            </w:r>
          </w:p>
        </w:tc>
        <w:tc>
          <w:tcPr>
            <w:cnfStyle w:val="000010000000" w:firstRow="0" w:lastRow="0" w:firstColumn="0" w:lastColumn="0" w:oddVBand="1" w:evenVBand="0" w:oddHBand="0" w:evenHBand="0" w:firstRowFirstColumn="0" w:firstRowLastColumn="0" w:lastRowFirstColumn="0" w:lastRowLastColumn="0"/>
            <w:tcW w:w="2000" w:type="dxa"/>
          </w:tcPr>
          <w:p w14:paraId="0049F96B" w14:textId="77777777" w:rsidR="00741D55" w:rsidRPr="00741D55" w:rsidRDefault="00741D55" w:rsidP="0044196F">
            <w:pPr>
              <w:jc w:val="center"/>
              <w:rPr>
                <w:rFonts w:ascii="Calibri" w:hAnsi="Calibri" w:cs="Calibri"/>
              </w:rPr>
            </w:pPr>
            <w:r w:rsidRPr="00741D55">
              <w:rPr>
                <w:rFonts w:ascii="Calibri" w:eastAsia="Arial" w:hAnsi="Calibri" w:cs="Calibri"/>
              </w:rPr>
              <w:t>Media / Alto</w:t>
            </w:r>
          </w:p>
        </w:tc>
        <w:tc>
          <w:tcPr>
            <w:tcW w:w="2560" w:type="dxa"/>
          </w:tcPr>
          <w:p w14:paraId="30F21F84"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Uso de contenedores Docker con PostgreSQL en entorno local</w:t>
            </w:r>
          </w:p>
        </w:tc>
      </w:tr>
      <w:tr w:rsidR="00741D55" w:rsidRPr="000C6A29" w14:paraId="56260C06" w14:textId="77777777" w:rsidTr="00741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1B5C9D2A" w14:textId="77777777" w:rsidR="00741D55" w:rsidRPr="00741D55" w:rsidRDefault="00741D55" w:rsidP="0044196F">
            <w:pPr>
              <w:rPr>
                <w:rFonts w:ascii="Calibri" w:hAnsi="Calibri" w:cs="Calibri"/>
              </w:rPr>
            </w:pPr>
            <w:r w:rsidRPr="00741D55">
              <w:rPr>
                <w:rFonts w:ascii="Calibri" w:eastAsia="Arial" w:hAnsi="Calibri" w:cs="Calibri"/>
              </w:rPr>
              <w:t>R02</w:t>
            </w:r>
          </w:p>
        </w:tc>
        <w:tc>
          <w:tcPr>
            <w:tcW w:w="3600" w:type="dxa"/>
          </w:tcPr>
          <w:p w14:paraId="4B061140"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rPr>
              <w:t>Cambios en los requerimientos durante el desarrollo</w:t>
            </w:r>
          </w:p>
        </w:tc>
        <w:tc>
          <w:tcPr>
            <w:cnfStyle w:val="000010000000" w:firstRow="0" w:lastRow="0" w:firstColumn="0" w:lastColumn="0" w:oddVBand="1" w:evenVBand="0" w:oddHBand="0" w:evenHBand="0" w:firstRowFirstColumn="0" w:firstRowLastColumn="0" w:lastRowFirstColumn="0" w:lastRowLastColumn="0"/>
            <w:tcW w:w="2000" w:type="dxa"/>
          </w:tcPr>
          <w:p w14:paraId="42D0988B" w14:textId="77777777" w:rsidR="00741D55" w:rsidRPr="00741D55" w:rsidRDefault="00741D55" w:rsidP="0044196F">
            <w:pPr>
              <w:jc w:val="center"/>
              <w:rPr>
                <w:rFonts w:ascii="Calibri" w:hAnsi="Calibri" w:cs="Calibri"/>
              </w:rPr>
            </w:pPr>
            <w:r w:rsidRPr="00741D55">
              <w:rPr>
                <w:rFonts w:ascii="Calibri" w:eastAsia="Arial" w:hAnsi="Calibri" w:cs="Calibri"/>
              </w:rPr>
              <w:t>Media / Medio</w:t>
            </w:r>
          </w:p>
        </w:tc>
        <w:tc>
          <w:tcPr>
            <w:tcW w:w="2560" w:type="dxa"/>
          </w:tcPr>
          <w:p w14:paraId="5778F399"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rPr>
              <w:t>Definición clara de alcance en la etapa inicial; control de cambios formal</w:t>
            </w:r>
          </w:p>
        </w:tc>
      </w:tr>
      <w:tr w:rsidR="00741D55" w:rsidRPr="000C6A29" w14:paraId="3DCE41FC" w14:textId="77777777" w:rsidTr="00741D55">
        <w:tc>
          <w:tcPr>
            <w:cnfStyle w:val="000010000000" w:firstRow="0" w:lastRow="0" w:firstColumn="0" w:lastColumn="0" w:oddVBand="1" w:evenVBand="0" w:oddHBand="0" w:evenHBand="0" w:firstRowFirstColumn="0" w:firstRowLastColumn="0" w:lastRowFirstColumn="0" w:lastRowLastColumn="0"/>
            <w:tcW w:w="1200" w:type="dxa"/>
          </w:tcPr>
          <w:p w14:paraId="0CA81B0C" w14:textId="77777777" w:rsidR="00741D55" w:rsidRPr="00741D55" w:rsidRDefault="00741D55" w:rsidP="0044196F">
            <w:pPr>
              <w:rPr>
                <w:rFonts w:ascii="Calibri" w:hAnsi="Calibri" w:cs="Calibri"/>
              </w:rPr>
            </w:pPr>
            <w:r w:rsidRPr="00741D55">
              <w:rPr>
                <w:rFonts w:ascii="Calibri" w:eastAsia="Arial" w:hAnsi="Calibri" w:cs="Calibri"/>
              </w:rPr>
              <w:t>R03</w:t>
            </w:r>
          </w:p>
        </w:tc>
        <w:tc>
          <w:tcPr>
            <w:tcW w:w="3600" w:type="dxa"/>
          </w:tcPr>
          <w:p w14:paraId="28225F2C"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Dificultades técnicas en la integración de herramientas de monitoreo</w:t>
            </w:r>
          </w:p>
        </w:tc>
        <w:tc>
          <w:tcPr>
            <w:cnfStyle w:val="000010000000" w:firstRow="0" w:lastRow="0" w:firstColumn="0" w:lastColumn="0" w:oddVBand="1" w:evenVBand="0" w:oddHBand="0" w:evenHBand="0" w:firstRowFirstColumn="0" w:firstRowLastColumn="0" w:lastRowFirstColumn="0" w:lastRowLastColumn="0"/>
            <w:tcW w:w="2000" w:type="dxa"/>
          </w:tcPr>
          <w:p w14:paraId="49A9DD39" w14:textId="77777777" w:rsidR="00741D55" w:rsidRPr="00741D55" w:rsidRDefault="00741D55" w:rsidP="0044196F">
            <w:pPr>
              <w:jc w:val="center"/>
              <w:rPr>
                <w:rFonts w:ascii="Calibri" w:hAnsi="Calibri" w:cs="Calibri"/>
              </w:rPr>
            </w:pPr>
            <w:r w:rsidRPr="00741D55">
              <w:rPr>
                <w:rFonts w:ascii="Calibri" w:eastAsia="Arial" w:hAnsi="Calibri" w:cs="Calibri"/>
              </w:rPr>
              <w:t>Baja / Alto</w:t>
            </w:r>
          </w:p>
        </w:tc>
        <w:tc>
          <w:tcPr>
            <w:tcW w:w="2560" w:type="dxa"/>
          </w:tcPr>
          <w:p w14:paraId="14989D11"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 xml:space="preserve">Investigación previa de las </w:t>
            </w:r>
            <w:proofErr w:type="spellStart"/>
            <w:r w:rsidRPr="00741D55">
              <w:rPr>
                <w:rFonts w:ascii="Calibri" w:eastAsia="Arial" w:hAnsi="Calibri" w:cs="Calibri"/>
              </w:rPr>
              <w:t>APIs</w:t>
            </w:r>
            <w:proofErr w:type="spellEnd"/>
            <w:r w:rsidRPr="00741D55">
              <w:rPr>
                <w:rFonts w:ascii="Calibri" w:eastAsia="Arial" w:hAnsi="Calibri" w:cs="Calibri"/>
              </w:rPr>
              <w:t xml:space="preserve"> y librerías; pruebas de concepto tempranas</w:t>
            </w:r>
          </w:p>
        </w:tc>
      </w:tr>
      <w:tr w:rsidR="00741D55" w:rsidRPr="000C6A29" w14:paraId="2FA498F0" w14:textId="77777777" w:rsidTr="00741D55">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00" w:type="dxa"/>
          </w:tcPr>
          <w:p w14:paraId="2CC62BDA" w14:textId="77777777" w:rsidR="00741D55" w:rsidRPr="00741D55" w:rsidRDefault="00741D55" w:rsidP="0044196F">
            <w:pPr>
              <w:rPr>
                <w:rFonts w:ascii="Calibri" w:hAnsi="Calibri" w:cs="Calibri"/>
              </w:rPr>
            </w:pPr>
            <w:r w:rsidRPr="00741D55">
              <w:rPr>
                <w:rFonts w:ascii="Calibri" w:eastAsia="Arial" w:hAnsi="Calibri" w:cs="Calibri"/>
              </w:rPr>
              <w:t>R04</w:t>
            </w:r>
          </w:p>
        </w:tc>
        <w:tc>
          <w:tcPr>
            <w:tcW w:w="3600" w:type="dxa"/>
          </w:tcPr>
          <w:p w14:paraId="498D12BA"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rPr>
              <w:t>Tiempo limitado por carga académica paralela de las integrantes</w:t>
            </w:r>
          </w:p>
        </w:tc>
        <w:tc>
          <w:tcPr>
            <w:cnfStyle w:val="000010000000" w:firstRow="0" w:lastRow="0" w:firstColumn="0" w:lastColumn="0" w:oddVBand="1" w:evenVBand="0" w:oddHBand="0" w:evenHBand="0" w:firstRowFirstColumn="0" w:firstRowLastColumn="0" w:lastRowFirstColumn="0" w:lastRowLastColumn="0"/>
            <w:tcW w:w="2000" w:type="dxa"/>
          </w:tcPr>
          <w:p w14:paraId="44143CD1" w14:textId="77777777" w:rsidR="00741D55" w:rsidRPr="00741D55" w:rsidRDefault="00741D55" w:rsidP="0044196F">
            <w:pPr>
              <w:jc w:val="center"/>
              <w:rPr>
                <w:rFonts w:ascii="Calibri" w:hAnsi="Calibri" w:cs="Calibri"/>
              </w:rPr>
            </w:pPr>
            <w:r w:rsidRPr="00741D55">
              <w:rPr>
                <w:rFonts w:ascii="Calibri" w:eastAsia="Arial" w:hAnsi="Calibri" w:cs="Calibri"/>
              </w:rPr>
              <w:t>Alta / Medio</w:t>
            </w:r>
          </w:p>
        </w:tc>
        <w:tc>
          <w:tcPr>
            <w:tcW w:w="2560" w:type="dxa"/>
          </w:tcPr>
          <w:p w14:paraId="576DF032" w14:textId="77777777" w:rsidR="00741D55" w:rsidRPr="00741D55" w:rsidRDefault="00741D55" w:rsidP="0044196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741D55">
              <w:rPr>
                <w:rFonts w:ascii="Calibri" w:eastAsia="Arial" w:hAnsi="Calibri" w:cs="Calibri"/>
              </w:rPr>
              <w:t>Planificación con hitos semanales; distribución equitativa de tareas</w:t>
            </w:r>
          </w:p>
        </w:tc>
      </w:tr>
      <w:tr w:rsidR="00741D55" w:rsidRPr="000C6A29" w14:paraId="6883AAC9" w14:textId="77777777" w:rsidTr="00741D55">
        <w:tc>
          <w:tcPr>
            <w:cnfStyle w:val="000010000000" w:firstRow="0" w:lastRow="0" w:firstColumn="0" w:lastColumn="0" w:oddVBand="1" w:evenVBand="0" w:oddHBand="0" w:evenHBand="0" w:firstRowFirstColumn="0" w:firstRowLastColumn="0" w:lastRowFirstColumn="0" w:lastRowLastColumn="0"/>
            <w:tcW w:w="1200" w:type="dxa"/>
          </w:tcPr>
          <w:p w14:paraId="588C02CE" w14:textId="77777777" w:rsidR="00741D55" w:rsidRPr="00741D55" w:rsidRDefault="00741D55" w:rsidP="0044196F">
            <w:pPr>
              <w:rPr>
                <w:rFonts w:ascii="Calibri" w:hAnsi="Calibri" w:cs="Calibri"/>
              </w:rPr>
            </w:pPr>
            <w:r w:rsidRPr="00741D55">
              <w:rPr>
                <w:rFonts w:ascii="Calibri" w:eastAsia="Arial" w:hAnsi="Calibri" w:cs="Calibri"/>
              </w:rPr>
              <w:t>R05</w:t>
            </w:r>
          </w:p>
        </w:tc>
        <w:tc>
          <w:tcPr>
            <w:tcW w:w="3600" w:type="dxa"/>
          </w:tcPr>
          <w:p w14:paraId="0E548DF4"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Falta de documentación actualizada de algunas herramientas</w:t>
            </w:r>
          </w:p>
        </w:tc>
        <w:tc>
          <w:tcPr>
            <w:cnfStyle w:val="000010000000" w:firstRow="0" w:lastRow="0" w:firstColumn="0" w:lastColumn="0" w:oddVBand="1" w:evenVBand="0" w:oddHBand="0" w:evenHBand="0" w:firstRowFirstColumn="0" w:firstRowLastColumn="0" w:lastRowFirstColumn="0" w:lastRowLastColumn="0"/>
            <w:tcW w:w="2000" w:type="dxa"/>
          </w:tcPr>
          <w:p w14:paraId="5CD67972" w14:textId="77777777" w:rsidR="00741D55" w:rsidRPr="00741D55" w:rsidRDefault="00741D55" w:rsidP="0044196F">
            <w:pPr>
              <w:jc w:val="center"/>
              <w:rPr>
                <w:rFonts w:ascii="Calibri" w:hAnsi="Calibri" w:cs="Calibri"/>
              </w:rPr>
            </w:pPr>
            <w:r w:rsidRPr="00741D55">
              <w:rPr>
                <w:rFonts w:ascii="Calibri" w:eastAsia="Arial" w:hAnsi="Calibri" w:cs="Calibri"/>
              </w:rPr>
              <w:t>Baja / Bajo</w:t>
            </w:r>
          </w:p>
        </w:tc>
        <w:tc>
          <w:tcPr>
            <w:tcW w:w="2560" w:type="dxa"/>
          </w:tcPr>
          <w:p w14:paraId="2AFDDFE9" w14:textId="77777777" w:rsidR="00741D55" w:rsidRPr="00741D55" w:rsidRDefault="00741D55" w:rsidP="0044196F">
            <w:pPr>
              <w:jc w:val="cente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741D55">
              <w:rPr>
                <w:rFonts w:ascii="Calibri" w:eastAsia="Arial" w:hAnsi="Calibri" w:cs="Calibri"/>
              </w:rPr>
              <w:t>Consultar repositorios oficiales y foros especializados; pruebas iterativas</w:t>
            </w:r>
          </w:p>
        </w:tc>
      </w:tr>
    </w:tbl>
    <w:p w14:paraId="20D5F886" w14:textId="431C86F4" w:rsidR="00741D55" w:rsidRPr="00741D55" w:rsidRDefault="00741D55" w:rsidP="00741D55">
      <w:pPr>
        <w:rPr>
          <w:lang w:val="es-MX"/>
        </w:rPr>
      </w:pPr>
    </w:p>
    <w:p w14:paraId="3B6BB780" w14:textId="160033F5" w:rsidR="001C35C7" w:rsidRPr="00760D61" w:rsidRDefault="00A22F08" w:rsidP="00CE7BED">
      <w:pPr>
        <w:pStyle w:val="Prrafodelista"/>
        <w:numPr>
          <w:ilvl w:val="0"/>
          <w:numId w:val="1"/>
        </w:numPr>
        <w:spacing w:before="120" w:after="0" w:line="360" w:lineRule="auto"/>
        <w:jc w:val="both"/>
        <w:outlineLvl w:val="0"/>
        <w:rPr>
          <w:rFonts w:cs="Arial"/>
          <w:sz w:val="24"/>
          <w:szCs w:val="24"/>
          <w:lang w:val="es-MX"/>
        </w:rPr>
      </w:pPr>
      <w:r w:rsidRPr="00760D61">
        <w:rPr>
          <w:rFonts w:cs="Arial"/>
          <w:sz w:val="24"/>
          <w:szCs w:val="24"/>
          <w:lang w:val="es-MX"/>
        </w:rPr>
        <w:t>Análisis</w:t>
      </w:r>
      <w:r w:rsidR="001C35C7" w:rsidRPr="00760D61">
        <w:rPr>
          <w:rFonts w:cs="Arial"/>
          <w:sz w:val="24"/>
          <w:szCs w:val="24"/>
          <w:lang w:val="es-MX"/>
        </w:rPr>
        <w:t xml:space="preserve"> de la </w:t>
      </w:r>
      <w:r w:rsidRPr="00760D61">
        <w:rPr>
          <w:rFonts w:cs="Arial"/>
          <w:sz w:val="24"/>
          <w:szCs w:val="24"/>
          <w:lang w:val="es-MX"/>
        </w:rPr>
        <w:t>Situación</w:t>
      </w:r>
      <w:r w:rsidR="001C35C7" w:rsidRPr="00760D61">
        <w:rPr>
          <w:rFonts w:cs="Arial"/>
          <w:sz w:val="24"/>
          <w:szCs w:val="24"/>
          <w:lang w:val="es-MX"/>
        </w:rPr>
        <w:t xml:space="preserve"> actual</w:t>
      </w:r>
      <w:bookmarkEnd w:id="2"/>
    </w:p>
    <w:p w14:paraId="2E6B6BF6" w14:textId="77777777" w:rsidR="001C35C7" w:rsidRPr="00760D61" w:rsidRDefault="001C35C7" w:rsidP="00CE7BED">
      <w:pPr>
        <w:pStyle w:val="Prrafodelista"/>
        <w:numPr>
          <w:ilvl w:val="1"/>
          <w:numId w:val="1"/>
        </w:numPr>
        <w:spacing w:before="120" w:after="0" w:line="360" w:lineRule="auto"/>
        <w:ind w:left="709"/>
        <w:jc w:val="both"/>
        <w:rPr>
          <w:rFonts w:cs="Arial"/>
          <w:sz w:val="24"/>
          <w:szCs w:val="24"/>
          <w:lang w:val="es-MX"/>
        </w:rPr>
      </w:pPr>
      <w:r w:rsidRPr="00760D61">
        <w:rPr>
          <w:rFonts w:cs="Arial"/>
          <w:sz w:val="24"/>
          <w:szCs w:val="24"/>
          <w:lang w:val="es-MX"/>
        </w:rPr>
        <w:t>Planteamiento del problema</w:t>
      </w:r>
    </w:p>
    <w:p w14:paraId="287A44C9" w14:textId="1CF82027" w:rsidR="00741D55" w:rsidRPr="000C6A29" w:rsidRDefault="00741D55" w:rsidP="00741D55">
      <w:pPr>
        <w:spacing w:before="80" w:after="80" w:line="360" w:lineRule="auto"/>
        <w:jc w:val="both"/>
        <w:rPr>
          <w:rFonts w:ascii="Calibri" w:hAnsi="Calibri" w:cs="Calibri"/>
          <w:sz w:val="24"/>
          <w:szCs w:val="24"/>
        </w:rPr>
      </w:pPr>
      <w:r w:rsidRPr="000C6A29">
        <w:rPr>
          <w:rFonts w:ascii="Calibri" w:eastAsia="Arial" w:hAnsi="Calibri" w:cs="Calibri"/>
          <w:sz w:val="24"/>
          <w:szCs w:val="24"/>
        </w:rPr>
        <w:t xml:space="preserve">Actualmente, en muchas organizaciones pequeñas y medianas, así como en entornos académicos, la administración de bases de datos se realiza de forma reactiva: los problemas se detectan una vez que ya han impactado negativamente en el </w:t>
      </w:r>
      <w:r w:rsidRPr="000C6A29">
        <w:rPr>
          <w:rFonts w:ascii="Calibri" w:eastAsia="Arial" w:hAnsi="Calibri" w:cs="Calibri"/>
          <w:sz w:val="24"/>
          <w:szCs w:val="24"/>
        </w:rPr>
        <w:lastRenderedPageBreak/>
        <w:t>funcionamiento del sistema o en la experiencia del usuario. La ausencia de herramientas de monitoreo accesibles, gratuitas y orientadas a estudiantes y pequeños equipos de desarrollo constituye un obstáculo para la formación de buenas prácticas en administración de bases de datos.</w:t>
      </w:r>
    </w:p>
    <w:p w14:paraId="75AD9ADF" w14:textId="77777777" w:rsidR="00741D55" w:rsidRPr="000C6A29" w:rsidRDefault="00741D55" w:rsidP="00741D55">
      <w:pPr>
        <w:spacing w:before="80" w:after="80" w:line="360" w:lineRule="auto"/>
        <w:jc w:val="both"/>
        <w:rPr>
          <w:rFonts w:ascii="Calibri" w:hAnsi="Calibri" w:cs="Calibri"/>
          <w:sz w:val="24"/>
          <w:szCs w:val="24"/>
        </w:rPr>
      </w:pPr>
      <w:r w:rsidRPr="000C6A29">
        <w:rPr>
          <w:rFonts w:ascii="Calibri" w:eastAsia="Arial" w:hAnsi="Calibri" w:cs="Calibri"/>
          <w:sz w:val="24"/>
          <w:szCs w:val="24"/>
        </w:rPr>
        <w:t>En el entorno universitario, los estudiantes de Ingeniería de Sistemas aprenden los fundamentos de bases de datos, pero pocas veces tienen acceso a sistemas de monitoreo que les permitan observar en tiempo real el comportamiento y la salud de una base de datos bajo diferentes cargas de trabajo. Esto genera una brecha entre el conocimiento teórico y la práctica real de un DBA (</w:t>
      </w:r>
      <w:proofErr w:type="spellStart"/>
      <w:r w:rsidRPr="000C6A29">
        <w:rPr>
          <w:rFonts w:ascii="Calibri" w:eastAsia="Arial" w:hAnsi="Calibri" w:cs="Calibri"/>
          <w:sz w:val="24"/>
          <w:szCs w:val="24"/>
        </w:rPr>
        <w:t>Database</w:t>
      </w:r>
      <w:proofErr w:type="spellEnd"/>
      <w:r w:rsidRPr="000C6A29">
        <w:rPr>
          <w:rFonts w:ascii="Calibri" w:eastAsia="Arial" w:hAnsi="Calibri" w:cs="Calibri"/>
          <w:sz w:val="24"/>
          <w:szCs w:val="24"/>
        </w:rPr>
        <w:t xml:space="preserve"> </w:t>
      </w:r>
      <w:proofErr w:type="spellStart"/>
      <w:r w:rsidRPr="000C6A29">
        <w:rPr>
          <w:rFonts w:ascii="Calibri" w:eastAsia="Arial" w:hAnsi="Calibri" w:cs="Calibri"/>
          <w:sz w:val="24"/>
          <w:szCs w:val="24"/>
        </w:rPr>
        <w:t>Administrator</w:t>
      </w:r>
      <w:proofErr w:type="spellEnd"/>
      <w:r w:rsidRPr="000C6A29">
        <w:rPr>
          <w:rFonts w:ascii="Calibri" w:eastAsia="Arial" w:hAnsi="Calibri" w:cs="Calibri"/>
          <w:sz w:val="24"/>
          <w:szCs w:val="24"/>
        </w:rPr>
        <w:t>).</w:t>
      </w:r>
    </w:p>
    <w:p w14:paraId="201B64A2" w14:textId="77777777" w:rsidR="00741D55" w:rsidRPr="000C6A29" w:rsidRDefault="00741D55" w:rsidP="00741D55">
      <w:pPr>
        <w:spacing w:before="80" w:after="80" w:line="360" w:lineRule="auto"/>
        <w:jc w:val="both"/>
        <w:rPr>
          <w:rFonts w:ascii="Calibri" w:hAnsi="Calibri" w:cs="Calibri"/>
          <w:sz w:val="24"/>
          <w:szCs w:val="24"/>
        </w:rPr>
      </w:pPr>
      <w:r w:rsidRPr="000C6A29">
        <w:rPr>
          <w:rFonts w:ascii="Calibri" w:eastAsia="Arial" w:hAnsi="Calibri" w:cs="Calibri"/>
          <w:sz w:val="24"/>
          <w:szCs w:val="24"/>
        </w:rPr>
        <w:t>El proyecto propone solucionar esta problemática mediante el desarrollo de una herramienta de monitoreo de código abierto, liviana y de fácil instalación, que permita supervisar bases de datos PostgreSQL en entornos locales o en la nube, visualizar métricas en tiempo real y recibir alertas ante condiciones críticas.</w:t>
      </w:r>
    </w:p>
    <w:p w14:paraId="734DD94B" w14:textId="55F06BFF" w:rsidR="001C35C7" w:rsidRPr="00760D61" w:rsidRDefault="001C35C7" w:rsidP="00741D55">
      <w:pPr>
        <w:pStyle w:val="Prrafodelista"/>
        <w:spacing w:before="120" w:after="0" w:line="360" w:lineRule="auto"/>
        <w:ind w:left="709"/>
        <w:jc w:val="both"/>
        <w:rPr>
          <w:rFonts w:cs="Arial"/>
          <w:sz w:val="24"/>
          <w:szCs w:val="24"/>
          <w:lang w:val="es-MX"/>
        </w:rPr>
      </w:pPr>
      <w:r w:rsidRPr="00760D61">
        <w:rPr>
          <w:rFonts w:cs="Arial"/>
          <w:sz w:val="24"/>
          <w:szCs w:val="24"/>
          <w:lang w:val="es-MX"/>
        </w:rPr>
        <w:t>Consideraciones de hardware y software</w:t>
      </w:r>
    </w:p>
    <w:p w14:paraId="7F9FFD3B" w14:textId="77777777" w:rsidR="00741D55" w:rsidRPr="00741D55" w:rsidRDefault="00741D55" w:rsidP="00741D55">
      <w:pPr>
        <w:pStyle w:val="Ttulo3"/>
        <w:spacing w:line="360" w:lineRule="auto"/>
        <w:rPr>
          <w:rFonts w:ascii="Calibri" w:hAnsi="Calibri" w:cs="Calibri"/>
          <w:color w:val="auto"/>
        </w:rPr>
      </w:pPr>
      <w:r w:rsidRPr="00741D55">
        <w:rPr>
          <w:rFonts w:ascii="Calibri" w:eastAsia="Arial" w:hAnsi="Calibri" w:cs="Calibri"/>
          <w:color w:val="auto"/>
        </w:rPr>
        <w:t>Hardware disponible</w:t>
      </w:r>
    </w:p>
    <w:p w14:paraId="37C2CB5A"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Computadoras portátiles personales de las integrantes con procesadores Intel Core i5/i7 de 8ª-11ª generación, 8-16 GB RAM, almacenamiento SSD de 256-512 GB.</w:t>
      </w:r>
    </w:p>
    <w:p w14:paraId="47000C8B"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Acceso a internet de banda ancha para descargas, investigación y uso de repositorios en la nube (GitHub).</w:t>
      </w:r>
    </w:p>
    <w:p w14:paraId="67EE09F5"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 xml:space="preserve">Posibilidad de despliegue en la nube gratuita (Render, </w:t>
      </w:r>
      <w:proofErr w:type="spellStart"/>
      <w:r w:rsidRPr="00741D55">
        <w:rPr>
          <w:rFonts w:ascii="Calibri" w:eastAsia="Arial" w:hAnsi="Calibri" w:cs="Calibri"/>
          <w:sz w:val="24"/>
          <w:szCs w:val="24"/>
        </w:rPr>
        <w:t>Railway</w:t>
      </w:r>
      <w:proofErr w:type="spellEnd"/>
      <w:r w:rsidRPr="00741D55">
        <w:rPr>
          <w:rFonts w:ascii="Calibri" w:eastAsia="Arial" w:hAnsi="Calibri" w:cs="Calibri"/>
          <w:sz w:val="24"/>
          <w:szCs w:val="24"/>
        </w:rPr>
        <w:t xml:space="preserve"> o AWS Free Tier) para pruebas en entorno de producción.</w:t>
      </w:r>
    </w:p>
    <w:p w14:paraId="3200F790" w14:textId="77777777" w:rsidR="00741D55" w:rsidRPr="00741D55" w:rsidRDefault="00741D55" w:rsidP="00741D55">
      <w:pPr>
        <w:pStyle w:val="Ttulo3"/>
        <w:spacing w:line="360" w:lineRule="auto"/>
        <w:rPr>
          <w:rFonts w:ascii="Calibri" w:hAnsi="Calibri" w:cs="Calibri"/>
          <w:color w:val="auto"/>
        </w:rPr>
      </w:pPr>
      <w:r w:rsidRPr="00741D55">
        <w:rPr>
          <w:rFonts w:ascii="Calibri" w:eastAsia="Arial" w:hAnsi="Calibri" w:cs="Calibri"/>
          <w:color w:val="auto"/>
        </w:rPr>
        <w:t>Software disponible</w:t>
      </w:r>
    </w:p>
    <w:p w14:paraId="6A2616F1"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Sistema operativo: Windows 10/11 y/o Ubuntu 22.04 LTS.</w:t>
      </w:r>
    </w:p>
    <w:p w14:paraId="524B0E44"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Motor de base de datos: PostgreSQL 15 (libre y gratuito).</w:t>
      </w:r>
    </w:p>
    <w:p w14:paraId="246F2411"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 xml:space="preserve">Lenguaje de programación: Python 3.11 con librerías psycopg2, </w:t>
      </w:r>
      <w:proofErr w:type="spellStart"/>
      <w:r w:rsidRPr="00741D55">
        <w:rPr>
          <w:rFonts w:ascii="Calibri" w:eastAsia="Arial" w:hAnsi="Calibri" w:cs="Calibri"/>
          <w:sz w:val="24"/>
          <w:szCs w:val="24"/>
        </w:rPr>
        <w:t>SQLAlchemy</w:t>
      </w:r>
      <w:proofErr w:type="spellEnd"/>
      <w:r w:rsidRPr="00741D55">
        <w:rPr>
          <w:rFonts w:ascii="Calibri" w:eastAsia="Arial" w:hAnsi="Calibri" w:cs="Calibri"/>
          <w:sz w:val="24"/>
          <w:szCs w:val="24"/>
        </w:rPr>
        <w:t xml:space="preserve">, </w:t>
      </w:r>
      <w:proofErr w:type="spellStart"/>
      <w:r w:rsidRPr="00741D55">
        <w:rPr>
          <w:rFonts w:ascii="Calibri" w:eastAsia="Arial" w:hAnsi="Calibri" w:cs="Calibri"/>
          <w:sz w:val="24"/>
          <w:szCs w:val="24"/>
        </w:rPr>
        <w:t>FastAPI</w:t>
      </w:r>
      <w:proofErr w:type="spellEnd"/>
      <w:r w:rsidRPr="00741D55">
        <w:rPr>
          <w:rFonts w:ascii="Calibri" w:eastAsia="Arial" w:hAnsi="Calibri" w:cs="Calibri"/>
          <w:sz w:val="24"/>
          <w:szCs w:val="24"/>
        </w:rPr>
        <w:t xml:space="preserve"> y Dash/</w:t>
      </w:r>
      <w:proofErr w:type="spellStart"/>
      <w:r w:rsidRPr="00741D55">
        <w:rPr>
          <w:rFonts w:ascii="Calibri" w:eastAsia="Arial" w:hAnsi="Calibri" w:cs="Calibri"/>
          <w:sz w:val="24"/>
          <w:szCs w:val="24"/>
        </w:rPr>
        <w:t>Plotly</w:t>
      </w:r>
      <w:proofErr w:type="spellEnd"/>
      <w:r w:rsidRPr="00741D55">
        <w:rPr>
          <w:rFonts w:ascii="Calibri" w:eastAsia="Arial" w:hAnsi="Calibri" w:cs="Calibri"/>
          <w:sz w:val="24"/>
          <w:szCs w:val="24"/>
        </w:rPr>
        <w:t>.</w:t>
      </w:r>
    </w:p>
    <w:p w14:paraId="56C76017"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Contenedores: Docker Desktop para entornos de prueba reproducibles.</w:t>
      </w:r>
    </w:p>
    <w:p w14:paraId="39BE29DF" w14:textId="77777777" w:rsidR="00741D5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Control de versiones: Git + GitHub.</w:t>
      </w:r>
    </w:p>
    <w:p w14:paraId="1DF25BB4" w14:textId="1B962789" w:rsidR="00092DF5" w:rsidRPr="00741D55" w:rsidRDefault="00741D55" w:rsidP="00741D55">
      <w:pPr>
        <w:pStyle w:val="Prrafodelista"/>
        <w:numPr>
          <w:ilvl w:val="0"/>
          <w:numId w:val="3"/>
        </w:numPr>
        <w:spacing w:before="60" w:after="60" w:line="360" w:lineRule="auto"/>
        <w:ind w:left="720"/>
        <w:contextualSpacing w:val="0"/>
        <w:rPr>
          <w:rFonts w:ascii="Calibri" w:hAnsi="Calibri" w:cs="Calibri"/>
          <w:sz w:val="24"/>
          <w:szCs w:val="24"/>
        </w:rPr>
      </w:pPr>
      <w:r w:rsidRPr="00741D55">
        <w:rPr>
          <w:rFonts w:ascii="Calibri" w:eastAsia="Arial" w:hAnsi="Calibri" w:cs="Calibri"/>
          <w:sz w:val="24"/>
          <w:szCs w:val="24"/>
        </w:rPr>
        <w:t>IDE: Visual Studio Code (gratuito).</w:t>
      </w:r>
    </w:p>
    <w:p w14:paraId="75B4CC59" w14:textId="77777777" w:rsidR="00CC06E2" w:rsidRDefault="001C35C7" w:rsidP="00CE7BED">
      <w:pPr>
        <w:pStyle w:val="Prrafodelista"/>
        <w:numPr>
          <w:ilvl w:val="0"/>
          <w:numId w:val="1"/>
        </w:numPr>
        <w:spacing w:before="120" w:after="0" w:line="360" w:lineRule="auto"/>
        <w:jc w:val="both"/>
        <w:outlineLvl w:val="0"/>
        <w:rPr>
          <w:sz w:val="24"/>
          <w:szCs w:val="24"/>
        </w:rPr>
      </w:pPr>
      <w:bookmarkStart w:id="3" w:name="_Toc52661349"/>
      <w:r w:rsidRPr="00760D61">
        <w:rPr>
          <w:sz w:val="24"/>
          <w:szCs w:val="24"/>
        </w:rPr>
        <w:lastRenderedPageBreak/>
        <w:t xml:space="preserve">Estudio de </w:t>
      </w:r>
      <w:r w:rsidR="00CC06E2" w:rsidRPr="004C3A42">
        <w:rPr>
          <w:rFonts w:cs="Arial"/>
          <w:sz w:val="24"/>
          <w:szCs w:val="24"/>
          <w:lang w:val="es-MX"/>
        </w:rPr>
        <w:t>Factibilidad</w:t>
      </w:r>
      <w:bookmarkEnd w:id="3"/>
    </w:p>
    <w:p w14:paraId="106017BA" w14:textId="77777777" w:rsidR="00701A62" w:rsidRDefault="00701A62" w:rsidP="00701A62">
      <w:pPr>
        <w:pStyle w:val="Prrafodelista"/>
        <w:spacing w:line="360" w:lineRule="auto"/>
        <w:ind w:left="360"/>
        <w:jc w:val="both"/>
        <w:rPr>
          <w:rFonts w:ascii="Calibri" w:eastAsia="Arial" w:hAnsi="Calibri" w:cs="Calibri"/>
          <w:sz w:val="24"/>
          <w:szCs w:val="24"/>
        </w:rPr>
      </w:pPr>
      <w:r w:rsidRPr="000C6A29">
        <w:rPr>
          <w:rFonts w:ascii="Calibri" w:eastAsia="Arial" w:hAnsi="Calibri" w:cs="Calibri"/>
          <w:sz w:val="24"/>
          <w:szCs w:val="24"/>
        </w:rPr>
        <w:t xml:space="preserve">Desde el punto de vista técnico, el proyecto es completamente factible. Las integrantes disponen de equipos de cómputo con las capacidades suficientes para desarrollar, ejecutar y probar la aplicación de monitoreo. PostgreSQL es un motor de base de datos de código abierto, ampliamente documentado y con soporte comunitario activo. Las librerías de Python utilizadas (psycopg2, Dash, </w:t>
      </w:r>
      <w:proofErr w:type="spellStart"/>
      <w:r w:rsidRPr="000C6A29">
        <w:rPr>
          <w:rFonts w:ascii="Calibri" w:eastAsia="Arial" w:hAnsi="Calibri" w:cs="Calibri"/>
          <w:sz w:val="24"/>
          <w:szCs w:val="24"/>
        </w:rPr>
        <w:t>Plotly</w:t>
      </w:r>
      <w:proofErr w:type="spellEnd"/>
      <w:r w:rsidRPr="000C6A29">
        <w:rPr>
          <w:rFonts w:ascii="Calibri" w:eastAsia="Arial" w:hAnsi="Calibri" w:cs="Calibri"/>
          <w:sz w:val="24"/>
          <w:szCs w:val="24"/>
        </w:rPr>
        <w:t xml:space="preserve">, </w:t>
      </w:r>
      <w:proofErr w:type="spellStart"/>
      <w:r w:rsidRPr="000C6A29">
        <w:rPr>
          <w:rFonts w:ascii="Calibri" w:eastAsia="Arial" w:hAnsi="Calibri" w:cs="Calibri"/>
          <w:sz w:val="24"/>
          <w:szCs w:val="24"/>
        </w:rPr>
        <w:t>FastAPI</w:t>
      </w:r>
      <w:proofErr w:type="spellEnd"/>
      <w:r w:rsidRPr="000C6A29">
        <w:rPr>
          <w:rFonts w:ascii="Calibri" w:eastAsia="Arial" w:hAnsi="Calibri" w:cs="Calibri"/>
          <w:sz w:val="24"/>
          <w:szCs w:val="24"/>
        </w:rPr>
        <w:t>) son gratuitas, maduras y cuentan con documentación oficial robusta.</w:t>
      </w:r>
    </w:p>
    <w:p w14:paraId="1DDC0BF6" w14:textId="7FB43669" w:rsidR="009D50C6" w:rsidRPr="00701A62" w:rsidRDefault="00701A62" w:rsidP="00701A62">
      <w:pPr>
        <w:pStyle w:val="Prrafodelista"/>
        <w:spacing w:line="360" w:lineRule="auto"/>
        <w:ind w:left="360"/>
        <w:jc w:val="both"/>
        <w:rPr>
          <w:i/>
          <w:sz w:val="24"/>
          <w:szCs w:val="24"/>
        </w:rPr>
      </w:pPr>
      <w:r w:rsidRPr="000C6A29">
        <w:rPr>
          <w:rFonts w:ascii="Calibri" w:eastAsia="Arial" w:hAnsi="Calibri" w:cs="Calibri"/>
          <w:sz w:val="24"/>
          <w:szCs w:val="24"/>
        </w:rPr>
        <w:t>El sistema no requiere infraestructura de servidores dedicados para su desarrollo; puede ejecutarse completamente en entorno local mediante Docker. Para la etapa de demostración, se utilizará un servicio de nube gratuito (</w:t>
      </w:r>
      <w:proofErr w:type="spellStart"/>
      <w:r w:rsidRPr="000C6A29">
        <w:rPr>
          <w:rFonts w:ascii="Calibri" w:eastAsia="Arial" w:hAnsi="Calibri" w:cs="Calibri"/>
          <w:sz w:val="24"/>
          <w:szCs w:val="24"/>
        </w:rPr>
        <w:t>Railway</w:t>
      </w:r>
      <w:proofErr w:type="spellEnd"/>
      <w:r w:rsidRPr="000C6A29">
        <w:rPr>
          <w:rFonts w:ascii="Calibri" w:eastAsia="Arial" w:hAnsi="Calibri" w:cs="Calibri"/>
          <w:sz w:val="24"/>
          <w:szCs w:val="24"/>
        </w:rPr>
        <w:t xml:space="preserve"> o Render). La curva de aprendizaje de las tecnologías es manejable dado el conocimiento previo adquirido en cursos anteriores de programación y bases de datos.</w:t>
      </w:r>
    </w:p>
    <w:p w14:paraId="7493F445" w14:textId="77777777" w:rsidR="00DB33BE" w:rsidRPr="00760D61" w:rsidRDefault="00DB33BE" w:rsidP="00701A62">
      <w:pPr>
        <w:pStyle w:val="Prrafodelista"/>
        <w:numPr>
          <w:ilvl w:val="1"/>
          <w:numId w:val="1"/>
        </w:numPr>
        <w:spacing w:line="360" w:lineRule="auto"/>
        <w:jc w:val="both"/>
        <w:outlineLvl w:val="1"/>
        <w:rPr>
          <w:sz w:val="24"/>
          <w:szCs w:val="24"/>
        </w:rPr>
      </w:pPr>
      <w:bookmarkStart w:id="4" w:name="_Toc52661350"/>
      <w:r w:rsidRPr="00760D61">
        <w:rPr>
          <w:sz w:val="24"/>
          <w:szCs w:val="24"/>
        </w:rPr>
        <w:t>Factibilidad Técnica</w:t>
      </w:r>
      <w:bookmarkEnd w:id="4"/>
    </w:p>
    <w:p w14:paraId="5D08C92A" w14:textId="114C1B32" w:rsidR="00760D61" w:rsidRPr="00701A62" w:rsidRDefault="00701A62" w:rsidP="00701A62">
      <w:pPr>
        <w:pStyle w:val="Prrafodelista"/>
        <w:spacing w:line="360" w:lineRule="auto"/>
        <w:ind w:left="360"/>
        <w:jc w:val="both"/>
        <w:rPr>
          <w:i/>
          <w:sz w:val="24"/>
          <w:szCs w:val="24"/>
        </w:rPr>
      </w:pPr>
      <w:r w:rsidRPr="000C6A29">
        <w:rPr>
          <w:rFonts w:ascii="Calibri" w:eastAsia="Arial" w:hAnsi="Calibri" w:cs="Calibri"/>
          <w:sz w:val="24"/>
          <w:szCs w:val="24"/>
        </w:rPr>
        <w:t>El proyecto se desarrollará con recursos propios de las integrantes, sin necesidad de inversión en licencias de software ni infraestructura de servidores. Todos los componentes tecnológicos utilizados son de código abierto o cuentan con planes gratuitos suficientes para el alcance del proyecto académico.</w:t>
      </w:r>
    </w:p>
    <w:p w14:paraId="351A454C" w14:textId="1DEBDE10" w:rsidR="00DB33BE" w:rsidRDefault="00E6402D" w:rsidP="00CE7BED">
      <w:pPr>
        <w:pStyle w:val="Prrafodelista"/>
        <w:numPr>
          <w:ilvl w:val="1"/>
          <w:numId w:val="1"/>
        </w:numPr>
        <w:jc w:val="both"/>
        <w:outlineLvl w:val="1"/>
        <w:rPr>
          <w:sz w:val="24"/>
          <w:szCs w:val="24"/>
        </w:rPr>
      </w:pPr>
      <w:bookmarkStart w:id="5" w:name="_Toc52661351"/>
      <w:r w:rsidRPr="00760D61">
        <w:rPr>
          <w:sz w:val="24"/>
          <w:szCs w:val="24"/>
        </w:rPr>
        <w:t>F</w:t>
      </w:r>
      <w:r w:rsidR="00DB33BE" w:rsidRPr="00760D61">
        <w:rPr>
          <w:sz w:val="24"/>
          <w:szCs w:val="24"/>
        </w:rPr>
        <w:t xml:space="preserve">actibilidad </w:t>
      </w:r>
      <w:r w:rsidR="00595B33">
        <w:rPr>
          <w:sz w:val="24"/>
          <w:szCs w:val="24"/>
        </w:rPr>
        <w:t>E</w:t>
      </w:r>
      <w:r w:rsidR="00DB33BE" w:rsidRPr="00760D61">
        <w:rPr>
          <w:sz w:val="24"/>
          <w:szCs w:val="24"/>
        </w:rPr>
        <w:t>conómica</w:t>
      </w:r>
      <w:bookmarkEnd w:id="5"/>
    </w:p>
    <w:p w14:paraId="577D4A53" w14:textId="77777777" w:rsidR="008116AD" w:rsidRDefault="008116AD" w:rsidP="008116AD">
      <w:pPr>
        <w:pStyle w:val="Prrafodelista"/>
        <w:shd w:val="clear" w:color="auto" w:fill="FFFFFF"/>
        <w:spacing w:after="0"/>
        <w:ind w:left="360"/>
        <w:rPr>
          <w:i/>
          <w:color w:val="00B050"/>
          <w:szCs w:val="24"/>
        </w:rPr>
      </w:pPr>
    </w:p>
    <w:p w14:paraId="568783A0" w14:textId="4EF0E193" w:rsidR="00265C27" w:rsidRDefault="00760D61" w:rsidP="5913053A">
      <w:pPr>
        <w:pStyle w:val="Prrafodelista"/>
        <w:ind w:left="360"/>
        <w:jc w:val="both"/>
        <w:rPr>
          <w:i/>
          <w:iCs/>
        </w:rPr>
      </w:pPr>
      <w:r w:rsidRPr="5913053A">
        <w:rPr>
          <w:i/>
          <w:iCs/>
          <w:sz w:val="24"/>
          <w:szCs w:val="24"/>
        </w:rPr>
        <w:t>{</w:t>
      </w:r>
      <w:r w:rsidR="1F688C98" w:rsidRPr="5913053A">
        <w:rPr>
          <w:i/>
          <w:iCs/>
        </w:rPr>
        <w:t>El propósito del estudio de viabilidad económica, es determinar los beneficios económicos del proyecto o sistema propuesto para la organización, en contraposición con los costos.</w:t>
      </w:r>
    </w:p>
    <w:p w14:paraId="2284DAA9" w14:textId="26AFE344" w:rsidR="00265C27" w:rsidRDefault="00DB33BE" w:rsidP="5913053A">
      <w:pPr>
        <w:pStyle w:val="Prrafodelista"/>
        <w:ind w:left="360"/>
        <w:jc w:val="both"/>
        <w:rPr>
          <w:i/>
          <w:iCs/>
          <w:sz w:val="24"/>
          <w:szCs w:val="24"/>
        </w:rPr>
      </w:pPr>
      <w:r w:rsidRPr="5913053A">
        <w:rPr>
          <w:i/>
          <w:iCs/>
          <w:sz w:val="24"/>
          <w:szCs w:val="24"/>
        </w:rPr>
        <w:t xml:space="preserve">Como se </w:t>
      </w:r>
      <w:r w:rsidR="00E6402D" w:rsidRPr="5913053A">
        <w:rPr>
          <w:i/>
          <w:iCs/>
          <w:sz w:val="24"/>
          <w:szCs w:val="24"/>
        </w:rPr>
        <w:t>mencionó</w:t>
      </w:r>
      <w:r w:rsidRPr="5913053A">
        <w:rPr>
          <w:i/>
          <w:iCs/>
          <w:sz w:val="24"/>
          <w:szCs w:val="24"/>
        </w:rPr>
        <w:t xml:space="preserve"> anteriormente en el estudio de factibilidad técnica </w:t>
      </w:r>
      <w:r w:rsidR="00AE6359" w:rsidRPr="5913053A">
        <w:rPr>
          <w:i/>
          <w:iCs/>
          <w:sz w:val="24"/>
          <w:szCs w:val="24"/>
        </w:rPr>
        <w:t xml:space="preserve">evaluar si la institución (departamento de TI) </w:t>
      </w:r>
      <w:r w:rsidRPr="5913053A">
        <w:rPr>
          <w:i/>
          <w:iCs/>
          <w:sz w:val="24"/>
          <w:szCs w:val="24"/>
        </w:rPr>
        <w:t xml:space="preserve">cuenta con las herramientas necesarias para la implantación del sistema </w:t>
      </w:r>
      <w:r w:rsidR="00AE6359" w:rsidRPr="5913053A">
        <w:rPr>
          <w:i/>
          <w:iCs/>
          <w:sz w:val="24"/>
          <w:szCs w:val="24"/>
        </w:rPr>
        <w:t>y evaluar si l</w:t>
      </w:r>
      <w:r w:rsidRPr="5913053A">
        <w:rPr>
          <w:i/>
          <w:iCs/>
          <w:sz w:val="24"/>
          <w:szCs w:val="24"/>
        </w:rPr>
        <w:t>a propuesta requiere</w:t>
      </w:r>
      <w:r w:rsidR="00AE6359" w:rsidRPr="5913053A">
        <w:rPr>
          <w:i/>
          <w:iCs/>
          <w:sz w:val="24"/>
          <w:szCs w:val="24"/>
        </w:rPr>
        <w:t xml:space="preserve"> o no</w:t>
      </w:r>
      <w:r w:rsidRPr="5913053A">
        <w:rPr>
          <w:i/>
          <w:iCs/>
          <w:sz w:val="24"/>
          <w:szCs w:val="24"/>
        </w:rPr>
        <w:t xml:space="preserve"> de una inversión inicial en infraestructura informática</w:t>
      </w:r>
      <w:r w:rsidR="00AE6359" w:rsidRPr="5913053A">
        <w:rPr>
          <w:i/>
          <w:iCs/>
          <w:sz w:val="24"/>
          <w:szCs w:val="24"/>
        </w:rPr>
        <w:t>.</w:t>
      </w:r>
      <w:r w:rsidR="00265C27" w:rsidRPr="5913053A">
        <w:rPr>
          <w:i/>
          <w:iCs/>
          <w:sz w:val="24"/>
          <w:szCs w:val="24"/>
        </w:rPr>
        <w:t xml:space="preserve"> </w:t>
      </w:r>
    </w:p>
    <w:p w14:paraId="20FDF71D" w14:textId="052D2A52" w:rsidR="00265C27" w:rsidRDefault="00265C27" w:rsidP="00760D61">
      <w:pPr>
        <w:pStyle w:val="Prrafodelista"/>
        <w:ind w:left="360"/>
        <w:jc w:val="both"/>
        <w:rPr>
          <w:i/>
          <w:sz w:val="24"/>
          <w:szCs w:val="24"/>
        </w:rPr>
      </w:pPr>
      <w:r>
        <w:rPr>
          <w:i/>
          <w:sz w:val="24"/>
          <w:szCs w:val="24"/>
        </w:rPr>
        <w:t xml:space="preserve">Se </w:t>
      </w:r>
      <w:r w:rsidR="00C65F00">
        <w:rPr>
          <w:i/>
          <w:sz w:val="24"/>
          <w:szCs w:val="24"/>
        </w:rPr>
        <w:t>plantearán</w:t>
      </w:r>
      <w:r>
        <w:rPr>
          <w:i/>
          <w:sz w:val="24"/>
          <w:szCs w:val="24"/>
        </w:rPr>
        <w:t xml:space="preserve"> los costos del proyecto.</w:t>
      </w:r>
    </w:p>
    <w:p w14:paraId="52CE0B9E" w14:textId="49FDE761" w:rsidR="00A24044" w:rsidRPr="00760D61" w:rsidRDefault="00A24044" w:rsidP="00760D61">
      <w:pPr>
        <w:pStyle w:val="Prrafodelista"/>
        <w:ind w:left="360"/>
        <w:jc w:val="both"/>
        <w:rPr>
          <w:i/>
          <w:sz w:val="24"/>
          <w:szCs w:val="24"/>
        </w:rPr>
      </w:pPr>
      <w:r w:rsidRPr="00265C27">
        <w:rPr>
          <w:i/>
          <w:sz w:val="24"/>
          <w:szCs w:val="24"/>
        </w:rPr>
        <w:t xml:space="preserve">Costeo del Proyecto: Consiste en estimar los costos de los recursos (Humanos, materiales </w:t>
      </w:r>
      <w:r w:rsidR="006238B6" w:rsidRPr="00265C27">
        <w:rPr>
          <w:i/>
          <w:sz w:val="24"/>
          <w:szCs w:val="24"/>
        </w:rPr>
        <w:t xml:space="preserve">o consumibles </w:t>
      </w:r>
      <w:r w:rsidRPr="00265C27">
        <w:rPr>
          <w:i/>
          <w:sz w:val="24"/>
          <w:szCs w:val="24"/>
        </w:rPr>
        <w:t>y/o máquinas) directos para completar las actividades del proyecto}.</w:t>
      </w:r>
    </w:p>
    <w:p w14:paraId="1BF335D1" w14:textId="77777777" w:rsidR="00E6402D" w:rsidRPr="0070130A" w:rsidRDefault="00AE6359" w:rsidP="00760D61">
      <w:pPr>
        <w:pStyle w:val="Default"/>
        <w:ind w:left="360"/>
        <w:jc w:val="both"/>
        <w:rPr>
          <w:rFonts w:asciiTheme="minorHAnsi" w:hAnsiTheme="minorHAnsi"/>
        </w:rPr>
      </w:pPr>
      <w:r w:rsidRPr="0070130A">
        <w:rPr>
          <w:rFonts w:asciiTheme="minorHAnsi" w:hAnsiTheme="minorHAnsi"/>
        </w:rPr>
        <w:t>Definir los siguientes costos:</w:t>
      </w:r>
    </w:p>
    <w:p w14:paraId="5C644FB1" w14:textId="77777777" w:rsidR="00AE6359" w:rsidRPr="0070130A" w:rsidRDefault="00AE6359" w:rsidP="003E57E6">
      <w:pPr>
        <w:pStyle w:val="Default"/>
        <w:jc w:val="both"/>
        <w:rPr>
          <w:rFonts w:asciiTheme="minorHAnsi" w:hAnsiTheme="minorHAnsi"/>
        </w:rPr>
      </w:pPr>
    </w:p>
    <w:p w14:paraId="5D0DAD06" w14:textId="41D1C4D7" w:rsidR="0093696B" w:rsidRPr="00701A62" w:rsidRDefault="00E6402D" w:rsidP="00701A62">
      <w:pPr>
        <w:pStyle w:val="Prrafodelista"/>
        <w:numPr>
          <w:ilvl w:val="2"/>
          <w:numId w:val="1"/>
        </w:numPr>
        <w:ind w:left="1134"/>
        <w:jc w:val="both"/>
        <w:rPr>
          <w:sz w:val="24"/>
          <w:szCs w:val="24"/>
        </w:rPr>
      </w:pPr>
      <w:r w:rsidRPr="00760D61">
        <w:rPr>
          <w:sz w:val="24"/>
          <w:szCs w:val="24"/>
        </w:rPr>
        <w:t>Costos Generales</w:t>
      </w:r>
      <w:r w:rsidR="006238B6">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93696B" w:rsidRPr="000C6A29" w14:paraId="4315473A" w14:textId="77777777" w:rsidTr="0044196F">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4C67458"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Descripción</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C6A0A4B"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Cantidad</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B19AD2D"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Costo (S/)</w:t>
            </w:r>
          </w:p>
        </w:tc>
      </w:tr>
      <w:tr w:rsidR="0093696B" w:rsidRPr="000C6A29" w14:paraId="4388E83F"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25A5889"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Papel bond A4 (500 hojas)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F0338C9"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1 millar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9A67FFD"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15.00</w:t>
            </w:r>
          </w:p>
        </w:tc>
      </w:tr>
      <w:tr w:rsidR="0093696B" w:rsidRPr="000C6A29" w14:paraId="1483A4C7"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7642A2D5"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lastRenderedPageBreak/>
              <w:t>Impresiones y copias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756DBF6F"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0E56017C"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20.00</w:t>
            </w:r>
          </w:p>
        </w:tc>
      </w:tr>
      <w:tr w:rsidR="0093696B" w:rsidRPr="000C6A29" w14:paraId="18DEF18F"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95518A6"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Útiles de escritorio (lapiceros, USB)</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09F4E2D"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A870531"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15.00</w:t>
            </w:r>
          </w:p>
        </w:tc>
      </w:tr>
      <w:tr w:rsidR="0093696B" w:rsidRPr="000C6A29" w14:paraId="47B5A275"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BE5BCBD" w14:textId="77777777" w:rsidR="0093696B" w:rsidRPr="000C6A29" w:rsidRDefault="0093696B" w:rsidP="0044196F">
            <w:pPr>
              <w:rPr>
                <w:rFonts w:ascii="Calibri" w:hAnsi="Calibri" w:cs="Calibri"/>
                <w:sz w:val="24"/>
                <w:szCs w:val="24"/>
              </w:rPr>
            </w:pPr>
            <w:r w:rsidRPr="000C6A29">
              <w:rPr>
                <w:rFonts w:ascii="Calibri" w:eastAsia="Arial" w:hAnsi="Calibri" w:cs="Calibri"/>
                <w:b/>
                <w:bCs/>
                <w:sz w:val="24"/>
                <w:szCs w:val="24"/>
              </w:rPr>
              <w:t>TOTAL</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7866491" w14:textId="77777777" w:rsidR="0093696B" w:rsidRPr="000C6A29" w:rsidRDefault="0093696B" w:rsidP="0044196F">
            <w:pPr>
              <w:jc w:val="center"/>
              <w:rPr>
                <w:rFonts w:ascii="Calibri" w:hAnsi="Calibri" w:cs="Calibri"/>
                <w:sz w:val="24"/>
                <w:szCs w:val="24"/>
              </w:rPr>
            </w:pP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9CCFA92"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S/ 50.00</w:t>
            </w:r>
          </w:p>
        </w:tc>
      </w:tr>
    </w:tbl>
    <w:p w14:paraId="6496B5B9" w14:textId="77777777" w:rsidR="0093696B" w:rsidRDefault="0093696B" w:rsidP="00760D61">
      <w:pPr>
        <w:pStyle w:val="Prrafodelista"/>
        <w:ind w:left="360"/>
        <w:jc w:val="both"/>
        <w:rPr>
          <w:i/>
          <w:sz w:val="24"/>
          <w:szCs w:val="24"/>
        </w:rPr>
      </w:pPr>
    </w:p>
    <w:p w14:paraId="59DEC5E0" w14:textId="77777777" w:rsidR="006238B6" w:rsidRPr="0070130A" w:rsidRDefault="006238B6"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operativos durante el desarrollo </w:t>
      </w:r>
    </w:p>
    <w:p w14:paraId="525A091A" w14:textId="3360DF8C" w:rsidR="006238B6" w:rsidRDefault="006238B6" w:rsidP="006238B6">
      <w:pPr>
        <w:pStyle w:val="Prrafodelista"/>
        <w:ind w:left="360"/>
        <w:jc w:val="both"/>
        <w:rPr>
          <w:i/>
          <w:sz w:val="24"/>
          <w:szCs w:val="24"/>
        </w:rPr>
      </w:pPr>
      <w:r w:rsidRPr="00092DF5">
        <w:rPr>
          <w:i/>
          <w:sz w:val="24"/>
          <w:szCs w:val="24"/>
        </w:rPr>
        <w:t>{</w:t>
      </w:r>
      <w:r>
        <w:rPr>
          <w:i/>
          <w:sz w:val="24"/>
          <w:szCs w:val="24"/>
        </w:rPr>
        <w:t>Evaluar</w:t>
      </w:r>
      <w:r w:rsidRPr="00092DF5">
        <w:rPr>
          <w:i/>
          <w:sz w:val="24"/>
          <w:szCs w:val="24"/>
        </w:rPr>
        <w:t xml:space="preserve"> costos necesarios para la operatividad de las actividades de la empresa durante el periodo en el que se realizara el proyecto. </w:t>
      </w:r>
      <w:r w:rsidR="00C65F00" w:rsidRPr="00092DF5">
        <w:rPr>
          <w:i/>
          <w:sz w:val="24"/>
          <w:szCs w:val="24"/>
        </w:rPr>
        <w:t>Los costos de operación pueden</w:t>
      </w:r>
      <w:r w:rsidRPr="00092DF5">
        <w:rPr>
          <w:i/>
          <w:sz w:val="24"/>
          <w:szCs w:val="24"/>
        </w:rPr>
        <w:t xml:space="preserve"> ser renta de oficina, agua, luz, teléfono, etc.}</w:t>
      </w:r>
    </w:p>
    <w:p w14:paraId="04EA05C9" w14:textId="77777777" w:rsidR="0093696B" w:rsidRDefault="0093696B" w:rsidP="006238B6">
      <w:pPr>
        <w:pStyle w:val="Prrafodelista"/>
        <w:ind w:left="360"/>
        <w:jc w:val="both"/>
        <w:rPr>
          <w:i/>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93696B" w:rsidRPr="000C6A29" w14:paraId="78B2847D" w14:textId="77777777" w:rsidTr="0044196F">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692199AD"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Descripción</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9116919"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Periodo</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BF9C976"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Costo (S/)</w:t>
            </w:r>
          </w:p>
        </w:tc>
      </w:tr>
      <w:tr w:rsidR="0093696B" w:rsidRPr="000C6A29" w14:paraId="493FA1D8"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3919A54"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Servicio de internet (hogar)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3DA9083"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2E6BF24"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120.00</w:t>
            </w:r>
          </w:p>
        </w:tc>
      </w:tr>
      <w:tr w:rsidR="0093696B" w:rsidRPr="000C6A29" w14:paraId="3BAC352F"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930A62D"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Energía eléctrica (uso de equipos)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4A63C37F"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704FACFC"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80.00</w:t>
            </w:r>
          </w:p>
        </w:tc>
      </w:tr>
      <w:tr w:rsidR="0093696B" w:rsidRPr="000C6A29" w14:paraId="5D9C9BE6"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8812CCE"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Transporte (reuniones presenciales)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EA0C7C7"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91D218B"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60.00</w:t>
            </w:r>
          </w:p>
        </w:tc>
      </w:tr>
      <w:tr w:rsidR="0093696B" w:rsidRPr="000C6A29" w14:paraId="667E7BE5"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C15AE8E" w14:textId="77777777" w:rsidR="0093696B" w:rsidRPr="000C6A29" w:rsidRDefault="0093696B" w:rsidP="0044196F">
            <w:pPr>
              <w:rPr>
                <w:rFonts w:ascii="Calibri" w:hAnsi="Calibri" w:cs="Calibri"/>
                <w:sz w:val="24"/>
                <w:szCs w:val="24"/>
              </w:rPr>
            </w:pPr>
            <w:r w:rsidRPr="000C6A29">
              <w:rPr>
                <w:rFonts w:ascii="Calibri" w:eastAsia="Arial" w:hAnsi="Calibri" w:cs="Calibri"/>
                <w:b/>
                <w:bCs/>
                <w:sz w:val="24"/>
                <w:szCs w:val="24"/>
              </w:rPr>
              <w:t>TOTAL</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6D65BEC" w14:textId="77777777" w:rsidR="0093696B" w:rsidRPr="000C6A29" w:rsidRDefault="0093696B" w:rsidP="0044196F">
            <w:pPr>
              <w:jc w:val="center"/>
              <w:rPr>
                <w:rFonts w:ascii="Calibri" w:hAnsi="Calibri" w:cs="Calibri"/>
                <w:sz w:val="24"/>
                <w:szCs w:val="24"/>
              </w:rPr>
            </w:pP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8913A83"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S/ 260.00</w:t>
            </w:r>
          </w:p>
        </w:tc>
      </w:tr>
    </w:tbl>
    <w:p w14:paraId="2FBC62A8" w14:textId="77777777" w:rsidR="0093696B" w:rsidRPr="00092DF5" w:rsidRDefault="0093696B" w:rsidP="006238B6">
      <w:pPr>
        <w:pStyle w:val="Prrafodelista"/>
        <w:ind w:left="360"/>
        <w:jc w:val="both"/>
        <w:rPr>
          <w:i/>
          <w:sz w:val="24"/>
          <w:szCs w:val="24"/>
        </w:rPr>
      </w:pPr>
    </w:p>
    <w:p w14:paraId="6EFEECC1" w14:textId="77777777" w:rsidR="00092DF5" w:rsidRPr="00092DF5" w:rsidRDefault="00092DF5" w:rsidP="00760D61">
      <w:pPr>
        <w:pStyle w:val="Prrafodelista"/>
        <w:ind w:left="360"/>
        <w:jc w:val="both"/>
        <w:rPr>
          <w:i/>
          <w:sz w:val="24"/>
          <w:szCs w:val="24"/>
        </w:rPr>
      </w:pPr>
    </w:p>
    <w:p w14:paraId="44CD8B8B" w14:textId="77777777" w:rsidR="00DB33BE" w:rsidRPr="00760D61" w:rsidRDefault="00DB33BE" w:rsidP="00CE7BED">
      <w:pPr>
        <w:pStyle w:val="Prrafodelista"/>
        <w:numPr>
          <w:ilvl w:val="2"/>
          <w:numId w:val="1"/>
        </w:numPr>
        <w:tabs>
          <w:tab w:val="left" w:pos="993"/>
        </w:tabs>
        <w:ind w:hanging="436"/>
        <w:jc w:val="both"/>
        <w:rPr>
          <w:sz w:val="24"/>
          <w:szCs w:val="24"/>
        </w:rPr>
      </w:pPr>
      <w:r w:rsidRPr="00760D61">
        <w:rPr>
          <w:sz w:val="24"/>
          <w:szCs w:val="24"/>
        </w:rPr>
        <w:t>Costos del ambiente</w:t>
      </w:r>
    </w:p>
    <w:p w14:paraId="1C6F2ED6" w14:textId="77777777" w:rsidR="00AE6359" w:rsidRPr="006238B6" w:rsidRDefault="00092DF5" w:rsidP="00092DF5">
      <w:pPr>
        <w:pStyle w:val="Prrafodelista"/>
        <w:ind w:left="360"/>
        <w:jc w:val="both"/>
        <w:rPr>
          <w:i/>
          <w:sz w:val="24"/>
          <w:szCs w:val="24"/>
        </w:rPr>
      </w:pPr>
      <w:r>
        <w:rPr>
          <w:sz w:val="24"/>
          <w:szCs w:val="24"/>
        </w:rPr>
        <w:t>{</w:t>
      </w:r>
      <w:r w:rsidR="00AE6359" w:rsidRPr="006238B6">
        <w:rPr>
          <w:i/>
          <w:sz w:val="24"/>
          <w:szCs w:val="24"/>
        </w:rPr>
        <w:t xml:space="preserve">Evaluar si se cuenta con los requerimientos técnicos para la </w:t>
      </w:r>
      <w:r w:rsidRPr="006238B6">
        <w:rPr>
          <w:i/>
          <w:sz w:val="24"/>
          <w:szCs w:val="24"/>
        </w:rPr>
        <w:t>implantación</w:t>
      </w:r>
      <w:r w:rsidR="00AE6359" w:rsidRPr="006238B6">
        <w:rPr>
          <w:i/>
          <w:sz w:val="24"/>
          <w:szCs w:val="24"/>
        </w:rPr>
        <w:t xml:space="preserve"> del software como el dominio, infraestructura de red, acceso a internet, etc.</w:t>
      </w:r>
      <w:r w:rsidRPr="006238B6">
        <w:rPr>
          <w:i/>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93696B" w:rsidRPr="000C6A29" w14:paraId="49DC19EB" w14:textId="77777777" w:rsidTr="0044196F">
        <w:tblPrEx>
          <w:tblCellMar>
            <w:top w:w="0" w:type="dxa"/>
            <w:bottom w:w="0" w:type="dxa"/>
          </w:tblCellMar>
        </w:tblPrEx>
        <w:trPr>
          <w:tblHeader/>
        </w:trPr>
        <w:tc>
          <w:tcPr>
            <w:tcW w:w="4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F41127E"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Descripción</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7E6F63E1"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Periodo</w:t>
            </w:r>
          </w:p>
        </w:tc>
        <w:tc>
          <w:tcPr>
            <w:tcW w:w="23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1257B58A"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Costo (S/)</w:t>
            </w:r>
          </w:p>
        </w:tc>
      </w:tr>
      <w:tr w:rsidR="0093696B" w:rsidRPr="000C6A29" w14:paraId="3F97BD41"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BDB1B59"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Servicio de internet (hogar)</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FB4EA0B"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1A837121"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120.00</w:t>
            </w:r>
          </w:p>
        </w:tc>
      </w:tr>
      <w:tr w:rsidR="0093696B" w:rsidRPr="000C6A29" w14:paraId="00D407FD"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3B443E48"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Energía eléctrica (uso de equipos)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44161790"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1E92CD20"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80.00</w:t>
            </w:r>
          </w:p>
        </w:tc>
      </w:tr>
      <w:tr w:rsidR="0093696B" w:rsidRPr="000C6A29" w14:paraId="155E785E"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14333B3"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Transporte (reuniones presenciales)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A233C1B"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4 meses</w:t>
            </w:r>
          </w:p>
        </w:tc>
        <w:tc>
          <w:tcPr>
            <w:tcW w:w="23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64C5DA8E"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60.00</w:t>
            </w:r>
          </w:p>
        </w:tc>
      </w:tr>
      <w:tr w:rsidR="0093696B" w:rsidRPr="000C6A29" w14:paraId="25C606AE" w14:textId="77777777" w:rsidTr="0044196F">
        <w:tblPrEx>
          <w:tblCellMar>
            <w:top w:w="0" w:type="dxa"/>
            <w:bottom w:w="0" w:type="dxa"/>
          </w:tblCellMar>
        </w:tblPrEx>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43C6E83" w14:textId="77777777" w:rsidR="0093696B" w:rsidRPr="000C6A29" w:rsidRDefault="0093696B" w:rsidP="0044196F">
            <w:pPr>
              <w:rPr>
                <w:rFonts w:ascii="Calibri" w:hAnsi="Calibri" w:cs="Calibri"/>
                <w:sz w:val="24"/>
                <w:szCs w:val="24"/>
              </w:rPr>
            </w:pPr>
            <w:r w:rsidRPr="000C6A29">
              <w:rPr>
                <w:rFonts w:ascii="Calibri" w:eastAsia="Arial" w:hAnsi="Calibri" w:cs="Calibri"/>
                <w:b/>
                <w:bCs/>
                <w:sz w:val="24"/>
                <w:szCs w:val="24"/>
              </w:rPr>
              <w:t>TOTAL</w:t>
            </w: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D68728D" w14:textId="77777777" w:rsidR="0093696B" w:rsidRPr="000C6A29" w:rsidRDefault="0093696B" w:rsidP="0044196F">
            <w:pPr>
              <w:jc w:val="center"/>
              <w:rPr>
                <w:rFonts w:ascii="Calibri" w:hAnsi="Calibri" w:cs="Calibri"/>
                <w:sz w:val="24"/>
                <w:szCs w:val="24"/>
              </w:rPr>
            </w:pPr>
          </w:p>
        </w:tc>
        <w:tc>
          <w:tcPr>
            <w:tcW w:w="23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AFF78B2"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S/ 260.00</w:t>
            </w:r>
          </w:p>
        </w:tc>
      </w:tr>
    </w:tbl>
    <w:p w14:paraId="70648B53" w14:textId="77777777" w:rsidR="00092DF5" w:rsidRPr="0093696B" w:rsidRDefault="00092DF5" w:rsidP="0093696B">
      <w:pPr>
        <w:jc w:val="both"/>
        <w:rPr>
          <w:sz w:val="24"/>
          <w:szCs w:val="24"/>
        </w:rPr>
      </w:pPr>
    </w:p>
    <w:p w14:paraId="5C41E936" w14:textId="77777777" w:rsidR="00DB33BE" w:rsidRPr="00760D61" w:rsidRDefault="00DB33BE" w:rsidP="00CE7BED">
      <w:pPr>
        <w:pStyle w:val="Prrafodelista"/>
        <w:numPr>
          <w:ilvl w:val="2"/>
          <w:numId w:val="1"/>
        </w:numPr>
        <w:ind w:left="993"/>
        <w:jc w:val="both"/>
        <w:rPr>
          <w:sz w:val="24"/>
          <w:szCs w:val="24"/>
        </w:rPr>
      </w:pPr>
      <w:r w:rsidRPr="00760D61">
        <w:rPr>
          <w:sz w:val="24"/>
          <w:szCs w:val="24"/>
        </w:rPr>
        <w:t>Costos de personal</w:t>
      </w:r>
    </w:p>
    <w:p w14:paraId="679C9268" w14:textId="77777777" w:rsidR="00AE6359" w:rsidRPr="00092DF5" w:rsidRDefault="00092DF5" w:rsidP="00092DF5">
      <w:pPr>
        <w:pStyle w:val="Prrafodelista"/>
        <w:ind w:left="360"/>
        <w:jc w:val="both"/>
        <w:rPr>
          <w:i/>
          <w:sz w:val="24"/>
          <w:szCs w:val="24"/>
        </w:rPr>
      </w:pPr>
      <w:r w:rsidRPr="00092DF5">
        <w:rPr>
          <w:i/>
          <w:sz w:val="24"/>
          <w:szCs w:val="24"/>
        </w:rPr>
        <w:lastRenderedPageBreak/>
        <w:t>{</w:t>
      </w:r>
      <w:r w:rsidR="00DB33BE" w:rsidRPr="00092DF5">
        <w:rPr>
          <w:i/>
          <w:sz w:val="24"/>
          <w:szCs w:val="24"/>
        </w:rPr>
        <w:t>Aquí se incluyen los gastos generados por el recurso humano que se necesita para el desarrollo del sistema únicamente</w:t>
      </w:r>
      <w:r w:rsidR="00AE6359" w:rsidRPr="00092DF5">
        <w:rPr>
          <w:i/>
          <w:sz w:val="24"/>
          <w:szCs w:val="24"/>
        </w:rPr>
        <w:t>.</w:t>
      </w:r>
    </w:p>
    <w:p w14:paraId="7CA99F28" w14:textId="678161C0" w:rsidR="00AE6359" w:rsidRPr="00092DF5" w:rsidRDefault="00AE6359" w:rsidP="00092DF5">
      <w:pPr>
        <w:pStyle w:val="Prrafodelista"/>
        <w:ind w:left="360"/>
        <w:jc w:val="both"/>
        <w:rPr>
          <w:i/>
          <w:sz w:val="24"/>
          <w:szCs w:val="24"/>
        </w:rPr>
      </w:pPr>
      <w:r w:rsidRPr="00092DF5">
        <w:rPr>
          <w:i/>
          <w:sz w:val="24"/>
          <w:szCs w:val="24"/>
        </w:rPr>
        <w:t xml:space="preserve">No se </w:t>
      </w:r>
      <w:r w:rsidR="00C65F00" w:rsidRPr="00092DF5">
        <w:rPr>
          <w:i/>
          <w:sz w:val="24"/>
          <w:szCs w:val="24"/>
        </w:rPr>
        <w:t>considerará</w:t>
      </w:r>
      <w:r w:rsidRPr="00092DF5">
        <w:rPr>
          <w:i/>
          <w:sz w:val="24"/>
          <w:szCs w:val="24"/>
        </w:rPr>
        <w:t xml:space="preserve"> personal </w:t>
      </w:r>
      <w:r w:rsidR="00DB33BE" w:rsidRPr="00092DF5">
        <w:rPr>
          <w:i/>
          <w:sz w:val="24"/>
          <w:szCs w:val="24"/>
        </w:rPr>
        <w:t xml:space="preserve">para la operación y funcionamiento del sistema. </w:t>
      </w:r>
    </w:p>
    <w:p w14:paraId="124BB9A5" w14:textId="77777777" w:rsidR="00E6402D" w:rsidRPr="00092DF5" w:rsidRDefault="00AE6359" w:rsidP="00092DF5">
      <w:pPr>
        <w:pStyle w:val="Prrafodelista"/>
        <w:ind w:left="360"/>
        <w:jc w:val="both"/>
        <w:rPr>
          <w:i/>
          <w:sz w:val="24"/>
          <w:szCs w:val="24"/>
        </w:rPr>
      </w:pPr>
      <w:r w:rsidRPr="00092DF5">
        <w:rPr>
          <w:i/>
          <w:sz w:val="24"/>
          <w:szCs w:val="24"/>
        </w:rPr>
        <w:t>Incluir</w:t>
      </w:r>
      <w:r w:rsidR="00DB33BE" w:rsidRPr="00092DF5">
        <w:rPr>
          <w:i/>
          <w:sz w:val="24"/>
          <w:szCs w:val="24"/>
        </w:rPr>
        <w:t xml:space="preserve"> tabla que muestra los gastos correspondientes al personal.</w:t>
      </w:r>
    </w:p>
    <w:p w14:paraId="7E1DA902" w14:textId="77777777" w:rsidR="00AE6359" w:rsidRDefault="00AE6359" w:rsidP="00092DF5">
      <w:pPr>
        <w:pStyle w:val="Prrafodelista"/>
        <w:ind w:left="360"/>
        <w:jc w:val="both"/>
        <w:rPr>
          <w:i/>
          <w:sz w:val="24"/>
          <w:szCs w:val="24"/>
        </w:rPr>
      </w:pPr>
      <w:r w:rsidRPr="00092DF5">
        <w:rPr>
          <w:i/>
          <w:sz w:val="24"/>
          <w:szCs w:val="24"/>
        </w:rPr>
        <w:t>Indicar organización y roles.</w:t>
      </w:r>
      <w:r w:rsidR="00092DF5">
        <w:rPr>
          <w:i/>
          <w:sz w:val="24"/>
          <w:szCs w:val="24"/>
        </w:rPr>
        <w:t xml:space="preserve"> Indicar horario de trabajo del personal.}</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72"/>
        <w:gridCol w:w="1843"/>
        <w:gridCol w:w="1843"/>
        <w:gridCol w:w="1134"/>
        <w:gridCol w:w="1275"/>
      </w:tblGrid>
      <w:tr w:rsidR="0093696B" w:rsidRPr="000C6A29" w14:paraId="5BD9A2AB" w14:textId="77777777" w:rsidTr="0093696B">
        <w:tblPrEx>
          <w:tblCellMar>
            <w:top w:w="0" w:type="dxa"/>
            <w:bottom w:w="0" w:type="dxa"/>
          </w:tblCellMar>
        </w:tblPrEx>
        <w:trPr>
          <w:tblHeader/>
        </w:trPr>
        <w:tc>
          <w:tcPr>
            <w:tcW w:w="297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4A2670D1"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Integrante</w:t>
            </w:r>
          </w:p>
        </w:tc>
        <w:tc>
          <w:tcPr>
            <w:tcW w:w="18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FC2EA60"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Rol</w:t>
            </w:r>
          </w:p>
        </w:tc>
        <w:tc>
          <w:tcPr>
            <w:tcW w:w="18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33A646A8"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Horas/semana</w:t>
            </w:r>
          </w:p>
        </w:tc>
        <w:tc>
          <w:tcPr>
            <w:tcW w:w="11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CF17672"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Semanas</w:t>
            </w:r>
          </w:p>
        </w:tc>
        <w:tc>
          <w:tcPr>
            <w:tcW w:w="127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659BDF8"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Costo (S/)</w:t>
            </w:r>
          </w:p>
        </w:tc>
      </w:tr>
      <w:tr w:rsidR="0093696B" w:rsidRPr="000C6A29" w14:paraId="6EA7466C" w14:textId="77777777" w:rsidTr="0093696B">
        <w:tblPrEx>
          <w:tblCellMar>
            <w:top w:w="0" w:type="dxa"/>
            <w:bottom w:w="0" w:type="dxa"/>
          </w:tblCellMar>
        </w:tblPrEx>
        <w:tc>
          <w:tcPr>
            <w:tcW w:w="2972"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7425037"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Espinoza Castañeda, Ariana</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560C1C81" w14:textId="6E6802D9"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Desarrolladora / Analista</w:t>
            </w:r>
            <w:r>
              <w:rPr>
                <w:rFonts w:ascii="Calibri" w:eastAsia="Arial" w:hAnsi="Calibri" w:cs="Calibri"/>
                <w:sz w:val="24"/>
                <w:szCs w:val="24"/>
              </w:rPr>
              <w:t xml:space="preserve"> / Tester</w:t>
            </w:r>
          </w:p>
        </w:tc>
        <w:tc>
          <w:tcPr>
            <w:tcW w:w="1843"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9AE687E"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15</w:t>
            </w:r>
          </w:p>
        </w:tc>
        <w:tc>
          <w:tcPr>
            <w:tcW w:w="1134"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2EB6545"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16</w:t>
            </w:r>
          </w:p>
        </w:tc>
        <w:tc>
          <w:tcPr>
            <w:tcW w:w="1275"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3B98C416"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0.00*</w:t>
            </w:r>
          </w:p>
        </w:tc>
      </w:tr>
      <w:tr w:rsidR="0093696B" w:rsidRPr="000C6A29" w14:paraId="5B762D48" w14:textId="77777777" w:rsidTr="0093696B">
        <w:tblPrEx>
          <w:tblCellMar>
            <w:top w:w="0" w:type="dxa"/>
            <w:bottom w:w="0" w:type="dxa"/>
          </w:tblCellMar>
        </w:tblPrEx>
        <w:tc>
          <w:tcPr>
            <w:tcW w:w="2972"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245938C"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Vargas Candia, Hashira</w:t>
            </w:r>
          </w:p>
        </w:tc>
        <w:tc>
          <w:tcPr>
            <w:tcW w:w="18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23A3481" w14:textId="188EDB51"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Desarrolladora / Tester</w:t>
            </w:r>
            <w:r>
              <w:rPr>
                <w:rFonts w:ascii="Calibri" w:eastAsia="Arial" w:hAnsi="Calibri" w:cs="Calibri"/>
                <w:sz w:val="24"/>
                <w:szCs w:val="24"/>
              </w:rPr>
              <w:t xml:space="preserve"> / Analista</w:t>
            </w:r>
          </w:p>
        </w:tc>
        <w:tc>
          <w:tcPr>
            <w:tcW w:w="1843"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DFD201D"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15</w:t>
            </w:r>
          </w:p>
        </w:tc>
        <w:tc>
          <w:tcPr>
            <w:tcW w:w="1134"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2C5DDEA"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16</w:t>
            </w:r>
          </w:p>
        </w:tc>
        <w:tc>
          <w:tcPr>
            <w:tcW w:w="1275"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1BDF2AB5"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0.00*</w:t>
            </w:r>
          </w:p>
        </w:tc>
      </w:tr>
      <w:tr w:rsidR="0093696B" w:rsidRPr="000C6A29" w14:paraId="6C46FCA9" w14:textId="77777777" w:rsidTr="0093696B">
        <w:tblPrEx>
          <w:tblCellMar>
            <w:top w:w="0" w:type="dxa"/>
            <w:bottom w:w="0" w:type="dxa"/>
          </w:tblCellMar>
        </w:tblPrEx>
        <w:tc>
          <w:tcPr>
            <w:tcW w:w="2972"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FB40097" w14:textId="77777777" w:rsidR="0093696B" w:rsidRPr="000C6A29" w:rsidRDefault="0093696B" w:rsidP="0044196F">
            <w:pPr>
              <w:rPr>
                <w:rFonts w:ascii="Calibri" w:hAnsi="Calibri" w:cs="Calibri"/>
                <w:sz w:val="24"/>
                <w:szCs w:val="24"/>
              </w:rPr>
            </w:pPr>
            <w:r w:rsidRPr="000C6A29">
              <w:rPr>
                <w:rFonts w:ascii="Calibri" w:eastAsia="Arial" w:hAnsi="Calibri" w:cs="Calibri"/>
                <w:b/>
                <w:bCs/>
                <w:sz w:val="24"/>
                <w:szCs w:val="24"/>
              </w:rPr>
              <w:t>TOTAL</w:t>
            </w:r>
          </w:p>
        </w:tc>
        <w:tc>
          <w:tcPr>
            <w:tcW w:w="184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7878E1B" w14:textId="77777777" w:rsidR="0093696B" w:rsidRPr="000C6A29" w:rsidRDefault="0093696B" w:rsidP="0044196F">
            <w:pPr>
              <w:jc w:val="center"/>
              <w:rPr>
                <w:rFonts w:ascii="Calibri" w:hAnsi="Calibri" w:cs="Calibri"/>
                <w:sz w:val="24"/>
                <w:szCs w:val="24"/>
              </w:rPr>
            </w:pPr>
          </w:p>
        </w:tc>
        <w:tc>
          <w:tcPr>
            <w:tcW w:w="1843"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6634ED7"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30 h/</w:t>
            </w:r>
            <w:proofErr w:type="spellStart"/>
            <w:r w:rsidRPr="000C6A29">
              <w:rPr>
                <w:rFonts w:ascii="Calibri" w:eastAsia="Arial" w:hAnsi="Calibri" w:cs="Calibri"/>
                <w:b/>
                <w:bCs/>
                <w:sz w:val="24"/>
                <w:szCs w:val="24"/>
              </w:rPr>
              <w:t>sem</w:t>
            </w:r>
            <w:proofErr w:type="spellEnd"/>
          </w:p>
        </w:tc>
        <w:tc>
          <w:tcPr>
            <w:tcW w:w="1134"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AD46E50"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 xml:space="preserve">16 </w:t>
            </w:r>
            <w:proofErr w:type="spellStart"/>
            <w:r w:rsidRPr="000C6A29">
              <w:rPr>
                <w:rFonts w:ascii="Calibri" w:eastAsia="Arial" w:hAnsi="Calibri" w:cs="Calibri"/>
                <w:b/>
                <w:bCs/>
                <w:sz w:val="24"/>
                <w:szCs w:val="24"/>
              </w:rPr>
              <w:t>sem</w:t>
            </w:r>
            <w:proofErr w:type="spellEnd"/>
          </w:p>
        </w:tc>
        <w:tc>
          <w:tcPr>
            <w:tcW w:w="1275"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298D597"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S/ 0.00</w:t>
            </w:r>
          </w:p>
        </w:tc>
      </w:tr>
    </w:tbl>
    <w:p w14:paraId="477D80F4" w14:textId="77777777" w:rsidR="0093696B" w:rsidRPr="0093696B" w:rsidRDefault="0093696B" w:rsidP="0093696B">
      <w:pPr>
        <w:jc w:val="both"/>
        <w:rPr>
          <w:i/>
          <w:sz w:val="24"/>
          <w:szCs w:val="24"/>
        </w:rPr>
      </w:pPr>
    </w:p>
    <w:p w14:paraId="78175146" w14:textId="77777777" w:rsidR="00DB33BE" w:rsidRPr="0070130A" w:rsidRDefault="00DB33BE" w:rsidP="00CE7BED">
      <w:pPr>
        <w:pStyle w:val="Default"/>
        <w:numPr>
          <w:ilvl w:val="2"/>
          <w:numId w:val="1"/>
        </w:numPr>
        <w:ind w:left="993"/>
        <w:jc w:val="both"/>
        <w:rPr>
          <w:rFonts w:asciiTheme="minorHAnsi" w:hAnsiTheme="minorHAnsi" w:cstheme="minorBidi"/>
          <w:color w:val="auto"/>
        </w:rPr>
      </w:pPr>
      <w:r w:rsidRPr="0070130A">
        <w:rPr>
          <w:rFonts w:asciiTheme="minorHAnsi" w:hAnsiTheme="minorHAnsi" w:cstheme="minorBidi"/>
          <w:color w:val="auto"/>
        </w:rPr>
        <w:t xml:space="preserve">Costos totales del desarrollo del sistema </w:t>
      </w:r>
    </w:p>
    <w:p w14:paraId="3195D14F" w14:textId="77777777" w:rsidR="00CC06E2" w:rsidRPr="00092DF5"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t>{</w:t>
      </w:r>
      <w:r w:rsidR="00274C8C" w:rsidRPr="00092DF5">
        <w:rPr>
          <w:rFonts w:asciiTheme="minorHAnsi" w:hAnsiTheme="minorHAnsi" w:cstheme="minorBidi"/>
          <w:i/>
          <w:color w:val="auto"/>
        </w:rPr>
        <w:t>Totalizar costos y realizar resumen de costo final del proyecto y la forma de pago.</w:t>
      </w:r>
      <w:r w:rsidRPr="00092DF5">
        <w:rPr>
          <w:rFonts w:asciiTheme="minorHAnsi" w:hAnsiTheme="minorHAnsi" w:cstheme="minorBidi"/>
          <w:i/>
          <w:color w:val="auto"/>
        </w:rPr>
        <w:t>}</w:t>
      </w:r>
    </w:p>
    <w:p w14:paraId="5B8B864F" w14:textId="77777777" w:rsidR="00274C8C" w:rsidRDefault="00274C8C" w:rsidP="003E57E6">
      <w:pPr>
        <w:pStyle w:val="Default"/>
        <w:jc w:val="both"/>
        <w:rPr>
          <w:rFonts w:asciiTheme="minorHAnsi" w:hAnsiTheme="minorHAnsi"/>
          <w:b/>
          <w:bCs/>
          <w:i/>
          <w:i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40"/>
        <w:gridCol w:w="3120"/>
      </w:tblGrid>
      <w:tr w:rsidR="0093696B" w:rsidRPr="000C6A29" w14:paraId="2CE76D6B" w14:textId="77777777" w:rsidTr="0044196F">
        <w:tblPrEx>
          <w:tblCellMar>
            <w:top w:w="0" w:type="dxa"/>
            <w:bottom w:w="0" w:type="dxa"/>
          </w:tblCellMar>
        </w:tblPrEx>
        <w:trPr>
          <w:tblHeader/>
        </w:trPr>
        <w:tc>
          <w:tcPr>
            <w:tcW w:w="624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07A70A5C"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Rubro</w:t>
            </w:r>
          </w:p>
        </w:tc>
        <w:tc>
          <w:tcPr>
            <w:tcW w:w="312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vAlign w:val="center"/>
          </w:tcPr>
          <w:p w14:paraId="2E451FF3"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color w:val="FFFFFF"/>
                <w:sz w:val="24"/>
                <w:szCs w:val="24"/>
              </w:rPr>
              <w:t>Monto (S/)</w:t>
            </w:r>
          </w:p>
        </w:tc>
      </w:tr>
      <w:tr w:rsidR="0093696B" w:rsidRPr="000C6A29" w14:paraId="72BCD9A2" w14:textId="77777777" w:rsidTr="0044196F">
        <w:tblPrEx>
          <w:tblCellMar>
            <w:top w:w="0" w:type="dxa"/>
            <w:bottom w:w="0" w:type="dxa"/>
          </w:tblCellMar>
        </w:tblPrEx>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55D67EE"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Costos Generales</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2B68E8EF"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50.00</w:t>
            </w:r>
          </w:p>
        </w:tc>
      </w:tr>
      <w:tr w:rsidR="0093696B" w:rsidRPr="000C6A29" w14:paraId="5E002532" w14:textId="77777777" w:rsidTr="0044196F">
        <w:tblPrEx>
          <w:tblCellMar>
            <w:top w:w="0" w:type="dxa"/>
            <w:bottom w:w="0" w:type="dxa"/>
          </w:tblCellMar>
        </w:tblPrEx>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51F620A0"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Costos Operativos</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6A4E6EDE"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260.00</w:t>
            </w:r>
          </w:p>
        </w:tc>
      </w:tr>
      <w:tr w:rsidR="0093696B" w:rsidRPr="000C6A29" w14:paraId="5AB02742" w14:textId="77777777" w:rsidTr="0044196F">
        <w:tblPrEx>
          <w:tblCellMar>
            <w:top w:w="0" w:type="dxa"/>
            <w:bottom w:w="0" w:type="dxa"/>
          </w:tblCellMar>
        </w:tblPrEx>
        <w:tc>
          <w:tcPr>
            <w:tcW w:w="624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469FD43E"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Costos del Ambiente</w:t>
            </w:r>
          </w:p>
        </w:tc>
        <w:tc>
          <w:tcPr>
            <w:tcW w:w="3120" w:type="dxa"/>
            <w:tcBorders>
              <w:top w:val="single" w:sz="4" w:space="0" w:color="AAAAAA"/>
              <w:left w:val="single" w:sz="4" w:space="0" w:color="AAAAAA"/>
              <w:bottom w:val="single" w:sz="4" w:space="0" w:color="AAAAAA"/>
              <w:right w:val="single" w:sz="4" w:space="0" w:color="AAAAAA"/>
            </w:tcBorders>
            <w:shd w:val="clear" w:color="auto" w:fill="FFFFFF"/>
            <w:tcMar>
              <w:top w:w="70" w:type="dxa"/>
              <w:left w:w="120" w:type="dxa"/>
              <w:bottom w:w="70" w:type="dxa"/>
              <w:right w:w="120" w:type="dxa"/>
            </w:tcMar>
            <w:vAlign w:val="center"/>
          </w:tcPr>
          <w:p w14:paraId="7C9E29A2"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0.00</w:t>
            </w:r>
          </w:p>
        </w:tc>
      </w:tr>
      <w:tr w:rsidR="0093696B" w:rsidRPr="000C6A29" w14:paraId="50C564C9" w14:textId="77777777" w:rsidTr="0044196F">
        <w:tblPrEx>
          <w:tblCellMar>
            <w:top w:w="0" w:type="dxa"/>
            <w:bottom w:w="0" w:type="dxa"/>
          </w:tblCellMar>
        </w:tblPrEx>
        <w:tc>
          <w:tcPr>
            <w:tcW w:w="624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32DEEF1C" w14:textId="77777777" w:rsidR="0093696B" w:rsidRPr="000C6A29" w:rsidRDefault="0093696B" w:rsidP="0044196F">
            <w:pPr>
              <w:rPr>
                <w:rFonts w:ascii="Calibri" w:hAnsi="Calibri" w:cs="Calibri"/>
                <w:sz w:val="24"/>
                <w:szCs w:val="24"/>
              </w:rPr>
            </w:pPr>
            <w:r w:rsidRPr="000C6A29">
              <w:rPr>
                <w:rFonts w:ascii="Calibri" w:eastAsia="Arial" w:hAnsi="Calibri" w:cs="Calibri"/>
                <w:sz w:val="24"/>
                <w:szCs w:val="24"/>
              </w:rPr>
              <w:t>Costos de Personal</w:t>
            </w:r>
          </w:p>
        </w:tc>
        <w:tc>
          <w:tcPr>
            <w:tcW w:w="3120" w:type="dxa"/>
            <w:tcBorders>
              <w:top w:val="single" w:sz="4" w:space="0" w:color="AAAAAA"/>
              <w:left w:val="single" w:sz="4" w:space="0" w:color="AAAAAA"/>
              <w:bottom w:val="single" w:sz="4" w:space="0" w:color="AAAAAA"/>
              <w:right w:val="single" w:sz="4" w:space="0" w:color="AAAAAA"/>
            </w:tcBorders>
            <w:shd w:val="clear" w:color="auto" w:fill="F2F2F2"/>
            <w:tcMar>
              <w:top w:w="70" w:type="dxa"/>
              <w:left w:w="120" w:type="dxa"/>
              <w:bottom w:w="70" w:type="dxa"/>
              <w:right w:w="120" w:type="dxa"/>
            </w:tcMar>
            <w:vAlign w:val="center"/>
          </w:tcPr>
          <w:p w14:paraId="2D87E0BC"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sz w:val="24"/>
                <w:szCs w:val="24"/>
              </w:rPr>
              <w:t>S/ 0.00</w:t>
            </w:r>
          </w:p>
        </w:tc>
      </w:tr>
      <w:tr w:rsidR="0093696B" w:rsidRPr="000C6A29" w14:paraId="394EEEA2" w14:textId="77777777" w:rsidTr="0044196F">
        <w:tblPrEx>
          <w:tblCellMar>
            <w:top w:w="0" w:type="dxa"/>
            <w:bottom w:w="0" w:type="dxa"/>
          </w:tblCellMar>
        </w:tblPrEx>
        <w:tc>
          <w:tcPr>
            <w:tcW w:w="624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FB860B7" w14:textId="77777777" w:rsidR="0093696B" w:rsidRPr="000C6A29" w:rsidRDefault="0093696B" w:rsidP="0044196F">
            <w:pPr>
              <w:rPr>
                <w:rFonts w:ascii="Calibri" w:hAnsi="Calibri" w:cs="Calibri"/>
                <w:sz w:val="24"/>
                <w:szCs w:val="24"/>
              </w:rPr>
            </w:pPr>
            <w:r w:rsidRPr="000C6A29">
              <w:rPr>
                <w:rFonts w:ascii="Calibri" w:eastAsia="Arial" w:hAnsi="Calibri" w:cs="Calibri"/>
                <w:b/>
                <w:bCs/>
                <w:sz w:val="24"/>
                <w:szCs w:val="24"/>
              </w:rPr>
              <w:t>COSTO TOTAL DEL PROYECTO</w:t>
            </w:r>
          </w:p>
        </w:tc>
        <w:tc>
          <w:tcPr>
            <w:tcW w:w="312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F632353" w14:textId="77777777" w:rsidR="0093696B" w:rsidRPr="000C6A29" w:rsidRDefault="0093696B" w:rsidP="0044196F">
            <w:pPr>
              <w:jc w:val="center"/>
              <w:rPr>
                <w:rFonts w:ascii="Calibri" w:hAnsi="Calibri" w:cs="Calibri"/>
                <w:sz w:val="24"/>
                <w:szCs w:val="24"/>
              </w:rPr>
            </w:pPr>
            <w:r w:rsidRPr="000C6A29">
              <w:rPr>
                <w:rFonts w:ascii="Calibri" w:eastAsia="Arial" w:hAnsi="Calibri" w:cs="Calibri"/>
                <w:b/>
                <w:bCs/>
                <w:sz w:val="24"/>
                <w:szCs w:val="24"/>
              </w:rPr>
              <w:t>S/ 310.00</w:t>
            </w:r>
          </w:p>
        </w:tc>
      </w:tr>
    </w:tbl>
    <w:p w14:paraId="2F93CC04" w14:textId="77777777" w:rsidR="008116AD" w:rsidRPr="0070130A" w:rsidRDefault="008116AD" w:rsidP="003E57E6">
      <w:pPr>
        <w:pStyle w:val="Default"/>
        <w:jc w:val="both"/>
        <w:rPr>
          <w:rFonts w:asciiTheme="minorHAnsi" w:hAnsiTheme="minorHAnsi"/>
          <w:b/>
          <w:bCs/>
          <w:i/>
          <w:iCs/>
        </w:rPr>
      </w:pPr>
    </w:p>
    <w:p w14:paraId="12AC70E6" w14:textId="77777777" w:rsidR="00DB33BE" w:rsidRPr="00092DF5" w:rsidRDefault="00DB33BE" w:rsidP="00CE7BED">
      <w:pPr>
        <w:pStyle w:val="Prrafodelista"/>
        <w:numPr>
          <w:ilvl w:val="1"/>
          <w:numId w:val="1"/>
        </w:numPr>
        <w:jc w:val="both"/>
        <w:outlineLvl w:val="1"/>
        <w:rPr>
          <w:sz w:val="24"/>
          <w:szCs w:val="24"/>
        </w:rPr>
      </w:pPr>
      <w:bookmarkStart w:id="6" w:name="_Toc52661352"/>
      <w:r w:rsidRPr="00092DF5">
        <w:rPr>
          <w:sz w:val="24"/>
          <w:szCs w:val="24"/>
        </w:rPr>
        <w:t>Factibilidad Operativa</w:t>
      </w:r>
      <w:bookmarkEnd w:id="6"/>
    </w:p>
    <w:p w14:paraId="7C73E61E" w14:textId="0700E2BD" w:rsidR="00DB33BE" w:rsidRPr="00092DF5" w:rsidRDefault="00092DF5" w:rsidP="00092DF5">
      <w:pPr>
        <w:pStyle w:val="Default"/>
        <w:ind w:left="357"/>
        <w:jc w:val="both"/>
        <w:rPr>
          <w:rFonts w:asciiTheme="minorHAnsi" w:hAnsiTheme="minorHAnsi"/>
          <w:i/>
        </w:rPr>
      </w:pPr>
      <w:r w:rsidRPr="00092DF5">
        <w:rPr>
          <w:rFonts w:asciiTheme="minorHAnsi" w:hAnsiTheme="minorHAnsi" w:cstheme="minorBidi"/>
          <w:i/>
          <w:color w:val="auto"/>
        </w:rPr>
        <w:t>{</w:t>
      </w:r>
      <w:r w:rsidR="00274C8C" w:rsidRPr="00092DF5">
        <w:rPr>
          <w:rFonts w:asciiTheme="minorHAnsi" w:hAnsiTheme="minorHAnsi" w:cstheme="minorBidi"/>
          <w:i/>
          <w:color w:val="auto"/>
        </w:rPr>
        <w:t xml:space="preserve">Describir los beneficios del producto y si se tiene la capacidad por parte del cliente para mantener el sistema funcionando </w:t>
      </w:r>
      <w:r>
        <w:rPr>
          <w:rFonts w:asciiTheme="minorHAnsi" w:hAnsiTheme="minorHAnsi" w:cstheme="minorBidi"/>
          <w:i/>
          <w:color w:val="auto"/>
        </w:rPr>
        <w:t>y</w:t>
      </w:r>
      <w:r w:rsidR="00274C8C" w:rsidRPr="00092DF5">
        <w:rPr>
          <w:rFonts w:asciiTheme="minorHAnsi" w:hAnsiTheme="minorHAnsi" w:cstheme="minorBidi"/>
          <w:i/>
          <w:color w:val="auto"/>
        </w:rPr>
        <w:t xml:space="preserve"> garantizar el buen funcionamiento y su impacto en los usuarios.</w:t>
      </w:r>
      <w:r w:rsidR="00220D17">
        <w:rPr>
          <w:rFonts w:asciiTheme="minorHAnsi" w:hAnsiTheme="minorHAnsi" w:cstheme="minorBidi"/>
          <w:i/>
          <w:color w:val="auto"/>
        </w:rPr>
        <w:t xml:space="preserve"> Lista de interesados.</w:t>
      </w:r>
      <w:r w:rsidRPr="00092DF5">
        <w:rPr>
          <w:rFonts w:asciiTheme="minorHAnsi" w:hAnsiTheme="minorHAnsi"/>
          <w:i/>
        </w:rPr>
        <w:t>}</w:t>
      </w:r>
    </w:p>
    <w:p w14:paraId="05500071" w14:textId="77777777" w:rsidR="00274C8C" w:rsidRPr="0070130A" w:rsidRDefault="00274C8C" w:rsidP="003E57E6">
      <w:pPr>
        <w:pStyle w:val="Default"/>
        <w:jc w:val="both"/>
        <w:rPr>
          <w:rFonts w:asciiTheme="minorHAnsi" w:hAnsiTheme="minorHAnsi"/>
        </w:rPr>
      </w:pPr>
    </w:p>
    <w:p w14:paraId="692DA61F" w14:textId="77777777" w:rsidR="00CC06E2" w:rsidRPr="0070130A" w:rsidRDefault="00A22F08" w:rsidP="00CE7BED">
      <w:pPr>
        <w:pStyle w:val="Prrafodelista"/>
        <w:numPr>
          <w:ilvl w:val="1"/>
          <w:numId w:val="1"/>
        </w:numPr>
        <w:jc w:val="both"/>
        <w:outlineLvl w:val="1"/>
        <w:rPr>
          <w:sz w:val="24"/>
          <w:szCs w:val="24"/>
        </w:rPr>
      </w:pPr>
      <w:bookmarkStart w:id="7" w:name="_Toc52661353"/>
      <w:r w:rsidRPr="0070130A">
        <w:rPr>
          <w:sz w:val="24"/>
          <w:szCs w:val="24"/>
        </w:rPr>
        <w:t>Factibilidad Legal</w:t>
      </w:r>
      <w:bookmarkEnd w:id="7"/>
    </w:p>
    <w:p w14:paraId="174AE083" w14:textId="76C4B5EB" w:rsidR="00274C8C" w:rsidRPr="00092DF5" w:rsidRDefault="00092DF5" w:rsidP="00092DF5">
      <w:pPr>
        <w:pStyle w:val="Default"/>
        <w:ind w:left="357"/>
        <w:jc w:val="both"/>
        <w:rPr>
          <w:rFonts w:asciiTheme="minorHAnsi" w:hAnsiTheme="minorHAnsi" w:cstheme="minorBidi"/>
          <w:i/>
          <w:color w:val="auto"/>
        </w:rPr>
      </w:pPr>
      <w:r w:rsidRPr="00092DF5">
        <w:rPr>
          <w:rFonts w:asciiTheme="minorHAnsi" w:hAnsiTheme="minorHAnsi" w:cstheme="minorBidi"/>
          <w:i/>
          <w:color w:val="auto"/>
        </w:rPr>
        <w:t>{</w:t>
      </w:r>
      <w:r w:rsidR="00265C12">
        <w:rPr>
          <w:rFonts w:asciiTheme="minorHAnsi" w:hAnsiTheme="minorHAnsi" w:cstheme="minorBidi"/>
          <w:i/>
          <w:color w:val="auto"/>
        </w:rPr>
        <w:t xml:space="preserve">Determinar si existe conflicto del proyecto con </w:t>
      </w:r>
      <w:r w:rsidR="001672FF" w:rsidRPr="00092DF5">
        <w:rPr>
          <w:rFonts w:asciiTheme="minorHAnsi" w:hAnsiTheme="minorHAnsi" w:cstheme="minorBidi"/>
          <w:i/>
          <w:color w:val="auto"/>
        </w:rPr>
        <w:t>restricciones legales como leyes y regulaciones del país o locales relacionadas con seguridad, protección de datos, conducta de negocio, empleo y adquisiciones.</w:t>
      </w:r>
      <w:r w:rsidRPr="00092DF5">
        <w:rPr>
          <w:rFonts w:asciiTheme="minorHAnsi" w:hAnsiTheme="minorHAnsi" w:cstheme="minorBidi"/>
          <w:i/>
          <w:color w:val="auto"/>
        </w:rPr>
        <w:t>}</w:t>
      </w:r>
    </w:p>
    <w:p w14:paraId="2E93AEA0" w14:textId="77777777" w:rsidR="001672FF" w:rsidRPr="0070130A" w:rsidRDefault="001672FF" w:rsidP="003E57E6">
      <w:pPr>
        <w:pStyle w:val="Default"/>
        <w:jc w:val="both"/>
        <w:rPr>
          <w:rFonts w:asciiTheme="minorHAnsi" w:hAnsiTheme="minorHAnsi" w:cstheme="minorBidi"/>
          <w:color w:val="auto"/>
        </w:rPr>
      </w:pPr>
    </w:p>
    <w:p w14:paraId="729EE9F8" w14:textId="77777777" w:rsidR="00A22F08" w:rsidRPr="0070130A" w:rsidRDefault="00A22F08" w:rsidP="00CE7BED">
      <w:pPr>
        <w:pStyle w:val="Prrafodelista"/>
        <w:numPr>
          <w:ilvl w:val="1"/>
          <w:numId w:val="1"/>
        </w:numPr>
        <w:jc w:val="both"/>
        <w:outlineLvl w:val="1"/>
        <w:rPr>
          <w:sz w:val="24"/>
          <w:szCs w:val="24"/>
        </w:rPr>
      </w:pPr>
      <w:bookmarkStart w:id="8" w:name="_Toc52661354"/>
      <w:r w:rsidRPr="0070130A">
        <w:rPr>
          <w:sz w:val="24"/>
          <w:szCs w:val="24"/>
        </w:rPr>
        <w:t>Factibilidad Social</w:t>
      </w:r>
      <w:bookmarkEnd w:id="8"/>
    </w:p>
    <w:p w14:paraId="5582B1A0" w14:textId="3423D2BF" w:rsidR="001672FF" w:rsidRDefault="00092DF5" w:rsidP="00092DF5">
      <w:pPr>
        <w:pStyle w:val="Default"/>
        <w:ind w:left="360"/>
        <w:jc w:val="both"/>
        <w:rPr>
          <w:rFonts w:asciiTheme="minorHAnsi" w:hAnsiTheme="minorHAnsi" w:cstheme="minorBidi"/>
          <w:i/>
          <w:color w:val="auto"/>
        </w:rPr>
      </w:pPr>
      <w:r w:rsidRPr="00092DF5">
        <w:rPr>
          <w:rFonts w:asciiTheme="minorHAnsi" w:hAnsiTheme="minorHAnsi" w:cstheme="minorBidi"/>
          <w:i/>
          <w:color w:val="auto"/>
        </w:rPr>
        <w:lastRenderedPageBreak/>
        <w:t>{</w:t>
      </w:r>
      <w:r w:rsidR="001672FF" w:rsidRPr="00092DF5">
        <w:rPr>
          <w:rFonts w:asciiTheme="minorHAnsi" w:hAnsiTheme="minorHAnsi" w:cstheme="minorBidi"/>
          <w:i/>
          <w:color w:val="auto"/>
        </w:rPr>
        <w:t>Evaluar influencias y asuntos de índole social y cultural como el clima político, códigos de</w:t>
      </w:r>
      <w:r w:rsidR="00265C27">
        <w:rPr>
          <w:rFonts w:asciiTheme="minorHAnsi" w:hAnsiTheme="minorHAnsi" w:cstheme="minorBidi"/>
          <w:i/>
          <w:color w:val="auto"/>
        </w:rPr>
        <w:t xml:space="preserve"> conducta y ética</w:t>
      </w:r>
      <w:r w:rsidRPr="00092DF5">
        <w:rPr>
          <w:rFonts w:asciiTheme="minorHAnsi" w:hAnsiTheme="minorHAnsi" w:cstheme="minorBidi"/>
          <w:i/>
          <w:color w:val="auto"/>
        </w:rPr>
        <w:t>}</w:t>
      </w:r>
    </w:p>
    <w:p w14:paraId="4338EA08" w14:textId="797709A6" w:rsidR="00B865BD" w:rsidRDefault="00B865BD" w:rsidP="00092DF5">
      <w:pPr>
        <w:pStyle w:val="Default"/>
        <w:ind w:left="360"/>
        <w:jc w:val="both"/>
        <w:rPr>
          <w:rFonts w:asciiTheme="minorHAnsi" w:hAnsiTheme="minorHAnsi" w:cstheme="minorBidi"/>
          <w:i/>
          <w:color w:val="auto"/>
        </w:rPr>
      </w:pPr>
    </w:p>
    <w:p w14:paraId="0AFF036D" w14:textId="4CCE08AB" w:rsidR="00B865BD" w:rsidRPr="0070130A" w:rsidRDefault="00B865BD" w:rsidP="00CE7BED">
      <w:pPr>
        <w:pStyle w:val="Prrafodelista"/>
        <w:numPr>
          <w:ilvl w:val="1"/>
          <w:numId w:val="1"/>
        </w:numPr>
        <w:jc w:val="both"/>
        <w:outlineLvl w:val="1"/>
        <w:rPr>
          <w:sz w:val="24"/>
          <w:szCs w:val="24"/>
        </w:rPr>
      </w:pPr>
      <w:bookmarkStart w:id="9" w:name="_Toc52661355"/>
      <w:r w:rsidRPr="0070130A">
        <w:rPr>
          <w:sz w:val="24"/>
          <w:szCs w:val="24"/>
        </w:rPr>
        <w:t xml:space="preserve">Factibilidad </w:t>
      </w:r>
      <w:r>
        <w:rPr>
          <w:sz w:val="24"/>
          <w:szCs w:val="24"/>
        </w:rPr>
        <w:t>Ambiental</w:t>
      </w:r>
      <w:bookmarkEnd w:id="9"/>
    </w:p>
    <w:p w14:paraId="66BA0FDA" w14:textId="209C6118" w:rsidR="00B865BD" w:rsidRPr="00092DF5" w:rsidRDefault="0093696B" w:rsidP="0093696B">
      <w:pPr>
        <w:pStyle w:val="Default"/>
        <w:spacing w:line="360" w:lineRule="auto"/>
        <w:ind w:left="360"/>
        <w:jc w:val="both"/>
        <w:rPr>
          <w:rFonts w:asciiTheme="minorHAnsi" w:hAnsiTheme="minorHAnsi" w:cstheme="minorBidi"/>
          <w:i/>
          <w:color w:val="auto"/>
        </w:rPr>
      </w:pPr>
      <w:r w:rsidRPr="000C6A29">
        <w:rPr>
          <w:rFonts w:eastAsia="Arial"/>
        </w:rPr>
        <w:t>El proyecto tiene un impacto ambiental mínimo y positivo. Al ser un sistema de software que se ejecuta sobre infraestructura ya existente (computadoras personales y servidores en la nube), no requiere fabricación de hardware adicional. El uso de contenedores Docker optimiza el consumo de recursos computacionales al permitir entornos de prueba eficientes. Adicionalmente, al contribuir a la detección temprana de problemas de rendimiento en bases de datos, el sistema puede ayudar a reducir el consumo energético de servidores que trabajan con configuraciones subóptimas. No se generan residuos físicos ni emisiones contaminantes derivadas del desarrollo del proyecto.</w:t>
      </w:r>
    </w:p>
    <w:p w14:paraId="11E51B93" w14:textId="77777777" w:rsidR="00A22F08" w:rsidRPr="0070130A" w:rsidRDefault="00A22F08" w:rsidP="003E57E6">
      <w:pPr>
        <w:pStyle w:val="Default"/>
        <w:ind w:left="720"/>
        <w:jc w:val="both"/>
        <w:rPr>
          <w:rFonts w:asciiTheme="minorHAnsi" w:hAnsiTheme="minorHAnsi"/>
          <w:b/>
          <w:bCs/>
        </w:rPr>
      </w:pPr>
    </w:p>
    <w:p w14:paraId="1D5F7EB7" w14:textId="77777777" w:rsidR="00DB33BE" w:rsidRDefault="00092DF5" w:rsidP="00CE7BED">
      <w:pPr>
        <w:pStyle w:val="Default"/>
        <w:numPr>
          <w:ilvl w:val="0"/>
          <w:numId w:val="1"/>
        </w:numPr>
        <w:jc w:val="both"/>
        <w:outlineLvl w:val="0"/>
        <w:rPr>
          <w:rFonts w:asciiTheme="minorHAnsi" w:hAnsiTheme="minorHAnsi"/>
        </w:rPr>
      </w:pPr>
      <w:bookmarkStart w:id="10" w:name="_Toc52661356"/>
      <w:r w:rsidRPr="0070130A">
        <w:rPr>
          <w:rFonts w:asciiTheme="minorHAnsi" w:hAnsiTheme="minorHAnsi"/>
        </w:rPr>
        <w:t>Análisis</w:t>
      </w:r>
      <w:r w:rsidR="00A22F08" w:rsidRPr="0070130A">
        <w:rPr>
          <w:rFonts w:asciiTheme="minorHAnsi" w:hAnsiTheme="minorHAnsi"/>
        </w:rPr>
        <w:t xml:space="preserve"> Financiero</w:t>
      </w:r>
      <w:bookmarkEnd w:id="10"/>
    </w:p>
    <w:p w14:paraId="738D01AD" w14:textId="77777777" w:rsidR="00BD370F" w:rsidRPr="00092DF5" w:rsidRDefault="00092DF5" w:rsidP="00092DF5">
      <w:pPr>
        <w:pStyle w:val="Default"/>
        <w:ind w:left="360"/>
        <w:jc w:val="both"/>
        <w:rPr>
          <w:i/>
        </w:rPr>
      </w:pPr>
      <w:r w:rsidRPr="00092DF5">
        <w:rPr>
          <w:i/>
        </w:rPr>
        <w:t>{</w:t>
      </w:r>
      <w:r w:rsidR="00B91506" w:rsidRPr="00092DF5">
        <w:rPr>
          <w:i/>
        </w:rPr>
        <w:t>El plan financiero se ocupa del análisis de ingresos y gastos asociados a cada proyecto, desde el punto de vista del instante temporal en que se producen. Su misión fundamental es detectar situaciones financieramente inadecuadas.</w:t>
      </w:r>
    </w:p>
    <w:p w14:paraId="038649D4" w14:textId="77777777" w:rsidR="003E57E6" w:rsidRDefault="003E57E6" w:rsidP="00092DF5">
      <w:pPr>
        <w:pStyle w:val="Default"/>
        <w:ind w:left="360"/>
        <w:jc w:val="both"/>
        <w:rPr>
          <w:rFonts w:asciiTheme="minorHAnsi" w:hAnsiTheme="minorHAnsi"/>
          <w:i/>
        </w:rPr>
      </w:pPr>
      <w:r w:rsidRPr="00092DF5">
        <w:rPr>
          <w:rFonts w:asciiTheme="minorHAnsi" w:hAnsiTheme="minorHAnsi"/>
          <w:i/>
        </w:rPr>
        <w:t>Se tiene que estimar financieramente el resultado del proyecto</w:t>
      </w:r>
      <w:r w:rsidR="00092DF5" w:rsidRPr="00092DF5">
        <w:rPr>
          <w:rFonts w:asciiTheme="minorHAnsi" w:hAnsiTheme="minorHAnsi"/>
          <w:i/>
        </w:rPr>
        <w:t>.}</w:t>
      </w:r>
    </w:p>
    <w:p w14:paraId="51CB06C8" w14:textId="77777777" w:rsidR="00092DF5" w:rsidRPr="00092DF5" w:rsidRDefault="00092DF5" w:rsidP="00092DF5">
      <w:pPr>
        <w:pStyle w:val="Default"/>
        <w:ind w:left="360"/>
        <w:jc w:val="both"/>
        <w:rPr>
          <w:rFonts w:asciiTheme="minorHAnsi" w:hAnsiTheme="minorHAnsi"/>
          <w:i/>
        </w:rPr>
      </w:pPr>
    </w:p>
    <w:p w14:paraId="74D00C68" w14:textId="77777777" w:rsidR="003E75CA" w:rsidRPr="0070130A" w:rsidRDefault="003E57E6" w:rsidP="5913053A">
      <w:pPr>
        <w:pStyle w:val="Default"/>
        <w:numPr>
          <w:ilvl w:val="1"/>
          <w:numId w:val="1"/>
        </w:numPr>
        <w:ind w:left="709"/>
        <w:jc w:val="both"/>
        <w:rPr>
          <w:rFonts w:asciiTheme="minorHAnsi" w:hAnsiTheme="minorHAnsi"/>
        </w:rPr>
      </w:pPr>
      <w:r w:rsidRPr="5913053A">
        <w:rPr>
          <w:rFonts w:asciiTheme="minorHAnsi" w:hAnsiTheme="minorHAnsi"/>
        </w:rPr>
        <w:t>Justificación</w:t>
      </w:r>
      <w:r w:rsidR="00A22F08" w:rsidRPr="5913053A">
        <w:rPr>
          <w:rFonts w:asciiTheme="minorHAnsi" w:hAnsiTheme="minorHAnsi"/>
        </w:rPr>
        <w:t xml:space="preserve"> de la </w:t>
      </w:r>
      <w:r w:rsidRPr="5913053A">
        <w:rPr>
          <w:rFonts w:asciiTheme="minorHAnsi" w:hAnsiTheme="minorHAnsi"/>
        </w:rPr>
        <w:t>Inversión</w:t>
      </w:r>
    </w:p>
    <w:p w14:paraId="1C2D7D10" w14:textId="7AC6E643" w:rsidR="5913053A" w:rsidRDefault="5913053A" w:rsidP="5913053A">
      <w:pPr>
        <w:pStyle w:val="Default"/>
        <w:ind w:left="349"/>
        <w:jc w:val="both"/>
        <w:rPr>
          <w:rFonts w:asciiTheme="minorHAnsi" w:hAnsiTheme="minorHAnsi"/>
        </w:rPr>
      </w:pPr>
    </w:p>
    <w:p w14:paraId="2CAAD2DB" w14:textId="661F8DE3" w:rsidR="1401CDC3" w:rsidRDefault="00C65F00" w:rsidP="5913053A">
      <w:pPr>
        <w:pStyle w:val="Default"/>
        <w:ind w:left="338" w:firstLine="11"/>
        <w:jc w:val="both"/>
        <w:rPr>
          <w:rFonts w:asciiTheme="minorHAnsi" w:hAnsiTheme="minorHAnsi"/>
        </w:rPr>
      </w:pPr>
      <w:r>
        <w:rPr>
          <w:rFonts w:asciiTheme="minorHAnsi" w:hAnsiTheme="minorHAnsi"/>
          <w:i/>
          <w:iCs/>
        </w:rPr>
        <w:t xml:space="preserve">5.1.1 </w:t>
      </w:r>
      <w:r w:rsidR="1401CDC3" w:rsidRPr="5913053A">
        <w:rPr>
          <w:rFonts w:asciiTheme="minorHAnsi" w:hAnsiTheme="minorHAnsi"/>
          <w:i/>
          <w:iCs/>
        </w:rPr>
        <w:t>Beneficios</w:t>
      </w:r>
      <w:r w:rsidR="1401CDC3" w:rsidRPr="5913053A">
        <w:rPr>
          <w:rFonts w:asciiTheme="minorHAnsi" w:hAnsiTheme="minorHAnsi"/>
        </w:rPr>
        <w:t xml:space="preserve"> del Proyecto</w:t>
      </w:r>
    </w:p>
    <w:p w14:paraId="7F644BC5"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 xml:space="preserve">{El beneficio se calcula como el margen económico menos los costes de oportunidad, que son los márgenes que hubieran podido obtenerse de haber dedicado el capital y el esfuerzo a otras actividades. </w:t>
      </w:r>
    </w:p>
    <w:p w14:paraId="6C1D1CC3" w14:textId="77777777" w:rsidR="1401CDC3" w:rsidRDefault="1401CDC3" w:rsidP="00C65F00">
      <w:pPr>
        <w:pStyle w:val="Default"/>
        <w:ind w:left="851"/>
        <w:jc w:val="both"/>
        <w:rPr>
          <w:i/>
          <w:iCs/>
        </w:rPr>
      </w:pPr>
      <w:r w:rsidRPr="5913053A">
        <w:rPr>
          <w:i/>
          <w:iCs/>
        </w:rPr>
        <w:t xml:space="preserve">El beneficio, obtenido lícitamente, no es sólo una recompensa a la inversión, al esfuerzo y al riesgo asumidos por el empresario, sino que también es un factor esencial para que las empresas sigan en el mercado e incorporen nuevas inversiones al tejido industrial y social de las naciones. </w:t>
      </w:r>
    </w:p>
    <w:p w14:paraId="2CC074A8" w14:textId="77777777" w:rsidR="1401CDC3" w:rsidRDefault="1401CDC3" w:rsidP="00C65F00">
      <w:pPr>
        <w:pStyle w:val="Default"/>
        <w:ind w:left="851"/>
        <w:jc w:val="both"/>
        <w:rPr>
          <w:rFonts w:asciiTheme="minorHAnsi" w:hAnsiTheme="minorHAnsi"/>
          <w:i/>
          <w:iCs/>
        </w:rPr>
      </w:pPr>
      <w:r w:rsidRPr="5913053A">
        <w:rPr>
          <w:rFonts w:asciiTheme="minorHAnsi" w:hAnsiTheme="minorHAnsi"/>
          <w:i/>
          <w:iCs/>
        </w:rPr>
        <w:t>Describir beneficios tangibles e intangibles</w:t>
      </w:r>
    </w:p>
    <w:p w14:paraId="79267F4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tangibles: son de fácil cuantificación, generalmente están relacionados con la reducción de recursos o talento humano.</w:t>
      </w:r>
    </w:p>
    <w:p w14:paraId="727EAECA" w14:textId="2701338E"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Beneficios intangibles: no son fácilmente cuantificables y están relacionados con elementos o mejora en otros procesos de la organización.</w:t>
      </w:r>
    </w:p>
    <w:p w14:paraId="73D958B9" w14:textId="77777777" w:rsidR="1401CDC3" w:rsidRDefault="1401CDC3" w:rsidP="00C65F00">
      <w:pPr>
        <w:shd w:val="clear" w:color="auto" w:fill="FFFFFF" w:themeFill="background1"/>
        <w:spacing w:beforeAutospacing="1" w:afterAutospacing="1" w:line="240" w:lineRule="auto"/>
        <w:ind w:left="851"/>
        <w:jc w:val="both"/>
        <w:rPr>
          <w:rFonts w:cs="Calibri"/>
          <w:i/>
          <w:iCs/>
          <w:color w:val="000000" w:themeColor="text1"/>
          <w:sz w:val="24"/>
          <w:szCs w:val="24"/>
        </w:rPr>
      </w:pPr>
      <w:r w:rsidRPr="5913053A">
        <w:rPr>
          <w:rFonts w:cs="Calibri"/>
          <w:i/>
          <w:iCs/>
          <w:color w:val="000000" w:themeColor="text1"/>
          <w:sz w:val="24"/>
          <w:szCs w:val="24"/>
        </w:rPr>
        <w:t>Ejemplo de beneficios:</w:t>
      </w:r>
    </w:p>
    <w:p w14:paraId="040E7A0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la eficiencia del área bajo estudio.</w:t>
      </w:r>
    </w:p>
    <w:p w14:paraId="42F71F66"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Reducción de personal.</w:t>
      </w:r>
    </w:p>
    <w:p w14:paraId="5BD5263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lastRenderedPageBreak/>
        <w:t>Reducción de futuras inversiones y costos.</w:t>
      </w:r>
    </w:p>
    <w:p w14:paraId="7A869D93"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del recurso humano.</w:t>
      </w:r>
    </w:p>
    <w:p w14:paraId="48E4106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Mejoras en planeación, control y uso de recursos.</w:t>
      </w:r>
    </w:p>
    <w:p w14:paraId="13780BB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Suministro oportuno de insumos para las operaciones.</w:t>
      </w:r>
    </w:p>
    <w:p w14:paraId="67A1B229"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Cumplimiento de requerimientos gubernamentales.</w:t>
      </w:r>
    </w:p>
    <w:p w14:paraId="5961DFC2"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Toma acertada de decisiones.</w:t>
      </w:r>
    </w:p>
    <w:p w14:paraId="632712C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Disponibilidad de información apropiada.</w:t>
      </w:r>
    </w:p>
    <w:p w14:paraId="1C8CD734"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Aumento en la confiabilidad de la información.</w:t>
      </w:r>
    </w:p>
    <w:p w14:paraId="40D5FD6A"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Mejor servicio al cliente externo e interno</w:t>
      </w:r>
    </w:p>
    <w:p w14:paraId="1925A155" w14:textId="77777777" w:rsidR="1401CDC3" w:rsidRDefault="1401CDC3" w:rsidP="00C65F00">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Logro de ventajas competitivas.</w:t>
      </w:r>
    </w:p>
    <w:p w14:paraId="6785C186" w14:textId="38CE6F39" w:rsidR="5913053A" w:rsidRPr="0093696B" w:rsidRDefault="1401CDC3" w:rsidP="0093696B">
      <w:pPr>
        <w:numPr>
          <w:ilvl w:val="3"/>
          <w:numId w:val="2"/>
        </w:numPr>
        <w:shd w:val="clear" w:color="auto" w:fill="FFFFFF" w:themeFill="background1"/>
        <w:spacing w:beforeAutospacing="1" w:afterAutospacing="1" w:line="240" w:lineRule="auto"/>
        <w:ind w:left="1134"/>
        <w:jc w:val="both"/>
        <w:rPr>
          <w:rFonts w:cs="Calibri"/>
          <w:i/>
          <w:iCs/>
          <w:color w:val="000000" w:themeColor="text1"/>
          <w:sz w:val="24"/>
          <w:szCs w:val="24"/>
        </w:rPr>
      </w:pPr>
      <w:r w:rsidRPr="5913053A">
        <w:rPr>
          <w:rFonts w:cs="Calibri"/>
          <w:i/>
          <w:iCs/>
          <w:color w:val="000000" w:themeColor="text1"/>
          <w:sz w:val="24"/>
          <w:szCs w:val="24"/>
        </w:rPr>
        <w:t>Valor agregado a un producto de la compañía.</w:t>
      </w:r>
    </w:p>
    <w:p w14:paraId="2C1C3120" w14:textId="0503E6E9" w:rsidR="5913053A" w:rsidRDefault="5913053A" w:rsidP="5913053A">
      <w:pPr>
        <w:pStyle w:val="Default"/>
        <w:ind w:left="349"/>
        <w:jc w:val="both"/>
        <w:rPr>
          <w:rFonts w:asciiTheme="minorHAnsi" w:hAnsiTheme="minorHAnsi"/>
        </w:rPr>
      </w:pPr>
    </w:p>
    <w:p w14:paraId="091816F8" w14:textId="10AE6F77" w:rsidR="1401CDC3" w:rsidRDefault="1401CDC3" w:rsidP="5913053A">
      <w:pPr>
        <w:pStyle w:val="Default"/>
        <w:ind w:left="698"/>
        <w:jc w:val="both"/>
        <w:rPr>
          <w:rFonts w:asciiTheme="minorHAnsi" w:hAnsiTheme="minorHAnsi"/>
        </w:rPr>
      </w:pPr>
      <w:r w:rsidRPr="5913053A">
        <w:rPr>
          <w:rFonts w:asciiTheme="minorHAnsi" w:hAnsiTheme="minorHAnsi"/>
        </w:rPr>
        <w:t xml:space="preserve">5.1.2 </w:t>
      </w:r>
      <w:r w:rsidR="003E57E6" w:rsidRPr="5913053A">
        <w:rPr>
          <w:rFonts w:asciiTheme="minorHAnsi" w:hAnsiTheme="minorHAnsi"/>
        </w:rPr>
        <w:t>Criterios de Inversión</w:t>
      </w:r>
    </w:p>
    <w:p w14:paraId="40ECE87C" w14:textId="08B6F4AD" w:rsidR="003E57E6" w:rsidRDefault="003E57E6" w:rsidP="5913053A">
      <w:pPr>
        <w:pStyle w:val="Default"/>
        <w:ind w:left="698"/>
        <w:jc w:val="both"/>
        <w:rPr>
          <w:rFonts w:asciiTheme="minorHAnsi" w:hAnsiTheme="minorHAnsi"/>
        </w:rPr>
      </w:pPr>
      <w:r w:rsidRPr="5913053A">
        <w:rPr>
          <w:rFonts w:asciiTheme="minorHAnsi" w:hAnsiTheme="minorHAnsi"/>
        </w:rPr>
        <w:t xml:space="preserve"> </w:t>
      </w:r>
    </w:p>
    <w:p w14:paraId="74FF7847" w14:textId="3C0F4B06" w:rsidR="003E57E6" w:rsidRDefault="708A5C81"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2.1</w:t>
      </w:r>
      <w:r w:rsidRPr="5913053A">
        <w:rPr>
          <w:rFonts w:asciiTheme="minorHAnsi" w:hAnsiTheme="minorHAnsi"/>
          <w:i/>
          <w:iCs/>
        </w:rPr>
        <w:t xml:space="preserve"> </w:t>
      </w:r>
      <w:r w:rsidR="4B43A67B" w:rsidRPr="5913053A">
        <w:rPr>
          <w:rFonts w:asciiTheme="minorHAnsi" w:hAnsiTheme="minorHAnsi"/>
          <w:i/>
          <w:iCs/>
        </w:rPr>
        <w:t xml:space="preserve">Relación </w:t>
      </w:r>
      <w:r w:rsidR="00C65F00">
        <w:rPr>
          <w:rFonts w:asciiTheme="minorHAnsi" w:hAnsiTheme="minorHAnsi"/>
          <w:i/>
          <w:iCs/>
        </w:rPr>
        <w:t>Beneficio</w:t>
      </w:r>
      <w:r w:rsidR="003E57E6" w:rsidRPr="5913053A">
        <w:rPr>
          <w:rFonts w:asciiTheme="minorHAnsi" w:hAnsiTheme="minorHAnsi"/>
          <w:i/>
          <w:iCs/>
        </w:rPr>
        <w:t>/</w:t>
      </w:r>
      <w:r w:rsidR="00C65F00">
        <w:rPr>
          <w:rFonts w:asciiTheme="minorHAnsi" w:hAnsiTheme="minorHAnsi"/>
          <w:i/>
          <w:iCs/>
        </w:rPr>
        <w:t>Costo (B/C)</w:t>
      </w:r>
    </w:p>
    <w:p w14:paraId="7ED19E49" w14:textId="77777777"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{En base a los costos y beneficios identificados se evalúa si es factible el desarrollo del proyecto.</w:t>
      </w:r>
    </w:p>
    <w:p w14:paraId="4AB24AA8" w14:textId="61F533A4" w:rsidR="00C65F00" w:rsidRDefault="00C65F00" w:rsidP="00C65F00">
      <w:pPr>
        <w:pStyle w:val="Default"/>
        <w:ind w:left="2124"/>
        <w:jc w:val="both"/>
        <w:rPr>
          <w:rFonts w:asciiTheme="minorHAnsi" w:hAnsiTheme="minorHAnsi" w:cstheme="minorBidi"/>
          <w:i/>
          <w:iCs/>
          <w:color w:val="auto"/>
        </w:rPr>
      </w:pPr>
      <w:r w:rsidRPr="5913053A">
        <w:rPr>
          <w:rFonts w:asciiTheme="minorHAnsi" w:hAnsiTheme="minorHAnsi" w:cstheme="minorBidi"/>
          <w:i/>
          <w:iCs/>
          <w:color w:val="auto"/>
        </w:rPr>
        <w:t>Si se presentan varias alternativas de solución se evaluará cada una de ellas para determinar la mejor solución desde el punto de vista del retorno de la inversión}</w:t>
      </w:r>
    </w:p>
    <w:p w14:paraId="04431C2C" w14:textId="7AA162AC" w:rsidR="00FA16F6" w:rsidRDefault="00FA16F6" w:rsidP="00FA16F6">
      <w:pPr>
        <w:pStyle w:val="Default"/>
        <w:ind w:left="2124"/>
        <w:jc w:val="both"/>
        <w:rPr>
          <w:rFonts w:asciiTheme="minorHAnsi" w:hAnsiTheme="minorHAnsi"/>
          <w:i/>
          <w:iCs/>
        </w:rPr>
      </w:pPr>
      <w:r>
        <w:rPr>
          <w:rFonts w:asciiTheme="minorHAnsi" w:hAnsiTheme="minorHAnsi"/>
          <w:i/>
          <w:iCs/>
        </w:rPr>
        <w:t>{El B/C si es mayor a uno, se acepta el proyecto; si el B/C es igual a uno es indiferente aceptar o rechazar el proyecto y si el B/C es menor a uno se rechaza el proyecto}</w:t>
      </w:r>
    </w:p>
    <w:p w14:paraId="16CAFC70" w14:textId="77777777" w:rsidR="00FA16F6" w:rsidRDefault="00FA16F6" w:rsidP="00C65F00">
      <w:pPr>
        <w:pStyle w:val="Default"/>
        <w:ind w:left="2124"/>
        <w:jc w:val="both"/>
        <w:rPr>
          <w:rFonts w:asciiTheme="minorHAnsi" w:hAnsiTheme="minorHAnsi" w:cstheme="minorBidi"/>
          <w:i/>
          <w:iCs/>
          <w:color w:val="auto"/>
        </w:rPr>
      </w:pPr>
    </w:p>
    <w:p w14:paraId="3975D108" w14:textId="55955B6E" w:rsidR="0281F5FD" w:rsidRDefault="7FC15845" w:rsidP="00C65F00">
      <w:pPr>
        <w:pStyle w:val="Default"/>
        <w:ind w:left="338"/>
        <w:jc w:val="both"/>
        <w:rPr>
          <w:rFonts w:asciiTheme="minorHAnsi" w:hAnsiTheme="minorHAnsi"/>
          <w:i/>
          <w:iCs/>
        </w:rPr>
      </w:pPr>
      <w:r w:rsidRPr="5913053A">
        <w:rPr>
          <w:rFonts w:asciiTheme="minorHAnsi" w:hAnsiTheme="minorHAnsi"/>
          <w:i/>
          <w:iCs/>
        </w:rPr>
        <w:t xml:space="preserve">                    </w:t>
      </w:r>
      <w:r w:rsidR="0281F5FD" w:rsidRPr="5913053A">
        <w:rPr>
          <w:rFonts w:asciiTheme="minorHAnsi" w:hAnsiTheme="minorHAnsi"/>
          <w:i/>
          <w:iCs/>
        </w:rPr>
        <w:t>5.1.</w:t>
      </w:r>
      <w:r w:rsidR="00C65F00">
        <w:rPr>
          <w:rFonts w:asciiTheme="minorHAnsi" w:hAnsiTheme="minorHAnsi"/>
          <w:i/>
          <w:iCs/>
        </w:rPr>
        <w:t>2.2</w:t>
      </w:r>
      <w:r w:rsidR="0281F5FD" w:rsidRPr="5913053A">
        <w:rPr>
          <w:rFonts w:asciiTheme="minorHAnsi" w:hAnsiTheme="minorHAnsi"/>
          <w:i/>
          <w:iCs/>
        </w:rPr>
        <w:t xml:space="preserve"> Valor Actual Neto (VAN)</w:t>
      </w:r>
    </w:p>
    <w:p w14:paraId="5DE170DD" w14:textId="63CBFAB4" w:rsidR="00B04D75" w:rsidRDefault="00B04D75" w:rsidP="00B04D75">
      <w:pPr>
        <w:pStyle w:val="Default"/>
        <w:ind w:left="2124"/>
        <w:jc w:val="both"/>
        <w:rPr>
          <w:rFonts w:asciiTheme="minorHAnsi" w:hAnsiTheme="minorHAnsi"/>
          <w:i/>
          <w:iCs/>
        </w:rPr>
      </w:pPr>
      <w:r>
        <w:rPr>
          <w:rFonts w:asciiTheme="minorHAnsi" w:hAnsiTheme="minorHAnsi"/>
          <w:i/>
          <w:iCs/>
        </w:rPr>
        <w:t>{Valor actual de los beneficios netos que genera el proyecto. Si el VAN es mayor que cero, se acepta el proyecto; si el VAN es igual a cero es indiferente aceptar o rechazar el proyecto y si el VAN es menor que cero se rechaza el proyecto}</w:t>
      </w:r>
    </w:p>
    <w:p w14:paraId="235DAA7A" w14:textId="77777777" w:rsidR="00B04D75" w:rsidRDefault="00B04D75" w:rsidP="00B04D75">
      <w:pPr>
        <w:pStyle w:val="Default"/>
        <w:ind w:left="2124"/>
        <w:jc w:val="both"/>
        <w:rPr>
          <w:rFonts w:asciiTheme="minorHAnsi" w:hAnsiTheme="minorHAnsi"/>
          <w:i/>
          <w:iCs/>
        </w:rPr>
      </w:pPr>
    </w:p>
    <w:p w14:paraId="1B33BC6C" w14:textId="37190391" w:rsidR="0281F5FD" w:rsidRDefault="0281F5FD" w:rsidP="5913053A">
      <w:pPr>
        <w:pStyle w:val="Default"/>
        <w:ind w:left="1418"/>
        <w:jc w:val="both"/>
        <w:rPr>
          <w:rFonts w:asciiTheme="minorHAnsi" w:hAnsiTheme="minorHAnsi"/>
          <w:i/>
          <w:iCs/>
        </w:rPr>
      </w:pPr>
      <w:r w:rsidRPr="5913053A">
        <w:rPr>
          <w:rFonts w:asciiTheme="minorHAnsi" w:hAnsiTheme="minorHAnsi"/>
          <w:i/>
          <w:iCs/>
        </w:rPr>
        <w:t>5.1.</w:t>
      </w:r>
      <w:r w:rsidR="00C65F00">
        <w:rPr>
          <w:rFonts w:asciiTheme="minorHAnsi" w:hAnsiTheme="minorHAnsi"/>
          <w:i/>
          <w:iCs/>
        </w:rPr>
        <w:t>2.3</w:t>
      </w:r>
      <w:r w:rsidRPr="5913053A">
        <w:rPr>
          <w:rFonts w:asciiTheme="minorHAnsi" w:hAnsiTheme="minorHAnsi"/>
          <w:i/>
          <w:iCs/>
        </w:rPr>
        <w:t xml:space="preserve"> Tasa Interna de Retorno (TIR)</w:t>
      </w:r>
    </w:p>
    <w:p w14:paraId="08855639" w14:textId="08A4ECC0" w:rsidR="00B403A6" w:rsidRDefault="00B04D75" w:rsidP="00B04D75">
      <w:pPr>
        <w:pStyle w:val="Default"/>
        <w:ind w:left="2124"/>
        <w:jc w:val="both"/>
        <w:rPr>
          <w:rFonts w:asciiTheme="minorHAnsi" w:hAnsiTheme="minorHAnsi"/>
          <w:i/>
        </w:rPr>
      </w:pPr>
      <w:r>
        <w:rPr>
          <w:rFonts w:asciiTheme="minorHAnsi" w:hAnsiTheme="minorHAnsi"/>
          <w:i/>
        </w:rPr>
        <w:t>{Es la tasa porcentual que indica la rentabilidad promedio anual que genera el capital invertido en el proyecto. Si la TIR es mayor que el costo de oportunidad se acepta el proyecto, si la TIR es igual al costo de oportunidad es indiferente aceptar o rechazar el proyecto, si la TIR es menor que el costo de oportunidad se rechaza el proyecto}</w:t>
      </w:r>
    </w:p>
    <w:p w14:paraId="3A1B2484" w14:textId="77777777" w:rsidR="00B04D75" w:rsidRDefault="00B04D75" w:rsidP="00B04D75">
      <w:pPr>
        <w:pStyle w:val="Default"/>
        <w:ind w:left="1418"/>
        <w:jc w:val="both"/>
        <w:rPr>
          <w:rFonts w:asciiTheme="minorHAnsi" w:hAnsiTheme="minorHAnsi"/>
          <w:i/>
        </w:rPr>
      </w:pPr>
    </w:p>
    <w:p w14:paraId="38AC0A86" w14:textId="7BDA9B67" w:rsidR="00B04D75" w:rsidRPr="00A93C3B" w:rsidRDefault="00B04D75" w:rsidP="00FA16F6">
      <w:pPr>
        <w:pStyle w:val="Default"/>
        <w:ind w:left="2124"/>
        <w:jc w:val="both"/>
        <w:rPr>
          <w:rFonts w:asciiTheme="minorHAnsi" w:hAnsiTheme="minorHAnsi"/>
          <w:i/>
        </w:rPr>
      </w:pPr>
      <w:r>
        <w:rPr>
          <w:rFonts w:asciiTheme="minorHAnsi" w:hAnsiTheme="minorHAnsi"/>
          <w:i/>
        </w:rPr>
        <w:t>{Costo de oportunidad</w:t>
      </w:r>
      <w:r w:rsidR="00FA16F6">
        <w:rPr>
          <w:rFonts w:asciiTheme="minorHAnsi" w:hAnsiTheme="minorHAnsi"/>
          <w:i/>
        </w:rPr>
        <w:t xml:space="preserve"> de capital (COK)</w:t>
      </w:r>
      <w:r w:rsidR="0049556C">
        <w:rPr>
          <w:rFonts w:asciiTheme="minorHAnsi" w:hAnsiTheme="minorHAnsi"/>
          <w:i/>
        </w:rPr>
        <w:t xml:space="preserve"> es la tasa de interés </w:t>
      </w:r>
      <w:r w:rsidR="00E51E68">
        <w:rPr>
          <w:rFonts w:asciiTheme="minorHAnsi" w:hAnsiTheme="minorHAnsi"/>
          <w:i/>
        </w:rPr>
        <w:t>que podría haber obtenido con el dinero invertido en el proyecto</w:t>
      </w:r>
      <w:r>
        <w:rPr>
          <w:rFonts w:asciiTheme="minorHAnsi" w:hAnsiTheme="minorHAnsi"/>
          <w:i/>
        </w:rPr>
        <w:t>}</w:t>
      </w:r>
    </w:p>
    <w:p w14:paraId="5E3BD0BA" w14:textId="77777777" w:rsidR="00A22F08" w:rsidRPr="0070130A" w:rsidRDefault="00A22F08" w:rsidP="0070130A">
      <w:pPr>
        <w:pStyle w:val="Default"/>
        <w:jc w:val="both"/>
        <w:rPr>
          <w:rFonts w:asciiTheme="minorHAnsi" w:hAnsiTheme="minorHAnsi"/>
        </w:rPr>
      </w:pPr>
    </w:p>
    <w:p w14:paraId="37C36A01" w14:textId="77777777" w:rsidR="00DB33BE" w:rsidRPr="00760D61" w:rsidRDefault="00DB33BE" w:rsidP="00CE7BED">
      <w:pPr>
        <w:pStyle w:val="Prrafodelista"/>
        <w:numPr>
          <w:ilvl w:val="0"/>
          <w:numId w:val="1"/>
        </w:numPr>
        <w:jc w:val="both"/>
        <w:outlineLvl w:val="0"/>
        <w:rPr>
          <w:rFonts w:cs="Calibri"/>
          <w:color w:val="000000"/>
          <w:sz w:val="24"/>
          <w:szCs w:val="24"/>
        </w:rPr>
      </w:pPr>
      <w:bookmarkStart w:id="11" w:name="_Toc52661357"/>
      <w:r w:rsidRPr="00760D61">
        <w:rPr>
          <w:rFonts w:cs="Calibri"/>
          <w:color w:val="000000"/>
          <w:sz w:val="24"/>
          <w:szCs w:val="24"/>
        </w:rPr>
        <w:t>Conclusiones</w:t>
      </w:r>
      <w:bookmarkEnd w:id="11"/>
    </w:p>
    <w:p w14:paraId="5EC67A8F" w14:textId="77777777" w:rsidR="00DB33BE" w:rsidRPr="00A93C3B" w:rsidRDefault="00A93C3B" w:rsidP="00A93C3B">
      <w:pPr>
        <w:pStyle w:val="Prrafodelista"/>
        <w:ind w:left="360"/>
        <w:jc w:val="both"/>
        <w:rPr>
          <w:rFonts w:cs="Calibri"/>
          <w:i/>
          <w:color w:val="000000"/>
          <w:sz w:val="24"/>
          <w:szCs w:val="24"/>
        </w:rPr>
      </w:pPr>
      <w:r w:rsidRPr="00A93C3B">
        <w:rPr>
          <w:rFonts w:cs="Calibri"/>
          <w:i/>
          <w:color w:val="000000"/>
          <w:sz w:val="24"/>
          <w:szCs w:val="24"/>
        </w:rPr>
        <w:t>{</w:t>
      </w:r>
      <w:r w:rsidR="0070130A" w:rsidRPr="00A93C3B">
        <w:rPr>
          <w:rFonts w:cs="Calibri"/>
          <w:i/>
          <w:color w:val="000000"/>
          <w:sz w:val="24"/>
          <w:szCs w:val="24"/>
        </w:rPr>
        <w:t xml:space="preserve">Explicar los resultados del </w:t>
      </w:r>
      <w:r w:rsidR="003E75CA" w:rsidRPr="00A93C3B">
        <w:rPr>
          <w:rFonts w:cs="Calibri"/>
          <w:i/>
          <w:color w:val="000000"/>
          <w:sz w:val="24"/>
          <w:szCs w:val="24"/>
        </w:rPr>
        <w:t xml:space="preserve">análisis de factibilidad </w:t>
      </w:r>
      <w:r w:rsidR="0070130A" w:rsidRPr="00A93C3B">
        <w:rPr>
          <w:rFonts w:cs="Calibri"/>
          <w:i/>
          <w:color w:val="000000"/>
          <w:sz w:val="24"/>
          <w:szCs w:val="24"/>
        </w:rPr>
        <w:t xml:space="preserve">que </w:t>
      </w:r>
      <w:r w:rsidR="003E75CA" w:rsidRPr="00A93C3B">
        <w:rPr>
          <w:rFonts w:cs="Calibri"/>
          <w:i/>
          <w:color w:val="000000"/>
          <w:sz w:val="24"/>
          <w:szCs w:val="24"/>
        </w:rPr>
        <w:t xml:space="preserve">nos indican </w:t>
      </w:r>
      <w:r w:rsidR="0070130A" w:rsidRPr="00A93C3B">
        <w:rPr>
          <w:rFonts w:cs="Calibri"/>
          <w:i/>
          <w:color w:val="000000"/>
          <w:sz w:val="24"/>
          <w:szCs w:val="24"/>
        </w:rPr>
        <w:t>si</w:t>
      </w:r>
      <w:r w:rsidR="003E75CA" w:rsidRPr="00A93C3B">
        <w:rPr>
          <w:rFonts w:cs="Calibri"/>
          <w:i/>
          <w:color w:val="000000"/>
          <w:sz w:val="24"/>
          <w:szCs w:val="24"/>
        </w:rPr>
        <w:t xml:space="preserve"> el proyecto es viable y factible.</w:t>
      </w:r>
      <w:r w:rsidRPr="00A93C3B">
        <w:rPr>
          <w:rFonts w:cs="Calibri"/>
          <w:i/>
          <w:color w:val="000000"/>
          <w:sz w:val="24"/>
          <w:szCs w:val="24"/>
        </w:rPr>
        <w:t>}</w:t>
      </w:r>
    </w:p>
    <w:sectPr w:rsidR="00DB33BE" w:rsidRPr="00A93C3B" w:rsidSect="00B57446">
      <w:headerReference w:type="default" r:id="rId9"/>
      <w:footerReference w:type="default" r:id="rId10"/>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ACD65" w14:textId="77777777" w:rsidR="00822833" w:rsidRDefault="00822833" w:rsidP="0070130A">
      <w:pPr>
        <w:spacing w:after="0" w:line="240" w:lineRule="auto"/>
      </w:pPr>
      <w:r>
        <w:separator/>
      </w:r>
    </w:p>
  </w:endnote>
  <w:endnote w:type="continuationSeparator" w:id="0">
    <w:p w14:paraId="6E64AED9" w14:textId="77777777" w:rsidR="00822833" w:rsidRDefault="00822833"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383162"/>
      <w:docPartObj>
        <w:docPartGallery w:val="Page Numbers (Bottom of Page)"/>
        <w:docPartUnique/>
      </w:docPartObj>
    </w:sdtPr>
    <w:sdtContent>
      <w:p w14:paraId="149BED1A" w14:textId="77777777" w:rsidR="00A93C3B" w:rsidRDefault="00A93C3B">
        <w:pPr>
          <w:pStyle w:val="Piedepgina"/>
          <w:jc w:val="right"/>
        </w:pPr>
        <w:r>
          <w:fldChar w:fldCharType="begin"/>
        </w:r>
        <w:r>
          <w:instrText>PAGE   \* MERGEFORMAT</w:instrText>
        </w:r>
        <w:r>
          <w:fldChar w:fldCharType="separate"/>
        </w:r>
        <w:r w:rsidR="0075139A" w:rsidRPr="0075139A">
          <w:rPr>
            <w:noProof/>
            <w:lang w:val="es-ES"/>
          </w:rPr>
          <w:t>4</w:t>
        </w:r>
        <w:r>
          <w:fldChar w:fldCharType="end"/>
        </w:r>
      </w:p>
    </w:sdtContent>
  </w:sdt>
  <w:p w14:paraId="3CE3C793" w14:textId="77777777" w:rsidR="00A93C3B" w:rsidRDefault="00A93C3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957CA5" w14:textId="77777777" w:rsidR="00822833" w:rsidRDefault="00822833" w:rsidP="0070130A">
      <w:pPr>
        <w:spacing w:after="0" w:line="240" w:lineRule="auto"/>
      </w:pPr>
      <w:r>
        <w:separator/>
      </w:r>
    </w:p>
  </w:footnote>
  <w:footnote w:type="continuationSeparator" w:id="0">
    <w:p w14:paraId="0C985ED9" w14:textId="77777777" w:rsidR="00822833" w:rsidRDefault="00822833"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6001" w14:textId="77777777" w:rsidR="0070130A" w:rsidRPr="0070130A" w:rsidRDefault="0070130A">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465948"/>
    <w:multiLevelType w:val="multilevel"/>
    <w:tmpl w:val="F3BCF5B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543B2075"/>
    <w:multiLevelType w:val="hybridMultilevel"/>
    <w:tmpl w:val="D23E0C10"/>
    <w:lvl w:ilvl="0" w:tplc="276265B8">
      <w:start w:val="1"/>
      <w:numFmt w:val="bullet"/>
      <w:lvlText w:val="•"/>
      <w:lvlJc w:val="left"/>
      <w:pPr>
        <w:ind w:left="1068" w:hanging="360"/>
      </w:pPr>
    </w:lvl>
    <w:lvl w:ilvl="1" w:tplc="ADF072A0">
      <w:numFmt w:val="decimal"/>
      <w:lvlText w:val=""/>
      <w:lvlJc w:val="left"/>
    </w:lvl>
    <w:lvl w:ilvl="2" w:tplc="C49060DE">
      <w:numFmt w:val="decimal"/>
      <w:lvlText w:val=""/>
      <w:lvlJc w:val="left"/>
    </w:lvl>
    <w:lvl w:ilvl="3" w:tplc="9C4C8A64">
      <w:numFmt w:val="decimal"/>
      <w:lvlText w:val=""/>
      <w:lvlJc w:val="left"/>
    </w:lvl>
    <w:lvl w:ilvl="4" w:tplc="BB624D4C">
      <w:numFmt w:val="decimal"/>
      <w:lvlText w:val=""/>
      <w:lvlJc w:val="left"/>
    </w:lvl>
    <w:lvl w:ilvl="5" w:tplc="D496FAF4">
      <w:numFmt w:val="decimal"/>
      <w:lvlText w:val=""/>
      <w:lvlJc w:val="left"/>
    </w:lvl>
    <w:lvl w:ilvl="6" w:tplc="FD6EEA60">
      <w:numFmt w:val="decimal"/>
      <w:lvlText w:val=""/>
      <w:lvlJc w:val="left"/>
    </w:lvl>
    <w:lvl w:ilvl="7" w:tplc="271A78E8">
      <w:numFmt w:val="decimal"/>
      <w:lvlText w:val=""/>
      <w:lvlJc w:val="left"/>
    </w:lvl>
    <w:lvl w:ilvl="8" w:tplc="E1424FBA">
      <w:numFmt w:val="decimal"/>
      <w:lvlText w:val=""/>
      <w:lvlJc w:val="left"/>
    </w:lvl>
  </w:abstractNum>
  <w:abstractNum w:abstractNumId="2" w15:restartNumberingAfterBreak="0">
    <w:nsid w:val="679876F3"/>
    <w:multiLevelType w:val="multilevel"/>
    <w:tmpl w:val="4806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4963263">
    <w:abstractNumId w:val="0"/>
  </w:num>
  <w:num w:numId="2" w16cid:durableId="1344162915">
    <w:abstractNumId w:val="2"/>
  </w:num>
  <w:num w:numId="3" w16cid:durableId="1527448185">
    <w:abstractNumId w:val="1"/>
    <w:lvlOverride w:ilvl="0">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7906"/>
    <w:rsid w:val="00085923"/>
    <w:rsid w:val="00092DF5"/>
    <w:rsid w:val="001077EC"/>
    <w:rsid w:val="001672FF"/>
    <w:rsid w:val="001C35C7"/>
    <w:rsid w:val="00220D17"/>
    <w:rsid w:val="00265C12"/>
    <w:rsid w:val="00265C27"/>
    <w:rsid w:val="00274C8C"/>
    <w:rsid w:val="00297E7B"/>
    <w:rsid w:val="003D520D"/>
    <w:rsid w:val="003E57E6"/>
    <w:rsid w:val="003E75CA"/>
    <w:rsid w:val="003F4D90"/>
    <w:rsid w:val="00465AC9"/>
    <w:rsid w:val="0049556C"/>
    <w:rsid w:val="004A0D28"/>
    <w:rsid w:val="004C3A42"/>
    <w:rsid w:val="004C6DF0"/>
    <w:rsid w:val="004F0071"/>
    <w:rsid w:val="00532B59"/>
    <w:rsid w:val="00595B33"/>
    <w:rsid w:val="00600A81"/>
    <w:rsid w:val="006238B6"/>
    <w:rsid w:val="00684620"/>
    <w:rsid w:val="0070130A"/>
    <w:rsid w:val="00701A62"/>
    <w:rsid w:val="00702BC6"/>
    <w:rsid w:val="00741D55"/>
    <w:rsid w:val="0075139A"/>
    <w:rsid w:val="00760D61"/>
    <w:rsid w:val="007A38A5"/>
    <w:rsid w:val="008116AD"/>
    <w:rsid w:val="00822833"/>
    <w:rsid w:val="00884503"/>
    <w:rsid w:val="008B7EC6"/>
    <w:rsid w:val="008E68DF"/>
    <w:rsid w:val="0093696B"/>
    <w:rsid w:val="009542A8"/>
    <w:rsid w:val="00984DE8"/>
    <w:rsid w:val="009D50C6"/>
    <w:rsid w:val="009D74BB"/>
    <w:rsid w:val="00A22F08"/>
    <w:rsid w:val="00A24044"/>
    <w:rsid w:val="00A93C3B"/>
    <w:rsid w:val="00AE6359"/>
    <w:rsid w:val="00B04D75"/>
    <w:rsid w:val="00B123BB"/>
    <w:rsid w:val="00B139E5"/>
    <w:rsid w:val="00B403A6"/>
    <w:rsid w:val="00B57446"/>
    <w:rsid w:val="00B865BD"/>
    <w:rsid w:val="00B91506"/>
    <w:rsid w:val="00BA6670"/>
    <w:rsid w:val="00BD370F"/>
    <w:rsid w:val="00C65F00"/>
    <w:rsid w:val="00CC06E2"/>
    <w:rsid w:val="00CE7BED"/>
    <w:rsid w:val="00DB1EBD"/>
    <w:rsid w:val="00DB33BE"/>
    <w:rsid w:val="00E07651"/>
    <w:rsid w:val="00E51E68"/>
    <w:rsid w:val="00E51FA4"/>
    <w:rsid w:val="00E6402D"/>
    <w:rsid w:val="00E95AD3"/>
    <w:rsid w:val="00EC3B6C"/>
    <w:rsid w:val="00FA16F6"/>
    <w:rsid w:val="023ECE62"/>
    <w:rsid w:val="0281F5FD"/>
    <w:rsid w:val="11F37F67"/>
    <w:rsid w:val="1401CDC3"/>
    <w:rsid w:val="1629DC1A"/>
    <w:rsid w:val="1B6B9AB8"/>
    <w:rsid w:val="1EB24C4B"/>
    <w:rsid w:val="1F0A0E38"/>
    <w:rsid w:val="1F688C98"/>
    <w:rsid w:val="2122BABB"/>
    <w:rsid w:val="22CE1C8A"/>
    <w:rsid w:val="246BC9D2"/>
    <w:rsid w:val="2656A41C"/>
    <w:rsid w:val="27C31018"/>
    <w:rsid w:val="2A08896D"/>
    <w:rsid w:val="2FD0623C"/>
    <w:rsid w:val="36AF70B2"/>
    <w:rsid w:val="3DFB4163"/>
    <w:rsid w:val="4039B7DC"/>
    <w:rsid w:val="40DA72AE"/>
    <w:rsid w:val="434AB9F1"/>
    <w:rsid w:val="4B43A67B"/>
    <w:rsid w:val="5913053A"/>
    <w:rsid w:val="5B63915C"/>
    <w:rsid w:val="62A1C17A"/>
    <w:rsid w:val="6B3AED0C"/>
    <w:rsid w:val="708A5C81"/>
    <w:rsid w:val="73F668B7"/>
    <w:rsid w:val="77517A1A"/>
    <w:rsid w:val="775DD52D"/>
    <w:rsid w:val="79668349"/>
    <w:rsid w:val="7E86CCE4"/>
    <w:rsid w:val="7FC158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1A602"/>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C3A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741D5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character" w:customStyle="1" w:styleId="Ttulo1Car">
    <w:name w:val="Título 1 Car"/>
    <w:basedOn w:val="Fuentedeprrafopredeter"/>
    <w:link w:val="Ttulo1"/>
    <w:uiPriority w:val="9"/>
    <w:rsid w:val="004C3A42"/>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4C3A42"/>
    <w:pPr>
      <w:outlineLvl w:val="9"/>
    </w:pPr>
    <w:rPr>
      <w:lang w:val="es-ES" w:eastAsia="es-ES"/>
    </w:rPr>
  </w:style>
  <w:style w:type="paragraph" w:styleId="TDC1">
    <w:name w:val="toc 1"/>
    <w:basedOn w:val="Normal"/>
    <w:next w:val="Normal"/>
    <w:autoRedefine/>
    <w:uiPriority w:val="39"/>
    <w:unhideWhenUsed/>
    <w:rsid w:val="004C3A42"/>
    <w:pPr>
      <w:spacing w:after="100"/>
    </w:pPr>
  </w:style>
  <w:style w:type="character" w:styleId="Hipervnculo">
    <w:name w:val="Hyperlink"/>
    <w:basedOn w:val="Fuentedeprrafopredeter"/>
    <w:uiPriority w:val="99"/>
    <w:unhideWhenUsed/>
    <w:rsid w:val="004C3A42"/>
    <w:rPr>
      <w:color w:val="0563C1" w:themeColor="hyperlink"/>
      <w:u w:val="single"/>
    </w:rPr>
  </w:style>
  <w:style w:type="paragraph" w:styleId="TDC2">
    <w:name w:val="toc 2"/>
    <w:basedOn w:val="Normal"/>
    <w:next w:val="Normal"/>
    <w:autoRedefine/>
    <w:uiPriority w:val="39"/>
    <w:unhideWhenUsed/>
    <w:rsid w:val="004C3A42"/>
    <w:pPr>
      <w:spacing w:after="100"/>
      <w:ind w:left="220"/>
    </w:pPr>
  </w:style>
  <w:style w:type="paragraph" w:styleId="Ttulo">
    <w:name w:val="Title"/>
    <w:basedOn w:val="Normal"/>
    <w:next w:val="Normal"/>
    <w:link w:val="TtuloCar"/>
    <w:qFormat/>
    <w:rsid w:val="00085923"/>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085923"/>
    <w:rPr>
      <w:rFonts w:ascii="Arial" w:eastAsia="Times New Roman" w:hAnsi="Arial" w:cs="Times New Roman"/>
      <w:b/>
      <w:sz w:val="36"/>
      <w:szCs w:val="20"/>
      <w:lang w:val="en-US"/>
    </w:rPr>
  </w:style>
  <w:style w:type="paragraph" w:styleId="NormalWeb">
    <w:name w:val="Normal (Web)"/>
    <w:basedOn w:val="Normal"/>
    <w:uiPriority w:val="99"/>
    <w:semiHidden/>
    <w:unhideWhenUsed/>
    <w:rsid w:val="00465AC9"/>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Mencinsinresolver">
    <w:name w:val="Unresolved Mention"/>
    <w:basedOn w:val="Fuentedeprrafopredeter"/>
    <w:uiPriority w:val="99"/>
    <w:semiHidden/>
    <w:unhideWhenUsed/>
    <w:rsid w:val="00684620"/>
    <w:rPr>
      <w:color w:val="605E5C"/>
      <w:shd w:val="clear" w:color="auto" w:fill="E1DFDD"/>
    </w:rPr>
  </w:style>
  <w:style w:type="table" w:styleId="Tablaconcuadrcula5oscura-nfasis5">
    <w:name w:val="Grid Table 5 Dark Accent 5"/>
    <w:basedOn w:val="Tablanormal"/>
    <w:uiPriority w:val="50"/>
    <w:rsid w:val="00741D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Ttulo3Car">
    <w:name w:val="Título 3 Car"/>
    <w:basedOn w:val="Fuentedeprrafopredeter"/>
    <w:link w:val="Ttulo3"/>
    <w:uiPriority w:val="9"/>
    <w:semiHidden/>
    <w:rsid w:val="00741D55"/>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61333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C8CF1A-C78B-4A85-A19E-2808E45C21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11</Pages>
  <Words>2244</Words>
  <Characters>12612</Characters>
  <Application>Microsoft Office Word</Application>
  <DocSecurity>0</DocSecurity>
  <Lines>360</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HASHIRA BELÉN VARGAS CANDIA</cp:lastModifiedBy>
  <cp:revision>18</cp:revision>
  <dcterms:created xsi:type="dcterms:W3CDTF">2020-10-07T16:24:00Z</dcterms:created>
  <dcterms:modified xsi:type="dcterms:W3CDTF">2026-03-28T07:40:00Z</dcterms:modified>
</cp:coreProperties>
</file>