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rFonts w:ascii="Arial" w:cs="Arial" w:eastAsia="Arial" w:hAnsi="Arial"/>
          <w:b w:val="1"/>
          <w:bCs w:val="1"/>
          <w:color w:val="000000"/>
          <w:sz w:val="36"/>
          <w:szCs w:val="36"/>
        </w:rPr>
      </w:pPr>
      <w:r w:rsidDel="00000000" w:rsidR="00000000" w:rsidRPr="00000000">
        <w:rPr>
          <w:rFonts w:ascii="Arial" w:cs="Arial" w:eastAsia="Arial" w:hAnsi="Arial"/>
          <w:b w:val="1"/>
          <w:bCs w:val="1"/>
          <w:color w:val="000000"/>
          <w:sz w:val="36"/>
          <w:szCs w:val="36"/>
        </w:rPr>
        <w:drawing>
          <wp:inline distB="0" distT="0" distL="0" distR="0">
            <wp:extent cx="999140" cy="1343105"/>
            <wp:effectExtent b="0" l="0" r="0" t="0"/>
            <wp:docPr descr="C:\Users\EPIS\Documents\upt.png" id="3" name="image5.png"/>
            <a:graphic>
              <a:graphicData uri="http://schemas.openxmlformats.org/drawingml/2006/picture">
                <pic:pic>
                  <pic:nvPicPr>
                    <pic:cNvPr descr="C:\Users\EPIS\Documents\upt.png" id="0" name="image5.png"/>
                    <pic:cNvPicPr preferRelativeResize="0"/>
                  </pic:nvPicPr>
                  <pic:blipFill>
                    <a:blip r:embed="rId6"/>
                    <a:srcRect b="0" l="0" r="0" t="0"/>
                    <a:stretch>
                      <a:fillRect/>
                    </a:stretch>
                  </pic:blipFill>
                  <pic:spPr>
                    <a:xfrm>
                      <a:off x="0" y="0"/>
                      <a:ext cx="999140" cy="1343105"/>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0" w:lineRule="auto"/>
        <w:jc w:val="center"/>
        <w:rPr>
          <w:rFonts w:ascii="Arial" w:cs="Arial" w:eastAsia="Arial" w:hAnsi="Arial"/>
          <w:b w:val="1"/>
          <w:bCs w:val="1"/>
          <w:color w:val="000000"/>
          <w:sz w:val="36"/>
          <w:szCs w:val="36"/>
        </w:rPr>
      </w:pPr>
      <w:r w:rsidDel="00000000" w:rsidR="00000000" w:rsidRPr="00000000">
        <w:rPr>
          <w:rFonts w:ascii="Arial" w:cs="Arial" w:eastAsia="Arial" w:hAnsi="Arial"/>
          <w:b w:val="1"/>
          <w:bCs w:val="1"/>
          <w:color w:val="000000"/>
          <w:sz w:val="36"/>
          <w:szCs w:val="36"/>
          <w:rtl w:val="0"/>
        </w:rPr>
        <w:t xml:space="preserve">UNIVERSIDAD PRIVADA DE TACNA</w:t>
      </w:r>
    </w:p>
    <w:p w:rsidR="00000000" w:rsidDel="00000000" w:rsidP="00000000" w:rsidRDefault="00000000" w:rsidRPr="00000000" w14:paraId="00000003">
      <w:pPr>
        <w:spacing w:after="0" w:lineRule="auto"/>
        <w:jc w:val="center"/>
        <w:rPr>
          <w:rFonts w:ascii="Arial" w:cs="Arial" w:eastAsia="Arial" w:hAnsi="Arial"/>
          <w:b w:val="1"/>
          <w:bCs w:val="1"/>
          <w:color w:val="000000"/>
          <w:sz w:val="36"/>
          <w:szCs w:val="36"/>
        </w:rPr>
      </w:pPr>
      <w:r w:rsidDel="00000000" w:rsidR="00000000" w:rsidRPr="00000000">
        <w:rPr>
          <w:rtl w:val="0"/>
        </w:rPr>
      </w:r>
    </w:p>
    <w:p w:rsidR="00000000" w:rsidDel="00000000" w:rsidP="00000000" w:rsidRDefault="00000000" w:rsidRPr="00000000" w14:paraId="00000004">
      <w:pPr>
        <w:spacing w:after="0" w:lineRule="auto"/>
        <w:jc w:val="center"/>
        <w:rPr>
          <w:rFonts w:ascii="Arial" w:cs="Arial" w:eastAsia="Arial" w:hAnsi="Arial"/>
          <w:b w:val="1"/>
          <w:bCs w:val="1"/>
          <w:color w:val="000000"/>
          <w:sz w:val="32"/>
          <w:szCs w:val="32"/>
        </w:rPr>
      </w:pPr>
      <w:r w:rsidDel="00000000" w:rsidR="00000000" w:rsidRPr="00000000">
        <w:rPr>
          <w:rFonts w:ascii="Arial" w:cs="Arial" w:eastAsia="Arial" w:hAnsi="Arial"/>
          <w:b w:val="1"/>
          <w:bCs w:val="1"/>
          <w:color w:val="000000"/>
          <w:sz w:val="32"/>
          <w:szCs w:val="32"/>
          <w:rtl w:val="0"/>
        </w:rPr>
        <w:t xml:space="preserve">FACULTAD DE </w:t>
      </w:r>
      <w:r w:rsidDel="00000000" w:rsidR="00000000" w:rsidRPr="00000000">
        <w:rPr>
          <w:rFonts w:ascii="Arial" w:cs="Arial" w:eastAsia="Arial" w:hAnsi="Arial"/>
          <w:b w:val="1"/>
          <w:bCs w:val="1"/>
          <w:sz w:val="32"/>
          <w:szCs w:val="32"/>
          <w:rtl w:val="0"/>
        </w:rPr>
        <w:t xml:space="preserve">INGENIERÍA</w:t>
      </w:r>
      <w:r w:rsidDel="00000000" w:rsidR="00000000" w:rsidRPr="00000000">
        <w:rPr>
          <w:rtl w:val="0"/>
        </w:rPr>
      </w:r>
    </w:p>
    <w:p w:rsidR="00000000" w:rsidDel="00000000" w:rsidP="00000000" w:rsidRDefault="00000000" w:rsidRPr="00000000" w14:paraId="00000005">
      <w:pPr>
        <w:spacing w:after="0" w:lineRule="auto"/>
        <w:jc w:val="center"/>
        <w:rPr>
          <w:rFonts w:ascii="Arial" w:cs="Arial" w:eastAsia="Arial" w:hAnsi="Arial"/>
          <w:b w:val="1"/>
          <w:bCs w:val="1"/>
          <w:i w:val="1"/>
          <w:iCs w:val="1"/>
          <w:color w:val="5b9bd5"/>
          <w:sz w:val="16"/>
          <w:szCs w:val="16"/>
        </w:rPr>
      </w:pPr>
      <w:r w:rsidDel="00000000" w:rsidR="00000000" w:rsidRPr="00000000">
        <w:rPr>
          <w:rtl w:val="0"/>
        </w:rPr>
      </w:r>
    </w:p>
    <w:p w:rsidR="00000000" w:rsidDel="00000000" w:rsidP="00000000" w:rsidRDefault="00000000" w:rsidRPr="00000000" w14:paraId="00000006">
      <w:pPr>
        <w:spacing w:after="0" w:lineRule="auto"/>
        <w:jc w:val="center"/>
        <w:rPr>
          <w:rFonts w:ascii="Arial" w:cs="Arial" w:eastAsia="Arial" w:hAnsi="Arial"/>
          <w:b w:val="1"/>
          <w:bCs w:val="1"/>
          <w:color w:val="000000"/>
          <w:sz w:val="32"/>
          <w:szCs w:val="32"/>
        </w:rPr>
      </w:pPr>
      <w:r w:rsidDel="00000000" w:rsidR="00000000" w:rsidRPr="00000000">
        <w:rPr>
          <w:rFonts w:ascii="Arial" w:cs="Arial" w:eastAsia="Arial" w:hAnsi="Arial"/>
          <w:b w:val="1"/>
          <w:bCs w:val="1"/>
          <w:color w:val="000000"/>
          <w:sz w:val="32"/>
          <w:szCs w:val="32"/>
          <w:rtl w:val="0"/>
        </w:rPr>
        <w:t xml:space="preserve">Escuela Profesional de Ingeniería de Sistemas</w:t>
      </w:r>
    </w:p>
    <w:p w:rsidR="00000000" w:rsidDel="00000000" w:rsidP="00000000" w:rsidRDefault="00000000" w:rsidRPr="00000000" w14:paraId="00000007">
      <w:pPr>
        <w:spacing w:after="0" w:lineRule="auto"/>
        <w:jc w:val="center"/>
        <w:rPr>
          <w:rFonts w:ascii="Arial" w:cs="Arial" w:eastAsia="Arial" w:hAnsi="Arial"/>
          <w:b w:val="1"/>
          <w:bCs w:val="1"/>
          <w:color w:val="000000"/>
          <w:sz w:val="36"/>
          <w:szCs w:val="36"/>
        </w:rPr>
      </w:pPr>
      <w:r w:rsidDel="00000000" w:rsidR="00000000" w:rsidRPr="00000000">
        <w:rPr>
          <w:rtl w:val="0"/>
        </w:rPr>
      </w:r>
    </w:p>
    <w:p w:rsidR="00000000" w:rsidDel="00000000" w:rsidP="00000000" w:rsidRDefault="00000000" w:rsidRPr="00000000" w14:paraId="00000008">
      <w:pPr>
        <w:spacing w:after="0" w:lineRule="auto"/>
        <w:jc w:val="center"/>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09">
      <w:pPr>
        <w:spacing w:after="0" w:lineRule="auto"/>
        <w:jc w:val="center"/>
        <w:rPr>
          <w:rFonts w:ascii="Arial" w:cs="Arial" w:eastAsia="Arial" w:hAnsi="Arial"/>
          <w:b w:val="1"/>
          <w:bCs w:val="1"/>
          <w:sz w:val="36"/>
          <w:szCs w:val="36"/>
        </w:rPr>
      </w:pPr>
      <w:r w:rsidDel="00000000" w:rsidR="00000000" w:rsidRPr="00000000">
        <w:rPr>
          <w:rFonts w:ascii="Arial" w:cs="Arial" w:eastAsia="Arial" w:hAnsi="Arial"/>
          <w:b w:val="1"/>
          <w:bCs w:val="1"/>
          <w:sz w:val="36"/>
          <w:szCs w:val="36"/>
          <w:rtl w:val="0"/>
        </w:rPr>
        <w:t xml:space="preserve">Proyecto Auditoría de Base de Datos</w:t>
      </w:r>
    </w:p>
    <w:p w:rsidR="00000000" w:rsidDel="00000000" w:rsidP="00000000" w:rsidRDefault="00000000" w:rsidRPr="00000000" w14:paraId="0000000A">
      <w:pPr>
        <w:spacing w:after="0" w:lineRule="auto"/>
        <w:jc w:val="center"/>
        <w:rPr>
          <w:rFonts w:ascii="Arial" w:cs="Arial" w:eastAsia="Arial" w:hAnsi="Arial"/>
          <w:b w:val="1"/>
          <w:bCs w:val="1"/>
          <w:sz w:val="36"/>
          <w:szCs w:val="36"/>
        </w:rPr>
      </w:pPr>
      <w:r w:rsidDel="00000000" w:rsidR="00000000" w:rsidRPr="00000000">
        <w:rPr>
          <w:rtl w:val="0"/>
        </w:rPr>
      </w:r>
    </w:p>
    <w:p w:rsidR="00000000" w:rsidDel="00000000" w:rsidP="00000000" w:rsidRDefault="00000000" w:rsidRPr="00000000" w14:paraId="0000000B">
      <w:pPr>
        <w:spacing w:after="0" w:lineRule="auto"/>
        <w:jc w:val="center"/>
        <w:rPr>
          <w:rFonts w:ascii="Arial" w:cs="Arial" w:eastAsia="Arial" w:hAnsi="Arial"/>
          <w:b w:val="1"/>
          <w:bCs w:val="1"/>
          <w:sz w:val="36"/>
          <w:szCs w:val="36"/>
        </w:rPr>
      </w:pPr>
      <w:r w:rsidDel="00000000" w:rsidR="00000000" w:rsidRPr="00000000">
        <w:rPr>
          <w:rFonts w:ascii="Arial" w:cs="Arial" w:eastAsia="Arial" w:hAnsi="Arial"/>
          <w:b w:val="1"/>
          <w:bCs w:val="1"/>
          <w:sz w:val="36"/>
          <w:szCs w:val="36"/>
          <w:rtl w:val="0"/>
        </w:rPr>
        <w:t xml:space="preserve">Curso: Base de Datos II</w:t>
      </w:r>
    </w:p>
    <w:p w:rsidR="00000000" w:rsidDel="00000000" w:rsidP="00000000" w:rsidRDefault="00000000" w:rsidRPr="00000000" w14:paraId="0000000C">
      <w:pPr>
        <w:spacing w:after="0" w:lineRule="auto"/>
        <w:jc w:val="center"/>
        <w:rPr>
          <w:rFonts w:ascii="Arial" w:cs="Arial" w:eastAsia="Arial" w:hAnsi="Arial"/>
          <w:b w:val="1"/>
          <w:bCs w:val="1"/>
          <w:sz w:val="36"/>
          <w:szCs w:val="36"/>
        </w:rPr>
      </w:pPr>
      <w:r w:rsidDel="00000000" w:rsidR="00000000" w:rsidRPr="00000000">
        <w:rPr>
          <w:rtl w:val="0"/>
        </w:rPr>
      </w:r>
    </w:p>
    <w:p w:rsidR="00000000" w:rsidDel="00000000" w:rsidP="00000000" w:rsidRDefault="00000000" w:rsidRPr="00000000" w14:paraId="0000000D">
      <w:pPr>
        <w:spacing w:after="0" w:lineRule="auto"/>
        <w:jc w:val="center"/>
        <w:rPr>
          <w:rFonts w:ascii="Arial" w:cs="Arial" w:eastAsia="Arial" w:hAnsi="Arial"/>
          <w:b w:val="1"/>
          <w:bCs w:val="1"/>
          <w:sz w:val="36"/>
          <w:szCs w:val="36"/>
        </w:rPr>
      </w:pPr>
      <w:r w:rsidDel="00000000" w:rsidR="00000000" w:rsidRPr="00000000">
        <w:rPr>
          <w:rFonts w:ascii="Arial" w:cs="Arial" w:eastAsia="Arial" w:hAnsi="Arial"/>
          <w:b w:val="1"/>
          <w:bCs w:val="1"/>
          <w:sz w:val="36"/>
          <w:szCs w:val="36"/>
          <w:rtl w:val="0"/>
        </w:rPr>
        <w:t xml:space="preserve">Docente: Mag. Patrick Cuadros Quiroga</w:t>
      </w:r>
    </w:p>
    <w:p w:rsidR="00000000" w:rsidDel="00000000" w:rsidP="00000000" w:rsidRDefault="00000000" w:rsidRPr="00000000" w14:paraId="0000000E">
      <w:pPr>
        <w:spacing w:after="0" w:lineRule="auto"/>
        <w:jc w:val="center"/>
        <w:rPr>
          <w:rFonts w:ascii="Arial" w:cs="Arial" w:eastAsia="Arial" w:hAnsi="Arial"/>
          <w:b w:val="1"/>
          <w:bCs w:val="1"/>
          <w:sz w:val="36"/>
          <w:szCs w:val="36"/>
        </w:rPr>
      </w:pPr>
      <w:r w:rsidDel="00000000" w:rsidR="00000000" w:rsidRPr="00000000">
        <w:rPr>
          <w:rtl w:val="0"/>
        </w:rPr>
      </w:r>
    </w:p>
    <w:p w:rsidR="00000000" w:rsidDel="00000000" w:rsidP="00000000" w:rsidRDefault="00000000" w:rsidRPr="00000000" w14:paraId="0000000F">
      <w:pPr>
        <w:spacing w:after="0" w:lineRule="auto"/>
        <w:jc w:val="center"/>
        <w:rPr>
          <w:rFonts w:ascii="Arial" w:cs="Arial" w:eastAsia="Arial" w:hAnsi="Arial"/>
          <w:b w:val="1"/>
          <w:bCs w:val="1"/>
          <w:sz w:val="36"/>
          <w:szCs w:val="36"/>
        </w:rPr>
      </w:pPr>
      <w:r w:rsidDel="00000000" w:rsidR="00000000" w:rsidRPr="00000000">
        <w:rPr>
          <w:rtl w:val="0"/>
        </w:rPr>
      </w:r>
    </w:p>
    <w:p w:rsidR="00000000" w:rsidDel="00000000" w:rsidP="00000000" w:rsidRDefault="00000000" w:rsidRPr="00000000" w14:paraId="00000010">
      <w:pPr>
        <w:spacing w:after="0" w:lineRule="auto"/>
        <w:jc w:val="center"/>
        <w:rPr>
          <w:rFonts w:ascii="Arial" w:cs="Arial" w:eastAsia="Arial" w:hAnsi="Arial"/>
          <w:sz w:val="32"/>
          <w:szCs w:val="32"/>
        </w:rPr>
      </w:pPr>
      <w:r w:rsidDel="00000000" w:rsidR="00000000" w:rsidRPr="00000000">
        <w:rPr>
          <w:rtl w:val="0"/>
        </w:rPr>
      </w:r>
    </w:p>
    <w:p w:rsidR="00000000" w:rsidDel="00000000" w:rsidP="00000000" w:rsidRDefault="00000000" w:rsidRPr="00000000" w14:paraId="00000011">
      <w:pPr>
        <w:spacing w:after="0" w:lineRule="auto"/>
        <w:jc w:val="center"/>
        <w:rPr>
          <w:rFonts w:ascii="Arial" w:cs="Arial" w:eastAsia="Arial" w:hAnsi="Arial"/>
          <w:b w:val="1"/>
          <w:bCs w:val="1"/>
          <w:color w:val="5b9bd5"/>
          <w:sz w:val="16"/>
          <w:szCs w:val="16"/>
        </w:rPr>
      </w:pPr>
      <w:r w:rsidDel="00000000" w:rsidR="00000000" w:rsidRPr="00000000">
        <w:rPr>
          <w:rtl w:val="0"/>
        </w:rPr>
      </w:r>
    </w:p>
    <w:p w:rsidR="00000000" w:rsidDel="00000000" w:rsidP="00000000" w:rsidRDefault="00000000" w:rsidRPr="00000000" w14:paraId="00000012">
      <w:pPr>
        <w:spacing w:after="0" w:lineRule="auto"/>
        <w:rPr>
          <w:rFonts w:ascii="Arial" w:cs="Arial" w:eastAsia="Arial" w:hAnsi="Arial"/>
          <w:sz w:val="32"/>
          <w:szCs w:val="32"/>
        </w:rPr>
      </w:pPr>
      <w:r w:rsidDel="00000000" w:rsidR="00000000" w:rsidRPr="00000000">
        <w:rPr>
          <w:rFonts w:ascii="Arial" w:cs="Arial" w:eastAsia="Arial" w:hAnsi="Arial"/>
          <w:sz w:val="32"/>
          <w:szCs w:val="32"/>
          <w:rtl w:val="0"/>
        </w:rPr>
        <w:t xml:space="preserve">Integrantes:</w:t>
      </w:r>
    </w:p>
    <w:p w:rsidR="00000000" w:rsidDel="00000000" w:rsidP="00000000" w:rsidRDefault="00000000" w:rsidRPr="00000000" w14:paraId="00000013">
      <w:pPr>
        <w:spacing w:after="0" w:lineRule="auto"/>
        <w:rPr>
          <w:rFonts w:ascii="Arial" w:cs="Arial" w:eastAsia="Arial" w:hAnsi="Arial"/>
          <w:color w:val="5b9bd5"/>
          <w:sz w:val="16"/>
          <w:szCs w:val="16"/>
        </w:rPr>
      </w:pPr>
      <w:r w:rsidDel="00000000" w:rsidR="00000000" w:rsidRPr="00000000">
        <w:rPr>
          <w:rtl w:val="0"/>
        </w:rPr>
      </w:r>
    </w:p>
    <w:p w:rsidR="00000000" w:rsidDel="00000000" w:rsidP="00000000" w:rsidRDefault="00000000" w:rsidRPr="00000000" w14:paraId="00000014">
      <w:pPr>
        <w:spacing w:after="0" w:lineRule="auto"/>
        <w:rPr>
          <w:rFonts w:ascii="Arial" w:cs="Arial" w:eastAsia="Arial" w:hAnsi="Arial"/>
          <w:b w:val="1"/>
          <w:bCs w:val="1"/>
          <w:i w:val="1"/>
          <w:iCs w:val="1"/>
          <w:sz w:val="28"/>
          <w:szCs w:val="28"/>
        </w:rPr>
      </w:pPr>
      <w:r w:rsidDel="00000000" w:rsidR="00000000" w:rsidRPr="00000000">
        <w:rPr>
          <w:rFonts w:ascii="Arial" w:cs="Arial" w:eastAsia="Arial" w:hAnsi="Arial"/>
          <w:b w:val="1"/>
          <w:bCs w:val="1"/>
          <w:i w:val="1"/>
          <w:iCs w:val="1"/>
          <w:sz w:val="28"/>
          <w:szCs w:val="28"/>
          <w:rtl w:val="0"/>
        </w:rPr>
        <w:t xml:space="preserve">Ramos Atahuachi, Fabricio Farid Edmilson (2023076798)</w:t>
      </w:r>
    </w:p>
    <w:p w:rsidR="00000000" w:rsidDel="00000000" w:rsidP="00000000" w:rsidRDefault="00000000" w:rsidRPr="00000000" w14:paraId="00000015">
      <w:pPr>
        <w:spacing w:after="0" w:lineRule="auto"/>
        <w:rPr>
          <w:rFonts w:ascii="Arial" w:cs="Arial" w:eastAsia="Arial" w:hAnsi="Arial"/>
          <w:b w:val="1"/>
          <w:bCs w:val="1"/>
          <w:i w:val="1"/>
          <w:iCs w:val="1"/>
          <w:sz w:val="28"/>
          <w:szCs w:val="28"/>
        </w:rPr>
      </w:pPr>
      <w:r w:rsidDel="00000000" w:rsidR="00000000" w:rsidRPr="00000000">
        <w:rPr>
          <w:rFonts w:ascii="Arial" w:cs="Arial" w:eastAsia="Arial" w:hAnsi="Arial"/>
          <w:b w:val="1"/>
          <w:bCs w:val="1"/>
          <w:i w:val="1"/>
          <w:iCs w:val="1"/>
          <w:sz w:val="28"/>
          <w:szCs w:val="28"/>
          <w:rtl w:val="0"/>
        </w:rPr>
        <w:t xml:space="preserve">Colque Quispe, Rodrigo Sídney (2023077078)</w:t>
      </w:r>
    </w:p>
    <w:p w:rsidR="00000000" w:rsidDel="00000000" w:rsidP="00000000" w:rsidRDefault="00000000" w:rsidRPr="00000000" w14:paraId="00000016">
      <w:pPr>
        <w:spacing w:after="0" w:lineRule="auto"/>
        <w:rPr>
          <w:rFonts w:ascii="Arial" w:cs="Arial" w:eastAsia="Arial" w:hAnsi="Arial"/>
          <w:b w:val="1"/>
          <w:bCs w:val="1"/>
          <w:i w:val="1"/>
          <w:iCs w:val="1"/>
          <w:sz w:val="28"/>
          <w:szCs w:val="28"/>
        </w:rPr>
      </w:pPr>
      <w:r w:rsidDel="00000000" w:rsidR="00000000" w:rsidRPr="00000000">
        <w:rPr>
          <w:rtl w:val="0"/>
        </w:rPr>
      </w:r>
    </w:p>
    <w:p w:rsidR="00000000" w:rsidDel="00000000" w:rsidP="00000000" w:rsidRDefault="00000000" w:rsidRPr="00000000" w14:paraId="00000017">
      <w:pPr>
        <w:spacing w:after="0" w:lineRule="auto"/>
        <w:jc w:val="center"/>
        <w:rPr>
          <w:rFonts w:ascii="Arial" w:cs="Arial" w:eastAsia="Arial" w:hAnsi="Arial"/>
          <w:sz w:val="32"/>
          <w:szCs w:val="32"/>
        </w:rPr>
      </w:pPr>
      <w:r w:rsidDel="00000000" w:rsidR="00000000" w:rsidRPr="00000000">
        <w:rPr>
          <w:rtl w:val="0"/>
        </w:rPr>
      </w:r>
    </w:p>
    <w:p w:rsidR="00000000" w:rsidDel="00000000" w:rsidP="00000000" w:rsidRDefault="00000000" w:rsidRPr="00000000" w14:paraId="00000018">
      <w:pPr>
        <w:spacing w:after="0" w:lineRule="auto"/>
        <w:jc w:val="center"/>
        <w:rPr>
          <w:rFonts w:ascii="Arial" w:cs="Arial" w:eastAsia="Arial" w:hAnsi="Arial"/>
          <w:sz w:val="32"/>
          <w:szCs w:val="32"/>
        </w:rPr>
      </w:pPr>
      <w:r w:rsidDel="00000000" w:rsidR="00000000" w:rsidRPr="00000000">
        <w:rPr>
          <w:rtl w:val="0"/>
        </w:rPr>
      </w:r>
    </w:p>
    <w:p w:rsidR="00000000" w:rsidDel="00000000" w:rsidP="00000000" w:rsidRDefault="00000000" w:rsidRPr="00000000" w14:paraId="00000019">
      <w:pPr>
        <w:spacing w:after="0" w:lineRule="auto"/>
        <w:jc w:val="center"/>
        <w:rPr>
          <w:rFonts w:ascii="Arial" w:cs="Arial" w:eastAsia="Arial" w:hAnsi="Arial"/>
          <w:sz w:val="32"/>
          <w:szCs w:val="32"/>
        </w:rPr>
      </w:pPr>
      <w:r w:rsidDel="00000000" w:rsidR="00000000" w:rsidRPr="00000000">
        <w:rPr>
          <w:rtl w:val="0"/>
        </w:rPr>
      </w:r>
    </w:p>
    <w:p w:rsidR="00000000" w:rsidDel="00000000" w:rsidP="00000000" w:rsidRDefault="00000000" w:rsidRPr="00000000" w14:paraId="0000001A">
      <w:pPr>
        <w:spacing w:after="0" w:lineRule="auto"/>
        <w:jc w:val="left"/>
        <w:rPr>
          <w:rFonts w:ascii="Arial" w:cs="Arial" w:eastAsia="Arial" w:hAnsi="Arial"/>
          <w:sz w:val="32"/>
          <w:szCs w:val="32"/>
        </w:rPr>
      </w:pPr>
      <w:r w:rsidDel="00000000" w:rsidR="00000000" w:rsidRPr="00000000">
        <w:rPr>
          <w:rtl w:val="0"/>
        </w:rPr>
      </w:r>
    </w:p>
    <w:p w:rsidR="00000000" w:rsidDel="00000000" w:rsidP="00000000" w:rsidRDefault="00000000" w:rsidRPr="00000000" w14:paraId="0000001B">
      <w:pPr>
        <w:spacing w:after="0" w:lineRule="auto"/>
        <w:jc w:val="center"/>
        <w:rPr>
          <w:rFonts w:ascii="Arial" w:cs="Arial" w:eastAsia="Arial" w:hAnsi="Arial"/>
          <w:sz w:val="32"/>
          <w:szCs w:val="32"/>
        </w:rPr>
      </w:pPr>
      <w:r w:rsidDel="00000000" w:rsidR="00000000" w:rsidRPr="00000000">
        <w:rPr>
          <w:rtl w:val="0"/>
        </w:rPr>
      </w:r>
    </w:p>
    <w:p w:rsidR="00000000" w:rsidDel="00000000" w:rsidP="00000000" w:rsidRDefault="00000000" w:rsidRPr="00000000" w14:paraId="0000001C">
      <w:pPr>
        <w:spacing w:after="0" w:lineRule="auto"/>
        <w:jc w:val="center"/>
        <w:rPr>
          <w:rFonts w:ascii="Arial" w:cs="Arial" w:eastAsia="Arial" w:hAnsi="Arial"/>
          <w:sz w:val="32"/>
          <w:szCs w:val="32"/>
        </w:rPr>
      </w:pPr>
      <w:r w:rsidDel="00000000" w:rsidR="00000000" w:rsidRPr="00000000">
        <w:rPr>
          <w:rtl w:val="0"/>
        </w:rPr>
      </w:r>
    </w:p>
    <w:p w:rsidR="00000000" w:rsidDel="00000000" w:rsidP="00000000" w:rsidRDefault="00000000" w:rsidRPr="00000000" w14:paraId="0000001D">
      <w:pPr>
        <w:spacing w:after="0" w:lineRule="auto"/>
        <w:jc w:val="center"/>
        <w:rPr>
          <w:rFonts w:ascii="Arial" w:cs="Arial" w:eastAsia="Arial" w:hAnsi="Arial"/>
          <w:sz w:val="32"/>
          <w:szCs w:val="32"/>
        </w:rPr>
      </w:pPr>
      <w:r w:rsidDel="00000000" w:rsidR="00000000" w:rsidRPr="00000000">
        <w:rPr>
          <w:rtl w:val="0"/>
        </w:rPr>
      </w:r>
    </w:p>
    <w:p w:rsidR="00000000" w:rsidDel="00000000" w:rsidP="00000000" w:rsidRDefault="00000000" w:rsidRPr="00000000" w14:paraId="0000001E">
      <w:pPr>
        <w:spacing w:after="0" w:lineRule="auto"/>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Tacna – Perú</w:t>
      </w:r>
    </w:p>
    <w:p w:rsidR="00000000" w:rsidDel="00000000" w:rsidP="00000000" w:rsidRDefault="00000000" w:rsidRPr="00000000" w14:paraId="0000001F">
      <w:pPr>
        <w:spacing w:after="0" w:lineRule="auto"/>
        <w:jc w:val="center"/>
        <w:rPr>
          <w:rFonts w:ascii="Arial" w:cs="Arial" w:eastAsia="Arial" w:hAnsi="Arial"/>
          <w:b w:val="1"/>
          <w:bCs w:val="1"/>
          <w:i w:val="1"/>
          <w:iCs w:val="1"/>
          <w:sz w:val="32"/>
          <w:szCs w:val="32"/>
        </w:rPr>
      </w:pPr>
      <w:r w:rsidDel="00000000" w:rsidR="00000000" w:rsidRPr="00000000">
        <w:rPr>
          <w:rFonts w:ascii="Arial" w:cs="Arial" w:eastAsia="Arial" w:hAnsi="Arial"/>
          <w:b w:val="1"/>
          <w:bCs w:val="1"/>
          <w:i w:val="1"/>
          <w:iCs w:val="1"/>
          <w:sz w:val="32"/>
          <w:szCs w:val="32"/>
          <w:rtl w:val="0"/>
        </w:rPr>
        <w:t xml:space="preserve">2026</w:t>
      </w:r>
    </w:p>
    <w:p w:rsidR="00000000" w:rsidDel="00000000" w:rsidP="00000000" w:rsidRDefault="00000000" w:rsidRPr="00000000" w14:paraId="00000020">
      <w:pPr>
        <w:spacing w:after="200" w:line="276" w:lineRule="auto"/>
        <w:rPr>
          <w:rFonts w:ascii="Arial" w:cs="Arial" w:eastAsia="Arial" w:hAnsi="Arial"/>
          <w:b w:val="1"/>
          <w:bCs w:val="1"/>
          <w:color w:val="000000"/>
          <w:sz w:val="24"/>
          <w:szCs w:val="24"/>
        </w:rPr>
      </w:pPr>
      <w:r w:rsidDel="00000000" w:rsidR="00000000" w:rsidRPr="00000000">
        <w:rPr>
          <w:rtl w:val="0"/>
        </w:rPr>
      </w:r>
    </w:p>
    <w:tbl>
      <w:tblPr>
        <w:tblStyle w:val="Table1"/>
        <w:tblW w:w="9011.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921"/>
        <w:gridCol w:w="1134"/>
        <w:gridCol w:w="1424"/>
        <w:gridCol w:w="1482"/>
        <w:gridCol w:w="992"/>
        <w:gridCol w:w="3058"/>
        <w:tblGridChange w:id="0">
          <w:tblGrid>
            <w:gridCol w:w="921"/>
            <w:gridCol w:w="1134"/>
            <w:gridCol w:w="1424"/>
            <w:gridCol w:w="1482"/>
            <w:gridCol w:w="992"/>
            <w:gridCol w:w="3058"/>
          </w:tblGrid>
        </w:tblGridChange>
      </w:tblGrid>
      <w:tr>
        <w:trPr>
          <w:cantSplit w:val="0"/>
          <w:trHeight w:val="284" w:hRule="atLeast"/>
          <w:tblHeader w:val="0"/>
        </w:trPr>
        <w:tc>
          <w:tcPr>
            <w:gridSpan w:val="6"/>
            <w:tcBorders>
              <w:bottom w:color="000000" w:space="0" w:sz="6" w:val="single"/>
            </w:tcBorders>
            <w:shd w:fill="d9d9d9" w:val="clear"/>
            <w:vAlign w:val="center"/>
          </w:tcPr>
          <w:p w:rsidR="00000000" w:rsidDel="00000000" w:rsidP="00000000" w:rsidRDefault="00000000" w:rsidRPr="00000000" w14:paraId="00000021">
            <w:pPr>
              <w:jc w:val="center"/>
              <w:rPr>
                <w:sz w:val="14"/>
                <w:szCs w:val="14"/>
              </w:rPr>
            </w:pPr>
            <w:r w:rsidDel="00000000" w:rsidR="00000000" w:rsidRPr="00000000">
              <w:rPr>
                <w:sz w:val="14"/>
                <w:szCs w:val="14"/>
                <w:rtl w:val="0"/>
              </w:rPr>
              <w:t xml:space="preserve">CONTROL DE VERSIONES</w:t>
            </w:r>
          </w:p>
        </w:tc>
      </w:tr>
      <w:tr>
        <w:trPr>
          <w:cantSplit w:val="0"/>
          <w:trHeight w:val="374" w:hRule="atLeast"/>
          <w:tblHeader w:val="0"/>
        </w:trPr>
        <w:tc>
          <w:tcPr>
            <w:shd w:fill="f2f2f2" w:val="clear"/>
            <w:vAlign w:val="center"/>
          </w:tcPr>
          <w:p w:rsidR="00000000" w:rsidDel="00000000" w:rsidP="00000000" w:rsidRDefault="00000000" w:rsidRPr="00000000" w14:paraId="00000027">
            <w:pPr>
              <w:jc w:val="center"/>
              <w:rPr>
                <w:sz w:val="14"/>
                <w:szCs w:val="14"/>
              </w:rPr>
            </w:pPr>
            <w:r w:rsidDel="00000000" w:rsidR="00000000" w:rsidRPr="00000000">
              <w:rPr>
                <w:sz w:val="14"/>
                <w:szCs w:val="14"/>
                <w:rtl w:val="0"/>
              </w:rPr>
              <w:t xml:space="preserve">Versión</w:t>
            </w:r>
          </w:p>
        </w:tc>
        <w:tc>
          <w:tcPr>
            <w:shd w:fill="f2f2f2" w:val="clear"/>
            <w:vAlign w:val="center"/>
          </w:tcPr>
          <w:p w:rsidR="00000000" w:rsidDel="00000000" w:rsidP="00000000" w:rsidRDefault="00000000" w:rsidRPr="00000000" w14:paraId="00000028">
            <w:pPr>
              <w:jc w:val="center"/>
              <w:rPr>
                <w:sz w:val="14"/>
                <w:szCs w:val="14"/>
              </w:rPr>
            </w:pPr>
            <w:r w:rsidDel="00000000" w:rsidR="00000000" w:rsidRPr="00000000">
              <w:rPr>
                <w:sz w:val="14"/>
                <w:szCs w:val="14"/>
                <w:rtl w:val="0"/>
              </w:rPr>
              <w:t xml:space="preserve">Hecha por</w:t>
            </w:r>
          </w:p>
        </w:tc>
        <w:tc>
          <w:tcPr>
            <w:shd w:fill="f2f2f2" w:val="clear"/>
            <w:vAlign w:val="center"/>
          </w:tcPr>
          <w:p w:rsidR="00000000" w:rsidDel="00000000" w:rsidP="00000000" w:rsidRDefault="00000000" w:rsidRPr="00000000" w14:paraId="00000029">
            <w:pPr>
              <w:jc w:val="center"/>
              <w:rPr>
                <w:sz w:val="14"/>
                <w:szCs w:val="14"/>
              </w:rPr>
            </w:pPr>
            <w:r w:rsidDel="00000000" w:rsidR="00000000" w:rsidRPr="00000000">
              <w:rPr>
                <w:sz w:val="14"/>
                <w:szCs w:val="14"/>
                <w:rtl w:val="0"/>
              </w:rPr>
              <w:t xml:space="preserve">Revisada por</w:t>
            </w:r>
          </w:p>
        </w:tc>
        <w:tc>
          <w:tcPr>
            <w:shd w:fill="f2f2f2" w:val="clear"/>
            <w:vAlign w:val="center"/>
          </w:tcPr>
          <w:p w:rsidR="00000000" w:rsidDel="00000000" w:rsidP="00000000" w:rsidRDefault="00000000" w:rsidRPr="00000000" w14:paraId="0000002A">
            <w:pPr>
              <w:jc w:val="center"/>
              <w:rPr>
                <w:sz w:val="14"/>
                <w:szCs w:val="14"/>
              </w:rPr>
            </w:pPr>
            <w:r w:rsidDel="00000000" w:rsidR="00000000" w:rsidRPr="00000000">
              <w:rPr>
                <w:sz w:val="14"/>
                <w:szCs w:val="14"/>
                <w:rtl w:val="0"/>
              </w:rPr>
              <w:t xml:space="preserve">Aprobada por</w:t>
            </w:r>
          </w:p>
        </w:tc>
        <w:tc>
          <w:tcPr>
            <w:shd w:fill="f2f2f2" w:val="clear"/>
            <w:vAlign w:val="center"/>
          </w:tcPr>
          <w:p w:rsidR="00000000" w:rsidDel="00000000" w:rsidP="00000000" w:rsidRDefault="00000000" w:rsidRPr="00000000" w14:paraId="0000002B">
            <w:pPr>
              <w:jc w:val="center"/>
              <w:rPr>
                <w:sz w:val="14"/>
                <w:szCs w:val="14"/>
              </w:rPr>
            </w:pPr>
            <w:r w:rsidDel="00000000" w:rsidR="00000000" w:rsidRPr="00000000">
              <w:rPr>
                <w:sz w:val="14"/>
                <w:szCs w:val="14"/>
                <w:rtl w:val="0"/>
              </w:rPr>
              <w:t xml:space="preserve">Fecha</w:t>
            </w:r>
          </w:p>
        </w:tc>
        <w:tc>
          <w:tcPr>
            <w:shd w:fill="f2f2f2" w:val="clear"/>
            <w:vAlign w:val="center"/>
          </w:tcPr>
          <w:p w:rsidR="00000000" w:rsidDel="00000000" w:rsidP="00000000" w:rsidRDefault="00000000" w:rsidRPr="00000000" w14:paraId="0000002C">
            <w:pPr>
              <w:jc w:val="center"/>
              <w:rPr>
                <w:sz w:val="14"/>
                <w:szCs w:val="14"/>
              </w:rPr>
            </w:pPr>
            <w:r w:rsidDel="00000000" w:rsidR="00000000" w:rsidRPr="00000000">
              <w:rPr>
                <w:sz w:val="14"/>
                <w:szCs w:val="14"/>
                <w:rtl w:val="0"/>
              </w:rPr>
              <w:t xml:space="preserve">Motivo</w:t>
            </w:r>
          </w:p>
        </w:tc>
      </w:tr>
      <w:tr>
        <w:trPr>
          <w:cantSplit w:val="0"/>
          <w:trHeight w:val="227" w:hRule="atLeast"/>
          <w:tblHeader w:val="0"/>
        </w:trPr>
        <w:tc>
          <w:tcPr/>
          <w:p w:rsidR="00000000" w:rsidDel="00000000" w:rsidP="00000000" w:rsidRDefault="00000000" w:rsidRPr="00000000" w14:paraId="0000002D">
            <w:pPr>
              <w:jc w:val="center"/>
              <w:rPr>
                <w:sz w:val="14"/>
                <w:szCs w:val="14"/>
              </w:rPr>
            </w:pPr>
            <w:r w:rsidDel="00000000" w:rsidR="00000000" w:rsidRPr="00000000">
              <w:rPr>
                <w:sz w:val="14"/>
                <w:szCs w:val="14"/>
                <w:rtl w:val="0"/>
              </w:rPr>
              <w:t xml:space="preserve">1.0</w:t>
            </w:r>
          </w:p>
        </w:tc>
        <w:tc>
          <w:tcPr/>
          <w:p w:rsidR="00000000" w:rsidDel="00000000" w:rsidP="00000000" w:rsidRDefault="00000000" w:rsidRPr="00000000" w14:paraId="0000002E">
            <w:pPr>
              <w:jc w:val="center"/>
              <w:rPr>
                <w:sz w:val="14"/>
                <w:szCs w:val="14"/>
              </w:rPr>
            </w:pPr>
            <w:r w:rsidDel="00000000" w:rsidR="00000000" w:rsidRPr="00000000">
              <w:rPr>
                <w:sz w:val="14"/>
                <w:szCs w:val="14"/>
                <w:rtl w:val="0"/>
              </w:rPr>
              <w:t xml:space="preserve">RF</w:t>
            </w:r>
          </w:p>
        </w:tc>
        <w:tc>
          <w:tcPr/>
          <w:p w:rsidR="00000000" w:rsidDel="00000000" w:rsidP="00000000" w:rsidRDefault="00000000" w:rsidRPr="00000000" w14:paraId="0000002F">
            <w:pPr>
              <w:jc w:val="center"/>
              <w:rPr>
                <w:sz w:val="14"/>
                <w:szCs w:val="14"/>
              </w:rPr>
            </w:pPr>
            <w:r w:rsidDel="00000000" w:rsidR="00000000" w:rsidRPr="00000000">
              <w:rPr>
                <w:sz w:val="14"/>
                <w:szCs w:val="14"/>
                <w:rtl w:val="0"/>
              </w:rPr>
              <w:t xml:space="preserve">PCQ</w:t>
            </w:r>
          </w:p>
        </w:tc>
        <w:tc>
          <w:tcPr/>
          <w:p w:rsidR="00000000" w:rsidDel="00000000" w:rsidP="00000000" w:rsidRDefault="00000000" w:rsidRPr="00000000" w14:paraId="00000030">
            <w:pPr>
              <w:jc w:val="center"/>
              <w:rPr>
                <w:sz w:val="14"/>
                <w:szCs w:val="14"/>
              </w:rPr>
            </w:pPr>
            <w:r w:rsidDel="00000000" w:rsidR="00000000" w:rsidRPr="00000000">
              <w:rPr>
                <w:sz w:val="14"/>
                <w:szCs w:val="14"/>
                <w:rtl w:val="0"/>
              </w:rPr>
              <w:t xml:space="preserve">PCQ</w:t>
            </w:r>
          </w:p>
        </w:tc>
        <w:tc>
          <w:tcPr>
            <w:vAlign w:val="center"/>
          </w:tcPr>
          <w:p w:rsidR="00000000" w:rsidDel="00000000" w:rsidP="00000000" w:rsidRDefault="00000000" w:rsidRPr="00000000" w14:paraId="00000031">
            <w:pPr>
              <w:jc w:val="center"/>
              <w:rPr>
                <w:sz w:val="14"/>
                <w:szCs w:val="14"/>
              </w:rPr>
            </w:pPr>
            <w:r w:rsidDel="00000000" w:rsidR="00000000" w:rsidRPr="00000000">
              <w:rPr>
                <w:sz w:val="14"/>
                <w:szCs w:val="14"/>
                <w:rtl w:val="0"/>
              </w:rPr>
              <w:t xml:space="preserve">01/05/2026</w:t>
            </w:r>
          </w:p>
        </w:tc>
        <w:tc>
          <w:tcPr>
            <w:shd w:fill="auto" w:val="clear"/>
            <w:vAlign w:val="center"/>
          </w:tcPr>
          <w:p w:rsidR="00000000" w:rsidDel="00000000" w:rsidP="00000000" w:rsidRDefault="00000000" w:rsidRPr="00000000" w14:paraId="00000032">
            <w:pPr>
              <w:rPr>
                <w:sz w:val="14"/>
                <w:szCs w:val="14"/>
              </w:rPr>
            </w:pPr>
            <w:r w:rsidDel="00000000" w:rsidR="00000000" w:rsidRPr="00000000">
              <w:rPr>
                <w:sz w:val="14"/>
                <w:szCs w:val="14"/>
                <w:rtl w:val="0"/>
              </w:rPr>
              <w:t xml:space="preserve">Versión Original</w:t>
            </w:r>
          </w:p>
        </w:tc>
      </w:tr>
    </w:tbl>
    <w:p w:rsidR="00000000" w:rsidDel="00000000" w:rsidP="00000000" w:rsidRDefault="00000000" w:rsidRPr="00000000" w14:paraId="00000033">
      <w:pPr>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034">
      <w:pPr>
        <w:pStyle w:val="Title"/>
        <w:jc w:val="right"/>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35">
      <w:pPr>
        <w:pStyle w:val="Title"/>
        <w:jc w:val="right"/>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36">
      <w:pPr>
        <w:pStyle w:val="Title"/>
        <w:jc w:val="right"/>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37">
      <w:pPr>
        <w:pStyle w:val="Title"/>
        <w:jc w:val="right"/>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38">
      <w:pPr>
        <w:pStyle w:val="Title"/>
        <w:jc w:val="right"/>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39">
      <w:pPr>
        <w:pStyle w:val="Title"/>
        <w:jc w:val="right"/>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3A">
      <w:pPr>
        <w:pStyle w:val="Title"/>
        <w:jc w:val="right"/>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3B">
      <w:pPr>
        <w:pStyle w:val="Title"/>
        <w:jc w:val="right"/>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3C">
      <w:pPr>
        <w:pStyle w:val="Title"/>
        <w:jc w:val="righ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Sistema de Analizador Estático de Código con Métricas</w:t>
      </w:r>
      <w:r w:rsidDel="00000000" w:rsidR="00000000" w:rsidRPr="00000000">
        <w:rPr>
          <w:rtl w:val="0"/>
        </w:rPr>
      </w:r>
    </w:p>
    <w:p w:rsidR="00000000" w:rsidDel="00000000" w:rsidP="00000000" w:rsidRDefault="00000000" w:rsidRPr="00000000" w14:paraId="0000003D">
      <w:pPr>
        <w:pStyle w:val="Title"/>
        <w:jc w:val="right"/>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3E">
      <w:pPr>
        <w:pStyle w:val="Title"/>
        <w:jc w:val="right"/>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Versión </w:t>
      </w:r>
      <w:r w:rsidDel="00000000" w:rsidR="00000000" w:rsidRPr="00000000">
        <w:rPr>
          <w:rFonts w:ascii="Times New Roman" w:cs="Times New Roman" w:eastAsia="Times New Roman" w:hAnsi="Times New Roman"/>
          <w:i w:val="1"/>
          <w:iCs w:val="1"/>
          <w:color w:val="000000"/>
          <w:sz w:val="28"/>
          <w:szCs w:val="28"/>
          <w:rtl w:val="0"/>
        </w:rPr>
        <w:t xml:space="preserve">{1.0}</w:t>
      </w:r>
      <w:r w:rsidDel="00000000" w:rsidR="00000000" w:rsidRPr="00000000">
        <w:rPr>
          <w:rtl w:val="0"/>
        </w:rPr>
      </w:r>
    </w:p>
    <w:p w:rsidR="00000000" w:rsidDel="00000000" w:rsidP="00000000" w:rsidRDefault="00000000" w:rsidRPr="00000000" w14:paraId="0000003F">
      <w:pPr>
        <w:rPr>
          <w:rFonts w:ascii="Arial" w:cs="Arial" w:eastAsia="Arial" w:hAnsi="Arial"/>
          <w:b w:val="1"/>
          <w:bCs w:val="1"/>
          <w:color w:val="000000"/>
          <w:sz w:val="24"/>
          <w:szCs w:val="24"/>
        </w:rPr>
      </w:pPr>
      <w:r w:rsidDel="00000000" w:rsidR="00000000" w:rsidRPr="00000000">
        <w:br w:type="page"/>
      </w:r>
      <w:r w:rsidDel="00000000" w:rsidR="00000000" w:rsidRPr="00000000">
        <w:rPr>
          <w:rtl w:val="0"/>
        </w:rPr>
      </w:r>
    </w:p>
    <w:tbl>
      <w:tblPr>
        <w:tblStyle w:val="Table2"/>
        <w:tblW w:w="9011.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921"/>
        <w:gridCol w:w="1134"/>
        <w:gridCol w:w="1424"/>
        <w:gridCol w:w="1482"/>
        <w:gridCol w:w="992"/>
        <w:gridCol w:w="3058"/>
        <w:tblGridChange w:id="0">
          <w:tblGrid>
            <w:gridCol w:w="921"/>
            <w:gridCol w:w="1134"/>
            <w:gridCol w:w="1424"/>
            <w:gridCol w:w="1482"/>
            <w:gridCol w:w="992"/>
            <w:gridCol w:w="3058"/>
          </w:tblGrid>
        </w:tblGridChange>
      </w:tblGrid>
      <w:tr>
        <w:trPr>
          <w:cantSplit w:val="0"/>
          <w:trHeight w:val="284" w:hRule="atLeast"/>
          <w:tblHeader w:val="0"/>
        </w:trPr>
        <w:tc>
          <w:tcPr>
            <w:gridSpan w:val="6"/>
            <w:tcBorders>
              <w:bottom w:color="000000" w:space="0" w:sz="6" w:val="single"/>
            </w:tcBorders>
            <w:shd w:fill="d9d9d9" w:val="clear"/>
            <w:vAlign w:val="center"/>
          </w:tcPr>
          <w:p w:rsidR="00000000" w:rsidDel="00000000" w:rsidP="00000000" w:rsidRDefault="00000000" w:rsidRPr="00000000" w14:paraId="00000040">
            <w:pPr>
              <w:jc w:val="center"/>
              <w:rPr>
                <w:sz w:val="14"/>
                <w:szCs w:val="14"/>
              </w:rPr>
            </w:pPr>
            <w:r w:rsidDel="00000000" w:rsidR="00000000" w:rsidRPr="00000000">
              <w:rPr>
                <w:sz w:val="14"/>
                <w:szCs w:val="14"/>
                <w:rtl w:val="0"/>
              </w:rPr>
              <w:t xml:space="preserve">CONTROL DE VERSIONES</w:t>
            </w:r>
          </w:p>
        </w:tc>
      </w:tr>
      <w:tr>
        <w:trPr>
          <w:cantSplit w:val="0"/>
          <w:trHeight w:val="374" w:hRule="atLeast"/>
          <w:tblHeader w:val="0"/>
        </w:trPr>
        <w:tc>
          <w:tcPr>
            <w:shd w:fill="f2f2f2" w:val="clear"/>
            <w:vAlign w:val="center"/>
          </w:tcPr>
          <w:p w:rsidR="00000000" w:rsidDel="00000000" w:rsidP="00000000" w:rsidRDefault="00000000" w:rsidRPr="00000000" w14:paraId="00000046">
            <w:pPr>
              <w:jc w:val="center"/>
              <w:rPr>
                <w:sz w:val="14"/>
                <w:szCs w:val="14"/>
              </w:rPr>
            </w:pPr>
            <w:r w:rsidDel="00000000" w:rsidR="00000000" w:rsidRPr="00000000">
              <w:rPr>
                <w:sz w:val="14"/>
                <w:szCs w:val="14"/>
                <w:rtl w:val="0"/>
              </w:rPr>
              <w:t xml:space="preserve">Versión</w:t>
            </w:r>
          </w:p>
        </w:tc>
        <w:tc>
          <w:tcPr>
            <w:shd w:fill="f2f2f2" w:val="clear"/>
            <w:vAlign w:val="center"/>
          </w:tcPr>
          <w:p w:rsidR="00000000" w:rsidDel="00000000" w:rsidP="00000000" w:rsidRDefault="00000000" w:rsidRPr="00000000" w14:paraId="00000047">
            <w:pPr>
              <w:jc w:val="center"/>
              <w:rPr>
                <w:sz w:val="14"/>
                <w:szCs w:val="14"/>
              </w:rPr>
            </w:pPr>
            <w:r w:rsidDel="00000000" w:rsidR="00000000" w:rsidRPr="00000000">
              <w:rPr>
                <w:sz w:val="14"/>
                <w:szCs w:val="14"/>
                <w:rtl w:val="0"/>
              </w:rPr>
              <w:t xml:space="preserve">Hecha por</w:t>
            </w:r>
          </w:p>
        </w:tc>
        <w:tc>
          <w:tcPr>
            <w:shd w:fill="f2f2f2" w:val="clear"/>
            <w:vAlign w:val="center"/>
          </w:tcPr>
          <w:p w:rsidR="00000000" w:rsidDel="00000000" w:rsidP="00000000" w:rsidRDefault="00000000" w:rsidRPr="00000000" w14:paraId="00000048">
            <w:pPr>
              <w:jc w:val="center"/>
              <w:rPr>
                <w:sz w:val="14"/>
                <w:szCs w:val="14"/>
              </w:rPr>
            </w:pPr>
            <w:r w:rsidDel="00000000" w:rsidR="00000000" w:rsidRPr="00000000">
              <w:rPr>
                <w:sz w:val="14"/>
                <w:szCs w:val="14"/>
                <w:rtl w:val="0"/>
              </w:rPr>
              <w:t xml:space="preserve">Revisada por</w:t>
            </w:r>
          </w:p>
        </w:tc>
        <w:tc>
          <w:tcPr>
            <w:shd w:fill="f2f2f2" w:val="clear"/>
            <w:vAlign w:val="center"/>
          </w:tcPr>
          <w:p w:rsidR="00000000" w:rsidDel="00000000" w:rsidP="00000000" w:rsidRDefault="00000000" w:rsidRPr="00000000" w14:paraId="00000049">
            <w:pPr>
              <w:jc w:val="center"/>
              <w:rPr>
                <w:sz w:val="14"/>
                <w:szCs w:val="14"/>
              </w:rPr>
            </w:pPr>
            <w:r w:rsidDel="00000000" w:rsidR="00000000" w:rsidRPr="00000000">
              <w:rPr>
                <w:sz w:val="14"/>
                <w:szCs w:val="14"/>
                <w:rtl w:val="0"/>
              </w:rPr>
              <w:t xml:space="preserve">Aprobada por</w:t>
            </w:r>
          </w:p>
        </w:tc>
        <w:tc>
          <w:tcPr>
            <w:shd w:fill="f2f2f2" w:val="clear"/>
            <w:vAlign w:val="center"/>
          </w:tcPr>
          <w:p w:rsidR="00000000" w:rsidDel="00000000" w:rsidP="00000000" w:rsidRDefault="00000000" w:rsidRPr="00000000" w14:paraId="0000004A">
            <w:pPr>
              <w:jc w:val="center"/>
              <w:rPr>
                <w:sz w:val="14"/>
                <w:szCs w:val="14"/>
              </w:rPr>
            </w:pPr>
            <w:r w:rsidDel="00000000" w:rsidR="00000000" w:rsidRPr="00000000">
              <w:rPr>
                <w:sz w:val="14"/>
                <w:szCs w:val="14"/>
                <w:rtl w:val="0"/>
              </w:rPr>
              <w:t xml:space="preserve">Fecha</w:t>
            </w:r>
          </w:p>
        </w:tc>
        <w:tc>
          <w:tcPr>
            <w:shd w:fill="f2f2f2" w:val="clear"/>
            <w:vAlign w:val="center"/>
          </w:tcPr>
          <w:p w:rsidR="00000000" w:rsidDel="00000000" w:rsidP="00000000" w:rsidRDefault="00000000" w:rsidRPr="00000000" w14:paraId="0000004B">
            <w:pPr>
              <w:jc w:val="center"/>
              <w:rPr>
                <w:sz w:val="14"/>
                <w:szCs w:val="14"/>
              </w:rPr>
            </w:pPr>
            <w:r w:rsidDel="00000000" w:rsidR="00000000" w:rsidRPr="00000000">
              <w:rPr>
                <w:sz w:val="14"/>
                <w:szCs w:val="14"/>
                <w:rtl w:val="0"/>
              </w:rPr>
              <w:t xml:space="preserve">Motivo</w:t>
            </w:r>
          </w:p>
        </w:tc>
      </w:tr>
      <w:tr>
        <w:trPr>
          <w:cantSplit w:val="0"/>
          <w:trHeight w:val="227" w:hRule="atLeast"/>
          <w:tblHeader w:val="0"/>
        </w:trPr>
        <w:tc>
          <w:tcPr/>
          <w:p w:rsidR="00000000" w:rsidDel="00000000" w:rsidP="00000000" w:rsidRDefault="00000000" w:rsidRPr="00000000" w14:paraId="0000004C">
            <w:pPr>
              <w:jc w:val="center"/>
              <w:rPr>
                <w:sz w:val="14"/>
                <w:szCs w:val="14"/>
              </w:rPr>
            </w:pPr>
            <w:r w:rsidDel="00000000" w:rsidR="00000000" w:rsidRPr="00000000">
              <w:rPr>
                <w:sz w:val="14"/>
                <w:szCs w:val="14"/>
                <w:rtl w:val="0"/>
              </w:rPr>
              <w:t xml:space="preserve">1.0</w:t>
            </w:r>
          </w:p>
        </w:tc>
        <w:tc>
          <w:tcPr/>
          <w:p w:rsidR="00000000" w:rsidDel="00000000" w:rsidP="00000000" w:rsidRDefault="00000000" w:rsidRPr="00000000" w14:paraId="0000004D">
            <w:pPr>
              <w:jc w:val="center"/>
              <w:rPr>
                <w:sz w:val="14"/>
                <w:szCs w:val="14"/>
              </w:rPr>
            </w:pPr>
            <w:r w:rsidDel="00000000" w:rsidR="00000000" w:rsidRPr="00000000">
              <w:rPr>
                <w:sz w:val="14"/>
                <w:szCs w:val="14"/>
                <w:rtl w:val="0"/>
              </w:rPr>
              <w:t xml:space="preserve">MPV</w:t>
            </w:r>
          </w:p>
        </w:tc>
        <w:tc>
          <w:tcPr/>
          <w:p w:rsidR="00000000" w:rsidDel="00000000" w:rsidP="00000000" w:rsidRDefault="00000000" w:rsidRPr="00000000" w14:paraId="0000004E">
            <w:pPr>
              <w:jc w:val="center"/>
              <w:rPr>
                <w:sz w:val="14"/>
                <w:szCs w:val="14"/>
              </w:rPr>
            </w:pPr>
            <w:r w:rsidDel="00000000" w:rsidR="00000000" w:rsidRPr="00000000">
              <w:rPr>
                <w:sz w:val="14"/>
                <w:szCs w:val="14"/>
                <w:rtl w:val="0"/>
              </w:rPr>
              <w:t xml:space="preserve">ELV</w:t>
            </w:r>
          </w:p>
        </w:tc>
        <w:tc>
          <w:tcPr/>
          <w:p w:rsidR="00000000" w:rsidDel="00000000" w:rsidP="00000000" w:rsidRDefault="00000000" w:rsidRPr="00000000" w14:paraId="0000004F">
            <w:pPr>
              <w:jc w:val="center"/>
              <w:rPr>
                <w:sz w:val="14"/>
                <w:szCs w:val="14"/>
              </w:rPr>
            </w:pPr>
            <w:r w:rsidDel="00000000" w:rsidR="00000000" w:rsidRPr="00000000">
              <w:rPr>
                <w:sz w:val="14"/>
                <w:szCs w:val="14"/>
                <w:rtl w:val="0"/>
              </w:rPr>
              <w:t xml:space="preserve">ARV</w:t>
            </w:r>
          </w:p>
        </w:tc>
        <w:tc>
          <w:tcPr>
            <w:vAlign w:val="center"/>
          </w:tcPr>
          <w:p w:rsidR="00000000" w:rsidDel="00000000" w:rsidP="00000000" w:rsidRDefault="00000000" w:rsidRPr="00000000" w14:paraId="00000050">
            <w:pPr>
              <w:jc w:val="center"/>
              <w:rPr>
                <w:sz w:val="14"/>
                <w:szCs w:val="14"/>
              </w:rPr>
            </w:pPr>
            <w:r w:rsidDel="00000000" w:rsidR="00000000" w:rsidRPr="00000000">
              <w:rPr>
                <w:sz w:val="14"/>
                <w:szCs w:val="14"/>
                <w:rtl w:val="0"/>
              </w:rPr>
              <w:t xml:space="preserve">10/10/2020</w:t>
            </w:r>
          </w:p>
        </w:tc>
        <w:tc>
          <w:tcPr>
            <w:shd w:fill="auto" w:val="clear"/>
            <w:vAlign w:val="center"/>
          </w:tcPr>
          <w:p w:rsidR="00000000" w:rsidDel="00000000" w:rsidP="00000000" w:rsidRDefault="00000000" w:rsidRPr="00000000" w14:paraId="00000051">
            <w:pPr>
              <w:rPr>
                <w:sz w:val="14"/>
                <w:szCs w:val="14"/>
              </w:rPr>
            </w:pPr>
            <w:r w:rsidDel="00000000" w:rsidR="00000000" w:rsidRPr="00000000">
              <w:rPr>
                <w:sz w:val="14"/>
                <w:szCs w:val="14"/>
                <w:rtl w:val="0"/>
              </w:rPr>
              <w:t xml:space="preserve">Versión Original</w:t>
            </w:r>
          </w:p>
        </w:tc>
      </w:tr>
    </w:tbl>
    <w:p w:rsidR="00000000" w:rsidDel="00000000" w:rsidP="00000000" w:rsidRDefault="00000000" w:rsidRPr="00000000" w14:paraId="00000052">
      <w:pPr>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053">
      <w:pPr>
        <w:pStyle w:val="Title"/>
        <w:rPr/>
      </w:pPr>
      <w:r w:rsidDel="00000000" w:rsidR="00000000" w:rsidRPr="00000000">
        <w:rPr>
          <w:sz w:val="24"/>
          <w:szCs w:val="24"/>
          <w:rtl w:val="0"/>
        </w:rPr>
        <w:t xml:space="preserve">ÍNDICE</w:t>
      </w:r>
      <w:r w:rsidDel="00000000" w:rsidR="00000000" w:rsidRPr="00000000">
        <w:rPr>
          <w:color w:val="000000"/>
          <w:sz w:val="24"/>
          <w:szCs w:val="24"/>
          <w:rtl w:val="0"/>
        </w:rPr>
        <w:t xml:space="preserve"> GENERAL</w:t>
      </w:r>
      <w:r w:rsidDel="00000000" w:rsidR="00000000" w:rsidRPr="00000000">
        <w:rPr>
          <w:rtl w:val="0"/>
        </w:rPr>
      </w:r>
    </w:p>
    <w:sdt>
      <w:sdtPr>
        <w:id w:val="-1509085204"/>
        <w:docPartObj>
          <w:docPartGallery w:val="Table of Contents"/>
          <w:docPartUnique w:val="1"/>
        </w:docPartObj>
      </w:sdtPr>
      <w:sdtContent>
        <w:p w:rsidR="00000000" w:rsidDel="00000000" w:rsidP="00000000" w:rsidRDefault="00000000" w:rsidRPr="00000000" w14:paraId="00000054">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aui1eswuynyu">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Introducción</w:t>
              <w:tab/>
              <w:t xml:space="preserve">4</w:t>
            </w:r>
          </w:hyperlink>
          <w:r w:rsidDel="00000000" w:rsidR="00000000" w:rsidRPr="00000000">
            <w:rPr>
              <w:rtl w:val="0"/>
            </w:rPr>
          </w:r>
        </w:p>
        <w:p w:rsidR="00000000" w:rsidDel="00000000" w:rsidP="00000000" w:rsidRDefault="00000000" w:rsidRPr="00000000" w14:paraId="00000055">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9xxpj8i61ri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Propósito</w:t>
              <w:tab/>
              <w:t xml:space="preserve">4</w:t>
            </w:r>
          </w:hyperlink>
          <w:r w:rsidDel="00000000" w:rsidR="00000000" w:rsidRPr="00000000">
            <w:rPr>
              <w:rtl w:val="0"/>
            </w:rPr>
          </w:r>
        </w:p>
        <w:p w:rsidR="00000000" w:rsidDel="00000000" w:rsidP="00000000" w:rsidRDefault="00000000" w:rsidRPr="00000000" w14:paraId="00000056">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a0g0pk95na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Alcance</w:t>
              <w:tab/>
              <w:t xml:space="preserve">4</w:t>
            </w:r>
          </w:hyperlink>
          <w:r w:rsidDel="00000000" w:rsidR="00000000" w:rsidRPr="00000000">
            <w:rPr>
              <w:rtl w:val="0"/>
            </w:rPr>
          </w:r>
        </w:p>
        <w:p w:rsidR="00000000" w:rsidDel="00000000" w:rsidP="00000000" w:rsidRDefault="00000000" w:rsidRPr="00000000" w14:paraId="00000057">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vzflwrcyilr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 Definición, siglas y abreviaturas</w:t>
              <w:tab/>
              <w:t xml:space="preserve">4</w:t>
            </w:r>
          </w:hyperlink>
          <w:r w:rsidDel="00000000" w:rsidR="00000000" w:rsidRPr="00000000">
            <w:rPr>
              <w:rtl w:val="0"/>
            </w:rPr>
          </w:r>
        </w:p>
        <w:p w:rsidR="00000000" w:rsidDel="00000000" w:rsidP="00000000" w:rsidRDefault="00000000" w:rsidRPr="00000000" w14:paraId="00000058">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w54139ws0sz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 Visión General</w:t>
              <w:tab/>
              <w:t xml:space="preserve">5</w:t>
            </w:r>
          </w:hyperlink>
          <w:r w:rsidDel="00000000" w:rsidR="00000000" w:rsidRPr="00000000">
            <w:rPr>
              <w:rtl w:val="0"/>
            </w:rPr>
          </w:r>
        </w:p>
        <w:p w:rsidR="00000000" w:rsidDel="00000000" w:rsidP="00000000" w:rsidRDefault="00000000" w:rsidRPr="00000000" w14:paraId="00000059">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5hxbzr7m7sj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Representación Arquitectónica</w:t>
              <w:tab/>
              <w:t xml:space="preserve">5</w:t>
            </w:r>
          </w:hyperlink>
          <w:r w:rsidDel="00000000" w:rsidR="00000000" w:rsidRPr="00000000">
            <w:rPr>
              <w:rtl w:val="0"/>
            </w:rPr>
          </w:r>
        </w:p>
        <w:p w:rsidR="00000000" w:rsidDel="00000000" w:rsidP="00000000" w:rsidRDefault="00000000" w:rsidRPr="00000000" w14:paraId="0000005A">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zbt56v4g2ht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Escenarios</w:t>
              <w:tab/>
              <w:t xml:space="preserve">5</w:t>
            </w:r>
          </w:hyperlink>
          <w:r w:rsidDel="00000000" w:rsidR="00000000" w:rsidRPr="00000000">
            <w:rPr>
              <w:rtl w:val="0"/>
            </w:rPr>
          </w:r>
        </w:p>
        <w:p w:rsidR="00000000" w:rsidDel="00000000" w:rsidP="00000000" w:rsidRDefault="00000000" w:rsidRPr="00000000" w14:paraId="0000005B">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9sagyd31i7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 Vista Lógica</w:t>
              <w:tab/>
              <w:t xml:space="preserve">5</w:t>
            </w:r>
          </w:hyperlink>
          <w:r w:rsidDel="00000000" w:rsidR="00000000" w:rsidRPr="00000000">
            <w:rPr>
              <w:rtl w:val="0"/>
            </w:rPr>
          </w:r>
        </w:p>
        <w:p w:rsidR="00000000" w:rsidDel="00000000" w:rsidP="00000000" w:rsidRDefault="00000000" w:rsidRPr="00000000" w14:paraId="0000005C">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6dto4doo1m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 Vista del Proceso</w:t>
              <w:tab/>
              <w:t xml:space="preserve">5</w:t>
            </w:r>
          </w:hyperlink>
          <w:r w:rsidDel="00000000" w:rsidR="00000000" w:rsidRPr="00000000">
            <w:rPr>
              <w:rtl w:val="0"/>
            </w:rPr>
          </w:r>
        </w:p>
        <w:p w:rsidR="00000000" w:rsidDel="00000000" w:rsidP="00000000" w:rsidRDefault="00000000" w:rsidRPr="00000000" w14:paraId="0000005D">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bpc59urxnpf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2.4. Vista del desarrollo</w:t>
              <w:tab/>
              <w:t xml:space="preserve">6</w:t>
            </w:r>
          </w:hyperlink>
          <w:r w:rsidDel="00000000" w:rsidR="00000000" w:rsidRPr="00000000">
            <w:rPr>
              <w:rtl w:val="0"/>
            </w:rPr>
          </w:r>
        </w:p>
        <w:p w:rsidR="00000000" w:rsidDel="00000000" w:rsidP="00000000" w:rsidRDefault="00000000" w:rsidRPr="00000000" w14:paraId="0000005E">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v2p3cg9js43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2.5. Vista Física</w:t>
              <w:tab/>
              <w:t xml:space="preserve">6</w:t>
            </w:r>
          </w:hyperlink>
          <w:r w:rsidDel="00000000" w:rsidR="00000000" w:rsidRPr="00000000">
            <w:rPr>
              <w:rtl w:val="0"/>
            </w:rPr>
          </w:r>
        </w:p>
        <w:p w:rsidR="00000000" w:rsidDel="00000000" w:rsidP="00000000" w:rsidRDefault="00000000" w:rsidRPr="00000000" w14:paraId="0000005F">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1iu92hduvb8e">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Objetivos y limitaciones arquitectónicas</w:t>
              <w:tab/>
              <w:t xml:space="preserve">7</w:t>
            </w:r>
          </w:hyperlink>
          <w:r w:rsidDel="00000000" w:rsidR="00000000" w:rsidRPr="00000000">
            <w:rPr>
              <w:rtl w:val="0"/>
            </w:rPr>
          </w:r>
        </w:p>
        <w:p w:rsidR="00000000" w:rsidDel="00000000" w:rsidP="00000000" w:rsidRDefault="00000000" w:rsidRPr="00000000" w14:paraId="00000060">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wdcsn4ytxi9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Disponibilidad</w:t>
              <w:tab/>
              <w:t xml:space="preserve">7</w:t>
            </w:r>
          </w:hyperlink>
          <w:r w:rsidDel="00000000" w:rsidR="00000000" w:rsidRPr="00000000">
            <w:rPr>
              <w:rtl w:val="0"/>
            </w:rPr>
          </w:r>
        </w:p>
        <w:p w:rsidR="00000000" w:rsidDel="00000000" w:rsidP="00000000" w:rsidRDefault="00000000" w:rsidRPr="00000000" w14:paraId="00000061">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983wv6gnubm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Seguridad</w:t>
              <w:tab/>
              <w:t xml:space="preserve">7</w:t>
            </w:r>
          </w:hyperlink>
          <w:r w:rsidDel="00000000" w:rsidR="00000000" w:rsidRPr="00000000">
            <w:rPr>
              <w:rtl w:val="0"/>
            </w:rPr>
          </w:r>
        </w:p>
        <w:p w:rsidR="00000000" w:rsidDel="00000000" w:rsidP="00000000" w:rsidRDefault="00000000" w:rsidRPr="00000000" w14:paraId="00000062">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7tdgtso3q26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 Adaptabilidad</w:t>
              <w:tab/>
              <w:t xml:space="preserve">8</w:t>
            </w:r>
          </w:hyperlink>
          <w:r w:rsidDel="00000000" w:rsidR="00000000" w:rsidRPr="00000000">
            <w:rPr>
              <w:rtl w:val="0"/>
            </w:rPr>
          </w:r>
        </w:p>
        <w:p w:rsidR="00000000" w:rsidDel="00000000" w:rsidP="00000000" w:rsidRDefault="00000000" w:rsidRPr="00000000" w14:paraId="00000063">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zsmowtr54v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 Rendimiento</w:t>
              <w:tab/>
              <w:t xml:space="preserve">8</w:t>
            </w:r>
          </w:hyperlink>
          <w:r w:rsidDel="00000000" w:rsidR="00000000" w:rsidRPr="00000000">
            <w:rPr>
              <w:rtl w:val="0"/>
            </w:rPr>
          </w:r>
        </w:p>
        <w:p w:rsidR="00000000" w:rsidDel="00000000" w:rsidP="00000000" w:rsidRDefault="00000000" w:rsidRPr="00000000" w14:paraId="00000064">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q32njbspks0j">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Análisis de Requerimientos</w:t>
              <w:tab/>
              <w:t xml:space="preserve">8</w:t>
            </w:r>
          </w:hyperlink>
          <w:r w:rsidDel="00000000" w:rsidR="00000000" w:rsidRPr="00000000">
            <w:rPr>
              <w:rtl w:val="0"/>
            </w:rPr>
          </w:r>
        </w:p>
        <w:p w:rsidR="00000000" w:rsidDel="00000000" w:rsidP="00000000" w:rsidRDefault="00000000" w:rsidRPr="00000000" w14:paraId="00000065">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nxrqfx83wk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 Requerimientos funcionales</w:t>
              <w:tab/>
              <w:t xml:space="preserve">8</w:t>
            </w:r>
          </w:hyperlink>
          <w:r w:rsidDel="00000000" w:rsidR="00000000" w:rsidRPr="00000000">
            <w:rPr>
              <w:rtl w:val="0"/>
            </w:rPr>
          </w:r>
        </w:p>
        <w:p w:rsidR="00000000" w:rsidDel="00000000" w:rsidP="00000000" w:rsidRDefault="00000000" w:rsidRPr="00000000" w14:paraId="00000066">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r99obhkywf1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 Requerimientos no funcionales</w:t>
              <w:tab/>
              <w:t xml:space="preserve">9</w:t>
            </w:r>
          </w:hyperlink>
          <w:r w:rsidDel="00000000" w:rsidR="00000000" w:rsidRPr="00000000">
            <w:rPr>
              <w:rtl w:val="0"/>
            </w:rPr>
          </w:r>
        </w:p>
        <w:p w:rsidR="00000000" w:rsidDel="00000000" w:rsidP="00000000" w:rsidRDefault="00000000" w:rsidRPr="00000000" w14:paraId="00000067">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q40hq4yadow7">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Vistas de Caso de Uso</w:t>
              <w:tab/>
              <w:t xml:space="preserve">10</w:t>
            </w:r>
          </w:hyperlink>
          <w:r w:rsidDel="00000000" w:rsidR="00000000" w:rsidRPr="00000000">
            <w:rPr>
              <w:rtl w:val="0"/>
            </w:rPr>
          </w:r>
        </w:p>
        <w:p w:rsidR="00000000" w:rsidDel="00000000" w:rsidP="00000000" w:rsidRDefault="00000000" w:rsidRPr="00000000" w14:paraId="00000068">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ky5a5rkbvak0">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 Vista Lógica</w:t>
              <w:tab/>
              <w:t xml:space="preserve">10</w:t>
            </w:r>
          </w:hyperlink>
          <w:r w:rsidDel="00000000" w:rsidR="00000000" w:rsidRPr="00000000">
            <w:rPr>
              <w:rtl w:val="0"/>
            </w:rPr>
          </w:r>
        </w:p>
        <w:p w:rsidR="00000000" w:rsidDel="00000000" w:rsidP="00000000" w:rsidRDefault="00000000" w:rsidRPr="00000000" w14:paraId="00000069">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8775lmbc2k4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 Diagrama Contextual</w:t>
              <w:tab/>
              <w:t xml:space="preserve">10</w:t>
            </w:r>
          </w:hyperlink>
          <w:r w:rsidDel="00000000" w:rsidR="00000000" w:rsidRPr="00000000">
            <w:rPr>
              <w:rtl w:val="0"/>
            </w:rPr>
          </w:r>
        </w:p>
        <w:p w:rsidR="00000000" w:rsidDel="00000000" w:rsidP="00000000" w:rsidRDefault="00000000" w:rsidRPr="00000000" w14:paraId="0000006A">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s1zk58pbw2st">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 Vista de Procesos</w:t>
              <w:tab/>
              <w:t xml:space="preserve">11</w:t>
            </w:r>
          </w:hyperlink>
          <w:r w:rsidDel="00000000" w:rsidR="00000000" w:rsidRPr="00000000">
            <w:rPr>
              <w:rtl w:val="0"/>
            </w:rPr>
          </w:r>
        </w:p>
        <w:p w:rsidR="00000000" w:rsidDel="00000000" w:rsidP="00000000" w:rsidRDefault="00000000" w:rsidRPr="00000000" w14:paraId="0000006B">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z9mhrmg797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7.1. Diagrama de Proceso Actual</w:t>
              <w:tab/>
              <w:t xml:space="preserve">11</w:t>
            </w:r>
          </w:hyperlink>
          <w:r w:rsidDel="00000000" w:rsidR="00000000" w:rsidRPr="00000000">
            <w:rPr>
              <w:rtl w:val="0"/>
            </w:rPr>
          </w:r>
        </w:p>
        <w:p w:rsidR="00000000" w:rsidDel="00000000" w:rsidP="00000000" w:rsidRDefault="00000000" w:rsidRPr="00000000" w14:paraId="0000006C">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4vb5kncq6zp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7.2. Diagrama de Proceso Propuesto</w:t>
              <w:tab/>
              <w:t xml:space="preserve">13</w:t>
            </w:r>
          </w:hyperlink>
          <w:r w:rsidDel="00000000" w:rsidR="00000000" w:rsidRPr="00000000">
            <w:rPr>
              <w:rtl w:val="0"/>
            </w:rPr>
          </w:r>
        </w:p>
        <w:p w:rsidR="00000000" w:rsidDel="00000000" w:rsidP="00000000" w:rsidRDefault="00000000" w:rsidRPr="00000000" w14:paraId="0000006D">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wm7pb926mff5">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8. Vista de Despliegue</w:t>
              <w:tab/>
              <w:t xml:space="preserve">17</w:t>
            </w:r>
          </w:hyperlink>
          <w:r w:rsidDel="00000000" w:rsidR="00000000" w:rsidRPr="00000000">
            <w:rPr>
              <w:rtl w:val="0"/>
            </w:rPr>
          </w:r>
        </w:p>
        <w:p w:rsidR="00000000" w:rsidDel="00000000" w:rsidP="00000000" w:rsidRDefault="00000000" w:rsidRPr="00000000" w14:paraId="0000006E">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nuttpdxjbs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8.1. Diagrama de Contenedor</w:t>
              <w:tab/>
              <w:t xml:space="preserve">17</w:t>
            </w:r>
          </w:hyperlink>
          <w:r w:rsidDel="00000000" w:rsidR="00000000" w:rsidRPr="00000000">
            <w:rPr>
              <w:rtl w:val="0"/>
            </w:rPr>
          </w:r>
        </w:p>
        <w:p w:rsidR="00000000" w:rsidDel="00000000" w:rsidP="00000000" w:rsidRDefault="00000000" w:rsidRPr="00000000" w14:paraId="0000006F">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etop304u6u0z">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9. Vista de implementación</w:t>
              <w:tab/>
              <w:t xml:space="preserve">18</w:t>
            </w:r>
          </w:hyperlink>
          <w:r w:rsidDel="00000000" w:rsidR="00000000" w:rsidRPr="00000000">
            <w:rPr>
              <w:rtl w:val="0"/>
            </w:rPr>
          </w:r>
        </w:p>
        <w:p w:rsidR="00000000" w:rsidDel="00000000" w:rsidP="00000000" w:rsidRDefault="00000000" w:rsidRPr="00000000" w14:paraId="00000070">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llkxtwovnsn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9.1. Diagrama de Componentes</w:t>
              <w:tab/>
              <w:t xml:space="preserve">18</w:t>
            </w:r>
          </w:hyperlink>
          <w:r w:rsidDel="00000000" w:rsidR="00000000" w:rsidRPr="00000000">
            <w:rPr>
              <w:rtl w:val="0"/>
            </w:rPr>
          </w:r>
        </w:p>
        <w:p w:rsidR="00000000" w:rsidDel="00000000" w:rsidP="00000000" w:rsidRDefault="00000000" w:rsidRPr="00000000" w14:paraId="00000071">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r2wl4p1pt1k9">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10. Vista de Datos</w:t>
              <w:tab/>
              <w:t xml:space="preserve">19</w:t>
            </w:r>
          </w:hyperlink>
          <w:r w:rsidDel="00000000" w:rsidR="00000000" w:rsidRPr="00000000">
            <w:rPr>
              <w:rtl w:val="0"/>
            </w:rPr>
          </w:r>
        </w:p>
        <w:p w:rsidR="00000000" w:rsidDel="00000000" w:rsidP="00000000" w:rsidRDefault="00000000" w:rsidRPr="00000000" w14:paraId="00000072">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w1xl19kjjaz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10.1. Diagrama Entidad Relación</w:t>
              <w:tab/>
              <w:t xml:space="preserve">19</w:t>
            </w:r>
          </w:hyperlink>
          <w:r w:rsidDel="00000000" w:rsidR="00000000" w:rsidRPr="00000000">
            <w:rPr>
              <w:rtl w:val="0"/>
            </w:rPr>
          </w:r>
        </w:p>
        <w:p w:rsidR="00000000" w:rsidDel="00000000" w:rsidP="00000000" w:rsidRDefault="00000000" w:rsidRPr="00000000" w14:paraId="00000073">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i0mbzwtqshb2">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11. Calidad</w:t>
              <w:tab/>
              <w:t xml:space="preserve">19</w:t>
            </w:r>
          </w:hyperlink>
          <w:r w:rsidDel="00000000" w:rsidR="00000000" w:rsidRPr="00000000">
            <w:rPr>
              <w:rtl w:val="0"/>
            </w:rPr>
          </w:r>
        </w:p>
        <w:p w:rsidR="00000000" w:rsidDel="00000000" w:rsidP="00000000" w:rsidRDefault="00000000" w:rsidRPr="00000000" w14:paraId="00000074">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vew9nnku9v8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11.1. Escenario de Seguridad</w:t>
              <w:tab/>
              <w:t xml:space="preserve">19</w:t>
            </w:r>
          </w:hyperlink>
          <w:r w:rsidDel="00000000" w:rsidR="00000000" w:rsidRPr="00000000">
            <w:rPr>
              <w:rtl w:val="0"/>
            </w:rPr>
          </w:r>
        </w:p>
        <w:p w:rsidR="00000000" w:rsidDel="00000000" w:rsidP="00000000" w:rsidRDefault="00000000" w:rsidRPr="00000000" w14:paraId="00000075">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dbj5uuhyyfa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11.2. Escenario de Usabilidad</w:t>
              <w:tab/>
              <w:t xml:space="preserve">20</w:t>
            </w:r>
          </w:hyperlink>
          <w:r w:rsidDel="00000000" w:rsidR="00000000" w:rsidRPr="00000000">
            <w:rPr>
              <w:rtl w:val="0"/>
            </w:rPr>
          </w:r>
        </w:p>
        <w:p w:rsidR="00000000" w:rsidDel="00000000" w:rsidP="00000000" w:rsidRDefault="00000000" w:rsidRPr="00000000" w14:paraId="00000076">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6t9ormc4opd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11.3. Escenario de Adaptabilidad</w:t>
              <w:tab/>
              <w:t xml:space="preserve">21</w:t>
            </w:r>
          </w:hyperlink>
          <w:r w:rsidDel="00000000" w:rsidR="00000000" w:rsidRPr="00000000">
            <w:rPr>
              <w:rtl w:val="0"/>
            </w:rPr>
          </w:r>
        </w:p>
        <w:p w:rsidR="00000000" w:rsidDel="00000000" w:rsidP="00000000" w:rsidRDefault="00000000" w:rsidRPr="00000000" w14:paraId="00000077">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wtgr6yayhi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11.4. Escenario de Disponibilidad</w:t>
              <w:tab/>
              <w:t xml:space="preserve">22</w:t>
            </w:r>
          </w:hyperlink>
          <w:r w:rsidDel="00000000" w:rsidR="00000000" w:rsidRPr="00000000">
            <w:rPr>
              <w:rtl w:val="0"/>
            </w:rPr>
          </w:r>
        </w:p>
        <w:p w:rsidR="00000000" w:rsidDel="00000000" w:rsidP="00000000" w:rsidRDefault="00000000" w:rsidRPr="00000000" w14:paraId="00000078">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h66et6tjyg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11.5. Otro Escenario (Escenario de Performance)</w:t>
              <w:tab/>
              <w:t xml:space="preserve">23</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79">
      <w:pPr>
        <w:jc w:val="left"/>
        <w:rPr>
          <w:b w:val="1"/>
          <w:bCs w:val="1"/>
          <w:sz w:val="24"/>
          <w:szCs w:val="24"/>
          <w:u w:val="single"/>
        </w:rPr>
      </w:pPr>
      <w:r w:rsidDel="00000000" w:rsidR="00000000" w:rsidRPr="00000000">
        <w:rPr>
          <w:rtl w:val="0"/>
        </w:rPr>
      </w:r>
    </w:p>
    <w:p w:rsidR="00000000" w:rsidDel="00000000" w:rsidP="00000000" w:rsidRDefault="00000000" w:rsidRPr="00000000" w14:paraId="0000007A">
      <w:pPr>
        <w:pStyle w:val="Heading1"/>
        <w:numPr>
          <w:ilvl w:val="0"/>
          <w:numId w:val="13"/>
        </w:numPr>
        <w:spacing w:after="0" w:afterAutospacing="0" w:line="360" w:lineRule="auto"/>
        <w:ind w:left="720" w:hanging="360"/>
        <w:jc w:val="both"/>
        <w:rPr/>
      </w:pPr>
      <w:bookmarkStart w:colFirst="0" w:colLast="0" w:name="_aui1eswuynyu" w:id="0"/>
      <w:bookmarkEnd w:id="0"/>
      <w:r w:rsidDel="00000000" w:rsidR="00000000" w:rsidRPr="00000000">
        <w:rPr>
          <w:u w:val="none"/>
          <w:rtl w:val="0"/>
        </w:rPr>
        <w:t xml:space="preserve">Introducción</w:t>
      </w:r>
    </w:p>
    <w:p w:rsidR="00000000" w:rsidDel="00000000" w:rsidP="00000000" w:rsidRDefault="00000000" w:rsidRPr="00000000" w14:paraId="0000007B">
      <w:pPr>
        <w:pStyle w:val="Heading2"/>
        <w:numPr>
          <w:ilvl w:val="1"/>
          <w:numId w:val="13"/>
        </w:numPr>
        <w:spacing w:line="360" w:lineRule="auto"/>
        <w:ind w:left="1440" w:hanging="360"/>
        <w:rPr/>
      </w:pPr>
      <w:bookmarkStart w:colFirst="0" w:colLast="0" w:name="_9xxpj8i61rif" w:id="1"/>
      <w:bookmarkEnd w:id="1"/>
      <w:r w:rsidDel="00000000" w:rsidR="00000000" w:rsidRPr="00000000">
        <w:rPr>
          <w:rtl w:val="0"/>
        </w:rPr>
        <w:t xml:space="preserve">Propósito</w:t>
      </w:r>
    </w:p>
    <w:p w:rsidR="00000000" w:rsidDel="00000000" w:rsidP="00000000" w:rsidRDefault="00000000" w:rsidRPr="00000000" w14:paraId="0000007C">
      <w:pPr>
        <w:spacing w:line="360" w:lineRule="auto"/>
        <w:ind w:left="1440" w:firstLine="0"/>
        <w:jc w:val="both"/>
        <w:rPr/>
      </w:pPr>
      <w:r w:rsidDel="00000000" w:rsidR="00000000" w:rsidRPr="00000000">
        <w:rPr>
          <w:rtl w:val="0"/>
        </w:rPr>
        <w:t xml:space="preserve">El propósito de este documento es describir la arquitectura de software del sistema de Auditoría de Base de Datos. Este documento servirá como guía fundamental para el diseño, implementación y mantenimiento de la plataforma, asegurando una correcta integración entre la interfaz interactiva en Streamlit, el procesamiento de datos con Pandas y la persistencia en PostgreSQL. </w:t>
      </w:r>
    </w:p>
    <w:p w:rsidR="00000000" w:rsidDel="00000000" w:rsidP="00000000" w:rsidRDefault="00000000" w:rsidRPr="00000000" w14:paraId="0000007D">
      <w:pPr>
        <w:pStyle w:val="Heading2"/>
        <w:numPr>
          <w:ilvl w:val="1"/>
          <w:numId w:val="13"/>
        </w:numPr>
        <w:spacing w:line="360" w:lineRule="auto"/>
        <w:ind w:left="1440" w:hanging="360"/>
        <w:rPr/>
      </w:pPr>
      <w:bookmarkStart w:colFirst="0" w:colLast="0" w:name="_oa0g0pk95nar" w:id="2"/>
      <w:bookmarkEnd w:id="2"/>
      <w:r w:rsidDel="00000000" w:rsidR="00000000" w:rsidRPr="00000000">
        <w:rPr>
          <w:rtl w:val="0"/>
        </w:rPr>
        <w:t xml:space="preserve">Alcance</w:t>
      </w:r>
    </w:p>
    <w:p w:rsidR="00000000" w:rsidDel="00000000" w:rsidP="00000000" w:rsidRDefault="00000000" w:rsidRPr="00000000" w14:paraId="0000007E">
      <w:pPr>
        <w:spacing w:line="360" w:lineRule="auto"/>
        <w:ind w:left="1440" w:firstLine="0"/>
        <w:jc w:val="both"/>
        <w:rPr/>
      </w:pPr>
      <w:r w:rsidDel="00000000" w:rsidR="00000000" w:rsidRPr="00000000">
        <w:rPr>
          <w:rtl w:val="0"/>
        </w:rPr>
        <w:t xml:space="preserve">El sistema permite a los Administradores de Base de Datos (DBA) y Auditores:</w:t>
      </w:r>
    </w:p>
    <w:p w:rsidR="00000000" w:rsidDel="00000000" w:rsidP="00000000" w:rsidRDefault="00000000" w:rsidRPr="00000000" w14:paraId="0000007F">
      <w:pPr>
        <w:numPr>
          <w:ilvl w:val="0"/>
          <w:numId w:val="1"/>
        </w:numPr>
        <w:spacing w:after="0" w:afterAutospacing="0" w:line="360" w:lineRule="auto"/>
        <w:ind w:left="2160" w:hanging="360"/>
        <w:jc w:val="both"/>
        <w:rPr>
          <w:u w:val="none"/>
        </w:rPr>
      </w:pPr>
      <w:r w:rsidDel="00000000" w:rsidR="00000000" w:rsidRPr="00000000">
        <w:rPr>
          <w:rtl w:val="0"/>
        </w:rPr>
        <w:t xml:space="preserve">Conectarse a una base de datos PostgreSQL para monitorear en tiempo real las operaciones DML (INSERT, UPDATE, DELETE).</w:t>
      </w:r>
    </w:p>
    <w:p w:rsidR="00000000" w:rsidDel="00000000" w:rsidP="00000000" w:rsidRDefault="00000000" w:rsidRPr="00000000" w14:paraId="00000080">
      <w:pPr>
        <w:numPr>
          <w:ilvl w:val="0"/>
          <w:numId w:val="1"/>
        </w:numPr>
        <w:spacing w:after="0" w:afterAutospacing="0" w:line="360" w:lineRule="auto"/>
        <w:ind w:left="2160" w:hanging="360"/>
        <w:jc w:val="both"/>
        <w:rPr>
          <w:u w:val="none"/>
        </w:rPr>
      </w:pPr>
      <w:r w:rsidDel="00000000" w:rsidR="00000000" w:rsidRPr="00000000">
        <w:rPr>
          <w:rtl w:val="0"/>
        </w:rPr>
        <w:t xml:space="preserve">Generar automáticamente scripts SQL de reversión (rollbacks) a partir de los registros de auditoría.</w:t>
      </w:r>
    </w:p>
    <w:p w:rsidR="00000000" w:rsidDel="00000000" w:rsidP="00000000" w:rsidRDefault="00000000" w:rsidRPr="00000000" w14:paraId="00000081">
      <w:pPr>
        <w:numPr>
          <w:ilvl w:val="0"/>
          <w:numId w:val="1"/>
        </w:numPr>
        <w:spacing w:after="0" w:afterAutospacing="0" w:line="360" w:lineRule="auto"/>
        <w:ind w:left="2160" w:hanging="360"/>
        <w:jc w:val="both"/>
        <w:rPr>
          <w:u w:val="none"/>
        </w:rPr>
      </w:pPr>
      <w:r w:rsidDel="00000000" w:rsidR="00000000" w:rsidRPr="00000000">
        <w:rPr>
          <w:rtl w:val="0"/>
        </w:rPr>
        <w:t xml:space="preserve">Cargar y analizar reportes históricos exportados en formato CSV.</w:t>
      </w:r>
    </w:p>
    <w:p w:rsidR="00000000" w:rsidDel="00000000" w:rsidP="00000000" w:rsidRDefault="00000000" w:rsidRPr="00000000" w14:paraId="00000082">
      <w:pPr>
        <w:numPr>
          <w:ilvl w:val="0"/>
          <w:numId w:val="1"/>
        </w:numPr>
        <w:spacing w:after="0" w:afterAutospacing="0" w:line="360" w:lineRule="auto"/>
        <w:ind w:left="2160" w:hanging="360"/>
        <w:jc w:val="both"/>
        <w:rPr>
          <w:u w:val="none"/>
        </w:rPr>
      </w:pPr>
      <w:r w:rsidDel="00000000" w:rsidR="00000000" w:rsidRPr="00000000">
        <w:rPr>
          <w:rtl w:val="0"/>
        </w:rPr>
        <w:t xml:space="preserve">Filtrar dinámicamente grandes volúmenes de datos directamente desde la interfaz web.</w:t>
      </w:r>
    </w:p>
    <w:p w:rsidR="00000000" w:rsidDel="00000000" w:rsidP="00000000" w:rsidRDefault="00000000" w:rsidRPr="00000000" w14:paraId="00000083">
      <w:pPr>
        <w:pStyle w:val="Heading2"/>
        <w:numPr>
          <w:ilvl w:val="1"/>
          <w:numId w:val="13"/>
        </w:numPr>
        <w:spacing w:line="360" w:lineRule="auto"/>
        <w:ind w:left="1440" w:hanging="360"/>
        <w:rPr/>
      </w:pPr>
      <w:bookmarkStart w:colFirst="0" w:colLast="0" w:name="_vzflwrcyilr8" w:id="3"/>
      <w:bookmarkEnd w:id="3"/>
      <w:r w:rsidDel="00000000" w:rsidR="00000000" w:rsidRPr="00000000">
        <w:rPr>
          <w:rtl w:val="0"/>
        </w:rPr>
        <w:t xml:space="preserve">Definición, siglas y abreviaturas</w:t>
      </w:r>
    </w:p>
    <w:p w:rsidR="00000000" w:rsidDel="00000000" w:rsidP="00000000" w:rsidRDefault="00000000" w:rsidRPr="00000000" w14:paraId="00000084">
      <w:pPr>
        <w:numPr>
          <w:ilvl w:val="0"/>
          <w:numId w:val="6"/>
        </w:numPr>
        <w:spacing w:after="0" w:line="360" w:lineRule="auto"/>
        <w:ind w:left="1440" w:hanging="360"/>
        <w:jc w:val="both"/>
        <w:rPr>
          <w:u w:val="none"/>
        </w:rPr>
      </w:pPr>
      <w:r w:rsidDel="00000000" w:rsidR="00000000" w:rsidRPr="00000000">
        <w:rPr>
          <w:b w:val="1"/>
          <w:bCs w:val="1"/>
          <w:rtl w:val="0"/>
        </w:rPr>
        <w:t xml:space="preserve">DBA: </w:t>
      </w:r>
      <w:r w:rsidDel="00000000" w:rsidR="00000000" w:rsidRPr="00000000">
        <w:rPr>
          <w:rtl w:val="0"/>
        </w:rPr>
        <w:t xml:space="preserve">Administrador de Base de Datos (Database Administrator).</w:t>
      </w:r>
    </w:p>
    <w:p w:rsidR="00000000" w:rsidDel="00000000" w:rsidP="00000000" w:rsidRDefault="00000000" w:rsidRPr="00000000" w14:paraId="00000085">
      <w:pPr>
        <w:numPr>
          <w:ilvl w:val="0"/>
          <w:numId w:val="6"/>
        </w:numPr>
        <w:spacing w:after="0" w:line="360" w:lineRule="auto"/>
        <w:ind w:left="1440" w:hanging="360"/>
        <w:jc w:val="both"/>
        <w:rPr>
          <w:u w:val="none"/>
        </w:rPr>
      </w:pPr>
      <w:r w:rsidDel="00000000" w:rsidR="00000000" w:rsidRPr="00000000">
        <w:rPr>
          <w:b w:val="1"/>
          <w:bCs w:val="1"/>
          <w:rtl w:val="0"/>
        </w:rPr>
        <w:t xml:space="preserve">DML: </w:t>
      </w:r>
      <w:r w:rsidDel="00000000" w:rsidR="00000000" w:rsidRPr="00000000">
        <w:rPr>
          <w:rtl w:val="0"/>
        </w:rPr>
        <w:t xml:space="preserve">Lenguaje de Manipulación de Datos (Data Manipulation Language).</w:t>
      </w:r>
    </w:p>
    <w:p w:rsidR="00000000" w:rsidDel="00000000" w:rsidP="00000000" w:rsidRDefault="00000000" w:rsidRPr="00000000" w14:paraId="00000086">
      <w:pPr>
        <w:numPr>
          <w:ilvl w:val="0"/>
          <w:numId w:val="6"/>
        </w:numPr>
        <w:spacing w:after="0" w:line="360" w:lineRule="auto"/>
        <w:ind w:left="1440" w:hanging="360"/>
        <w:jc w:val="both"/>
        <w:rPr>
          <w:u w:val="none"/>
        </w:rPr>
      </w:pPr>
      <w:r w:rsidDel="00000000" w:rsidR="00000000" w:rsidRPr="00000000">
        <w:rPr>
          <w:b w:val="1"/>
          <w:bCs w:val="1"/>
          <w:rtl w:val="0"/>
        </w:rPr>
        <w:t xml:space="preserve">Rollback: </w:t>
      </w:r>
      <w:r w:rsidDel="00000000" w:rsidR="00000000" w:rsidRPr="00000000">
        <w:rPr>
          <w:rtl w:val="0"/>
        </w:rPr>
        <w:t xml:space="preserve">Operación que devuelve la base de datos a un estado previo.</w:t>
      </w:r>
    </w:p>
    <w:p w:rsidR="00000000" w:rsidDel="00000000" w:rsidP="00000000" w:rsidRDefault="00000000" w:rsidRPr="00000000" w14:paraId="00000087">
      <w:pPr>
        <w:numPr>
          <w:ilvl w:val="0"/>
          <w:numId w:val="6"/>
        </w:numPr>
        <w:spacing w:after="0" w:line="360" w:lineRule="auto"/>
        <w:ind w:left="1440" w:hanging="360"/>
        <w:jc w:val="both"/>
        <w:rPr>
          <w:u w:val="none"/>
        </w:rPr>
      </w:pPr>
      <w:r w:rsidDel="00000000" w:rsidR="00000000" w:rsidRPr="00000000">
        <w:rPr>
          <w:b w:val="1"/>
          <w:bCs w:val="1"/>
          <w:rtl w:val="0"/>
        </w:rPr>
        <w:t xml:space="preserve">Streamlit: </w:t>
      </w:r>
      <w:r w:rsidDel="00000000" w:rsidR="00000000" w:rsidRPr="00000000">
        <w:rPr>
          <w:rtl w:val="0"/>
        </w:rPr>
        <w:t xml:space="preserve">Framework de Python utilizado para crear aplicaciones web interactivas orientadas a datos.</w:t>
      </w:r>
    </w:p>
    <w:p w:rsidR="00000000" w:rsidDel="00000000" w:rsidP="00000000" w:rsidRDefault="00000000" w:rsidRPr="00000000" w14:paraId="00000088">
      <w:pPr>
        <w:numPr>
          <w:ilvl w:val="0"/>
          <w:numId w:val="6"/>
        </w:numPr>
        <w:spacing w:after="0" w:line="360" w:lineRule="auto"/>
        <w:ind w:left="1440" w:hanging="360"/>
        <w:jc w:val="both"/>
        <w:rPr>
          <w:u w:val="none"/>
        </w:rPr>
      </w:pPr>
      <w:r w:rsidDel="00000000" w:rsidR="00000000" w:rsidRPr="00000000">
        <w:rPr>
          <w:b w:val="1"/>
          <w:bCs w:val="1"/>
          <w:rtl w:val="0"/>
        </w:rPr>
        <w:t xml:space="preserve">Pandas: </w:t>
      </w:r>
      <w:r w:rsidDel="00000000" w:rsidR="00000000" w:rsidRPr="00000000">
        <w:rPr>
          <w:rtl w:val="0"/>
        </w:rPr>
        <w:t xml:space="preserve">Librería de Python especializada en la manipulación y análisis de datos estructurados (DataFrames).</w:t>
      </w:r>
    </w:p>
    <w:p w:rsidR="00000000" w:rsidDel="00000000" w:rsidP="00000000" w:rsidRDefault="00000000" w:rsidRPr="00000000" w14:paraId="00000089">
      <w:pPr>
        <w:numPr>
          <w:ilvl w:val="0"/>
          <w:numId w:val="6"/>
        </w:numPr>
        <w:spacing w:after="0" w:line="360" w:lineRule="auto"/>
        <w:ind w:left="1440" w:hanging="360"/>
        <w:jc w:val="both"/>
        <w:rPr>
          <w:u w:val="none"/>
        </w:rPr>
      </w:pPr>
      <w:r w:rsidDel="00000000" w:rsidR="00000000" w:rsidRPr="00000000">
        <w:rPr>
          <w:b w:val="1"/>
          <w:bCs w:val="1"/>
          <w:rtl w:val="0"/>
        </w:rPr>
        <w:t xml:space="preserve">CSV: </w:t>
      </w:r>
      <w:r w:rsidDel="00000000" w:rsidR="00000000" w:rsidRPr="00000000">
        <w:rPr>
          <w:rtl w:val="0"/>
        </w:rPr>
        <w:t xml:space="preserve">Valores Separados por Comas (Comma-Separated Values).</w:t>
      </w:r>
      <w:r w:rsidDel="00000000" w:rsidR="00000000" w:rsidRPr="00000000">
        <w:rPr>
          <w:rtl w:val="0"/>
        </w:rPr>
      </w:r>
    </w:p>
    <w:p w:rsidR="00000000" w:rsidDel="00000000" w:rsidP="00000000" w:rsidRDefault="00000000" w:rsidRPr="00000000" w14:paraId="0000008A">
      <w:pPr>
        <w:spacing w:after="0" w:line="360" w:lineRule="auto"/>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B">
      <w:pPr>
        <w:pStyle w:val="Heading2"/>
        <w:numPr>
          <w:ilvl w:val="1"/>
          <w:numId w:val="13"/>
        </w:numPr>
        <w:spacing w:line="360" w:lineRule="auto"/>
        <w:ind w:left="1440" w:hanging="360"/>
        <w:rPr/>
      </w:pPr>
      <w:bookmarkStart w:colFirst="0" w:colLast="0" w:name="_w54139ws0sz1" w:id="4"/>
      <w:bookmarkEnd w:id="4"/>
      <w:r w:rsidDel="00000000" w:rsidR="00000000" w:rsidRPr="00000000">
        <w:rPr>
          <w:rtl w:val="0"/>
        </w:rPr>
        <w:t xml:space="preserve">Visión General</w:t>
      </w:r>
    </w:p>
    <w:p w:rsidR="00000000" w:rsidDel="00000000" w:rsidP="00000000" w:rsidRDefault="00000000" w:rsidRPr="00000000" w14:paraId="0000008C">
      <w:pPr>
        <w:spacing w:line="360" w:lineRule="auto"/>
        <w:ind w:left="1440" w:firstLine="0"/>
        <w:jc w:val="both"/>
        <w:rPr/>
      </w:pPr>
      <w:r w:rsidDel="00000000" w:rsidR="00000000" w:rsidRPr="00000000">
        <w:rPr>
          <w:rtl w:val="0"/>
        </w:rPr>
        <w:t xml:space="preserve">El sistema está construido sobre una arquitectura modular basada en Python. Utiliza Streamlit como capa de presentación y controlador, ofreciendo un panel interactivo (app.py, pages/). La lógica de procesamiento de datos recae en Pandas, que manipula los registros en memoria, mientras que la capa de persistencia (database.py) se comunica de forma segura con PostgreSQL mediante psycopg2.</w:t>
      </w:r>
    </w:p>
    <w:p w:rsidR="00000000" w:rsidDel="00000000" w:rsidP="00000000" w:rsidRDefault="00000000" w:rsidRPr="00000000" w14:paraId="0000008D">
      <w:pPr>
        <w:pStyle w:val="Heading1"/>
        <w:numPr>
          <w:ilvl w:val="0"/>
          <w:numId w:val="13"/>
        </w:numPr>
        <w:spacing w:after="0" w:afterAutospacing="0" w:line="360" w:lineRule="auto"/>
        <w:ind w:left="720" w:hanging="360"/>
        <w:jc w:val="both"/>
        <w:rPr/>
      </w:pPr>
      <w:bookmarkStart w:colFirst="0" w:colLast="0" w:name="_5hxbzr7m7sjg" w:id="5"/>
      <w:bookmarkEnd w:id="5"/>
      <w:r w:rsidDel="00000000" w:rsidR="00000000" w:rsidRPr="00000000">
        <w:rPr>
          <w:u w:val="none"/>
          <w:rtl w:val="0"/>
        </w:rPr>
        <w:t xml:space="preserve">Representación Arquitectónica</w:t>
      </w:r>
    </w:p>
    <w:p w:rsidR="00000000" w:rsidDel="00000000" w:rsidP="00000000" w:rsidRDefault="00000000" w:rsidRPr="00000000" w14:paraId="0000008E">
      <w:pPr>
        <w:pStyle w:val="Heading2"/>
        <w:numPr>
          <w:ilvl w:val="1"/>
          <w:numId w:val="13"/>
        </w:numPr>
        <w:spacing w:line="360" w:lineRule="auto"/>
        <w:ind w:left="1440" w:hanging="360"/>
        <w:rPr/>
      </w:pPr>
      <w:bookmarkStart w:colFirst="0" w:colLast="0" w:name="_zbt56v4g2htp" w:id="6"/>
      <w:bookmarkEnd w:id="6"/>
      <w:r w:rsidDel="00000000" w:rsidR="00000000" w:rsidRPr="00000000">
        <w:rPr>
          <w:rtl w:val="0"/>
        </w:rPr>
        <w:t xml:space="preserve">Escenarios</w:t>
      </w:r>
    </w:p>
    <w:p w:rsidR="00000000" w:rsidDel="00000000" w:rsidP="00000000" w:rsidRDefault="00000000" w:rsidRPr="00000000" w14:paraId="0000008F">
      <w:pPr>
        <w:numPr>
          <w:ilvl w:val="0"/>
          <w:numId w:val="9"/>
        </w:numPr>
        <w:spacing w:after="0" w:afterAutospacing="0" w:line="360" w:lineRule="auto"/>
        <w:ind w:left="2160" w:hanging="360"/>
        <w:jc w:val="both"/>
        <w:rPr>
          <w:u w:val="none"/>
        </w:rPr>
      </w:pPr>
      <w:r w:rsidDel="00000000" w:rsidR="00000000" w:rsidRPr="00000000">
        <w:rPr>
          <w:rtl w:val="0"/>
        </w:rPr>
        <w:t xml:space="preserve">Escenario de Monitoreo y Rollback: Un DBA detecta una modificación no autorizada (UPDATE) en la tabla de empleados a través del panel de monitoreo en vivo. Selecciona el registro y el sistema genera el script SQL exacto para restaurar el valor anterior.</w:t>
      </w:r>
    </w:p>
    <w:p w:rsidR="00000000" w:rsidDel="00000000" w:rsidP="00000000" w:rsidRDefault="00000000" w:rsidRPr="00000000" w14:paraId="00000090">
      <w:pPr>
        <w:numPr>
          <w:ilvl w:val="0"/>
          <w:numId w:val="9"/>
        </w:numPr>
        <w:spacing w:after="0" w:afterAutospacing="0" w:line="360" w:lineRule="auto"/>
        <w:ind w:left="2160" w:hanging="360"/>
        <w:jc w:val="both"/>
        <w:rPr>
          <w:u w:val="none"/>
        </w:rPr>
      </w:pPr>
      <w:r w:rsidDel="00000000" w:rsidR="00000000" w:rsidRPr="00000000">
        <w:rPr>
          <w:rtl w:val="0"/>
        </w:rPr>
        <w:t xml:space="preserve">Escenario de Análisis Forense: Un Auditor sube un archivo CSV con los logs del mes pasado a la pestaña "Cargador CSV", filtrando dinámicamente para auditar las acciones de un usuario específico.</w:t>
      </w:r>
    </w:p>
    <w:p w:rsidR="00000000" w:rsidDel="00000000" w:rsidP="00000000" w:rsidRDefault="00000000" w:rsidRPr="00000000" w14:paraId="00000091">
      <w:pPr>
        <w:pStyle w:val="Heading2"/>
        <w:numPr>
          <w:ilvl w:val="1"/>
          <w:numId w:val="13"/>
        </w:numPr>
        <w:spacing w:line="360" w:lineRule="auto"/>
        <w:ind w:left="1440" w:hanging="360"/>
        <w:rPr/>
      </w:pPr>
      <w:bookmarkStart w:colFirst="0" w:colLast="0" w:name="_o9sagyd31i73" w:id="7"/>
      <w:bookmarkEnd w:id="7"/>
      <w:r w:rsidDel="00000000" w:rsidR="00000000" w:rsidRPr="00000000">
        <w:rPr>
          <w:rtl w:val="0"/>
        </w:rPr>
        <w:t xml:space="preserve">Vista Lógica</w:t>
      </w:r>
    </w:p>
    <w:p w:rsidR="00000000" w:rsidDel="00000000" w:rsidP="00000000" w:rsidRDefault="00000000" w:rsidRPr="00000000" w14:paraId="00000092">
      <w:pPr>
        <w:numPr>
          <w:ilvl w:val="0"/>
          <w:numId w:val="3"/>
        </w:numPr>
        <w:spacing w:after="0" w:afterAutospacing="0" w:line="360" w:lineRule="auto"/>
        <w:ind w:left="2160" w:hanging="360"/>
        <w:jc w:val="both"/>
        <w:rPr>
          <w:u w:val="none"/>
        </w:rPr>
      </w:pPr>
      <w:r w:rsidDel="00000000" w:rsidR="00000000" w:rsidRPr="00000000">
        <w:rPr>
          <w:b w:val="1"/>
          <w:bCs w:val="1"/>
          <w:rtl w:val="0"/>
        </w:rPr>
        <w:t xml:space="preserve">Capa de Presentación / UI: </w:t>
      </w:r>
      <w:r w:rsidDel="00000000" w:rsidR="00000000" w:rsidRPr="00000000">
        <w:rPr>
          <w:rtl w:val="0"/>
        </w:rPr>
        <w:t xml:space="preserve">Páginas de Streamlit (1_Monitoreo_Vivo.py, 2_Cargador_CSV.py) que gestionan la interacción del usuario, tablas y gráficos.</w:t>
      </w:r>
    </w:p>
    <w:p w:rsidR="00000000" w:rsidDel="00000000" w:rsidP="00000000" w:rsidRDefault="00000000" w:rsidRPr="00000000" w14:paraId="00000093">
      <w:pPr>
        <w:numPr>
          <w:ilvl w:val="0"/>
          <w:numId w:val="3"/>
        </w:numPr>
        <w:spacing w:after="0" w:afterAutospacing="0" w:line="360" w:lineRule="auto"/>
        <w:ind w:left="2160" w:hanging="360"/>
        <w:jc w:val="both"/>
        <w:rPr>
          <w:u w:val="none"/>
        </w:rPr>
      </w:pPr>
      <w:r w:rsidDel="00000000" w:rsidR="00000000" w:rsidRPr="00000000">
        <w:rPr>
          <w:b w:val="1"/>
          <w:bCs w:val="1"/>
          <w:rtl w:val="0"/>
        </w:rPr>
        <w:t xml:space="preserve">Capa de Procesamiento Lógico: </w:t>
      </w:r>
      <w:r w:rsidDel="00000000" w:rsidR="00000000" w:rsidRPr="00000000">
        <w:rPr>
          <w:rtl w:val="0"/>
        </w:rPr>
        <w:t xml:space="preserve">Uso de DataFrames de Pandas para aplicar filtros, buscar registros y transformar los datos brutos en información estructurada.</w:t>
      </w:r>
    </w:p>
    <w:p w:rsidR="00000000" w:rsidDel="00000000" w:rsidP="00000000" w:rsidRDefault="00000000" w:rsidRPr="00000000" w14:paraId="00000094">
      <w:pPr>
        <w:numPr>
          <w:ilvl w:val="0"/>
          <w:numId w:val="3"/>
        </w:numPr>
        <w:spacing w:after="0" w:afterAutospacing="0" w:line="360" w:lineRule="auto"/>
        <w:ind w:left="2160" w:hanging="360"/>
        <w:jc w:val="both"/>
        <w:rPr>
          <w:u w:val="none"/>
        </w:rPr>
      </w:pPr>
      <w:r w:rsidDel="00000000" w:rsidR="00000000" w:rsidRPr="00000000">
        <w:rPr>
          <w:b w:val="1"/>
          <w:bCs w:val="1"/>
          <w:rtl w:val="0"/>
        </w:rPr>
        <w:t xml:space="preserve">Capa de Acceso a Datos: </w:t>
      </w:r>
      <w:r w:rsidDel="00000000" w:rsidR="00000000" w:rsidRPr="00000000">
        <w:rPr>
          <w:rtl w:val="0"/>
        </w:rPr>
        <w:t xml:space="preserve">Módulo database.py que centraliza la lógica de conexión, ejecución de queries y desconexión segura con PostgreSQL.</w:t>
      </w:r>
    </w:p>
    <w:p w:rsidR="00000000" w:rsidDel="00000000" w:rsidP="00000000" w:rsidRDefault="00000000" w:rsidRPr="00000000" w14:paraId="00000095">
      <w:pPr>
        <w:pStyle w:val="Heading2"/>
        <w:numPr>
          <w:ilvl w:val="1"/>
          <w:numId w:val="13"/>
        </w:numPr>
        <w:spacing w:line="360" w:lineRule="auto"/>
        <w:ind w:left="1440" w:hanging="360"/>
        <w:rPr/>
      </w:pPr>
      <w:bookmarkStart w:colFirst="0" w:colLast="0" w:name="_y6dto4doo1mt" w:id="8"/>
      <w:bookmarkEnd w:id="8"/>
      <w:r w:rsidDel="00000000" w:rsidR="00000000" w:rsidRPr="00000000">
        <w:rPr>
          <w:rtl w:val="0"/>
        </w:rPr>
        <w:t xml:space="preserve">Vista del Proceso</w:t>
      </w:r>
    </w:p>
    <w:p w:rsidR="00000000" w:rsidDel="00000000" w:rsidP="00000000" w:rsidRDefault="00000000" w:rsidRPr="00000000" w14:paraId="00000096">
      <w:pPr>
        <w:numPr>
          <w:ilvl w:val="0"/>
          <w:numId w:val="7"/>
        </w:numPr>
        <w:spacing w:after="0" w:afterAutospacing="0"/>
        <w:ind w:left="2160" w:hanging="360"/>
        <w:jc w:val="both"/>
        <w:rPr>
          <w:u w:val="none"/>
        </w:rPr>
      </w:pPr>
      <w:r w:rsidDel="00000000" w:rsidR="00000000" w:rsidRPr="00000000">
        <w:rPr>
          <w:b w:val="1"/>
          <w:bCs w:val="1"/>
          <w:rtl w:val="0"/>
        </w:rPr>
        <w:t xml:space="preserve">Solicitud:</w:t>
      </w:r>
      <w:r w:rsidDel="00000000" w:rsidR="00000000" w:rsidRPr="00000000">
        <w:rPr>
          <w:rtl w:val="0"/>
        </w:rPr>
        <w:t xml:space="preserve"> El usuario accede a una pestaña del panel.</w:t>
      </w:r>
    </w:p>
    <w:p w:rsidR="00000000" w:rsidDel="00000000" w:rsidP="00000000" w:rsidRDefault="00000000" w:rsidRPr="00000000" w14:paraId="00000097">
      <w:pPr>
        <w:numPr>
          <w:ilvl w:val="0"/>
          <w:numId w:val="7"/>
        </w:numPr>
        <w:spacing w:after="0" w:afterAutospacing="0"/>
        <w:ind w:left="2160" w:hanging="360"/>
        <w:jc w:val="both"/>
        <w:rPr>
          <w:u w:val="none"/>
        </w:rPr>
      </w:pPr>
      <w:r w:rsidDel="00000000" w:rsidR="00000000" w:rsidRPr="00000000">
        <w:rPr>
          <w:b w:val="1"/>
          <w:bCs w:val="1"/>
          <w:rtl w:val="0"/>
        </w:rPr>
        <w:t xml:space="preserve">Extracción:</w:t>
      </w:r>
      <w:r w:rsidDel="00000000" w:rsidR="00000000" w:rsidRPr="00000000">
        <w:rPr>
          <w:rtl w:val="0"/>
        </w:rPr>
        <w:t xml:space="preserve"> El sistema lee el archivo CSV cargado o ejecuta un SELECT a la tabla de logs en PostgreSQL.</w:t>
      </w:r>
    </w:p>
    <w:p w:rsidR="00000000" w:rsidDel="00000000" w:rsidP="00000000" w:rsidRDefault="00000000" w:rsidRPr="00000000" w14:paraId="00000098">
      <w:pPr>
        <w:numPr>
          <w:ilvl w:val="0"/>
          <w:numId w:val="7"/>
        </w:numPr>
        <w:spacing w:after="0" w:afterAutospacing="0"/>
        <w:ind w:left="2160" w:hanging="360"/>
        <w:jc w:val="both"/>
        <w:rPr>
          <w:u w:val="none"/>
        </w:rPr>
      </w:pPr>
      <w:r w:rsidDel="00000000" w:rsidR="00000000" w:rsidRPr="00000000">
        <w:rPr>
          <w:b w:val="1"/>
          <w:bCs w:val="1"/>
          <w:rtl w:val="0"/>
        </w:rPr>
        <w:t xml:space="preserve">Transformación</w:t>
      </w:r>
      <w:r w:rsidDel="00000000" w:rsidR="00000000" w:rsidRPr="00000000">
        <w:rPr>
          <w:rtl w:val="0"/>
        </w:rPr>
        <w:t xml:space="preserve">: Los datos crudos (tuplas o bytes) se convierten en un DataFrame de Pandas para su limpieza y formateo.</w:t>
      </w:r>
    </w:p>
    <w:p w:rsidR="00000000" w:rsidDel="00000000" w:rsidP="00000000" w:rsidRDefault="00000000" w:rsidRPr="00000000" w14:paraId="00000099">
      <w:pPr>
        <w:numPr>
          <w:ilvl w:val="0"/>
          <w:numId w:val="7"/>
        </w:numPr>
        <w:ind w:left="2160" w:hanging="360"/>
        <w:jc w:val="both"/>
        <w:rPr>
          <w:u w:val="none"/>
        </w:rPr>
      </w:pPr>
      <w:r w:rsidDel="00000000" w:rsidR="00000000" w:rsidRPr="00000000">
        <w:rPr>
          <w:b w:val="1"/>
          <w:bCs w:val="1"/>
          <w:rtl w:val="0"/>
        </w:rPr>
        <w:t xml:space="preserve">Despliegue:</w:t>
      </w:r>
      <w:r w:rsidDel="00000000" w:rsidR="00000000" w:rsidRPr="00000000">
        <w:rPr>
          <w:rtl w:val="0"/>
        </w:rPr>
        <w:t xml:space="preserve"> Streamlit renderiza el DataFrame en pantalla y habilita componentes de interacción (botones, filtros).</w:t>
      </w:r>
    </w:p>
    <w:p w:rsidR="00000000" w:rsidDel="00000000" w:rsidP="00000000" w:rsidRDefault="00000000" w:rsidRPr="00000000" w14:paraId="0000009A">
      <w:pPr>
        <w:ind w:left="0" w:firstLine="0"/>
        <w:rPr/>
      </w:pPr>
      <w:r w:rsidDel="00000000" w:rsidR="00000000" w:rsidRPr="00000000">
        <w:rPr>
          <w:rtl w:val="0"/>
        </w:rPr>
      </w:r>
    </w:p>
    <w:p w:rsidR="00000000" w:rsidDel="00000000" w:rsidP="00000000" w:rsidRDefault="00000000" w:rsidRPr="00000000" w14:paraId="0000009B">
      <w:pPr>
        <w:pStyle w:val="Heading2"/>
        <w:numPr>
          <w:ilvl w:val="1"/>
          <w:numId w:val="13"/>
        </w:numPr>
        <w:spacing w:line="360" w:lineRule="auto"/>
        <w:ind w:left="1440" w:hanging="360"/>
        <w:rPr/>
      </w:pPr>
      <w:bookmarkStart w:colFirst="0" w:colLast="0" w:name="_bpc59urxnpf4" w:id="9"/>
      <w:bookmarkEnd w:id="9"/>
      <w:r w:rsidDel="00000000" w:rsidR="00000000" w:rsidRPr="00000000">
        <w:rPr>
          <w:rtl w:val="0"/>
        </w:rPr>
        <w:t xml:space="preserve">Vista del desarrollo</w:t>
      </w:r>
    </w:p>
    <w:p w:rsidR="00000000" w:rsidDel="00000000" w:rsidP="00000000" w:rsidRDefault="00000000" w:rsidRPr="00000000" w14:paraId="0000009C">
      <w:pPr>
        <w:numPr>
          <w:ilvl w:val="0"/>
          <w:numId w:val="11"/>
        </w:numPr>
        <w:spacing w:after="0" w:afterAutospacing="0"/>
        <w:ind w:left="2160" w:hanging="360"/>
        <w:jc w:val="both"/>
        <w:rPr>
          <w:u w:val="none"/>
        </w:rPr>
      </w:pPr>
      <w:r w:rsidDel="00000000" w:rsidR="00000000" w:rsidRPr="00000000">
        <w:rPr>
          <w:b w:val="1"/>
          <w:bCs w:val="1"/>
          <w:rtl w:val="0"/>
        </w:rPr>
        <w:t xml:space="preserve">Lenguaje: </w:t>
      </w:r>
      <w:r w:rsidDel="00000000" w:rsidR="00000000" w:rsidRPr="00000000">
        <w:rPr>
          <w:rtl w:val="0"/>
        </w:rPr>
        <w:t xml:space="preserve">Python 3.x</w:t>
      </w:r>
    </w:p>
    <w:p w:rsidR="00000000" w:rsidDel="00000000" w:rsidP="00000000" w:rsidRDefault="00000000" w:rsidRPr="00000000" w14:paraId="0000009D">
      <w:pPr>
        <w:numPr>
          <w:ilvl w:val="0"/>
          <w:numId w:val="11"/>
        </w:numPr>
        <w:spacing w:after="0" w:afterAutospacing="0"/>
        <w:ind w:left="2160" w:hanging="360"/>
        <w:jc w:val="both"/>
        <w:rPr>
          <w:u w:val="none"/>
        </w:rPr>
      </w:pPr>
      <w:r w:rsidDel="00000000" w:rsidR="00000000" w:rsidRPr="00000000">
        <w:rPr>
          <w:b w:val="1"/>
          <w:bCs w:val="1"/>
          <w:rtl w:val="0"/>
        </w:rPr>
        <w:t xml:space="preserve">Librerías principales: </w:t>
      </w:r>
      <w:r w:rsidDel="00000000" w:rsidR="00000000" w:rsidRPr="00000000">
        <w:rPr>
          <w:rtl w:val="0"/>
        </w:rPr>
        <w:t xml:space="preserve">streamlit, pandas, psycopg2-binary.</w:t>
      </w:r>
    </w:p>
    <w:p w:rsidR="00000000" w:rsidDel="00000000" w:rsidP="00000000" w:rsidRDefault="00000000" w:rsidRPr="00000000" w14:paraId="0000009E">
      <w:pPr>
        <w:numPr>
          <w:ilvl w:val="0"/>
          <w:numId w:val="11"/>
        </w:numPr>
        <w:ind w:left="2160" w:hanging="360"/>
        <w:jc w:val="both"/>
        <w:rPr>
          <w:u w:val="none"/>
        </w:rPr>
      </w:pPr>
      <w:r w:rsidDel="00000000" w:rsidR="00000000" w:rsidRPr="00000000">
        <w:rPr>
          <w:b w:val="1"/>
          <w:bCs w:val="1"/>
          <w:rtl w:val="0"/>
        </w:rPr>
        <w:t xml:space="preserve">Estructura: </w:t>
      </w:r>
      <w:r w:rsidDel="00000000" w:rsidR="00000000" w:rsidRPr="00000000">
        <w:rPr>
          <w:rtl w:val="0"/>
        </w:rPr>
        <w:t xml:space="preserve">Código modularizado separando el punto de entrada (app.py), las vistas (pages/) y la conexión a datos (database.py). Gestión de dependencias mediante requirements.txt.</w:t>
      </w:r>
    </w:p>
    <w:p w:rsidR="00000000" w:rsidDel="00000000" w:rsidP="00000000" w:rsidRDefault="00000000" w:rsidRPr="00000000" w14:paraId="0000009F">
      <w:pPr>
        <w:ind w:left="0" w:firstLine="0"/>
        <w:jc w:val="both"/>
        <w:rPr/>
      </w:pPr>
      <w:r w:rsidDel="00000000" w:rsidR="00000000" w:rsidRPr="00000000">
        <w:rPr>
          <w:rtl w:val="0"/>
        </w:rPr>
      </w:r>
    </w:p>
    <w:p w:rsidR="00000000" w:rsidDel="00000000" w:rsidP="00000000" w:rsidRDefault="00000000" w:rsidRPr="00000000" w14:paraId="000000A0">
      <w:pPr>
        <w:pStyle w:val="Heading2"/>
        <w:numPr>
          <w:ilvl w:val="1"/>
          <w:numId w:val="13"/>
        </w:numPr>
        <w:spacing w:line="360" w:lineRule="auto"/>
        <w:ind w:left="1440" w:hanging="360"/>
        <w:rPr/>
      </w:pPr>
      <w:bookmarkStart w:colFirst="0" w:colLast="0" w:name="_v2p3cg9js43m" w:id="10"/>
      <w:bookmarkEnd w:id="10"/>
      <w:r w:rsidDel="00000000" w:rsidR="00000000" w:rsidRPr="00000000">
        <w:rPr>
          <w:rtl w:val="0"/>
        </w:rPr>
        <w:t xml:space="preserve">Vista Física</w:t>
      </w:r>
    </w:p>
    <w:p w:rsidR="00000000" w:rsidDel="00000000" w:rsidP="00000000" w:rsidRDefault="00000000" w:rsidRPr="00000000" w14:paraId="000000A1">
      <w:pPr>
        <w:numPr>
          <w:ilvl w:val="0"/>
          <w:numId w:val="8"/>
        </w:numPr>
        <w:spacing w:after="0" w:afterAutospacing="0"/>
        <w:ind w:left="2160" w:hanging="360"/>
        <w:jc w:val="both"/>
        <w:rPr>
          <w:u w:val="none"/>
        </w:rPr>
      </w:pPr>
      <w:r w:rsidDel="00000000" w:rsidR="00000000" w:rsidRPr="00000000">
        <w:rPr>
          <w:b w:val="1"/>
          <w:bCs w:val="1"/>
          <w:rtl w:val="0"/>
        </w:rPr>
        <w:t xml:space="preserve">Cliente: </w:t>
      </w:r>
      <w:r w:rsidDel="00000000" w:rsidR="00000000" w:rsidRPr="00000000">
        <w:rPr>
          <w:rtl w:val="0"/>
        </w:rPr>
        <w:t xml:space="preserve">Navegador web moderno (Chrome, Edge, Firefox).</w:t>
      </w:r>
    </w:p>
    <w:p w:rsidR="00000000" w:rsidDel="00000000" w:rsidP="00000000" w:rsidRDefault="00000000" w:rsidRPr="00000000" w14:paraId="000000A2">
      <w:pPr>
        <w:numPr>
          <w:ilvl w:val="0"/>
          <w:numId w:val="8"/>
        </w:numPr>
        <w:spacing w:after="0" w:afterAutospacing="0"/>
        <w:ind w:left="2160" w:hanging="360"/>
        <w:jc w:val="both"/>
        <w:rPr>
          <w:u w:val="none"/>
        </w:rPr>
      </w:pPr>
      <w:r w:rsidDel="00000000" w:rsidR="00000000" w:rsidRPr="00000000">
        <w:rPr>
          <w:b w:val="1"/>
          <w:bCs w:val="1"/>
          <w:rtl w:val="0"/>
        </w:rPr>
        <w:t xml:space="preserve">Servidor de Aplicaciones: </w:t>
      </w:r>
      <w:r w:rsidDel="00000000" w:rsidR="00000000" w:rsidRPr="00000000">
        <w:rPr>
          <w:rtl w:val="0"/>
        </w:rPr>
        <w:t xml:space="preserve">Entorno host donde se ejecuta el proceso de Streamlit (puede ser local, contenedor Docker o nube).</w:t>
      </w:r>
    </w:p>
    <w:p w:rsidR="00000000" w:rsidDel="00000000" w:rsidP="00000000" w:rsidRDefault="00000000" w:rsidRPr="00000000" w14:paraId="000000A3">
      <w:pPr>
        <w:numPr>
          <w:ilvl w:val="0"/>
          <w:numId w:val="8"/>
        </w:numPr>
        <w:ind w:left="2160" w:hanging="360"/>
        <w:jc w:val="both"/>
        <w:rPr>
          <w:u w:val="none"/>
        </w:rPr>
      </w:pPr>
      <w:r w:rsidDel="00000000" w:rsidR="00000000" w:rsidRPr="00000000">
        <w:rPr>
          <w:b w:val="1"/>
          <w:bCs w:val="1"/>
          <w:rtl w:val="0"/>
        </w:rPr>
        <w:t xml:space="preserve">Servidor de Base de Datos: </w:t>
      </w:r>
      <w:r w:rsidDel="00000000" w:rsidR="00000000" w:rsidRPr="00000000">
        <w:rPr>
          <w:rtl w:val="0"/>
        </w:rPr>
        <w:t xml:space="preserve">Servidor PostgreSQL donde residen los datos operativos y las tablas/triggers de auditoría.</w:t>
      </w:r>
    </w:p>
    <w:p w:rsidR="00000000" w:rsidDel="00000000" w:rsidP="00000000" w:rsidRDefault="00000000" w:rsidRPr="00000000" w14:paraId="000000A4">
      <w:pPr>
        <w:ind w:left="0" w:firstLine="0"/>
        <w:jc w:val="center"/>
        <w:rPr/>
      </w:pPr>
      <w:r w:rsidDel="00000000" w:rsidR="00000000" w:rsidRPr="00000000">
        <w:rPr>
          <w:rtl w:val="0"/>
        </w:rPr>
      </w:r>
    </w:p>
    <w:p w:rsidR="00000000" w:rsidDel="00000000" w:rsidP="00000000" w:rsidRDefault="00000000" w:rsidRPr="00000000" w14:paraId="000000A5">
      <w:pPr>
        <w:pStyle w:val="Heading1"/>
        <w:numPr>
          <w:ilvl w:val="0"/>
          <w:numId w:val="13"/>
        </w:numPr>
        <w:spacing w:after="0" w:afterAutospacing="0" w:line="360" w:lineRule="auto"/>
        <w:ind w:left="720" w:hanging="360"/>
        <w:jc w:val="both"/>
        <w:rPr/>
      </w:pPr>
      <w:bookmarkStart w:colFirst="0" w:colLast="0" w:name="_1iu92hduvb8e" w:id="11"/>
      <w:bookmarkEnd w:id="11"/>
      <w:r w:rsidDel="00000000" w:rsidR="00000000" w:rsidRPr="00000000">
        <w:rPr>
          <w:u w:val="none"/>
          <w:rtl w:val="0"/>
        </w:rPr>
        <w:t xml:space="preserve">Objetivos y limitaciones arquitectónicas</w:t>
      </w:r>
    </w:p>
    <w:p w:rsidR="00000000" w:rsidDel="00000000" w:rsidP="00000000" w:rsidRDefault="00000000" w:rsidRPr="00000000" w14:paraId="000000A6">
      <w:pPr>
        <w:pStyle w:val="Heading2"/>
        <w:numPr>
          <w:ilvl w:val="1"/>
          <w:numId w:val="13"/>
        </w:numPr>
        <w:spacing w:line="360" w:lineRule="auto"/>
        <w:ind w:left="1440" w:hanging="360"/>
        <w:rPr/>
      </w:pPr>
      <w:bookmarkStart w:colFirst="0" w:colLast="0" w:name="_wdcsn4ytxi9y" w:id="12"/>
      <w:bookmarkEnd w:id="12"/>
      <w:r w:rsidDel="00000000" w:rsidR="00000000" w:rsidRPr="00000000">
        <w:rPr>
          <w:rtl w:val="0"/>
        </w:rPr>
        <w:t xml:space="preserve">Disponibilidad</w:t>
      </w:r>
    </w:p>
    <w:p w:rsidR="00000000" w:rsidDel="00000000" w:rsidP="00000000" w:rsidRDefault="00000000" w:rsidRPr="00000000" w14:paraId="000000A7">
      <w:pPr>
        <w:spacing w:line="360" w:lineRule="auto"/>
        <w:ind w:left="1440" w:firstLine="0"/>
        <w:jc w:val="both"/>
        <w:rPr/>
      </w:pPr>
      <w:r w:rsidDel="00000000" w:rsidR="00000000" w:rsidRPr="00000000">
        <w:rPr>
          <w:rtl w:val="0"/>
        </w:rPr>
        <w:t xml:space="preserve">El sistema debe mantener una conexión estable con la base de datos para el monitoreo en vivo. Si la base de datos no está disponible, el sistema debe manejar la excepción de manera limpia y permitir al menos el uso del "Cargador CSV" de forma offline.</w:t>
      </w:r>
    </w:p>
    <w:p w:rsidR="00000000" w:rsidDel="00000000" w:rsidP="00000000" w:rsidRDefault="00000000" w:rsidRPr="00000000" w14:paraId="000000A8">
      <w:pPr>
        <w:pStyle w:val="Heading2"/>
        <w:numPr>
          <w:ilvl w:val="1"/>
          <w:numId w:val="13"/>
        </w:numPr>
        <w:spacing w:line="360" w:lineRule="auto"/>
        <w:ind w:left="1440" w:hanging="360"/>
        <w:rPr/>
      </w:pPr>
      <w:bookmarkStart w:colFirst="0" w:colLast="0" w:name="_983wv6gnubm9" w:id="13"/>
      <w:bookmarkEnd w:id="13"/>
      <w:r w:rsidDel="00000000" w:rsidR="00000000" w:rsidRPr="00000000">
        <w:rPr>
          <w:rtl w:val="0"/>
        </w:rPr>
        <w:t xml:space="preserve">Seguridad</w:t>
      </w:r>
    </w:p>
    <w:p w:rsidR="00000000" w:rsidDel="00000000" w:rsidP="00000000" w:rsidRDefault="00000000" w:rsidRPr="00000000" w14:paraId="000000A9">
      <w:pPr>
        <w:spacing w:line="360" w:lineRule="auto"/>
        <w:ind w:left="1440" w:firstLine="0"/>
        <w:jc w:val="both"/>
        <w:rPr/>
      </w:pPr>
      <w:r w:rsidDel="00000000" w:rsidR="00000000" w:rsidRPr="00000000">
        <w:rPr>
          <w:rtl w:val="0"/>
        </w:rPr>
        <w:t xml:space="preserve">Las credenciales de base de datos no deben quemarse en el código; deben inyectarse mediante variables de entorno o el gestor de secretos de Streamlit (st.secrets). Se debe prevenir la Inyección SQL utilizando consultas parametrizadas en psycopg2.</w:t>
      </w:r>
    </w:p>
    <w:p w:rsidR="00000000" w:rsidDel="00000000" w:rsidP="00000000" w:rsidRDefault="00000000" w:rsidRPr="00000000" w14:paraId="000000AA">
      <w:pPr>
        <w:pStyle w:val="Heading2"/>
        <w:numPr>
          <w:ilvl w:val="1"/>
          <w:numId w:val="13"/>
        </w:numPr>
        <w:spacing w:line="360" w:lineRule="auto"/>
        <w:ind w:left="1440" w:hanging="360"/>
        <w:rPr/>
      </w:pPr>
      <w:bookmarkStart w:colFirst="0" w:colLast="0" w:name="_7tdgtso3q265" w:id="14"/>
      <w:bookmarkEnd w:id="14"/>
      <w:r w:rsidDel="00000000" w:rsidR="00000000" w:rsidRPr="00000000">
        <w:rPr>
          <w:rtl w:val="0"/>
        </w:rPr>
        <w:t xml:space="preserve">Adaptabilidad</w:t>
      </w:r>
    </w:p>
    <w:p w:rsidR="00000000" w:rsidDel="00000000" w:rsidP="00000000" w:rsidRDefault="00000000" w:rsidRPr="00000000" w14:paraId="000000AB">
      <w:pPr>
        <w:spacing w:line="360" w:lineRule="auto"/>
        <w:ind w:left="1440" w:firstLine="0"/>
        <w:jc w:val="both"/>
        <w:rPr/>
      </w:pPr>
      <w:r w:rsidDel="00000000" w:rsidR="00000000" w:rsidRPr="00000000">
        <w:rPr>
          <w:rtl w:val="0"/>
        </w:rPr>
        <w:t xml:space="preserve">El acoplamiento con PostgreSQL debe limitarse al archivo database.py. De esta forma, si la empresa decide migrar a MySQL u Oracle, los cambios solo afectarán ese módulo y no la interfaz gráfica ni el procesamiento en Pandas.</w:t>
      </w:r>
    </w:p>
    <w:p w:rsidR="00000000" w:rsidDel="00000000" w:rsidP="00000000" w:rsidRDefault="00000000" w:rsidRPr="00000000" w14:paraId="000000AC">
      <w:pPr>
        <w:pStyle w:val="Heading2"/>
        <w:numPr>
          <w:ilvl w:val="1"/>
          <w:numId w:val="13"/>
        </w:numPr>
        <w:spacing w:line="360" w:lineRule="auto"/>
        <w:ind w:left="1440" w:hanging="360"/>
        <w:rPr/>
      </w:pPr>
      <w:bookmarkStart w:colFirst="0" w:colLast="0" w:name="_zsmowtr54vh" w:id="15"/>
      <w:bookmarkEnd w:id="15"/>
      <w:r w:rsidDel="00000000" w:rsidR="00000000" w:rsidRPr="00000000">
        <w:rPr>
          <w:rtl w:val="0"/>
        </w:rPr>
        <w:t xml:space="preserve">Rendimiento</w:t>
      </w:r>
    </w:p>
    <w:p w:rsidR="00000000" w:rsidDel="00000000" w:rsidP="00000000" w:rsidRDefault="00000000" w:rsidRPr="00000000" w14:paraId="000000AD">
      <w:pPr>
        <w:spacing w:line="360" w:lineRule="auto"/>
        <w:ind w:left="1440" w:firstLine="0"/>
        <w:jc w:val="both"/>
        <w:rPr/>
      </w:pPr>
      <w:r w:rsidDel="00000000" w:rsidR="00000000" w:rsidRPr="00000000">
        <w:rPr>
          <w:rtl w:val="0"/>
        </w:rPr>
        <w:t xml:space="preserve">El uso de Pandas garantiza que las operaciones de filtrado y búsqueda sobre conjuntos de datos (hasta 50,000 registros en memoria) se realicen de manera casi instantánea (&lt; 2 segundos) sin sobrecargar la base de datos con peticiones constantes.</w:t>
      </w:r>
    </w:p>
    <w:p w:rsidR="00000000" w:rsidDel="00000000" w:rsidP="00000000" w:rsidRDefault="00000000" w:rsidRPr="00000000" w14:paraId="000000AE">
      <w:pPr>
        <w:spacing w:line="360" w:lineRule="auto"/>
        <w:ind w:left="1440" w:firstLine="0"/>
        <w:jc w:val="both"/>
        <w:rPr/>
      </w:pPr>
      <w:r w:rsidDel="00000000" w:rsidR="00000000" w:rsidRPr="00000000">
        <w:rPr>
          <w:rtl w:val="0"/>
        </w:rPr>
      </w:r>
    </w:p>
    <w:p w:rsidR="00000000" w:rsidDel="00000000" w:rsidP="00000000" w:rsidRDefault="00000000" w:rsidRPr="00000000" w14:paraId="000000AF">
      <w:pPr>
        <w:pStyle w:val="Heading1"/>
        <w:numPr>
          <w:ilvl w:val="0"/>
          <w:numId w:val="13"/>
        </w:numPr>
        <w:spacing w:after="0" w:afterAutospacing="0" w:line="360" w:lineRule="auto"/>
        <w:ind w:left="720" w:hanging="360"/>
        <w:jc w:val="both"/>
        <w:rPr/>
      </w:pPr>
      <w:bookmarkStart w:colFirst="0" w:colLast="0" w:name="_q32njbspks0j" w:id="16"/>
      <w:bookmarkEnd w:id="16"/>
      <w:r w:rsidDel="00000000" w:rsidR="00000000" w:rsidRPr="00000000">
        <w:rPr>
          <w:u w:val="none"/>
          <w:rtl w:val="0"/>
        </w:rPr>
        <w:t xml:space="preserve">Análisis de Requerimientos</w:t>
      </w:r>
    </w:p>
    <w:p w:rsidR="00000000" w:rsidDel="00000000" w:rsidP="00000000" w:rsidRDefault="00000000" w:rsidRPr="00000000" w14:paraId="000000B0">
      <w:pPr>
        <w:pStyle w:val="Heading2"/>
        <w:numPr>
          <w:ilvl w:val="1"/>
          <w:numId w:val="13"/>
        </w:numPr>
        <w:spacing w:line="360" w:lineRule="auto"/>
        <w:ind w:left="1440" w:hanging="360"/>
        <w:rPr/>
      </w:pPr>
      <w:bookmarkStart w:colFirst="0" w:colLast="0" w:name="_nxrqfx83wks" w:id="17"/>
      <w:bookmarkEnd w:id="17"/>
      <w:r w:rsidDel="00000000" w:rsidR="00000000" w:rsidRPr="00000000">
        <w:rPr>
          <w:rtl w:val="0"/>
        </w:rPr>
        <w:t xml:space="preserve">Requerimientos funcionales</w:t>
      </w:r>
    </w:p>
    <w:p w:rsidR="00000000" w:rsidDel="00000000" w:rsidP="00000000" w:rsidRDefault="00000000" w:rsidRPr="00000000" w14:paraId="000000B1">
      <w:pPr>
        <w:spacing w:after="0" w:line="360" w:lineRule="auto"/>
        <w:ind w:left="705" w:firstLine="0"/>
        <w:jc w:val="both"/>
        <w:rPr>
          <w:rFonts w:ascii="Times New Roman" w:cs="Times New Roman" w:eastAsia="Times New Roman" w:hAnsi="Times New Roman"/>
          <w:sz w:val="24"/>
          <w:szCs w:val="24"/>
        </w:rPr>
      </w:pPr>
      <w:bookmarkStart w:colFirst="0" w:colLast="0" w:name="_82edsckqt9es" w:id="18"/>
      <w:bookmarkEnd w:id="18"/>
      <w:r w:rsidDel="00000000" w:rsidR="00000000" w:rsidRPr="00000000">
        <w:rPr>
          <w:rtl w:val="0"/>
        </w:rPr>
      </w:r>
    </w:p>
    <w:tbl>
      <w:tblPr>
        <w:tblStyle w:val="Table3"/>
        <w:tblW w:w="8415.0" w:type="dxa"/>
        <w:jc w:val="left"/>
        <w:tblInd w:w="75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50"/>
        <w:gridCol w:w="2490"/>
        <w:gridCol w:w="3405"/>
        <w:gridCol w:w="1470"/>
        <w:tblGridChange w:id="0">
          <w:tblGrid>
            <w:gridCol w:w="1050"/>
            <w:gridCol w:w="2490"/>
            <w:gridCol w:w="3405"/>
            <w:gridCol w:w="1470"/>
          </w:tblGrid>
        </w:tblGridChange>
      </w:tblGrid>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2">
            <w:pPr>
              <w:spacing w:after="0" w:line="360" w:lineRule="auto"/>
              <w:rPr>
                <w:rFonts w:ascii="Times New Roman" w:cs="Times New Roman" w:eastAsia="Times New Roman" w:hAnsi="Times New Roman"/>
                <w:sz w:val="24"/>
                <w:szCs w:val="24"/>
              </w:rPr>
            </w:pPr>
            <w:bookmarkStart w:colFirst="0" w:colLast="0" w:name="_82edsckqt9es" w:id="18"/>
            <w:bookmarkEnd w:id="18"/>
            <w:r w:rsidDel="00000000" w:rsidR="00000000" w:rsidRPr="00000000">
              <w:rPr>
                <w:rFonts w:ascii="Times New Roman" w:cs="Times New Roman" w:eastAsia="Times New Roman" w:hAnsi="Times New Roman"/>
                <w:b w:val="1"/>
                <w:bCs w:val="1"/>
                <w:sz w:val="24"/>
                <w:szCs w:val="24"/>
                <w:rtl w:val="0"/>
              </w:rPr>
              <w:t xml:space="preserve">Código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3">
            <w:pPr>
              <w:spacing w:after="0" w:line="360" w:lineRule="auto"/>
              <w:rPr>
                <w:rFonts w:ascii="Times New Roman" w:cs="Times New Roman" w:eastAsia="Times New Roman" w:hAnsi="Times New Roman"/>
                <w:sz w:val="24"/>
                <w:szCs w:val="24"/>
              </w:rPr>
            </w:pPr>
            <w:bookmarkStart w:colFirst="0" w:colLast="0" w:name="_82edsckqt9es" w:id="18"/>
            <w:bookmarkEnd w:id="18"/>
            <w:r w:rsidDel="00000000" w:rsidR="00000000" w:rsidRPr="00000000">
              <w:rPr>
                <w:rFonts w:ascii="Times New Roman" w:cs="Times New Roman" w:eastAsia="Times New Roman" w:hAnsi="Times New Roman"/>
                <w:b w:val="1"/>
                <w:bCs w:val="1"/>
                <w:sz w:val="24"/>
                <w:szCs w:val="24"/>
                <w:rtl w:val="0"/>
              </w:rPr>
              <w:t xml:space="preserve">Requerimiento Funcional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4">
            <w:pPr>
              <w:spacing w:after="0" w:line="360" w:lineRule="auto"/>
              <w:rPr>
                <w:rFonts w:ascii="Times New Roman" w:cs="Times New Roman" w:eastAsia="Times New Roman" w:hAnsi="Times New Roman"/>
                <w:sz w:val="24"/>
                <w:szCs w:val="24"/>
              </w:rPr>
            </w:pPr>
            <w:bookmarkStart w:colFirst="0" w:colLast="0" w:name="_82edsckqt9es" w:id="18"/>
            <w:bookmarkEnd w:id="18"/>
            <w:r w:rsidDel="00000000" w:rsidR="00000000" w:rsidRPr="00000000">
              <w:rPr>
                <w:rFonts w:ascii="Times New Roman" w:cs="Times New Roman" w:eastAsia="Times New Roman" w:hAnsi="Times New Roman"/>
                <w:b w:val="1"/>
                <w:bCs w:val="1"/>
                <w:sz w:val="24"/>
                <w:szCs w:val="24"/>
                <w:rtl w:val="0"/>
              </w:rPr>
              <w:t xml:space="preserve">Descripción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5">
            <w:pPr>
              <w:spacing w:after="0" w:line="360" w:lineRule="auto"/>
              <w:rPr>
                <w:rFonts w:ascii="Times New Roman" w:cs="Times New Roman" w:eastAsia="Times New Roman" w:hAnsi="Times New Roman"/>
                <w:sz w:val="24"/>
                <w:szCs w:val="24"/>
              </w:rPr>
            </w:pPr>
            <w:bookmarkStart w:colFirst="0" w:colLast="0" w:name="_82edsckqt9es" w:id="18"/>
            <w:bookmarkEnd w:id="18"/>
            <w:r w:rsidDel="00000000" w:rsidR="00000000" w:rsidRPr="00000000">
              <w:rPr>
                <w:rFonts w:ascii="Times New Roman" w:cs="Times New Roman" w:eastAsia="Times New Roman" w:hAnsi="Times New Roman"/>
                <w:b w:val="1"/>
                <w:bCs w:val="1"/>
                <w:sz w:val="24"/>
                <w:szCs w:val="24"/>
                <w:rtl w:val="0"/>
              </w:rPr>
              <w:t xml:space="preserve">Prioridad</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6">
            <w:pPr>
              <w:spacing w:after="0" w:line="360" w:lineRule="auto"/>
              <w:rPr>
                <w:rFonts w:ascii="Times New Roman" w:cs="Times New Roman" w:eastAsia="Times New Roman" w:hAnsi="Times New Roman"/>
                <w:sz w:val="24"/>
                <w:szCs w:val="24"/>
              </w:rPr>
            </w:pPr>
            <w:bookmarkStart w:colFirst="0" w:colLast="0" w:name="_82edsckqt9es" w:id="18"/>
            <w:bookmarkEnd w:id="18"/>
            <w:r w:rsidDel="00000000" w:rsidR="00000000" w:rsidRPr="00000000">
              <w:rPr>
                <w:rFonts w:ascii="Times New Roman" w:cs="Times New Roman" w:eastAsia="Times New Roman" w:hAnsi="Times New Roman"/>
                <w:sz w:val="24"/>
                <w:szCs w:val="24"/>
                <w:rtl w:val="0"/>
              </w:rPr>
              <w:t xml:space="preserve">RF01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7">
            <w:pPr>
              <w:spacing w:after="0" w:line="360" w:lineRule="auto"/>
              <w:rPr>
                <w:rFonts w:ascii="Times New Roman" w:cs="Times New Roman" w:eastAsia="Times New Roman" w:hAnsi="Times New Roman"/>
                <w:sz w:val="24"/>
                <w:szCs w:val="24"/>
              </w:rPr>
            </w:pPr>
            <w:bookmarkStart w:colFirst="0" w:colLast="0" w:name="_82edsckqt9es" w:id="18"/>
            <w:bookmarkEnd w:id="18"/>
            <w:r w:rsidDel="00000000" w:rsidR="00000000" w:rsidRPr="00000000">
              <w:rPr>
                <w:rFonts w:ascii="Times New Roman" w:cs="Times New Roman" w:eastAsia="Times New Roman" w:hAnsi="Times New Roman"/>
                <w:sz w:val="24"/>
                <w:szCs w:val="24"/>
                <w:rtl w:val="0"/>
              </w:rPr>
              <w:t xml:space="preserve">Conexión a Base de Datos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8">
            <w:pPr>
              <w:spacing w:after="0" w:line="360" w:lineRule="auto"/>
              <w:jc w:val="both"/>
              <w:rPr>
                <w:rFonts w:ascii="Times New Roman" w:cs="Times New Roman" w:eastAsia="Times New Roman" w:hAnsi="Times New Roman"/>
                <w:sz w:val="24"/>
                <w:szCs w:val="24"/>
              </w:rPr>
            </w:pPr>
            <w:bookmarkStart w:colFirst="0" w:colLast="0" w:name="_82edsckqt9es" w:id="18"/>
            <w:bookmarkEnd w:id="18"/>
            <w:r w:rsidDel="00000000" w:rsidR="00000000" w:rsidRPr="00000000">
              <w:rPr>
                <w:rFonts w:ascii="Times New Roman" w:cs="Times New Roman" w:eastAsia="Times New Roman" w:hAnsi="Times New Roman"/>
                <w:sz w:val="24"/>
                <w:szCs w:val="24"/>
                <w:rtl w:val="0"/>
              </w:rPr>
              <w:t xml:space="preserve">El sistema debe permitir establecer una conexión segura a la base de datos PostgreSQL (database.py).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9">
            <w:pPr>
              <w:spacing w:after="0" w:line="360" w:lineRule="auto"/>
              <w:rPr>
                <w:rFonts w:ascii="Times New Roman" w:cs="Times New Roman" w:eastAsia="Times New Roman" w:hAnsi="Times New Roman"/>
                <w:sz w:val="24"/>
                <w:szCs w:val="24"/>
              </w:rPr>
            </w:pPr>
            <w:bookmarkStart w:colFirst="0" w:colLast="0" w:name="_82edsckqt9es" w:id="18"/>
            <w:bookmarkEnd w:id="18"/>
            <w:r w:rsidDel="00000000" w:rsidR="00000000" w:rsidRPr="00000000">
              <w:rPr>
                <w:rFonts w:ascii="Times New Roman" w:cs="Times New Roman" w:eastAsia="Times New Roman" w:hAnsi="Times New Roman"/>
                <w:sz w:val="24"/>
                <w:szCs w:val="24"/>
                <w:rtl w:val="0"/>
              </w:rPr>
              <w:t xml:space="preserve">Alta</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A">
            <w:pPr>
              <w:spacing w:after="0" w:line="360" w:lineRule="auto"/>
              <w:rPr>
                <w:rFonts w:ascii="Times New Roman" w:cs="Times New Roman" w:eastAsia="Times New Roman" w:hAnsi="Times New Roman"/>
                <w:sz w:val="24"/>
                <w:szCs w:val="24"/>
              </w:rPr>
            </w:pPr>
            <w:bookmarkStart w:colFirst="0" w:colLast="0" w:name="_82edsckqt9es" w:id="18"/>
            <w:bookmarkEnd w:id="18"/>
            <w:r w:rsidDel="00000000" w:rsidR="00000000" w:rsidRPr="00000000">
              <w:rPr>
                <w:rFonts w:ascii="Times New Roman" w:cs="Times New Roman" w:eastAsia="Times New Roman" w:hAnsi="Times New Roman"/>
                <w:sz w:val="24"/>
                <w:szCs w:val="24"/>
                <w:rtl w:val="0"/>
              </w:rPr>
              <w:t xml:space="preserve">RF02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B">
            <w:pPr>
              <w:spacing w:after="0" w:line="360" w:lineRule="auto"/>
              <w:rPr>
                <w:rFonts w:ascii="Times New Roman" w:cs="Times New Roman" w:eastAsia="Times New Roman" w:hAnsi="Times New Roman"/>
                <w:sz w:val="24"/>
                <w:szCs w:val="24"/>
              </w:rPr>
            </w:pPr>
            <w:bookmarkStart w:colFirst="0" w:colLast="0" w:name="_82edsckqt9es" w:id="18"/>
            <w:bookmarkEnd w:id="18"/>
            <w:r w:rsidDel="00000000" w:rsidR="00000000" w:rsidRPr="00000000">
              <w:rPr>
                <w:rFonts w:ascii="Times New Roman" w:cs="Times New Roman" w:eastAsia="Times New Roman" w:hAnsi="Times New Roman"/>
                <w:sz w:val="24"/>
                <w:szCs w:val="24"/>
                <w:rtl w:val="0"/>
              </w:rPr>
              <w:t xml:space="preserve">Carga de Reportes CSV</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C">
            <w:pPr>
              <w:spacing w:after="0" w:line="360" w:lineRule="auto"/>
              <w:jc w:val="both"/>
              <w:rPr>
                <w:rFonts w:ascii="Times New Roman" w:cs="Times New Roman" w:eastAsia="Times New Roman" w:hAnsi="Times New Roman"/>
                <w:sz w:val="24"/>
                <w:szCs w:val="24"/>
              </w:rPr>
            </w:pPr>
            <w:bookmarkStart w:colFirst="0" w:colLast="0" w:name="_82edsckqt9es" w:id="18"/>
            <w:bookmarkEnd w:id="18"/>
            <w:r w:rsidDel="00000000" w:rsidR="00000000" w:rsidRPr="00000000">
              <w:rPr>
                <w:rFonts w:ascii="Times New Roman" w:cs="Times New Roman" w:eastAsia="Times New Roman" w:hAnsi="Times New Roman"/>
                <w:sz w:val="24"/>
                <w:szCs w:val="24"/>
                <w:rtl w:val="0"/>
              </w:rPr>
              <w:t xml:space="preserve">El sistema debe permitir al usuario subir archivos CSV y previsualizar su contenido en formato tabular (2_Cargador_CSV.py).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D">
            <w:pPr>
              <w:spacing w:after="0" w:line="360" w:lineRule="auto"/>
              <w:rPr>
                <w:rFonts w:ascii="Times New Roman" w:cs="Times New Roman" w:eastAsia="Times New Roman" w:hAnsi="Times New Roman"/>
                <w:sz w:val="24"/>
                <w:szCs w:val="24"/>
              </w:rPr>
            </w:pPr>
            <w:bookmarkStart w:colFirst="0" w:colLast="0" w:name="_82edsckqt9es" w:id="18"/>
            <w:bookmarkEnd w:id="18"/>
            <w:r w:rsidDel="00000000" w:rsidR="00000000" w:rsidRPr="00000000">
              <w:rPr>
                <w:rFonts w:ascii="Times New Roman" w:cs="Times New Roman" w:eastAsia="Times New Roman" w:hAnsi="Times New Roman"/>
                <w:sz w:val="24"/>
                <w:szCs w:val="24"/>
                <w:rtl w:val="0"/>
              </w:rPr>
              <w:t xml:space="preserve">Alta</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E">
            <w:pPr>
              <w:spacing w:after="0" w:line="360" w:lineRule="auto"/>
              <w:rPr>
                <w:rFonts w:ascii="Times New Roman" w:cs="Times New Roman" w:eastAsia="Times New Roman" w:hAnsi="Times New Roman"/>
                <w:sz w:val="24"/>
                <w:szCs w:val="24"/>
              </w:rPr>
            </w:pPr>
            <w:bookmarkStart w:colFirst="0" w:colLast="0" w:name="_82edsckqt9es" w:id="18"/>
            <w:bookmarkEnd w:id="18"/>
            <w:r w:rsidDel="00000000" w:rsidR="00000000" w:rsidRPr="00000000">
              <w:rPr>
                <w:rFonts w:ascii="Times New Roman" w:cs="Times New Roman" w:eastAsia="Times New Roman" w:hAnsi="Times New Roman"/>
                <w:sz w:val="24"/>
                <w:szCs w:val="24"/>
                <w:rtl w:val="0"/>
              </w:rPr>
              <w:t xml:space="preserve">RF03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F">
            <w:pPr>
              <w:spacing w:after="0" w:line="360" w:lineRule="auto"/>
              <w:rPr>
                <w:rFonts w:ascii="Times New Roman" w:cs="Times New Roman" w:eastAsia="Times New Roman" w:hAnsi="Times New Roman"/>
                <w:sz w:val="24"/>
                <w:szCs w:val="24"/>
              </w:rPr>
            </w:pPr>
            <w:bookmarkStart w:colFirst="0" w:colLast="0" w:name="_82edsckqt9es" w:id="18"/>
            <w:bookmarkEnd w:id="18"/>
            <w:r w:rsidDel="00000000" w:rsidR="00000000" w:rsidRPr="00000000">
              <w:rPr>
                <w:rFonts w:ascii="Times New Roman" w:cs="Times New Roman" w:eastAsia="Times New Roman" w:hAnsi="Times New Roman"/>
                <w:sz w:val="24"/>
                <w:szCs w:val="24"/>
                <w:rtl w:val="0"/>
              </w:rPr>
              <w:t xml:space="preserve">Análisis Léxico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0">
            <w:pPr>
              <w:spacing w:after="0" w:line="360" w:lineRule="auto"/>
              <w:jc w:val="both"/>
              <w:rPr>
                <w:rFonts w:ascii="Times New Roman" w:cs="Times New Roman" w:eastAsia="Times New Roman" w:hAnsi="Times New Roman"/>
                <w:sz w:val="24"/>
                <w:szCs w:val="24"/>
              </w:rPr>
            </w:pPr>
            <w:bookmarkStart w:colFirst="0" w:colLast="0" w:name="_82edsckqt9es" w:id="18"/>
            <w:bookmarkEnd w:id="18"/>
            <w:r w:rsidDel="00000000" w:rsidR="00000000" w:rsidRPr="00000000">
              <w:rPr>
                <w:rFonts w:ascii="Times New Roman" w:cs="Times New Roman" w:eastAsia="Times New Roman" w:hAnsi="Times New Roman"/>
                <w:sz w:val="24"/>
                <w:szCs w:val="24"/>
                <w:rtl w:val="0"/>
              </w:rPr>
              <w:t xml:space="preserve">El sistema debe consultar y mostrar en tiempo real los últimos registros de la tabla de auditoría (1_Monitoreo_Vivo.py).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1">
            <w:pPr>
              <w:spacing w:after="0" w:line="360" w:lineRule="auto"/>
              <w:rPr>
                <w:rFonts w:ascii="Times New Roman" w:cs="Times New Roman" w:eastAsia="Times New Roman" w:hAnsi="Times New Roman"/>
                <w:sz w:val="24"/>
                <w:szCs w:val="24"/>
              </w:rPr>
            </w:pPr>
            <w:bookmarkStart w:colFirst="0" w:colLast="0" w:name="_82edsckqt9es" w:id="18"/>
            <w:bookmarkEnd w:id="18"/>
            <w:r w:rsidDel="00000000" w:rsidR="00000000" w:rsidRPr="00000000">
              <w:rPr>
                <w:rFonts w:ascii="Times New Roman" w:cs="Times New Roman" w:eastAsia="Times New Roman" w:hAnsi="Times New Roman"/>
                <w:sz w:val="24"/>
                <w:szCs w:val="24"/>
                <w:rtl w:val="0"/>
              </w:rPr>
              <w:t xml:space="preserve">Alta</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2">
            <w:pPr>
              <w:spacing w:after="0" w:line="360" w:lineRule="auto"/>
              <w:rPr>
                <w:rFonts w:ascii="Times New Roman" w:cs="Times New Roman" w:eastAsia="Times New Roman" w:hAnsi="Times New Roman"/>
                <w:sz w:val="24"/>
                <w:szCs w:val="24"/>
              </w:rPr>
            </w:pPr>
            <w:bookmarkStart w:colFirst="0" w:colLast="0" w:name="_82edsckqt9es" w:id="18"/>
            <w:bookmarkEnd w:id="18"/>
            <w:r w:rsidDel="00000000" w:rsidR="00000000" w:rsidRPr="00000000">
              <w:rPr>
                <w:rFonts w:ascii="Times New Roman" w:cs="Times New Roman" w:eastAsia="Times New Roman" w:hAnsi="Times New Roman"/>
                <w:sz w:val="24"/>
                <w:szCs w:val="24"/>
                <w:rtl w:val="0"/>
              </w:rPr>
              <w:t xml:space="preserve">RF04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3">
            <w:pPr>
              <w:spacing w:after="0" w:line="360" w:lineRule="auto"/>
              <w:rPr>
                <w:rFonts w:ascii="Times New Roman" w:cs="Times New Roman" w:eastAsia="Times New Roman" w:hAnsi="Times New Roman"/>
                <w:sz w:val="24"/>
                <w:szCs w:val="24"/>
              </w:rPr>
            </w:pPr>
            <w:bookmarkStart w:colFirst="0" w:colLast="0" w:name="_82edsckqt9es" w:id="18"/>
            <w:bookmarkEnd w:id="18"/>
            <w:r w:rsidDel="00000000" w:rsidR="00000000" w:rsidRPr="00000000">
              <w:rPr>
                <w:rFonts w:ascii="Times New Roman" w:cs="Times New Roman" w:eastAsia="Times New Roman" w:hAnsi="Times New Roman"/>
                <w:sz w:val="24"/>
                <w:szCs w:val="24"/>
                <w:rtl w:val="0"/>
              </w:rPr>
              <w:t xml:space="preserve">Filtrado de Datos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4">
            <w:pPr>
              <w:spacing w:after="0" w:line="360" w:lineRule="auto"/>
              <w:jc w:val="both"/>
              <w:rPr>
                <w:rFonts w:ascii="Times New Roman" w:cs="Times New Roman" w:eastAsia="Times New Roman" w:hAnsi="Times New Roman"/>
                <w:sz w:val="24"/>
                <w:szCs w:val="24"/>
              </w:rPr>
            </w:pPr>
            <w:bookmarkStart w:colFirst="0" w:colLast="0" w:name="_82edsckqt9es" w:id="18"/>
            <w:bookmarkEnd w:id="18"/>
            <w:r w:rsidDel="00000000" w:rsidR="00000000" w:rsidRPr="00000000">
              <w:rPr>
                <w:rFonts w:ascii="Times New Roman" w:cs="Times New Roman" w:eastAsia="Times New Roman" w:hAnsi="Times New Roman"/>
                <w:sz w:val="24"/>
                <w:szCs w:val="24"/>
                <w:rtl w:val="0"/>
              </w:rPr>
              <w:t xml:space="preserve">El sistema debe permitir buscar y filtrar registros por usuario, fecha, tabla o tipo de operación.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5">
            <w:pPr>
              <w:spacing w:after="0" w:line="360" w:lineRule="auto"/>
              <w:rPr>
                <w:rFonts w:ascii="Times New Roman" w:cs="Times New Roman" w:eastAsia="Times New Roman" w:hAnsi="Times New Roman"/>
                <w:sz w:val="24"/>
                <w:szCs w:val="24"/>
              </w:rPr>
            </w:pPr>
            <w:bookmarkStart w:colFirst="0" w:colLast="0" w:name="_82edsckqt9es" w:id="18"/>
            <w:bookmarkEnd w:id="18"/>
            <w:r w:rsidDel="00000000" w:rsidR="00000000" w:rsidRPr="00000000">
              <w:rPr>
                <w:rFonts w:ascii="Times New Roman" w:cs="Times New Roman" w:eastAsia="Times New Roman" w:hAnsi="Times New Roman"/>
                <w:sz w:val="24"/>
                <w:szCs w:val="24"/>
                <w:rtl w:val="0"/>
              </w:rPr>
              <w:t xml:space="preserve">Media</w:t>
            </w:r>
          </w:p>
        </w:tc>
      </w:tr>
    </w:tbl>
    <w:p w:rsidR="00000000" w:rsidDel="00000000" w:rsidP="00000000" w:rsidRDefault="00000000" w:rsidRPr="00000000" w14:paraId="000000C6">
      <w:pPr>
        <w:spacing w:after="0" w:line="360" w:lineRule="auto"/>
        <w:ind w:left="705" w:firstLine="0"/>
        <w:jc w:val="both"/>
        <w:rPr>
          <w:rFonts w:ascii="Times New Roman" w:cs="Times New Roman" w:eastAsia="Times New Roman" w:hAnsi="Times New Roman"/>
          <w:sz w:val="24"/>
          <w:szCs w:val="24"/>
        </w:rPr>
      </w:pPr>
      <w:bookmarkStart w:colFirst="0" w:colLast="0" w:name="_yf6mi1jfafwi" w:id="19"/>
      <w:bookmarkEnd w:id="19"/>
      <w:r w:rsidDel="00000000" w:rsidR="00000000" w:rsidRPr="00000000">
        <w:rPr>
          <w:rtl w:val="0"/>
        </w:rPr>
      </w:r>
    </w:p>
    <w:p w:rsidR="00000000" w:rsidDel="00000000" w:rsidP="00000000" w:rsidRDefault="00000000" w:rsidRPr="00000000" w14:paraId="000000C7">
      <w:pPr>
        <w:pStyle w:val="Heading2"/>
        <w:numPr>
          <w:ilvl w:val="1"/>
          <w:numId w:val="13"/>
        </w:numPr>
        <w:spacing w:line="360" w:lineRule="auto"/>
        <w:ind w:left="1440" w:hanging="360"/>
        <w:rPr/>
      </w:pPr>
      <w:bookmarkStart w:colFirst="0" w:colLast="0" w:name="_r99obhkywf1p" w:id="20"/>
      <w:bookmarkEnd w:id="20"/>
      <w:r w:rsidDel="00000000" w:rsidR="00000000" w:rsidRPr="00000000">
        <w:rPr>
          <w:rtl w:val="0"/>
        </w:rPr>
        <w:t xml:space="preserve">Requerimientos no funcionales</w:t>
      </w:r>
      <w:r w:rsidDel="00000000" w:rsidR="00000000" w:rsidRPr="00000000">
        <w:rPr>
          <w:rtl w:val="0"/>
        </w:rPr>
      </w:r>
    </w:p>
    <w:p w:rsidR="00000000" w:rsidDel="00000000" w:rsidP="00000000" w:rsidRDefault="00000000" w:rsidRPr="00000000" w14:paraId="000000C8">
      <w:pPr>
        <w:spacing w:after="0" w:line="360" w:lineRule="auto"/>
        <w:jc w:val="both"/>
        <w:rPr>
          <w:rFonts w:ascii="Times New Roman" w:cs="Times New Roman" w:eastAsia="Times New Roman" w:hAnsi="Times New Roman"/>
          <w:sz w:val="24"/>
          <w:szCs w:val="24"/>
        </w:rPr>
      </w:pPr>
      <w:bookmarkStart w:colFirst="0" w:colLast="0" w:name="_gmluuaysqmma" w:id="21"/>
      <w:bookmarkEnd w:id="21"/>
      <w:r w:rsidDel="00000000" w:rsidR="00000000" w:rsidRPr="00000000">
        <w:rPr>
          <w:rtl w:val="0"/>
        </w:rPr>
      </w:r>
    </w:p>
    <w:tbl>
      <w:tblPr>
        <w:tblStyle w:val="Table4"/>
        <w:tblW w:w="89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75"/>
        <w:gridCol w:w="2175"/>
        <w:gridCol w:w="4590"/>
        <w:gridCol w:w="1230"/>
        <w:tblGridChange w:id="0">
          <w:tblGrid>
            <w:gridCol w:w="975"/>
            <w:gridCol w:w="2175"/>
            <w:gridCol w:w="4590"/>
            <w:gridCol w:w="1230"/>
          </w:tblGrid>
        </w:tblGridChange>
      </w:tblGrid>
      <w:tr>
        <w:trPr>
          <w:cantSplit w:val="0"/>
          <w:trHeight w:val="55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C9">
            <w:pPr>
              <w:spacing w:after="0" w:before="240" w:line="276" w:lineRule="auto"/>
              <w:jc w:val="center"/>
              <w:rPr/>
            </w:pPr>
            <w:bookmarkStart w:colFirst="0" w:colLast="0" w:name="_gmluuaysqmma" w:id="21"/>
            <w:bookmarkEnd w:id="21"/>
            <w:r w:rsidDel="00000000" w:rsidR="00000000" w:rsidRPr="00000000">
              <w:rPr>
                <w:rtl w:val="0"/>
              </w:rPr>
              <w:t xml:space="preserve">Código</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CA">
            <w:pPr>
              <w:spacing w:after="0" w:before="240" w:line="276" w:lineRule="auto"/>
              <w:jc w:val="center"/>
              <w:rPr/>
            </w:pPr>
            <w:bookmarkStart w:colFirst="0" w:colLast="0" w:name="_gmluuaysqmma" w:id="21"/>
            <w:bookmarkEnd w:id="21"/>
            <w:r w:rsidDel="00000000" w:rsidR="00000000" w:rsidRPr="00000000">
              <w:rPr>
                <w:rtl w:val="0"/>
              </w:rPr>
              <w:t xml:space="preserve">Requerimiento No Funcional</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CB">
            <w:pPr>
              <w:spacing w:after="0" w:before="240" w:line="276" w:lineRule="auto"/>
              <w:jc w:val="center"/>
              <w:rPr/>
            </w:pPr>
            <w:bookmarkStart w:colFirst="0" w:colLast="0" w:name="_gmluuaysqmma" w:id="21"/>
            <w:bookmarkEnd w:id="21"/>
            <w:r w:rsidDel="00000000" w:rsidR="00000000" w:rsidRPr="00000000">
              <w:rPr>
                <w:rtl w:val="0"/>
              </w:rPr>
              <w:t xml:space="preserve">Descripción</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CC">
            <w:pPr>
              <w:spacing w:after="0" w:before="240" w:line="276" w:lineRule="auto"/>
              <w:jc w:val="center"/>
              <w:rPr/>
            </w:pPr>
            <w:bookmarkStart w:colFirst="0" w:colLast="0" w:name="_gmluuaysqmma" w:id="21"/>
            <w:bookmarkEnd w:id="21"/>
            <w:r w:rsidDel="00000000" w:rsidR="00000000" w:rsidRPr="00000000">
              <w:rPr>
                <w:rtl w:val="0"/>
              </w:rPr>
              <w:t xml:space="preserve">Prioridad</w:t>
            </w:r>
          </w:p>
        </w:tc>
      </w:tr>
      <w:tr>
        <w:trPr>
          <w:cantSplit w:val="0"/>
          <w:trHeight w:val="82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CD">
            <w:pPr>
              <w:spacing w:after="0" w:before="240" w:line="276" w:lineRule="auto"/>
              <w:jc w:val="both"/>
              <w:rPr/>
            </w:pPr>
            <w:bookmarkStart w:colFirst="0" w:colLast="0" w:name="_gmluuaysqmma" w:id="21"/>
            <w:bookmarkEnd w:id="21"/>
            <w:r w:rsidDel="00000000" w:rsidR="00000000" w:rsidRPr="00000000">
              <w:rPr>
                <w:rtl w:val="0"/>
              </w:rPr>
              <w:t xml:space="preserve">RNF01</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CE">
            <w:pPr>
              <w:spacing w:after="0" w:before="240" w:line="276" w:lineRule="auto"/>
              <w:jc w:val="both"/>
              <w:rPr/>
            </w:pPr>
            <w:bookmarkStart w:colFirst="0" w:colLast="0" w:name="_gmluuaysqmma" w:id="21"/>
            <w:bookmarkEnd w:id="21"/>
            <w:r w:rsidDel="00000000" w:rsidR="00000000" w:rsidRPr="00000000">
              <w:rPr>
                <w:rtl w:val="0"/>
              </w:rPr>
              <w:t xml:space="preserve">Rendimiento</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CF">
            <w:pPr>
              <w:spacing w:after="0" w:before="240" w:line="276" w:lineRule="auto"/>
              <w:jc w:val="both"/>
              <w:rPr/>
            </w:pPr>
            <w:bookmarkStart w:colFirst="0" w:colLast="0" w:name="_gmluuaysqmma" w:id="21"/>
            <w:bookmarkEnd w:id="21"/>
            <w:r w:rsidDel="00000000" w:rsidR="00000000" w:rsidRPr="00000000">
              <w:rPr>
                <w:rtl w:val="0"/>
              </w:rPr>
              <w:t xml:space="preserve">El procesamiento y renderizado de un archivo CSV con más de 10,000 registros debe tomar menos de 3 segundos usando Pandas.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D0">
            <w:pPr>
              <w:spacing w:after="0" w:before="240" w:line="276" w:lineRule="auto"/>
              <w:jc w:val="both"/>
              <w:rPr/>
            </w:pPr>
            <w:bookmarkStart w:colFirst="0" w:colLast="0" w:name="_gmluuaysqmma" w:id="21"/>
            <w:bookmarkEnd w:id="21"/>
            <w:r w:rsidDel="00000000" w:rsidR="00000000" w:rsidRPr="00000000">
              <w:rPr>
                <w:rtl w:val="0"/>
              </w:rPr>
              <w:t xml:space="preserve">Alta</w:t>
            </w:r>
          </w:p>
        </w:tc>
      </w:tr>
      <w:tr>
        <w:trPr>
          <w:cantSplit w:val="0"/>
          <w:trHeight w:val="55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D1">
            <w:pPr>
              <w:spacing w:after="0" w:before="240" w:line="276" w:lineRule="auto"/>
              <w:jc w:val="both"/>
              <w:rPr/>
            </w:pPr>
            <w:bookmarkStart w:colFirst="0" w:colLast="0" w:name="_gmluuaysqmma" w:id="21"/>
            <w:bookmarkEnd w:id="21"/>
            <w:r w:rsidDel="00000000" w:rsidR="00000000" w:rsidRPr="00000000">
              <w:rPr>
                <w:rtl w:val="0"/>
              </w:rPr>
              <w:t xml:space="preserve">RNF02</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D2">
            <w:pPr>
              <w:spacing w:after="0" w:before="240" w:line="276" w:lineRule="auto"/>
              <w:jc w:val="both"/>
              <w:rPr/>
            </w:pPr>
            <w:bookmarkStart w:colFirst="0" w:colLast="0" w:name="_gmluuaysqmma" w:id="21"/>
            <w:bookmarkEnd w:id="21"/>
            <w:r w:rsidDel="00000000" w:rsidR="00000000" w:rsidRPr="00000000">
              <w:rPr>
                <w:rtl w:val="0"/>
              </w:rPr>
              <w:t xml:space="preserve">Usabilidad</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D3">
            <w:pPr>
              <w:spacing w:after="0" w:before="240" w:line="276" w:lineRule="auto"/>
              <w:jc w:val="both"/>
              <w:rPr/>
            </w:pPr>
            <w:bookmarkStart w:colFirst="0" w:colLast="0" w:name="_gmluuaysqmma" w:id="21"/>
            <w:bookmarkEnd w:id="21"/>
            <w:r w:rsidDel="00000000" w:rsidR="00000000" w:rsidRPr="00000000">
              <w:rPr>
                <w:rtl w:val="0"/>
              </w:rPr>
              <w:t xml:space="preserve">La interfaz debe ser intuitiva, con navegación en barra lateral (Sidebar) nativa de Streamlit.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D4">
            <w:pPr>
              <w:spacing w:after="0" w:before="240" w:line="276" w:lineRule="auto"/>
              <w:jc w:val="both"/>
              <w:rPr/>
            </w:pPr>
            <w:bookmarkStart w:colFirst="0" w:colLast="0" w:name="_gmluuaysqmma" w:id="21"/>
            <w:bookmarkEnd w:id="21"/>
            <w:r w:rsidDel="00000000" w:rsidR="00000000" w:rsidRPr="00000000">
              <w:rPr>
                <w:rtl w:val="0"/>
              </w:rPr>
              <w:t xml:space="preserve">Alta</w:t>
            </w:r>
          </w:p>
        </w:tc>
      </w:tr>
      <w:tr>
        <w:trPr>
          <w:cantSplit w:val="0"/>
          <w:trHeight w:val="55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D5">
            <w:pPr>
              <w:spacing w:after="0" w:before="240" w:line="276" w:lineRule="auto"/>
              <w:jc w:val="both"/>
              <w:rPr/>
            </w:pPr>
            <w:bookmarkStart w:colFirst="0" w:colLast="0" w:name="_gmluuaysqmma" w:id="21"/>
            <w:bookmarkEnd w:id="21"/>
            <w:r w:rsidDel="00000000" w:rsidR="00000000" w:rsidRPr="00000000">
              <w:rPr>
                <w:rtl w:val="0"/>
              </w:rPr>
              <w:t xml:space="preserve">RNF03</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D6">
            <w:pPr>
              <w:spacing w:after="0" w:before="240" w:line="276" w:lineRule="auto"/>
              <w:jc w:val="both"/>
              <w:rPr/>
            </w:pPr>
            <w:bookmarkStart w:colFirst="0" w:colLast="0" w:name="_gmluuaysqmma" w:id="21"/>
            <w:bookmarkEnd w:id="21"/>
            <w:r w:rsidDel="00000000" w:rsidR="00000000" w:rsidRPr="00000000">
              <w:rPr>
                <w:rtl w:val="0"/>
              </w:rPr>
              <w:t xml:space="preserve">Seguridad</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D7">
            <w:pPr>
              <w:spacing w:after="0" w:before="240" w:line="276" w:lineRule="auto"/>
              <w:jc w:val="both"/>
              <w:rPr/>
            </w:pPr>
            <w:bookmarkStart w:colFirst="0" w:colLast="0" w:name="_gmluuaysqmma" w:id="21"/>
            <w:bookmarkEnd w:id="21"/>
            <w:r w:rsidDel="00000000" w:rsidR="00000000" w:rsidRPr="00000000">
              <w:rPr>
                <w:rtl w:val="0"/>
              </w:rPr>
              <w:t xml:space="preserve">Las credenciales de acceso a la base de datos no deben estar codificadas en texto plano en el repositorio (uso de secretos/variables de entorno).</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D8">
            <w:pPr>
              <w:spacing w:after="0" w:before="240" w:line="276" w:lineRule="auto"/>
              <w:jc w:val="both"/>
              <w:rPr/>
            </w:pPr>
            <w:bookmarkStart w:colFirst="0" w:colLast="0" w:name="_gmluuaysqmma" w:id="21"/>
            <w:bookmarkEnd w:id="21"/>
            <w:r w:rsidDel="00000000" w:rsidR="00000000" w:rsidRPr="00000000">
              <w:rPr>
                <w:rtl w:val="0"/>
              </w:rPr>
              <w:t xml:space="preserve">Alta</w:t>
            </w:r>
          </w:p>
        </w:tc>
      </w:tr>
    </w:tbl>
    <w:p w:rsidR="00000000" w:rsidDel="00000000" w:rsidP="00000000" w:rsidRDefault="00000000" w:rsidRPr="00000000" w14:paraId="000000D9">
      <w:pPr>
        <w:spacing w:after="0" w:line="360" w:lineRule="auto"/>
        <w:jc w:val="both"/>
        <w:rPr>
          <w:rFonts w:ascii="Times New Roman" w:cs="Times New Roman" w:eastAsia="Times New Roman" w:hAnsi="Times New Roman"/>
          <w:sz w:val="24"/>
          <w:szCs w:val="24"/>
        </w:rPr>
      </w:pPr>
      <w:bookmarkStart w:colFirst="0" w:colLast="0" w:name="_gmluuaysqmma" w:id="21"/>
      <w:bookmarkEnd w:id="21"/>
      <w:r w:rsidDel="00000000" w:rsidR="00000000" w:rsidRPr="00000000">
        <w:rPr>
          <w:rtl w:val="0"/>
        </w:rPr>
      </w:r>
    </w:p>
    <w:p w:rsidR="00000000" w:rsidDel="00000000" w:rsidP="00000000" w:rsidRDefault="00000000" w:rsidRPr="00000000" w14:paraId="000000DA">
      <w:pPr>
        <w:pStyle w:val="Heading1"/>
        <w:numPr>
          <w:ilvl w:val="0"/>
          <w:numId w:val="13"/>
        </w:numPr>
        <w:spacing w:line="360" w:lineRule="auto"/>
        <w:ind w:left="720" w:hanging="360"/>
        <w:jc w:val="both"/>
        <w:rPr/>
      </w:pPr>
      <w:bookmarkStart w:colFirst="0" w:colLast="0" w:name="_q40hq4yadow7" w:id="22"/>
      <w:bookmarkEnd w:id="22"/>
      <w:r w:rsidDel="00000000" w:rsidR="00000000" w:rsidRPr="00000000">
        <w:rPr>
          <w:u w:val="none"/>
          <w:rtl w:val="0"/>
        </w:rPr>
        <w:t xml:space="preserve">Vistas de Caso de Uso</w:t>
      </w:r>
      <w:r w:rsidDel="00000000" w:rsidR="00000000" w:rsidRPr="00000000">
        <w:rPr>
          <w:rtl w:val="0"/>
        </w:rPr>
      </w:r>
    </w:p>
    <w:p w:rsidR="00000000" w:rsidDel="00000000" w:rsidP="00000000" w:rsidRDefault="00000000" w:rsidRPr="00000000" w14:paraId="000000DB">
      <w:pPr>
        <w:jc w:val="center"/>
        <w:rPr/>
      </w:pPr>
      <w:r w:rsidDel="00000000" w:rsidR="00000000" w:rsidRPr="00000000">
        <w:rPr/>
        <w:drawing>
          <wp:inline distB="114300" distT="114300" distL="114300" distR="114300">
            <wp:extent cx="5399730" cy="2997200"/>
            <wp:effectExtent b="0" l="0" r="0" t="0"/>
            <wp:docPr id="5"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399730" cy="2997200"/>
                    </a:xfrm>
                    <a:prstGeom prst="rect"/>
                    <a:ln/>
                  </pic:spPr>
                </pic:pic>
              </a:graphicData>
            </a:graphic>
          </wp:inline>
        </w:drawing>
      </w:r>
      <w:r w:rsidDel="00000000" w:rsidR="00000000" w:rsidRPr="00000000">
        <w:rPr>
          <w:rtl w:val="0"/>
        </w:rPr>
      </w:r>
    </w:p>
    <w:p w:rsidR="00000000" w:rsidDel="00000000" w:rsidP="00000000" w:rsidRDefault="00000000" w:rsidRPr="00000000" w14:paraId="000000DC">
      <w:pPr>
        <w:pStyle w:val="Heading1"/>
        <w:numPr>
          <w:ilvl w:val="0"/>
          <w:numId w:val="13"/>
        </w:numPr>
        <w:spacing w:after="0" w:afterAutospacing="0" w:line="360" w:lineRule="auto"/>
        <w:ind w:left="720" w:hanging="360"/>
        <w:jc w:val="both"/>
        <w:rPr/>
      </w:pPr>
      <w:bookmarkStart w:colFirst="0" w:colLast="0" w:name="_ky5a5rkbvak0" w:id="23"/>
      <w:bookmarkEnd w:id="23"/>
      <w:r w:rsidDel="00000000" w:rsidR="00000000" w:rsidRPr="00000000">
        <w:rPr>
          <w:u w:val="none"/>
          <w:rtl w:val="0"/>
        </w:rPr>
        <w:t xml:space="preserve">Vista Lógica</w:t>
      </w:r>
    </w:p>
    <w:p w:rsidR="00000000" w:rsidDel="00000000" w:rsidP="00000000" w:rsidRDefault="00000000" w:rsidRPr="00000000" w14:paraId="000000DD">
      <w:pPr>
        <w:pStyle w:val="Heading2"/>
        <w:numPr>
          <w:ilvl w:val="1"/>
          <w:numId w:val="13"/>
        </w:numPr>
        <w:spacing w:line="360" w:lineRule="auto"/>
        <w:ind w:left="1440" w:hanging="360"/>
        <w:rPr/>
      </w:pPr>
      <w:bookmarkStart w:colFirst="0" w:colLast="0" w:name="_8775lmbc2k4s" w:id="24"/>
      <w:bookmarkEnd w:id="24"/>
      <w:r w:rsidDel="00000000" w:rsidR="00000000" w:rsidRPr="00000000">
        <w:rPr>
          <w:rtl w:val="0"/>
        </w:rPr>
        <w:t xml:space="preserve">Diagrama Contextual</w:t>
      </w:r>
    </w:p>
    <w:p w:rsidR="00000000" w:rsidDel="00000000" w:rsidP="00000000" w:rsidRDefault="00000000" w:rsidRPr="00000000" w14:paraId="000000DE">
      <w:pPr>
        <w:ind w:left="0" w:firstLine="0"/>
        <w:jc w:val="center"/>
        <w:rPr/>
      </w:pPr>
      <w:r w:rsidDel="00000000" w:rsidR="00000000" w:rsidRPr="00000000">
        <w:rPr>
          <w:rtl w:val="0"/>
        </w:rPr>
        <w:tab/>
      </w:r>
      <w:r w:rsidDel="00000000" w:rsidR="00000000" w:rsidRPr="00000000">
        <w:rPr/>
        <w:drawing>
          <wp:inline distB="114300" distT="114300" distL="114300" distR="114300">
            <wp:extent cx="5399730" cy="2133600"/>
            <wp:effectExtent b="0" l="0" r="0" t="0"/>
            <wp:docPr id="2"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5399730" cy="2133600"/>
                    </a:xfrm>
                    <a:prstGeom prst="rect"/>
                    <a:ln/>
                  </pic:spPr>
                </pic:pic>
              </a:graphicData>
            </a:graphic>
          </wp:inline>
        </w:drawing>
      </w:r>
      <w:r w:rsidDel="00000000" w:rsidR="00000000" w:rsidRPr="00000000">
        <w:rPr>
          <w:rtl w:val="0"/>
        </w:rPr>
      </w:r>
    </w:p>
    <w:p w:rsidR="00000000" w:rsidDel="00000000" w:rsidP="00000000" w:rsidRDefault="00000000" w:rsidRPr="00000000" w14:paraId="000000DF">
      <w:pPr>
        <w:pStyle w:val="Heading1"/>
        <w:numPr>
          <w:ilvl w:val="0"/>
          <w:numId w:val="13"/>
        </w:numPr>
        <w:spacing w:after="0" w:afterAutospacing="0" w:line="360" w:lineRule="auto"/>
        <w:ind w:left="720" w:hanging="360"/>
        <w:jc w:val="both"/>
        <w:rPr/>
      </w:pPr>
      <w:bookmarkStart w:colFirst="0" w:colLast="0" w:name="_s1zk58pbw2st" w:id="25"/>
      <w:bookmarkEnd w:id="25"/>
      <w:r w:rsidDel="00000000" w:rsidR="00000000" w:rsidRPr="00000000">
        <w:rPr>
          <w:u w:val="none"/>
          <w:rtl w:val="0"/>
        </w:rPr>
        <w:t xml:space="preserve">Vista de Procesos</w:t>
      </w:r>
    </w:p>
    <w:p w:rsidR="00000000" w:rsidDel="00000000" w:rsidP="00000000" w:rsidRDefault="00000000" w:rsidRPr="00000000" w14:paraId="000000E0">
      <w:pPr>
        <w:pStyle w:val="Heading2"/>
        <w:numPr>
          <w:ilvl w:val="1"/>
          <w:numId w:val="13"/>
        </w:numPr>
        <w:spacing w:line="360" w:lineRule="auto"/>
        <w:ind w:left="1440" w:hanging="360"/>
        <w:rPr/>
      </w:pPr>
      <w:bookmarkStart w:colFirst="0" w:colLast="0" w:name="_z9mhrmg797p" w:id="26"/>
      <w:bookmarkEnd w:id="26"/>
      <w:r w:rsidDel="00000000" w:rsidR="00000000" w:rsidRPr="00000000">
        <w:rPr>
          <w:rtl w:val="0"/>
        </w:rPr>
        <w:t xml:space="preserve">Diagrama de Proceso Actual</w:t>
      </w:r>
    </w:p>
    <w:p w:rsidR="00000000" w:rsidDel="00000000" w:rsidP="00000000" w:rsidRDefault="00000000" w:rsidRPr="00000000" w14:paraId="000000E1">
      <w:pPr>
        <w:tabs>
          <w:tab w:val="left" w:leader="none" w:pos="660"/>
          <w:tab w:val="right" w:leader="none" w:pos="8828"/>
        </w:tabs>
        <w:spacing w:after="100" w:line="360" w:lineRule="auto"/>
        <w:ind w:left="220" w:firstLine="0"/>
        <w:jc w:val="center"/>
        <w:rPr/>
      </w:pPr>
      <w:r w:rsidDel="00000000" w:rsidR="00000000" w:rsidRPr="00000000">
        <w:rPr/>
        <w:drawing>
          <wp:inline distB="114300" distT="114300" distL="114300" distR="114300">
            <wp:extent cx="3790950" cy="6962775"/>
            <wp:effectExtent b="0" l="0" r="0" t="0"/>
            <wp:docPr id="8"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3790950" cy="6962775"/>
                    </a:xfrm>
                    <a:prstGeom prst="rect"/>
                    <a:ln/>
                  </pic:spPr>
                </pic:pic>
              </a:graphicData>
            </a:graphic>
          </wp:inline>
        </w:drawing>
      </w:r>
      <w:r w:rsidDel="00000000" w:rsidR="00000000" w:rsidRPr="00000000">
        <w:rPr>
          <w:rtl w:val="0"/>
        </w:rPr>
      </w:r>
    </w:p>
    <w:p w:rsidR="00000000" w:rsidDel="00000000" w:rsidP="00000000" w:rsidRDefault="00000000" w:rsidRPr="00000000" w14:paraId="000000E2">
      <w:pPr>
        <w:pStyle w:val="Heading2"/>
        <w:numPr>
          <w:ilvl w:val="1"/>
          <w:numId w:val="13"/>
        </w:numPr>
        <w:spacing w:line="360" w:lineRule="auto"/>
        <w:ind w:left="1440" w:hanging="360"/>
        <w:rPr/>
      </w:pPr>
      <w:bookmarkStart w:colFirst="0" w:colLast="0" w:name="_4vb5kncq6zpn" w:id="27"/>
      <w:bookmarkEnd w:id="27"/>
      <w:r w:rsidDel="00000000" w:rsidR="00000000" w:rsidRPr="00000000">
        <w:rPr>
          <w:rtl w:val="0"/>
        </w:rPr>
        <w:t xml:space="preserve">Diagrama de Proceso Propuesto</w:t>
      </w:r>
    </w:p>
    <w:p w:rsidR="00000000" w:rsidDel="00000000" w:rsidP="00000000" w:rsidRDefault="00000000" w:rsidRPr="00000000" w14:paraId="000000E3">
      <w:pPr>
        <w:ind w:left="0" w:firstLine="0"/>
        <w:jc w:val="center"/>
        <w:rPr/>
      </w:pPr>
      <w:r w:rsidDel="00000000" w:rsidR="00000000" w:rsidRPr="00000000">
        <w:rPr/>
        <w:drawing>
          <wp:inline distB="114300" distT="114300" distL="114300" distR="114300">
            <wp:extent cx="2914650" cy="7439025"/>
            <wp:effectExtent b="0" l="0" r="0" t="0"/>
            <wp:docPr id="7"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2914650" cy="7439025"/>
                    </a:xfrm>
                    <a:prstGeom prst="rect"/>
                    <a:ln/>
                  </pic:spPr>
                </pic:pic>
              </a:graphicData>
            </a:graphic>
          </wp:inline>
        </w:drawing>
      </w:r>
      <w:r w:rsidDel="00000000" w:rsidR="00000000" w:rsidRPr="00000000">
        <w:rPr>
          <w:rtl w:val="0"/>
        </w:rPr>
      </w:r>
    </w:p>
    <w:p w:rsidR="00000000" w:rsidDel="00000000" w:rsidP="00000000" w:rsidRDefault="00000000" w:rsidRPr="00000000" w14:paraId="000000E4">
      <w:pPr>
        <w:tabs>
          <w:tab w:val="left" w:leader="none" w:pos="660"/>
          <w:tab w:val="right" w:leader="none" w:pos="8828"/>
        </w:tabs>
        <w:spacing w:after="100" w:line="360" w:lineRule="auto"/>
        <w:ind w:left="220" w:firstLine="0"/>
        <w:jc w:val="center"/>
        <w:rPr/>
      </w:pPr>
      <w:r w:rsidDel="00000000" w:rsidR="00000000" w:rsidRPr="00000000">
        <w:rPr>
          <w:rtl w:val="0"/>
        </w:rPr>
      </w:r>
    </w:p>
    <w:p w:rsidR="00000000" w:rsidDel="00000000" w:rsidP="00000000" w:rsidRDefault="00000000" w:rsidRPr="00000000" w14:paraId="000000E5">
      <w:pPr>
        <w:tabs>
          <w:tab w:val="left" w:leader="none" w:pos="660"/>
          <w:tab w:val="right" w:leader="none" w:pos="8828"/>
        </w:tabs>
        <w:spacing w:after="100" w:line="360" w:lineRule="auto"/>
        <w:ind w:left="0" w:firstLine="0"/>
        <w:jc w:val="left"/>
        <w:rPr/>
      </w:pPr>
      <w:r w:rsidDel="00000000" w:rsidR="00000000" w:rsidRPr="00000000">
        <w:rPr>
          <w:rtl w:val="0"/>
        </w:rPr>
      </w:r>
    </w:p>
    <w:p w:rsidR="00000000" w:rsidDel="00000000" w:rsidP="00000000" w:rsidRDefault="00000000" w:rsidRPr="00000000" w14:paraId="000000E6">
      <w:pPr>
        <w:tabs>
          <w:tab w:val="left" w:leader="none" w:pos="660"/>
          <w:tab w:val="right" w:leader="none" w:pos="8828"/>
        </w:tabs>
        <w:spacing w:after="100" w:line="360" w:lineRule="auto"/>
        <w:ind w:left="220" w:firstLine="0"/>
        <w:jc w:val="center"/>
        <w:rPr/>
      </w:pPr>
      <w:r w:rsidDel="00000000" w:rsidR="00000000" w:rsidRPr="00000000">
        <w:rPr>
          <w:rtl w:val="0"/>
        </w:rPr>
      </w:r>
    </w:p>
    <w:p w:rsidR="00000000" w:rsidDel="00000000" w:rsidP="00000000" w:rsidRDefault="00000000" w:rsidRPr="00000000" w14:paraId="000000E7">
      <w:pPr>
        <w:ind w:left="1440" w:firstLine="0"/>
        <w:rPr/>
      </w:pPr>
      <w:r w:rsidDel="00000000" w:rsidR="00000000" w:rsidRPr="00000000">
        <w:rPr>
          <w:rtl w:val="0"/>
        </w:rPr>
      </w:r>
    </w:p>
    <w:p w:rsidR="00000000" w:rsidDel="00000000" w:rsidP="00000000" w:rsidRDefault="00000000" w:rsidRPr="00000000" w14:paraId="000000E8">
      <w:pPr>
        <w:ind w:left="0" w:firstLine="0"/>
        <w:jc w:val="center"/>
        <w:rPr/>
      </w:pPr>
      <w:r w:rsidDel="00000000" w:rsidR="00000000" w:rsidRPr="00000000">
        <w:rPr>
          <w:rtl w:val="0"/>
        </w:rPr>
      </w:r>
    </w:p>
    <w:p w:rsidR="00000000" w:rsidDel="00000000" w:rsidP="00000000" w:rsidRDefault="00000000" w:rsidRPr="00000000" w14:paraId="000000E9">
      <w:pPr>
        <w:pStyle w:val="Heading1"/>
        <w:numPr>
          <w:ilvl w:val="0"/>
          <w:numId w:val="13"/>
        </w:numPr>
        <w:spacing w:after="0" w:afterAutospacing="0" w:line="360" w:lineRule="auto"/>
        <w:ind w:left="720" w:hanging="360"/>
        <w:jc w:val="both"/>
        <w:rPr/>
      </w:pPr>
      <w:bookmarkStart w:colFirst="0" w:colLast="0" w:name="_wm7pb926mff5" w:id="28"/>
      <w:bookmarkEnd w:id="28"/>
      <w:r w:rsidDel="00000000" w:rsidR="00000000" w:rsidRPr="00000000">
        <w:rPr>
          <w:u w:val="none"/>
          <w:rtl w:val="0"/>
        </w:rPr>
        <w:t xml:space="preserve">Vista de Despliegue</w:t>
      </w:r>
    </w:p>
    <w:p w:rsidR="00000000" w:rsidDel="00000000" w:rsidP="00000000" w:rsidRDefault="00000000" w:rsidRPr="00000000" w14:paraId="000000EA">
      <w:pPr>
        <w:pStyle w:val="Heading2"/>
        <w:numPr>
          <w:ilvl w:val="1"/>
          <w:numId w:val="13"/>
        </w:numPr>
        <w:spacing w:line="360" w:lineRule="auto"/>
        <w:ind w:left="1440" w:hanging="360"/>
        <w:rPr/>
      </w:pPr>
      <w:bookmarkStart w:colFirst="0" w:colLast="0" w:name="_nuttpdxjbs4" w:id="29"/>
      <w:bookmarkEnd w:id="29"/>
      <w:r w:rsidDel="00000000" w:rsidR="00000000" w:rsidRPr="00000000">
        <w:rPr>
          <w:rtl w:val="0"/>
        </w:rPr>
        <w:t xml:space="preserve">Diagrama de Contenedor</w:t>
      </w:r>
    </w:p>
    <w:p w:rsidR="00000000" w:rsidDel="00000000" w:rsidP="00000000" w:rsidRDefault="00000000" w:rsidRPr="00000000" w14:paraId="000000EB">
      <w:pPr>
        <w:ind w:left="0" w:firstLine="0"/>
        <w:jc w:val="center"/>
        <w:rPr/>
      </w:pPr>
      <w:r w:rsidDel="00000000" w:rsidR="00000000" w:rsidRPr="00000000">
        <w:rPr/>
        <w:drawing>
          <wp:inline distB="114300" distT="114300" distL="114300" distR="114300">
            <wp:extent cx="5399730" cy="1981200"/>
            <wp:effectExtent b="0" l="0" r="0" t="0"/>
            <wp:docPr id="1"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5399730" cy="1981200"/>
                    </a:xfrm>
                    <a:prstGeom prst="rect"/>
                    <a:ln/>
                  </pic:spPr>
                </pic:pic>
              </a:graphicData>
            </a:graphic>
          </wp:inline>
        </w:drawing>
      </w:r>
      <w:r w:rsidDel="00000000" w:rsidR="00000000" w:rsidRPr="00000000">
        <w:rPr>
          <w:rtl w:val="0"/>
        </w:rPr>
      </w:r>
    </w:p>
    <w:p w:rsidR="00000000" w:rsidDel="00000000" w:rsidP="00000000" w:rsidRDefault="00000000" w:rsidRPr="00000000" w14:paraId="000000EC">
      <w:pPr>
        <w:pStyle w:val="Heading1"/>
        <w:numPr>
          <w:ilvl w:val="0"/>
          <w:numId w:val="13"/>
        </w:numPr>
        <w:spacing w:after="0" w:afterAutospacing="0" w:line="360" w:lineRule="auto"/>
        <w:ind w:left="720" w:hanging="360"/>
        <w:jc w:val="both"/>
        <w:rPr/>
      </w:pPr>
      <w:bookmarkStart w:colFirst="0" w:colLast="0" w:name="_etop304u6u0z" w:id="30"/>
      <w:bookmarkEnd w:id="30"/>
      <w:r w:rsidDel="00000000" w:rsidR="00000000" w:rsidRPr="00000000">
        <w:rPr>
          <w:u w:val="none"/>
          <w:rtl w:val="0"/>
        </w:rPr>
        <w:t xml:space="preserve">Vista de implementación</w:t>
      </w:r>
    </w:p>
    <w:p w:rsidR="00000000" w:rsidDel="00000000" w:rsidP="00000000" w:rsidRDefault="00000000" w:rsidRPr="00000000" w14:paraId="000000ED">
      <w:pPr>
        <w:pStyle w:val="Heading2"/>
        <w:numPr>
          <w:ilvl w:val="1"/>
          <w:numId w:val="13"/>
        </w:numPr>
        <w:spacing w:line="360" w:lineRule="auto"/>
        <w:ind w:left="1440" w:hanging="360"/>
        <w:rPr/>
      </w:pPr>
      <w:bookmarkStart w:colFirst="0" w:colLast="0" w:name="_llkxtwovnsn0" w:id="31"/>
      <w:bookmarkEnd w:id="31"/>
      <w:r w:rsidDel="00000000" w:rsidR="00000000" w:rsidRPr="00000000">
        <w:rPr>
          <w:rtl w:val="0"/>
        </w:rPr>
        <w:t xml:space="preserve">Diagrama de Componentes</w:t>
      </w:r>
    </w:p>
    <w:p w:rsidR="00000000" w:rsidDel="00000000" w:rsidP="00000000" w:rsidRDefault="00000000" w:rsidRPr="00000000" w14:paraId="000000EE">
      <w:pPr>
        <w:ind w:left="-425.19685039370086" w:firstLine="0"/>
        <w:jc w:val="center"/>
        <w:rPr/>
      </w:pPr>
      <w:r w:rsidDel="00000000" w:rsidR="00000000" w:rsidRPr="00000000">
        <w:rPr/>
        <w:drawing>
          <wp:inline distB="114300" distT="114300" distL="114300" distR="114300">
            <wp:extent cx="5399730" cy="3162300"/>
            <wp:effectExtent b="0" l="0" r="0" t="0"/>
            <wp:docPr id="4"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5399730"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0EF">
      <w:pPr>
        <w:jc w:val="left"/>
        <w:rPr/>
      </w:pPr>
      <w:r w:rsidDel="00000000" w:rsidR="00000000" w:rsidRPr="00000000">
        <w:rPr>
          <w:rtl w:val="0"/>
        </w:rPr>
      </w:r>
    </w:p>
    <w:p w:rsidR="00000000" w:rsidDel="00000000" w:rsidP="00000000" w:rsidRDefault="00000000" w:rsidRPr="00000000" w14:paraId="000000F0">
      <w:pPr>
        <w:pStyle w:val="Heading1"/>
        <w:numPr>
          <w:ilvl w:val="0"/>
          <w:numId w:val="13"/>
        </w:numPr>
        <w:spacing w:after="0" w:afterAutospacing="0"/>
        <w:rPr/>
      </w:pPr>
      <w:bookmarkStart w:colFirst="0" w:colLast="0" w:name="_r2wl4p1pt1k9" w:id="32"/>
      <w:bookmarkEnd w:id="32"/>
      <w:r w:rsidDel="00000000" w:rsidR="00000000" w:rsidRPr="00000000">
        <w:rPr>
          <w:rtl w:val="0"/>
        </w:rPr>
        <w:t xml:space="preserve">Vista de Datos</w:t>
      </w:r>
      <w:r w:rsidDel="00000000" w:rsidR="00000000" w:rsidRPr="00000000">
        <w:rPr>
          <w:rtl w:val="0"/>
        </w:rPr>
      </w:r>
    </w:p>
    <w:p w:rsidR="00000000" w:rsidDel="00000000" w:rsidP="00000000" w:rsidRDefault="00000000" w:rsidRPr="00000000" w14:paraId="000000F1">
      <w:pPr>
        <w:pStyle w:val="Heading2"/>
        <w:numPr>
          <w:ilvl w:val="1"/>
          <w:numId w:val="13"/>
        </w:numPr>
        <w:spacing w:line="360" w:lineRule="auto"/>
        <w:ind w:left="1440" w:hanging="360"/>
        <w:rPr/>
      </w:pPr>
      <w:bookmarkStart w:colFirst="0" w:colLast="0" w:name="_w1xl19kjjaz6" w:id="33"/>
      <w:bookmarkEnd w:id="33"/>
      <w:r w:rsidDel="00000000" w:rsidR="00000000" w:rsidRPr="00000000">
        <w:rPr>
          <w:rtl w:val="0"/>
        </w:rPr>
        <w:t xml:space="preserve">Diagrama Entidad Relación</w:t>
      </w:r>
    </w:p>
    <w:p w:rsidR="00000000" w:rsidDel="00000000" w:rsidP="00000000" w:rsidRDefault="00000000" w:rsidRPr="00000000" w14:paraId="000000F2">
      <w:pPr>
        <w:ind w:left="0" w:firstLine="0"/>
        <w:jc w:val="center"/>
        <w:rPr/>
      </w:pPr>
      <w:r w:rsidDel="00000000" w:rsidR="00000000" w:rsidRPr="00000000">
        <w:rPr/>
        <w:drawing>
          <wp:inline distB="114300" distT="114300" distL="114300" distR="114300">
            <wp:extent cx="5399730" cy="3695700"/>
            <wp:effectExtent b="0" l="0" r="0" t="0"/>
            <wp:docPr id="6"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5399730" cy="3695700"/>
                    </a:xfrm>
                    <a:prstGeom prst="rect"/>
                    <a:ln/>
                  </pic:spPr>
                </pic:pic>
              </a:graphicData>
            </a:graphic>
          </wp:inline>
        </w:drawing>
      </w:r>
      <w:r w:rsidDel="00000000" w:rsidR="00000000" w:rsidRPr="00000000">
        <w:rPr>
          <w:rtl w:val="0"/>
        </w:rPr>
      </w:r>
    </w:p>
    <w:p w:rsidR="00000000" w:rsidDel="00000000" w:rsidP="00000000" w:rsidRDefault="00000000" w:rsidRPr="00000000" w14:paraId="000000F3">
      <w:pPr>
        <w:pStyle w:val="Heading1"/>
        <w:numPr>
          <w:ilvl w:val="0"/>
          <w:numId w:val="13"/>
        </w:numPr>
        <w:spacing w:after="0" w:afterAutospacing="0" w:line="360" w:lineRule="auto"/>
        <w:ind w:left="720" w:hanging="360"/>
        <w:jc w:val="both"/>
        <w:rPr/>
      </w:pPr>
      <w:bookmarkStart w:colFirst="0" w:colLast="0" w:name="_i0mbzwtqshb2" w:id="34"/>
      <w:bookmarkEnd w:id="34"/>
      <w:r w:rsidDel="00000000" w:rsidR="00000000" w:rsidRPr="00000000">
        <w:rPr>
          <w:u w:val="none"/>
          <w:rtl w:val="0"/>
        </w:rPr>
        <w:t xml:space="preserve">Calidad</w:t>
      </w:r>
    </w:p>
    <w:p w:rsidR="00000000" w:rsidDel="00000000" w:rsidP="00000000" w:rsidRDefault="00000000" w:rsidRPr="00000000" w14:paraId="000000F4">
      <w:pPr>
        <w:pStyle w:val="Heading2"/>
        <w:numPr>
          <w:ilvl w:val="1"/>
          <w:numId w:val="13"/>
        </w:numPr>
        <w:spacing w:line="360" w:lineRule="auto"/>
        <w:ind w:left="1440" w:hanging="360"/>
        <w:rPr/>
      </w:pPr>
      <w:bookmarkStart w:colFirst="0" w:colLast="0" w:name="_vew9nnku9v8z" w:id="35"/>
      <w:bookmarkEnd w:id="35"/>
      <w:r w:rsidDel="00000000" w:rsidR="00000000" w:rsidRPr="00000000">
        <w:rPr>
          <w:rtl w:val="0"/>
        </w:rPr>
        <w:t xml:space="preserve">Escenario de Seguridad</w:t>
      </w:r>
    </w:p>
    <w:p w:rsidR="00000000" w:rsidDel="00000000" w:rsidP="00000000" w:rsidRDefault="00000000" w:rsidRPr="00000000" w14:paraId="000000F5">
      <w:pPr>
        <w:numPr>
          <w:ilvl w:val="0"/>
          <w:numId w:val="10"/>
        </w:numPr>
        <w:spacing w:after="0" w:afterAutospacing="0"/>
        <w:ind w:left="2160" w:hanging="360"/>
        <w:jc w:val="both"/>
        <w:rPr>
          <w:u w:val="none"/>
        </w:rPr>
      </w:pPr>
      <w:r w:rsidDel="00000000" w:rsidR="00000000" w:rsidRPr="00000000">
        <w:rPr>
          <w:rtl w:val="0"/>
        </w:rPr>
        <w:t xml:space="preserve">Fuente del estímulo: Actor externo o usuario malicioso.  </w:t>
      </w:r>
    </w:p>
    <w:p w:rsidR="00000000" w:rsidDel="00000000" w:rsidP="00000000" w:rsidRDefault="00000000" w:rsidRPr="00000000" w14:paraId="000000F6">
      <w:pPr>
        <w:numPr>
          <w:ilvl w:val="0"/>
          <w:numId w:val="10"/>
        </w:numPr>
        <w:spacing w:after="0" w:afterAutospacing="0"/>
        <w:ind w:left="2160" w:hanging="360"/>
        <w:jc w:val="both"/>
        <w:rPr>
          <w:u w:val="none"/>
        </w:rPr>
      </w:pPr>
      <w:r w:rsidDel="00000000" w:rsidR="00000000" w:rsidRPr="00000000">
        <w:rPr>
          <w:rtl w:val="0"/>
        </w:rPr>
        <w:t xml:space="preserve">Estímulo: Intento de inyectar comandos SQL mediante los filtros de búsqueda o campos de entrada de la aplicación web.  </w:t>
      </w:r>
    </w:p>
    <w:p w:rsidR="00000000" w:rsidDel="00000000" w:rsidP="00000000" w:rsidRDefault="00000000" w:rsidRPr="00000000" w14:paraId="000000F7">
      <w:pPr>
        <w:numPr>
          <w:ilvl w:val="0"/>
          <w:numId w:val="10"/>
        </w:numPr>
        <w:spacing w:after="0" w:afterAutospacing="0"/>
        <w:ind w:left="2160" w:hanging="360"/>
        <w:jc w:val="both"/>
        <w:rPr>
          <w:u w:val="none"/>
        </w:rPr>
      </w:pPr>
      <w:r w:rsidDel="00000000" w:rsidR="00000000" w:rsidRPr="00000000">
        <w:rPr>
          <w:rtl w:val="0"/>
        </w:rPr>
        <w:t xml:space="preserve">Artefacto: Módulo database.py (capa de persistencia) e interfaz de Streamlit.</w:t>
      </w:r>
    </w:p>
    <w:p w:rsidR="00000000" w:rsidDel="00000000" w:rsidP="00000000" w:rsidRDefault="00000000" w:rsidRPr="00000000" w14:paraId="000000F8">
      <w:pPr>
        <w:numPr>
          <w:ilvl w:val="0"/>
          <w:numId w:val="10"/>
        </w:numPr>
        <w:spacing w:after="0" w:afterAutospacing="0"/>
        <w:ind w:left="2160" w:hanging="360"/>
        <w:jc w:val="both"/>
        <w:rPr>
          <w:u w:val="none"/>
        </w:rPr>
      </w:pPr>
      <w:r w:rsidDel="00000000" w:rsidR="00000000" w:rsidRPr="00000000">
        <w:rPr>
          <w:rtl w:val="0"/>
        </w:rPr>
        <w:t xml:space="preserve">Entorno: Operación normal del sistema expuesto a una red local o internet.  </w:t>
      </w:r>
    </w:p>
    <w:p w:rsidR="00000000" w:rsidDel="00000000" w:rsidP="00000000" w:rsidRDefault="00000000" w:rsidRPr="00000000" w14:paraId="000000F9">
      <w:pPr>
        <w:numPr>
          <w:ilvl w:val="0"/>
          <w:numId w:val="10"/>
        </w:numPr>
        <w:spacing w:after="0" w:afterAutospacing="0"/>
        <w:ind w:left="2160" w:hanging="360"/>
        <w:jc w:val="both"/>
        <w:rPr>
          <w:u w:val="none"/>
        </w:rPr>
      </w:pPr>
      <w:r w:rsidDel="00000000" w:rsidR="00000000" w:rsidRPr="00000000">
        <w:rPr>
          <w:rtl w:val="0"/>
        </w:rPr>
        <w:t xml:space="preserve">Respuesta: El sistema utiliza consultas parametrizadas mediante la librería psycopg2, lo que impide que los parámetros de entrada sean interpretados como comandos ejecutables por PostgreSQL. Además, las credenciales se manejan mediante variables de entorno o secretos de Streamlit para evitar su exposición.</w:t>
      </w:r>
    </w:p>
    <w:p w:rsidR="00000000" w:rsidDel="00000000" w:rsidP="00000000" w:rsidRDefault="00000000" w:rsidRPr="00000000" w14:paraId="000000FA">
      <w:pPr>
        <w:numPr>
          <w:ilvl w:val="0"/>
          <w:numId w:val="10"/>
        </w:numPr>
        <w:ind w:left="2160" w:hanging="360"/>
        <w:jc w:val="both"/>
        <w:rPr>
          <w:u w:val="none"/>
        </w:rPr>
      </w:pPr>
      <w:r w:rsidDel="00000000" w:rsidR="00000000" w:rsidRPr="00000000">
        <w:rPr>
          <w:rtl w:val="0"/>
        </w:rPr>
        <w:t xml:space="preserve">Medida de respuesta: El 100% de los intentos de inyección SQL son neutralizados y el acceso no autorizado a la base de datos es bloqueado.</w:t>
      </w:r>
    </w:p>
    <w:p w:rsidR="00000000" w:rsidDel="00000000" w:rsidP="00000000" w:rsidRDefault="00000000" w:rsidRPr="00000000" w14:paraId="000000FB">
      <w:pPr>
        <w:ind w:left="0" w:firstLine="0"/>
        <w:jc w:val="both"/>
        <w:rPr/>
      </w:pPr>
      <w:r w:rsidDel="00000000" w:rsidR="00000000" w:rsidRPr="00000000">
        <w:rPr>
          <w:rtl w:val="0"/>
        </w:rPr>
      </w:r>
    </w:p>
    <w:p w:rsidR="00000000" w:rsidDel="00000000" w:rsidP="00000000" w:rsidRDefault="00000000" w:rsidRPr="00000000" w14:paraId="000000FC">
      <w:pPr>
        <w:pStyle w:val="Heading2"/>
        <w:numPr>
          <w:ilvl w:val="1"/>
          <w:numId w:val="13"/>
        </w:numPr>
        <w:spacing w:line="360" w:lineRule="auto"/>
        <w:ind w:left="1440" w:hanging="360"/>
        <w:rPr/>
      </w:pPr>
      <w:bookmarkStart w:colFirst="0" w:colLast="0" w:name="_dbj5uuhyyfac" w:id="36"/>
      <w:bookmarkEnd w:id="36"/>
      <w:r w:rsidDel="00000000" w:rsidR="00000000" w:rsidRPr="00000000">
        <w:rPr>
          <w:rtl w:val="0"/>
        </w:rPr>
        <w:t xml:space="preserve">Escenario de Usabilidad</w:t>
      </w:r>
    </w:p>
    <w:p w:rsidR="00000000" w:rsidDel="00000000" w:rsidP="00000000" w:rsidRDefault="00000000" w:rsidRPr="00000000" w14:paraId="000000FD">
      <w:pPr>
        <w:numPr>
          <w:ilvl w:val="0"/>
          <w:numId w:val="12"/>
        </w:numPr>
        <w:spacing w:after="0" w:afterAutospacing="0"/>
        <w:ind w:left="2160" w:hanging="360"/>
        <w:jc w:val="both"/>
      </w:pPr>
      <w:r w:rsidDel="00000000" w:rsidR="00000000" w:rsidRPr="00000000">
        <w:rPr>
          <w:rtl w:val="0"/>
        </w:rPr>
        <w:t xml:space="preserve">Fuente del estímulo: Usuario Administrador de Base de Datos (DBA) o Auditor.</w:t>
      </w:r>
    </w:p>
    <w:p w:rsidR="00000000" w:rsidDel="00000000" w:rsidP="00000000" w:rsidRDefault="00000000" w:rsidRPr="00000000" w14:paraId="000000FE">
      <w:pPr>
        <w:numPr>
          <w:ilvl w:val="0"/>
          <w:numId w:val="12"/>
        </w:numPr>
        <w:spacing w:after="0" w:afterAutospacing="0"/>
        <w:ind w:left="2160" w:hanging="360"/>
        <w:jc w:val="both"/>
      </w:pPr>
      <w:r w:rsidDel="00000000" w:rsidR="00000000" w:rsidRPr="00000000">
        <w:rPr>
          <w:rtl w:val="0"/>
        </w:rPr>
        <w:t xml:space="preserve">Estímulo: Necesidad de identificar rápidamente el origen de una transacción errónea y obtener su script de reversión.</w:t>
      </w:r>
    </w:p>
    <w:p w:rsidR="00000000" w:rsidDel="00000000" w:rsidP="00000000" w:rsidRDefault="00000000" w:rsidRPr="00000000" w14:paraId="000000FF">
      <w:pPr>
        <w:numPr>
          <w:ilvl w:val="0"/>
          <w:numId w:val="12"/>
        </w:numPr>
        <w:spacing w:after="0" w:afterAutospacing="0"/>
        <w:ind w:left="2160" w:hanging="360"/>
        <w:jc w:val="both"/>
      </w:pPr>
      <w:r w:rsidDel="00000000" w:rsidR="00000000" w:rsidRPr="00000000">
        <w:rPr>
          <w:rtl w:val="0"/>
        </w:rPr>
        <w:t xml:space="preserve">Artefacto: Páginas de visualización en Streamlit (1_Monitoreo_Vivo.py).</w:t>
      </w:r>
    </w:p>
    <w:p w:rsidR="00000000" w:rsidDel="00000000" w:rsidP="00000000" w:rsidRDefault="00000000" w:rsidRPr="00000000" w14:paraId="00000100">
      <w:pPr>
        <w:numPr>
          <w:ilvl w:val="0"/>
          <w:numId w:val="12"/>
        </w:numPr>
        <w:spacing w:after="0" w:afterAutospacing="0"/>
        <w:ind w:left="2160" w:hanging="360"/>
        <w:jc w:val="both"/>
      </w:pPr>
      <w:r w:rsidDel="00000000" w:rsidR="00000000" w:rsidRPr="00000000">
        <w:rPr>
          <w:rtl w:val="0"/>
        </w:rPr>
        <w:t xml:space="preserve">Entorno: Navegador web en equipo de escritorio.  </w:t>
      </w:r>
    </w:p>
    <w:p w:rsidR="00000000" w:rsidDel="00000000" w:rsidP="00000000" w:rsidRDefault="00000000" w:rsidRPr="00000000" w14:paraId="00000101">
      <w:pPr>
        <w:numPr>
          <w:ilvl w:val="0"/>
          <w:numId w:val="12"/>
        </w:numPr>
        <w:spacing w:after="0" w:afterAutospacing="0"/>
        <w:ind w:left="2160" w:hanging="360"/>
        <w:jc w:val="both"/>
      </w:pPr>
      <w:r w:rsidDel="00000000" w:rsidR="00000000" w:rsidRPr="00000000">
        <w:rPr>
          <w:rtl w:val="0"/>
        </w:rPr>
        <w:t xml:space="preserve">Respuesta: El sistema presenta un panel interactivo donde los registros de auditoría se muestran en tablas dinámicas de Pandas. El usuario puede filtrar por fecha o usuario y, con un solo clic, el sistema genera el script SQL de rollback correspondiente.</w:t>
      </w:r>
    </w:p>
    <w:p w:rsidR="00000000" w:rsidDel="00000000" w:rsidP="00000000" w:rsidRDefault="00000000" w:rsidRPr="00000000" w14:paraId="00000102">
      <w:pPr>
        <w:numPr>
          <w:ilvl w:val="0"/>
          <w:numId w:val="12"/>
        </w:numPr>
        <w:ind w:left="2160" w:hanging="360"/>
        <w:jc w:val="both"/>
      </w:pPr>
      <w:r w:rsidDel="00000000" w:rsidR="00000000" w:rsidRPr="00000000">
        <w:rPr>
          <w:rtl w:val="0"/>
        </w:rPr>
        <w:t xml:space="preserve">Medida de respuesta: El usuario puede localizar una transacción específica y generar su script de reversión en menos de 5 segundos tras aplicar los filtros.</w:t>
      </w:r>
    </w:p>
    <w:p w:rsidR="00000000" w:rsidDel="00000000" w:rsidP="00000000" w:rsidRDefault="00000000" w:rsidRPr="00000000" w14:paraId="00000103">
      <w:pPr>
        <w:ind w:left="0" w:firstLine="0"/>
        <w:rPr/>
      </w:pPr>
      <w:r w:rsidDel="00000000" w:rsidR="00000000" w:rsidRPr="00000000">
        <w:rPr>
          <w:rtl w:val="0"/>
        </w:rPr>
        <w:tab/>
      </w:r>
    </w:p>
    <w:p w:rsidR="00000000" w:rsidDel="00000000" w:rsidP="00000000" w:rsidRDefault="00000000" w:rsidRPr="00000000" w14:paraId="00000104">
      <w:pPr>
        <w:pStyle w:val="Heading2"/>
        <w:numPr>
          <w:ilvl w:val="1"/>
          <w:numId w:val="13"/>
        </w:numPr>
        <w:spacing w:line="360" w:lineRule="auto"/>
        <w:ind w:left="1440" w:hanging="360"/>
        <w:rPr/>
      </w:pPr>
      <w:bookmarkStart w:colFirst="0" w:colLast="0" w:name="_6t9ormc4opdg" w:id="37"/>
      <w:bookmarkEnd w:id="37"/>
      <w:r w:rsidDel="00000000" w:rsidR="00000000" w:rsidRPr="00000000">
        <w:rPr>
          <w:rtl w:val="0"/>
        </w:rPr>
        <w:t xml:space="preserve">Escenario de Adaptabilidad</w:t>
      </w:r>
    </w:p>
    <w:p w:rsidR="00000000" w:rsidDel="00000000" w:rsidP="00000000" w:rsidRDefault="00000000" w:rsidRPr="00000000" w14:paraId="00000105">
      <w:pPr>
        <w:numPr>
          <w:ilvl w:val="0"/>
          <w:numId w:val="4"/>
        </w:numPr>
        <w:spacing w:after="0" w:afterAutospacing="0"/>
        <w:ind w:left="2160" w:hanging="360"/>
        <w:jc w:val="both"/>
      </w:pPr>
      <w:r w:rsidDel="00000000" w:rsidR="00000000" w:rsidRPr="00000000">
        <w:rPr>
          <w:rtl w:val="0"/>
        </w:rPr>
        <w:t xml:space="preserve">Fuente del estímulo: Equipo de desarrollo o cambio en políticas de TI.  </w:t>
      </w:r>
    </w:p>
    <w:p w:rsidR="00000000" w:rsidDel="00000000" w:rsidP="00000000" w:rsidRDefault="00000000" w:rsidRPr="00000000" w14:paraId="00000106">
      <w:pPr>
        <w:numPr>
          <w:ilvl w:val="0"/>
          <w:numId w:val="4"/>
        </w:numPr>
        <w:spacing w:after="0" w:afterAutospacing="0"/>
        <w:ind w:left="2160" w:hanging="360"/>
        <w:jc w:val="both"/>
      </w:pPr>
      <w:r w:rsidDel="00000000" w:rsidR="00000000" w:rsidRPr="00000000">
        <w:rPr>
          <w:rtl w:val="0"/>
        </w:rPr>
        <w:t xml:space="preserve">Estímulo: Necesidad de cambiar el motor de base de datos de PostgreSQL a otro sistema gestor (ej. SQL Server o MySQL).  </w:t>
      </w:r>
    </w:p>
    <w:p w:rsidR="00000000" w:rsidDel="00000000" w:rsidP="00000000" w:rsidRDefault="00000000" w:rsidRPr="00000000" w14:paraId="00000107">
      <w:pPr>
        <w:numPr>
          <w:ilvl w:val="0"/>
          <w:numId w:val="4"/>
        </w:numPr>
        <w:spacing w:after="0" w:afterAutospacing="0"/>
        <w:ind w:left="2160" w:hanging="360"/>
        <w:jc w:val="both"/>
      </w:pPr>
      <w:r w:rsidDel="00000000" w:rsidR="00000000" w:rsidRPr="00000000">
        <w:rPr>
          <w:rtl w:val="0"/>
        </w:rPr>
        <w:t xml:space="preserve">Artefacto: Módulo de conexión a datos (database.py).</w:t>
      </w:r>
    </w:p>
    <w:p w:rsidR="00000000" w:rsidDel="00000000" w:rsidP="00000000" w:rsidRDefault="00000000" w:rsidRPr="00000000" w14:paraId="00000108">
      <w:pPr>
        <w:numPr>
          <w:ilvl w:val="0"/>
          <w:numId w:val="4"/>
        </w:numPr>
        <w:spacing w:after="0" w:afterAutospacing="0"/>
        <w:ind w:left="2160" w:hanging="360"/>
        <w:jc w:val="both"/>
      </w:pPr>
      <w:r w:rsidDel="00000000" w:rsidR="00000000" w:rsidRPr="00000000">
        <w:rPr>
          <w:rtl w:val="0"/>
        </w:rPr>
        <w:t xml:space="preserve">Entorno: Fase de mantenimiento o actualización del sistema.  </w:t>
      </w:r>
    </w:p>
    <w:p w:rsidR="00000000" w:rsidDel="00000000" w:rsidP="00000000" w:rsidRDefault="00000000" w:rsidRPr="00000000" w14:paraId="00000109">
      <w:pPr>
        <w:numPr>
          <w:ilvl w:val="0"/>
          <w:numId w:val="4"/>
        </w:numPr>
        <w:spacing w:after="0" w:afterAutospacing="0"/>
        <w:ind w:left="2160" w:hanging="360"/>
        <w:jc w:val="both"/>
      </w:pPr>
      <w:r w:rsidDel="00000000" w:rsidR="00000000" w:rsidRPr="00000000">
        <w:rPr>
          <w:rtl w:val="0"/>
        </w:rPr>
        <w:t xml:space="preserve">Respuesta: Gracias al desacoplamiento entre la lógica de procesamiento (Pandas) y la conexión a datos, solo es necesario modificar las funciones de conexión y ejecución de sentencias en el módulo de persistencia, sin alterar el resto de la aplicación web.</w:t>
      </w:r>
    </w:p>
    <w:p w:rsidR="00000000" w:rsidDel="00000000" w:rsidP="00000000" w:rsidRDefault="00000000" w:rsidRPr="00000000" w14:paraId="0000010A">
      <w:pPr>
        <w:numPr>
          <w:ilvl w:val="0"/>
          <w:numId w:val="4"/>
        </w:numPr>
        <w:ind w:left="2160" w:hanging="360"/>
        <w:jc w:val="both"/>
      </w:pPr>
      <w:r w:rsidDel="00000000" w:rsidR="00000000" w:rsidRPr="00000000">
        <w:rPr>
          <w:rtl w:val="0"/>
        </w:rPr>
        <w:t xml:space="preserve">Medida de respuesta: El cambio de conector de base de datos se realiza en menos de 4 horas de desarrollo sin afectar la funcionalidad de las vistas de usuario.</w:t>
      </w:r>
    </w:p>
    <w:p w:rsidR="00000000" w:rsidDel="00000000" w:rsidP="00000000" w:rsidRDefault="00000000" w:rsidRPr="00000000" w14:paraId="0000010B">
      <w:pPr>
        <w:rPr/>
      </w:pPr>
      <w:r w:rsidDel="00000000" w:rsidR="00000000" w:rsidRPr="00000000">
        <w:rPr>
          <w:rtl w:val="0"/>
        </w:rPr>
        <w:tab/>
      </w:r>
      <w:r w:rsidDel="00000000" w:rsidR="00000000" w:rsidRPr="00000000">
        <w:rPr>
          <w:rtl w:val="0"/>
        </w:rPr>
      </w:r>
    </w:p>
    <w:p w:rsidR="00000000" w:rsidDel="00000000" w:rsidP="00000000" w:rsidRDefault="00000000" w:rsidRPr="00000000" w14:paraId="0000010C">
      <w:pPr>
        <w:pStyle w:val="Heading2"/>
        <w:numPr>
          <w:ilvl w:val="1"/>
          <w:numId w:val="13"/>
        </w:numPr>
        <w:spacing w:line="360" w:lineRule="auto"/>
        <w:ind w:left="1440" w:hanging="360"/>
        <w:rPr/>
      </w:pPr>
      <w:bookmarkStart w:colFirst="0" w:colLast="0" w:name="_wtgr6yayhit" w:id="38"/>
      <w:bookmarkEnd w:id="38"/>
      <w:r w:rsidDel="00000000" w:rsidR="00000000" w:rsidRPr="00000000">
        <w:rPr>
          <w:rtl w:val="0"/>
        </w:rPr>
        <w:t xml:space="preserve">Escenario de Disponibilidad</w:t>
      </w:r>
    </w:p>
    <w:p w:rsidR="00000000" w:rsidDel="00000000" w:rsidP="00000000" w:rsidRDefault="00000000" w:rsidRPr="00000000" w14:paraId="0000010D">
      <w:pPr>
        <w:numPr>
          <w:ilvl w:val="0"/>
          <w:numId w:val="2"/>
        </w:numPr>
        <w:spacing w:after="0" w:afterAutospacing="0"/>
        <w:ind w:left="2160" w:hanging="360"/>
        <w:jc w:val="both"/>
      </w:pPr>
      <w:r w:rsidDel="00000000" w:rsidR="00000000" w:rsidRPr="00000000">
        <w:rPr>
          <w:rtl w:val="0"/>
        </w:rPr>
        <w:t xml:space="preserve">Fuente del estímulo: Saturación de red o falla en el servidor de base de datos.  </w:t>
      </w:r>
    </w:p>
    <w:p w:rsidR="00000000" w:rsidDel="00000000" w:rsidP="00000000" w:rsidRDefault="00000000" w:rsidRPr="00000000" w14:paraId="0000010E">
      <w:pPr>
        <w:numPr>
          <w:ilvl w:val="0"/>
          <w:numId w:val="2"/>
        </w:numPr>
        <w:spacing w:after="0" w:afterAutospacing="0"/>
        <w:ind w:left="2160" w:hanging="360"/>
        <w:jc w:val="both"/>
      </w:pPr>
      <w:r w:rsidDel="00000000" w:rsidR="00000000" w:rsidRPr="00000000">
        <w:rPr>
          <w:rtl w:val="0"/>
        </w:rPr>
        <w:t xml:space="preserve">Estímulo: Interrupción temporal de la conexión con el servidor PostgreSQL.  </w:t>
      </w:r>
    </w:p>
    <w:p w:rsidR="00000000" w:rsidDel="00000000" w:rsidP="00000000" w:rsidRDefault="00000000" w:rsidRPr="00000000" w14:paraId="0000010F">
      <w:pPr>
        <w:numPr>
          <w:ilvl w:val="0"/>
          <w:numId w:val="2"/>
        </w:numPr>
        <w:spacing w:after="0" w:afterAutospacing="0"/>
        <w:ind w:left="2160" w:hanging="360"/>
        <w:jc w:val="both"/>
      </w:pPr>
      <w:r w:rsidDel="00000000" w:rsidR="00000000" w:rsidRPr="00000000">
        <w:rPr>
          <w:rtl w:val="0"/>
        </w:rPr>
        <w:t xml:space="preserve">Artefacto: Manejo de excepciones en el módulo de conexión (</w:t>
      </w:r>
      <w:r w:rsidDel="00000000" w:rsidR="00000000" w:rsidRPr="00000000">
        <w:rPr>
          <w:rtl w:val="0"/>
        </w:rPr>
        <w:t xml:space="preserve">database.py</w:t>
      </w:r>
      <w:r w:rsidDel="00000000" w:rsidR="00000000" w:rsidRPr="00000000">
        <w:rPr>
          <w:rtl w:val="0"/>
        </w:rPr>
        <w:t xml:space="preserve">).</w:t>
      </w:r>
    </w:p>
    <w:p w:rsidR="00000000" w:rsidDel="00000000" w:rsidP="00000000" w:rsidRDefault="00000000" w:rsidRPr="00000000" w14:paraId="00000110">
      <w:pPr>
        <w:numPr>
          <w:ilvl w:val="0"/>
          <w:numId w:val="2"/>
        </w:numPr>
        <w:spacing w:after="0" w:afterAutospacing="0"/>
        <w:ind w:left="2160" w:hanging="360"/>
        <w:jc w:val="both"/>
      </w:pPr>
      <w:r w:rsidDel="00000000" w:rsidR="00000000" w:rsidRPr="00000000">
        <w:rPr>
          <w:rtl w:val="0"/>
        </w:rPr>
        <w:t xml:space="preserve">Entorno: Operación en tiempo real con múltiples usuarios consultando logs.  </w:t>
      </w:r>
    </w:p>
    <w:p w:rsidR="00000000" w:rsidDel="00000000" w:rsidP="00000000" w:rsidRDefault="00000000" w:rsidRPr="00000000" w14:paraId="00000111">
      <w:pPr>
        <w:numPr>
          <w:ilvl w:val="0"/>
          <w:numId w:val="2"/>
        </w:numPr>
        <w:spacing w:after="0" w:afterAutospacing="0"/>
        <w:ind w:left="2160" w:hanging="360"/>
        <w:jc w:val="both"/>
      </w:pPr>
      <w:r w:rsidDel="00000000" w:rsidR="00000000" w:rsidRPr="00000000">
        <w:rPr>
          <w:rtl w:val="0"/>
        </w:rPr>
        <w:t xml:space="preserve">Respuesta: El sistema detecta la pérdida de conexión mediante bloques try-except y notifica al usuario de forma amigable mediante mensajes en la interfaz de Streamlit, evitando el cierre inesperado de la aplicación. El sistema intenta reconectarse automáticamente al refrescar la página.  </w:t>
      </w:r>
    </w:p>
    <w:p w:rsidR="00000000" w:rsidDel="00000000" w:rsidP="00000000" w:rsidRDefault="00000000" w:rsidRPr="00000000" w14:paraId="00000112">
      <w:pPr>
        <w:numPr>
          <w:ilvl w:val="0"/>
          <w:numId w:val="2"/>
        </w:numPr>
        <w:ind w:left="2160" w:hanging="360"/>
        <w:jc w:val="both"/>
      </w:pPr>
      <w:r w:rsidDel="00000000" w:rsidR="00000000" w:rsidRPr="00000000">
        <w:rPr>
          <w:rtl w:val="0"/>
        </w:rPr>
        <w:t xml:space="preserve">Medida de respuesta: La aplicación informa el estado de la conexión en menos de 2 segundos tras detectarse el fallo y recupera la funcionalidad total inmediatamente al restablecerse el servicio.</w:t>
      </w:r>
    </w:p>
    <w:p w:rsidR="00000000" w:rsidDel="00000000" w:rsidP="00000000" w:rsidRDefault="00000000" w:rsidRPr="00000000" w14:paraId="00000113">
      <w:pPr>
        <w:rPr/>
      </w:pPr>
      <w:r w:rsidDel="00000000" w:rsidR="00000000" w:rsidRPr="00000000">
        <w:rPr>
          <w:rtl w:val="0"/>
        </w:rPr>
        <w:tab/>
      </w:r>
      <w:r w:rsidDel="00000000" w:rsidR="00000000" w:rsidRPr="00000000">
        <w:rPr>
          <w:rtl w:val="0"/>
        </w:rPr>
      </w:r>
    </w:p>
    <w:p w:rsidR="00000000" w:rsidDel="00000000" w:rsidP="00000000" w:rsidRDefault="00000000" w:rsidRPr="00000000" w14:paraId="00000114">
      <w:pPr>
        <w:pStyle w:val="Heading2"/>
        <w:numPr>
          <w:ilvl w:val="1"/>
          <w:numId w:val="13"/>
        </w:numPr>
        <w:spacing w:line="360" w:lineRule="auto"/>
        <w:ind w:left="1440" w:hanging="360"/>
        <w:rPr/>
      </w:pPr>
      <w:bookmarkStart w:colFirst="0" w:colLast="0" w:name="_gh66et6tjyg4" w:id="39"/>
      <w:bookmarkEnd w:id="39"/>
      <w:r w:rsidDel="00000000" w:rsidR="00000000" w:rsidRPr="00000000">
        <w:rPr>
          <w:rtl w:val="0"/>
        </w:rPr>
        <w:t xml:space="preserve">Otro Escenario (Escenario de Performance)</w:t>
      </w:r>
    </w:p>
    <w:p w:rsidR="00000000" w:rsidDel="00000000" w:rsidP="00000000" w:rsidRDefault="00000000" w:rsidRPr="00000000" w14:paraId="00000115">
      <w:pPr>
        <w:numPr>
          <w:ilvl w:val="0"/>
          <w:numId w:val="5"/>
        </w:numPr>
        <w:spacing w:after="0" w:afterAutospacing="0"/>
        <w:ind w:left="2160" w:hanging="360"/>
        <w:jc w:val="both"/>
      </w:pPr>
      <w:r w:rsidDel="00000000" w:rsidR="00000000" w:rsidRPr="00000000">
        <w:rPr>
          <w:rtl w:val="0"/>
        </w:rPr>
        <w:t xml:space="preserve">Fuente del estímulo: Proceso de análisis masivo de datos.  </w:t>
      </w:r>
    </w:p>
    <w:p w:rsidR="00000000" w:rsidDel="00000000" w:rsidP="00000000" w:rsidRDefault="00000000" w:rsidRPr="00000000" w14:paraId="00000116">
      <w:pPr>
        <w:numPr>
          <w:ilvl w:val="0"/>
          <w:numId w:val="5"/>
        </w:numPr>
        <w:spacing w:after="0" w:afterAutospacing="0"/>
        <w:ind w:left="2160" w:hanging="360"/>
        <w:jc w:val="both"/>
      </w:pPr>
      <w:r w:rsidDel="00000000" w:rsidR="00000000" w:rsidRPr="00000000">
        <w:rPr>
          <w:rtl w:val="0"/>
        </w:rPr>
        <w:t xml:space="preserve">Estímulo: Carga de un archivo CSV de auditoría extenso (ej. &gt; 50,000 registros).  </w:t>
      </w:r>
    </w:p>
    <w:p w:rsidR="00000000" w:rsidDel="00000000" w:rsidP="00000000" w:rsidRDefault="00000000" w:rsidRPr="00000000" w14:paraId="00000117">
      <w:pPr>
        <w:numPr>
          <w:ilvl w:val="0"/>
          <w:numId w:val="5"/>
        </w:numPr>
        <w:spacing w:after="0" w:afterAutospacing="0"/>
        <w:ind w:left="2160" w:hanging="360"/>
        <w:jc w:val="both"/>
      </w:pPr>
      <w:r w:rsidDel="00000000" w:rsidR="00000000" w:rsidRPr="00000000">
        <w:rPr>
          <w:rtl w:val="0"/>
        </w:rPr>
        <w:t xml:space="preserve">Artefacto: Motor de procesamiento de datos (Pandas).</w:t>
      </w:r>
    </w:p>
    <w:p w:rsidR="00000000" w:rsidDel="00000000" w:rsidP="00000000" w:rsidRDefault="00000000" w:rsidRPr="00000000" w14:paraId="00000118">
      <w:pPr>
        <w:numPr>
          <w:ilvl w:val="0"/>
          <w:numId w:val="5"/>
        </w:numPr>
        <w:spacing w:after="0" w:afterAutospacing="0"/>
        <w:ind w:left="2160" w:hanging="360"/>
        <w:jc w:val="both"/>
      </w:pPr>
      <w:r w:rsidDel="00000000" w:rsidR="00000000" w:rsidRPr="00000000">
        <w:rPr>
          <w:rtl w:val="0"/>
        </w:rPr>
        <w:t xml:space="preserve">Entorno: Carga de reportes históricos en la pestaña "Cargador CSV".  </w:t>
      </w:r>
    </w:p>
    <w:p w:rsidR="00000000" w:rsidDel="00000000" w:rsidP="00000000" w:rsidRDefault="00000000" w:rsidRPr="00000000" w14:paraId="00000119">
      <w:pPr>
        <w:numPr>
          <w:ilvl w:val="0"/>
          <w:numId w:val="5"/>
        </w:numPr>
        <w:spacing w:after="0" w:afterAutospacing="0"/>
        <w:ind w:left="2160" w:hanging="360"/>
        <w:jc w:val="both"/>
      </w:pPr>
      <w:r w:rsidDel="00000000" w:rsidR="00000000" w:rsidRPr="00000000">
        <w:rPr>
          <w:rtl w:val="0"/>
        </w:rPr>
        <w:t xml:space="preserve">Respuesta: El motor procesa el archivo íntegramente en memoria RAM utilizando operaciones vectorizadas de Pandas, lo que minimiza el uso de CPU y evita lecturas redundantes en disco una vez cargado el archivo.  </w:t>
      </w:r>
    </w:p>
    <w:p w:rsidR="00000000" w:rsidDel="00000000" w:rsidP="00000000" w:rsidRDefault="00000000" w:rsidRPr="00000000" w14:paraId="0000011A">
      <w:pPr>
        <w:numPr>
          <w:ilvl w:val="0"/>
          <w:numId w:val="5"/>
        </w:numPr>
        <w:ind w:left="2160" w:hanging="360"/>
        <w:jc w:val="both"/>
      </w:pPr>
      <w:r w:rsidDel="00000000" w:rsidR="00000000" w:rsidRPr="00000000">
        <w:rPr>
          <w:rtl w:val="0"/>
        </w:rPr>
        <w:t xml:space="preserve">Medida de respuesta: El resumen de métricas y la tabla de datos filtrados se generan en menos de 3 segundos para archivos de hasta 50,000 líneas.</w:t>
      </w:r>
    </w:p>
    <w:sectPr>
      <w:headerReference r:id="rId14" w:type="default"/>
      <w:footerReference r:id="rId15" w:type="default"/>
      <w:pgSz w:h="16838" w:w="11906" w:orient="portrait"/>
      <w:pgMar w:bottom="1417" w:top="1417" w:left="1701" w:right="1701"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5">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9">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0">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3">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PE"/>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line="360" w:lineRule="auto"/>
      <w:ind w:left="720" w:hanging="360"/>
      <w:jc w:val="both"/>
    </w:pPr>
    <w:rPr>
      <w:b w:val="1"/>
      <w:bCs w:val="1"/>
      <w:sz w:val="24"/>
      <w:szCs w:val="24"/>
    </w:rPr>
  </w:style>
  <w:style w:type="paragraph" w:styleId="Heading2">
    <w:name w:val="heading 2"/>
    <w:basedOn w:val="Normal"/>
    <w:next w:val="Normal"/>
    <w:pPr>
      <w:keepNext w:val="1"/>
      <w:keepLines w:val="1"/>
      <w:ind w:left="1440" w:hanging="360"/>
    </w:pPr>
    <w:rPr>
      <w:b w:val="1"/>
      <w:bCs w:val="1"/>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widowControl w:val="0"/>
      <w:spacing w:after="0" w:line="240" w:lineRule="auto"/>
      <w:jc w:val="center"/>
    </w:pPr>
    <w:rPr>
      <w:rFonts w:ascii="Arial" w:cs="Arial" w:eastAsia="Arial" w:hAnsi="Arial"/>
      <w:b w:val="1"/>
      <w:bCs w:val="1"/>
      <w:sz w:val="36"/>
      <w:szCs w:val="3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0.0" w:type="dxa"/>
        <w:left w:w="70.0" w:type="dxa"/>
        <w:bottom w:w="0.0" w:type="dxa"/>
        <w:right w:w="70.0" w:type="dxa"/>
      </w:tblCellMar>
    </w:tbl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2.png"/><Relationship Id="rId13" Type="http://schemas.openxmlformats.org/officeDocument/2006/relationships/image" Target="media/image8.png"/><Relationship Id="rId12"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5" Type="http://schemas.openxmlformats.org/officeDocument/2006/relationships/footer" Target="footer1.xml"/><Relationship Id="rId14"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image" Target="media/image1.png"/><Relationship Id="rId8"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