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33857" w14:textId="77777777" w:rsidR="00B57446" w:rsidRDefault="00B57446" w:rsidP="00B57446">
      <w:pPr>
        <w:autoSpaceDE w:val="0"/>
        <w:autoSpaceDN w:val="0"/>
        <w:adjustRightInd w:val="0"/>
        <w:spacing w:after="0"/>
        <w:jc w:val="center"/>
        <w:rPr>
          <w:rFonts w:ascii="Arial" w:hAnsi="Arial" w:cs="Arial"/>
          <w:b/>
          <w:color w:val="000000"/>
          <w:sz w:val="36"/>
          <w:szCs w:val="36"/>
        </w:rPr>
      </w:pPr>
      <w:r>
        <w:rPr>
          <w:noProof/>
          <w:lang w:eastAsia="es-PE"/>
        </w:rPr>
        <w:drawing>
          <wp:inline distT="0" distB="0" distL="0" distR="0" wp14:anchorId="2D2A12B4" wp14:editId="22E8E15F">
            <wp:extent cx="1127760" cy="1516004"/>
            <wp:effectExtent l="0" t="0" r="0" b="8255"/>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1131138" cy="1520545"/>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1CF5798C" w14:textId="60042C7E" w:rsidR="00B57446"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sidR="00246C2C">
        <w:rPr>
          <w:rFonts w:ascii="Arial" w:hAnsi="Arial" w:cs="Arial"/>
          <w:b/>
          <w:color w:val="000000"/>
          <w:sz w:val="36"/>
          <w:szCs w:val="36"/>
        </w:rPr>
        <w:t>PROYECTO</w:t>
      </w:r>
    </w:p>
    <w:p w14:paraId="2087CE64" w14:textId="77777777" w:rsidR="00246C2C" w:rsidRDefault="00246C2C" w:rsidP="00B57446">
      <w:pPr>
        <w:autoSpaceDE w:val="0"/>
        <w:autoSpaceDN w:val="0"/>
        <w:adjustRightInd w:val="0"/>
        <w:spacing w:after="0"/>
        <w:jc w:val="center"/>
        <w:rPr>
          <w:rFonts w:ascii="Arial" w:hAnsi="Arial" w:cs="Arial"/>
          <w:b/>
          <w:color w:val="000000"/>
          <w:sz w:val="36"/>
          <w:szCs w:val="36"/>
        </w:rPr>
      </w:pPr>
    </w:p>
    <w:p w14:paraId="7425D04C" w14:textId="6D07AAC0" w:rsidR="00246C2C" w:rsidRPr="00246C2C" w:rsidRDefault="00246C2C" w:rsidP="00B57446">
      <w:pPr>
        <w:autoSpaceDE w:val="0"/>
        <w:autoSpaceDN w:val="0"/>
        <w:adjustRightInd w:val="0"/>
        <w:spacing w:after="0"/>
        <w:jc w:val="center"/>
        <w:rPr>
          <w:rFonts w:ascii="Arial" w:hAnsi="Arial" w:cs="Arial"/>
          <w:bCs/>
          <w:sz w:val="36"/>
          <w:szCs w:val="36"/>
        </w:rPr>
      </w:pPr>
      <w:r w:rsidRPr="00246C2C">
        <w:rPr>
          <w:rFonts w:ascii="Arial" w:hAnsi="Arial" w:cs="Arial"/>
          <w:bCs/>
          <w:sz w:val="36"/>
          <w:szCs w:val="36"/>
        </w:rPr>
        <w:t xml:space="preserve">GENERADOR DE BACKUP Y PRUEBA DE RESTAURACIÓN </w:t>
      </w: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314F815A"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3E7A00">
        <w:rPr>
          <w:rFonts w:ascii="Arial" w:eastAsia="Times New Roman" w:hAnsi="Arial" w:cs="Arial"/>
          <w:i/>
          <w:sz w:val="32"/>
          <w:szCs w:val="32"/>
          <w:lang w:eastAsia="es-PE"/>
        </w:rPr>
        <w:t>Base de Datos II</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355BCE7F" w:rsidR="00B57446" w:rsidRDefault="00B57446" w:rsidP="00B57446">
      <w:pPr>
        <w:spacing w:after="0"/>
        <w:jc w:val="center"/>
        <w:rPr>
          <w:rFonts w:ascii="Arial" w:eastAsia="Times New Roman" w:hAnsi="Arial" w:cs="Arial"/>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3E7A00">
        <w:rPr>
          <w:rFonts w:ascii="Arial" w:eastAsia="Times New Roman" w:hAnsi="Arial" w:cs="Arial"/>
          <w:sz w:val="32"/>
          <w:szCs w:val="32"/>
          <w:lang w:eastAsia="es-PE"/>
        </w:rPr>
        <w:t>Ing. Patrick Jose Cuadros Quiroga</w:t>
      </w:r>
    </w:p>
    <w:p w14:paraId="3CD68A56" w14:textId="77777777" w:rsidR="003E7A00" w:rsidRPr="008055BC" w:rsidRDefault="003E7A00" w:rsidP="003E7A00">
      <w:pPr>
        <w:spacing w:after="0"/>
        <w:rPr>
          <w:rFonts w:ascii="Arial" w:eastAsia="Times New Roman" w:hAnsi="Arial" w:cs="Arial"/>
          <w:i/>
          <w:sz w:val="32"/>
          <w:szCs w:val="32"/>
          <w:lang w:eastAsia="es-PE"/>
        </w:rPr>
      </w:pP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136C50AA" w14:textId="77777777" w:rsidR="00246C2C" w:rsidRDefault="00246C2C" w:rsidP="00246C2C">
      <w:pPr>
        <w:spacing w:after="0"/>
        <w:rPr>
          <w:rFonts w:ascii="Arial" w:eastAsia="Times New Roman" w:hAnsi="Arial" w:cs="Arial"/>
          <w:b/>
          <w:i/>
          <w:sz w:val="28"/>
          <w:szCs w:val="28"/>
          <w:lang w:eastAsia="es-PE"/>
        </w:rPr>
      </w:pPr>
      <w:r w:rsidRPr="00246C2C">
        <w:rPr>
          <w:rFonts w:ascii="Arial" w:eastAsia="Times New Roman" w:hAnsi="Arial" w:cs="Arial"/>
          <w:b/>
          <w:i/>
          <w:sz w:val="28"/>
          <w:szCs w:val="28"/>
          <w:lang w:eastAsia="es-PE"/>
        </w:rPr>
        <w:t>Iker Alberto Sierra Ruiz</w:t>
      </w:r>
      <w:r w:rsidR="00B57446" w:rsidRPr="004C3A42">
        <w:rPr>
          <w:rFonts w:ascii="Arial" w:eastAsia="Times New Roman" w:hAnsi="Arial" w:cs="Arial"/>
          <w:b/>
          <w:i/>
          <w:sz w:val="28"/>
          <w:szCs w:val="28"/>
          <w:lang w:eastAsia="es-PE"/>
        </w:rPr>
        <w:tab/>
        <w:t>(</w:t>
      </w:r>
      <w:r w:rsidRPr="00246C2C">
        <w:rPr>
          <w:rFonts w:ascii="Arial" w:eastAsia="Times New Roman" w:hAnsi="Arial" w:cs="Arial"/>
          <w:b/>
          <w:i/>
          <w:sz w:val="28"/>
          <w:szCs w:val="28"/>
          <w:lang w:eastAsia="es-PE"/>
        </w:rPr>
        <w:t>2023077090</w:t>
      </w:r>
      <w:r w:rsidR="00B57446" w:rsidRPr="004C3A42">
        <w:rPr>
          <w:rFonts w:ascii="Arial" w:eastAsia="Times New Roman" w:hAnsi="Arial" w:cs="Arial"/>
          <w:b/>
          <w:i/>
          <w:sz w:val="28"/>
          <w:szCs w:val="28"/>
          <w:lang w:eastAsia="es-PE"/>
        </w:rPr>
        <w:t>)</w:t>
      </w:r>
    </w:p>
    <w:p w14:paraId="4AB1B8BE" w14:textId="203E5C6C" w:rsidR="00246C2C" w:rsidRPr="004C3A42" w:rsidRDefault="00246C2C" w:rsidP="00246C2C">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Julio Samuel Cortez Mamani</w:t>
      </w:r>
      <w:r w:rsidRPr="004C3A42">
        <w:rPr>
          <w:rFonts w:ascii="Arial" w:eastAsia="Times New Roman" w:hAnsi="Arial" w:cs="Arial"/>
          <w:b/>
          <w:i/>
          <w:sz w:val="28"/>
          <w:szCs w:val="28"/>
          <w:lang w:eastAsia="es-PE"/>
        </w:rPr>
        <w:tab/>
        <w:t>(</w:t>
      </w:r>
      <w:r>
        <w:rPr>
          <w:rFonts w:ascii="Arial" w:eastAsia="Times New Roman" w:hAnsi="Arial" w:cs="Arial"/>
          <w:b/>
          <w:i/>
          <w:sz w:val="28"/>
          <w:szCs w:val="28"/>
          <w:lang w:eastAsia="es-PE"/>
        </w:rPr>
        <w:t>2023077283</w:t>
      </w:r>
      <w:r w:rsidRPr="004C3A42">
        <w:rPr>
          <w:rFonts w:ascii="Arial" w:eastAsia="Times New Roman" w:hAnsi="Arial" w:cs="Arial"/>
          <w:b/>
          <w:i/>
          <w:sz w:val="28"/>
          <w:szCs w:val="28"/>
          <w:lang w:eastAsia="es-PE"/>
        </w:rPr>
        <w:t>)</w:t>
      </w:r>
    </w:p>
    <w:p w14:paraId="4027B279" w14:textId="77777777" w:rsidR="00B57446" w:rsidRDefault="00B57446" w:rsidP="00B57446">
      <w:pPr>
        <w:spacing w:after="0"/>
        <w:jc w:val="center"/>
        <w:rPr>
          <w:rFonts w:ascii="Arial" w:eastAsia="Times New Roman" w:hAnsi="Arial" w:cs="Arial"/>
          <w:sz w:val="32"/>
          <w:szCs w:val="32"/>
          <w:lang w:eastAsia="es-PE"/>
        </w:rPr>
      </w:pP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344FF7CD" w14:textId="77777777" w:rsidR="00246C2C" w:rsidRDefault="00246C2C" w:rsidP="00246C2C">
      <w:pPr>
        <w:spacing w:after="0"/>
        <w:rPr>
          <w:rFonts w:ascii="Arial" w:eastAsia="Times New Roman" w:hAnsi="Arial" w:cs="Arial"/>
          <w:sz w:val="32"/>
          <w:szCs w:val="32"/>
          <w:lang w:eastAsia="es-PE"/>
        </w:rPr>
      </w:pPr>
    </w:p>
    <w:p w14:paraId="416A6254" w14:textId="77777777" w:rsidR="00246C2C" w:rsidRDefault="00246C2C"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669FC1F2" w:rsidR="00B57446" w:rsidRPr="008055BC" w:rsidRDefault="00246C2C" w:rsidP="00B57446">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15D33CDF" w14:textId="77777777" w:rsidR="00B57446" w:rsidRDefault="00B57446" w:rsidP="00B57446">
      <w:pPr>
        <w:spacing w:after="200" w:line="276" w:lineRule="auto"/>
        <w:rPr>
          <w:rFonts w:ascii="Arial" w:hAnsi="Arial" w:cs="Arial"/>
          <w:b/>
          <w:color w:val="000000"/>
          <w:sz w:val="24"/>
        </w:rPr>
      </w:pPr>
    </w:p>
    <w:p w14:paraId="63D2E863" w14:textId="77777777" w:rsidR="00B57446" w:rsidRDefault="00B57446" w:rsidP="00B57446">
      <w:pPr>
        <w:spacing w:after="200" w:line="276" w:lineRule="auto"/>
        <w:rPr>
          <w:rFonts w:ascii="Arial" w:hAnsi="Arial" w:cs="Arial"/>
          <w:b/>
          <w:color w:val="000000"/>
          <w:sz w:val="24"/>
        </w:rPr>
      </w:pPr>
      <w:r>
        <w:rPr>
          <w:rFonts w:ascii="Arial" w:hAnsi="Arial" w:cs="Arial"/>
          <w:b/>
          <w:color w:val="000000"/>
          <w:sz w:val="24"/>
        </w:rPr>
        <w:br w:type="page"/>
      </w:r>
    </w:p>
    <w:p w14:paraId="2A223946" w14:textId="4903D028" w:rsidR="0070130A" w:rsidRDefault="0070130A" w:rsidP="0070130A">
      <w:pPr>
        <w:jc w:val="center"/>
        <w:rPr>
          <w:b/>
          <w:sz w:val="24"/>
          <w:szCs w:val="24"/>
          <w:u w:val="single"/>
        </w:rPr>
      </w:pPr>
    </w:p>
    <w:p w14:paraId="32556C58" w14:textId="2F88F89E" w:rsidR="00E07651" w:rsidRDefault="00E07651" w:rsidP="0070130A">
      <w:pPr>
        <w:jc w:val="center"/>
        <w:rPr>
          <w:b/>
          <w:sz w:val="24"/>
          <w:szCs w:val="24"/>
          <w:u w:val="single"/>
        </w:rPr>
      </w:pPr>
    </w:p>
    <w:p w14:paraId="34B690A1" w14:textId="5AD7490D" w:rsidR="00085923" w:rsidRDefault="00085923" w:rsidP="0070130A">
      <w:pPr>
        <w:jc w:val="center"/>
        <w:rPr>
          <w:b/>
          <w:sz w:val="24"/>
          <w:szCs w:val="24"/>
          <w:u w:val="single"/>
        </w:rPr>
      </w:pPr>
    </w:p>
    <w:p w14:paraId="101A6C64" w14:textId="60BCE4AF" w:rsidR="00085923" w:rsidRDefault="00085923" w:rsidP="0070130A">
      <w:pPr>
        <w:jc w:val="center"/>
        <w:rPr>
          <w:b/>
          <w:sz w:val="24"/>
          <w:szCs w:val="24"/>
          <w:u w:val="single"/>
        </w:rPr>
      </w:pPr>
    </w:p>
    <w:p w14:paraId="499DFBCB" w14:textId="4CD17C01" w:rsidR="00085923" w:rsidRDefault="00085923" w:rsidP="0070130A">
      <w:pPr>
        <w:jc w:val="center"/>
        <w:rPr>
          <w:b/>
          <w:sz w:val="24"/>
          <w:szCs w:val="24"/>
          <w:u w:val="single"/>
        </w:rPr>
      </w:pPr>
    </w:p>
    <w:p w14:paraId="1B8F035D" w14:textId="5880C7D2" w:rsidR="00085923" w:rsidRDefault="00085923" w:rsidP="0070130A">
      <w:pPr>
        <w:jc w:val="center"/>
        <w:rPr>
          <w:b/>
          <w:sz w:val="24"/>
          <w:szCs w:val="24"/>
          <w:u w:val="single"/>
        </w:rPr>
      </w:pPr>
    </w:p>
    <w:p w14:paraId="5F7EB69A" w14:textId="77777777" w:rsidR="00085923" w:rsidRDefault="00085923" w:rsidP="0070130A">
      <w:pPr>
        <w:jc w:val="center"/>
        <w:rPr>
          <w:b/>
          <w:sz w:val="24"/>
          <w:szCs w:val="24"/>
          <w:u w:val="single"/>
        </w:rPr>
      </w:pPr>
    </w:p>
    <w:p w14:paraId="127E858E" w14:textId="1AD656B4" w:rsidR="00085923" w:rsidRDefault="00085923" w:rsidP="0070130A">
      <w:pPr>
        <w:jc w:val="center"/>
        <w:rPr>
          <w:b/>
          <w:sz w:val="24"/>
          <w:szCs w:val="24"/>
          <w:u w:val="single"/>
        </w:rPr>
      </w:pPr>
    </w:p>
    <w:p w14:paraId="2BC9011F" w14:textId="4C21E9F8" w:rsidR="00085923" w:rsidRDefault="00085923" w:rsidP="0070130A">
      <w:pPr>
        <w:jc w:val="center"/>
        <w:rPr>
          <w:b/>
          <w:sz w:val="24"/>
          <w:szCs w:val="24"/>
          <w:u w:val="single"/>
        </w:rPr>
      </w:pPr>
    </w:p>
    <w:p w14:paraId="4C19A171" w14:textId="0E53376F" w:rsidR="00085923" w:rsidRDefault="00085923" w:rsidP="0070130A">
      <w:pPr>
        <w:jc w:val="center"/>
        <w:rPr>
          <w:b/>
          <w:sz w:val="24"/>
          <w:szCs w:val="24"/>
          <w:u w:val="single"/>
        </w:rPr>
      </w:pPr>
    </w:p>
    <w:p w14:paraId="29824676" w14:textId="77777777" w:rsidR="00085923" w:rsidRDefault="00085923" w:rsidP="0070130A">
      <w:pPr>
        <w:jc w:val="center"/>
        <w:rPr>
          <w:b/>
          <w:sz w:val="24"/>
          <w:szCs w:val="24"/>
          <w:u w:val="single"/>
        </w:rPr>
      </w:pPr>
    </w:p>
    <w:p w14:paraId="791A4E28" w14:textId="57393E96" w:rsidR="00085923" w:rsidRPr="008F76B3" w:rsidRDefault="00085923" w:rsidP="0008592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sidR="00246C2C">
        <w:rPr>
          <w:rFonts w:ascii="Times New Roman" w:hAnsi="Times New Roman"/>
          <w:i/>
          <w:color w:val="000000" w:themeColor="text1"/>
          <w:lang w:val="es-PE"/>
        </w:rPr>
        <w:t>“Generar backup y prueba de restauración”</w:t>
      </w:r>
      <w:r>
        <w:rPr>
          <w:rFonts w:ascii="Times New Roman" w:hAnsi="Times New Roman"/>
          <w:i/>
          <w:color w:val="000000" w:themeColor="text1"/>
          <w:lang w:val="es-PE"/>
        </w:rPr>
        <w:t xml:space="preserve"> </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p>
    <w:p w14:paraId="01353C89" w14:textId="51D68216" w:rsidR="00085923" w:rsidRPr="008F76B3" w:rsidRDefault="00085923" w:rsidP="00085923">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72600BBD" w14:textId="77777777" w:rsidR="00085923" w:rsidRPr="008F76B3" w:rsidRDefault="00085923" w:rsidP="00085923">
      <w:pPr>
        <w:pStyle w:val="Ttulo"/>
        <w:jc w:val="right"/>
        <w:rPr>
          <w:rFonts w:ascii="Times New Roman" w:hAnsi="Times New Roman"/>
          <w:color w:val="000000" w:themeColor="text1"/>
          <w:lang w:val="es-PE"/>
        </w:rPr>
      </w:pPr>
    </w:p>
    <w:p w14:paraId="69AF45CC" w14:textId="77777777"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r w:rsidRPr="0070130A">
              <w:rPr>
                <w:rFonts w:cs="Times-Roman"/>
                <w:sz w:val="14"/>
                <w:szCs w:val="24"/>
              </w:rPr>
              <w:lastRenderedPageBreak/>
              <w:t>CONTROL DE VERSIONES</w:t>
            </w:r>
          </w:p>
        </w:tc>
      </w:tr>
      <w:tr w:rsidR="00085923" w:rsidRPr="006A147A" w14:paraId="7BF75081" w14:textId="77777777" w:rsidTr="00941863">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695A4334" w14:textId="77777777" w:rsidTr="00941863">
        <w:trPr>
          <w:trHeight w:val="227"/>
          <w:jc w:val="center"/>
        </w:trPr>
        <w:tc>
          <w:tcPr>
            <w:tcW w:w="921" w:type="dxa"/>
          </w:tcPr>
          <w:p w14:paraId="59D869B6" w14:textId="77777777" w:rsidR="00085923" w:rsidRPr="0070130A" w:rsidRDefault="00085923" w:rsidP="00941863">
            <w:pPr>
              <w:jc w:val="center"/>
              <w:rPr>
                <w:rFonts w:cs="Times-Roman"/>
                <w:sz w:val="14"/>
                <w:szCs w:val="24"/>
              </w:rPr>
            </w:pPr>
            <w:r w:rsidRPr="0070130A">
              <w:rPr>
                <w:rFonts w:cs="Times-Roman"/>
                <w:sz w:val="14"/>
                <w:szCs w:val="24"/>
              </w:rPr>
              <w:t>1.0</w:t>
            </w:r>
          </w:p>
        </w:tc>
        <w:tc>
          <w:tcPr>
            <w:tcW w:w="1134" w:type="dxa"/>
          </w:tcPr>
          <w:p w14:paraId="5E5C46E7" w14:textId="77777777" w:rsidR="00085923" w:rsidRPr="0070130A" w:rsidRDefault="00085923" w:rsidP="00941863">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518F951" w14:textId="77777777" w:rsidR="00085923" w:rsidRPr="0070130A" w:rsidRDefault="00085923" w:rsidP="00941863">
            <w:pPr>
              <w:jc w:val="center"/>
              <w:rPr>
                <w:rFonts w:cs="Times-Roman"/>
                <w:sz w:val="14"/>
                <w:szCs w:val="24"/>
              </w:rPr>
            </w:pPr>
            <w:r>
              <w:rPr>
                <w:rFonts w:cs="Times-Roman"/>
                <w:sz w:val="14"/>
                <w:szCs w:val="24"/>
              </w:rPr>
              <w:t>ELV</w:t>
            </w:r>
          </w:p>
        </w:tc>
        <w:tc>
          <w:tcPr>
            <w:tcW w:w="1482" w:type="dxa"/>
          </w:tcPr>
          <w:p w14:paraId="7A215364" w14:textId="77777777" w:rsidR="00085923" w:rsidRPr="0070130A" w:rsidRDefault="00085923" w:rsidP="00941863">
            <w:pPr>
              <w:jc w:val="center"/>
              <w:rPr>
                <w:rFonts w:cs="Times-Roman"/>
                <w:sz w:val="14"/>
                <w:szCs w:val="24"/>
              </w:rPr>
            </w:pPr>
            <w:r>
              <w:rPr>
                <w:rFonts w:cs="Times-Roman"/>
                <w:sz w:val="14"/>
                <w:szCs w:val="24"/>
              </w:rPr>
              <w:t>ARV</w:t>
            </w:r>
          </w:p>
        </w:tc>
        <w:tc>
          <w:tcPr>
            <w:tcW w:w="992" w:type="dxa"/>
            <w:vAlign w:val="center"/>
          </w:tcPr>
          <w:p w14:paraId="6B8921A8" w14:textId="5CDE60A0" w:rsidR="00085923" w:rsidRPr="0070130A" w:rsidRDefault="00246C2C" w:rsidP="00941863">
            <w:pPr>
              <w:jc w:val="center"/>
              <w:rPr>
                <w:rFonts w:cs="Times-Roman"/>
                <w:sz w:val="14"/>
                <w:szCs w:val="24"/>
              </w:rPr>
            </w:pPr>
            <w:r>
              <w:rPr>
                <w:rFonts w:cs="Times-Roman"/>
                <w:sz w:val="14"/>
                <w:szCs w:val="24"/>
              </w:rPr>
              <w:t>27</w:t>
            </w:r>
            <w:r w:rsidR="00085923">
              <w:rPr>
                <w:rFonts w:cs="Times-Roman"/>
                <w:sz w:val="14"/>
                <w:szCs w:val="24"/>
              </w:rPr>
              <w:t>/</w:t>
            </w:r>
            <w:r>
              <w:rPr>
                <w:rFonts w:cs="Times-Roman"/>
                <w:sz w:val="14"/>
                <w:szCs w:val="24"/>
              </w:rPr>
              <w:t>03</w:t>
            </w:r>
            <w:r w:rsidR="00085923">
              <w:rPr>
                <w:rFonts w:cs="Times-Roman"/>
                <w:sz w:val="14"/>
                <w:szCs w:val="24"/>
              </w:rPr>
              <w:t>/</w:t>
            </w:r>
            <w:r>
              <w:rPr>
                <w:rFonts w:cs="Times-Roman"/>
                <w:sz w:val="14"/>
                <w:szCs w:val="24"/>
              </w:rPr>
              <w:t>202</w:t>
            </w:r>
          </w:p>
        </w:tc>
        <w:tc>
          <w:tcPr>
            <w:tcW w:w="3058" w:type="dxa"/>
            <w:shd w:val="clear" w:color="auto" w:fill="auto"/>
            <w:vAlign w:val="center"/>
          </w:tcPr>
          <w:p w14:paraId="06DD0D77" w14:textId="77777777" w:rsidR="00085923" w:rsidRPr="0070130A" w:rsidRDefault="00085923" w:rsidP="00941863">
            <w:pPr>
              <w:rPr>
                <w:rFonts w:cs="Times-Roman"/>
                <w:sz w:val="14"/>
                <w:szCs w:val="24"/>
              </w:rPr>
            </w:pPr>
            <w:r w:rsidRPr="0070130A">
              <w:rPr>
                <w:rFonts w:cs="Times-Roman"/>
                <w:sz w:val="14"/>
                <w:szCs w:val="24"/>
              </w:rPr>
              <w:t>Versión Original</w:t>
            </w:r>
          </w:p>
        </w:tc>
      </w:tr>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085923" w:rsidRDefault="00085923" w:rsidP="00085923">
      <w:pPr>
        <w:pStyle w:val="TtuloTDC"/>
        <w:jc w:val="center"/>
        <w:rPr>
          <w:rFonts w:ascii="Arial" w:eastAsiaTheme="minorHAnsi" w:hAnsi="Arial" w:cs="Arial"/>
          <w:b/>
          <w:color w:val="000000"/>
          <w:sz w:val="24"/>
          <w:szCs w:val="22"/>
          <w:lang w:val="es-PE" w:eastAsia="en-US"/>
        </w:rPr>
      </w:pPr>
      <w:r>
        <w:rPr>
          <w:rFonts w:ascii="Arial" w:eastAsiaTheme="minorHAnsi" w:hAnsi="Arial" w:cs="Arial"/>
          <w:b/>
          <w:color w:val="000000"/>
          <w:sz w:val="24"/>
          <w:szCs w:val="22"/>
          <w:lang w:val="es-PE" w:eastAsia="en-US"/>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235A0740" w14:textId="11C40CC6" w:rsidR="004C3A42" w:rsidRDefault="004C3A42">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p>
        <w:p w14:paraId="4FD4F57F" w14:textId="0572A71A" w:rsidR="004C3A42" w:rsidRDefault="00000000">
          <w:pPr>
            <w:pStyle w:val="TDC1"/>
            <w:tabs>
              <w:tab w:val="left" w:pos="440"/>
              <w:tab w:val="right" w:leader="dot" w:pos="8494"/>
            </w:tabs>
            <w:rPr>
              <w:rFonts w:eastAsiaTheme="minorEastAsia"/>
              <w:noProof/>
              <w:lang w:val="es-ES" w:eastAsia="es-ES"/>
            </w:rPr>
          </w:pPr>
          <w:hyperlink w:anchor="_Toc52661346" w:history="1">
            <w:r w:rsidR="004C3A42" w:rsidRPr="00DC4EBE">
              <w:rPr>
                <w:rStyle w:val="Hipervnculo"/>
                <w:rFonts w:cs="Arial"/>
                <w:noProof/>
                <w:lang w:val="es-MX"/>
              </w:rPr>
              <w:t>1.</w:t>
            </w:r>
            <w:r w:rsidR="004C3A42">
              <w:rPr>
                <w:rFonts w:eastAsiaTheme="minorEastAsia"/>
                <w:noProof/>
                <w:lang w:val="es-ES" w:eastAsia="es-ES"/>
              </w:rPr>
              <w:tab/>
            </w:r>
            <w:r w:rsidR="004C3A42" w:rsidRPr="00DC4EBE">
              <w:rPr>
                <w:rStyle w:val="Hipervnculo"/>
                <w:rFonts w:cs="Arial"/>
                <w:noProof/>
                <w:lang w:val="es-MX"/>
              </w:rPr>
              <w:t>Descripción del Proyecto</w:t>
            </w:r>
            <w:r w:rsidR="004C3A42">
              <w:rPr>
                <w:noProof/>
                <w:webHidden/>
              </w:rPr>
              <w:tab/>
            </w:r>
            <w:r w:rsidR="004C3A42">
              <w:rPr>
                <w:noProof/>
                <w:webHidden/>
              </w:rPr>
              <w:fldChar w:fldCharType="begin"/>
            </w:r>
            <w:r w:rsidR="004C3A42">
              <w:rPr>
                <w:noProof/>
                <w:webHidden/>
              </w:rPr>
              <w:instrText xml:space="preserve"> PAGEREF _Toc52661346 \h </w:instrText>
            </w:r>
            <w:r w:rsidR="004C3A42">
              <w:rPr>
                <w:noProof/>
                <w:webHidden/>
              </w:rPr>
            </w:r>
            <w:r w:rsidR="004C3A42">
              <w:rPr>
                <w:noProof/>
                <w:webHidden/>
              </w:rPr>
              <w:fldChar w:fldCharType="separate"/>
            </w:r>
            <w:r w:rsidR="00C1752F">
              <w:rPr>
                <w:noProof/>
                <w:webHidden/>
              </w:rPr>
              <w:t>5</w:t>
            </w:r>
            <w:r w:rsidR="004C3A42">
              <w:rPr>
                <w:noProof/>
                <w:webHidden/>
              </w:rPr>
              <w:fldChar w:fldCharType="end"/>
            </w:r>
          </w:hyperlink>
        </w:p>
        <w:p w14:paraId="37DADB69" w14:textId="2A1F457A" w:rsidR="004C3A42" w:rsidRDefault="00000000">
          <w:pPr>
            <w:pStyle w:val="TDC1"/>
            <w:tabs>
              <w:tab w:val="left" w:pos="440"/>
              <w:tab w:val="right" w:leader="dot" w:pos="8494"/>
            </w:tabs>
            <w:rPr>
              <w:rFonts w:eastAsiaTheme="minorEastAsia"/>
              <w:noProof/>
              <w:lang w:val="es-ES" w:eastAsia="es-ES"/>
            </w:rPr>
          </w:pPr>
          <w:hyperlink w:anchor="_Toc52661347" w:history="1">
            <w:r w:rsidR="004C3A42" w:rsidRPr="00DC4EBE">
              <w:rPr>
                <w:rStyle w:val="Hipervnculo"/>
                <w:rFonts w:cs="Arial"/>
                <w:noProof/>
                <w:lang w:val="es-MX"/>
              </w:rPr>
              <w:t>2.</w:t>
            </w:r>
            <w:r w:rsidR="004C3A42">
              <w:rPr>
                <w:rFonts w:eastAsiaTheme="minorEastAsia"/>
                <w:noProof/>
                <w:lang w:val="es-ES" w:eastAsia="es-ES"/>
              </w:rPr>
              <w:tab/>
            </w:r>
            <w:r w:rsidR="004C3A42" w:rsidRPr="00DC4EBE">
              <w:rPr>
                <w:rStyle w:val="Hipervnculo"/>
                <w:rFonts w:cs="Arial"/>
                <w:noProof/>
                <w:lang w:val="es-MX"/>
              </w:rPr>
              <w:t>Riesgos</w:t>
            </w:r>
            <w:r w:rsidR="004C3A42">
              <w:rPr>
                <w:noProof/>
                <w:webHidden/>
              </w:rPr>
              <w:tab/>
            </w:r>
            <w:r w:rsidR="004C3A42">
              <w:rPr>
                <w:noProof/>
                <w:webHidden/>
              </w:rPr>
              <w:fldChar w:fldCharType="begin"/>
            </w:r>
            <w:r w:rsidR="004C3A42">
              <w:rPr>
                <w:noProof/>
                <w:webHidden/>
              </w:rPr>
              <w:instrText xml:space="preserve"> PAGEREF _Toc52661347 \h </w:instrText>
            </w:r>
            <w:r w:rsidR="004C3A42">
              <w:rPr>
                <w:noProof/>
                <w:webHidden/>
              </w:rPr>
            </w:r>
            <w:r w:rsidR="004C3A42">
              <w:rPr>
                <w:noProof/>
                <w:webHidden/>
              </w:rPr>
              <w:fldChar w:fldCharType="separate"/>
            </w:r>
            <w:r w:rsidR="00C1752F">
              <w:rPr>
                <w:noProof/>
                <w:webHidden/>
              </w:rPr>
              <w:t>7</w:t>
            </w:r>
            <w:r w:rsidR="004C3A42">
              <w:rPr>
                <w:noProof/>
                <w:webHidden/>
              </w:rPr>
              <w:fldChar w:fldCharType="end"/>
            </w:r>
          </w:hyperlink>
        </w:p>
        <w:p w14:paraId="62200F8D" w14:textId="32A40A6A" w:rsidR="004C3A42" w:rsidRDefault="00000000">
          <w:pPr>
            <w:pStyle w:val="TDC1"/>
            <w:tabs>
              <w:tab w:val="left" w:pos="440"/>
              <w:tab w:val="right" w:leader="dot" w:pos="8494"/>
            </w:tabs>
            <w:rPr>
              <w:rFonts w:eastAsiaTheme="minorEastAsia"/>
              <w:noProof/>
              <w:lang w:val="es-ES" w:eastAsia="es-ES"/>
            </w:rPr>
          </w:pPr>
          <w:hyperlink w:anchor="_Toc52661348" w:history="1">
            <w:r w:rsidR="004C3A42" w:rsidRPr="00DC4EBE">
              <w:rPr>
                <w:rStyle w:val="Hipervnculo"/>
                <w:rFonts w:cs="Arial"/>
                <w:noProof/>
                <w:lang w:val="es-MX"/>
              </w:rPr>
              <w:t>3.</w:t>
            </w:r>
            <w:r w:rsidR="004C3A42">
              <w:rPr>
                <w:rFonts w:eastAsiaTheme="minorEastAsia"/>
                <w:noProof/>
                <w:lang w:val="es-ES" w:eastAsia="es-ES"/>
              </w:rPr>
              <w:tab/>
            </w:r>
            <w:r w:rsidR="004C3A42" w:rsidRPr="00DC4EBE">
              <w:rPr>
                <w:rStyle w:val="Hipervnculo"/>
                <w:rFonts w:cs="Arial"/>
                <w:noProof/>
                <w:lang w:val="es-MX"/>
              </w:rPr>
              <w:t>Análisis de la Situación actual</w:t>
            </w:r>
            <w:r w:rsidR="004C3A42">
              <w:rPr>
                <w:noProof/>
                <w:webHidden/>
              </w:rPr>
              <w:tab/>
            </w:r>
            <w:r w:rsidR="004C3A42">
              <w:rPr>
                <w:noProof/>
                <w:webHidden/>
              </w:rPr>
              <w:fldChar w:fldCharType="begin"/>
            </w:r>
            <w:r w:rsidR="004C3A42">
              <w:rPr>
                <w:noProof/>
                <w:webHidden/>
              </w:rPr>
              <w:instrText xml:space="preserve"> PAGEREF _Toc52661348 \h </w:instrText>
            </w:r>
            <w:r w:rsidR="004C3A42">
              <w:rPr>
                <w:noProof/>
                <w:webHidden/>
              </w:rPr>
            </w:r>
            <w:r w:rsidR="004C3A42">
              <w:rPr>
                <w:noProof/>
                <w:webHidden/>
              </w:rPr>
              <w:fldChar w:fldCharType="separate"/>
            </w:r>
            <w:r w:rsidR="00C1752F">
              <w:rPr>
                <w:noProof/>
                <w:webHidden/>
              </w:rPr>
              <w:t>7</w:t>
            </w:r>
            <w:r w:rsidR="004C3A42">
              <w:rPr>
                <w:noProof/>
                <w:webHidden/>
              </w:rPr>
              <w:fldChar w:fldCharType="end"/>
            </w:r>
          </w:hyperlink>
        </w:p>
        <w:p w14:paraId="03018E36" w14:textId="0CCCDC01" w:rsidR="004C3A42" w:rsidRDefault="00000000">
          <w:pPr>
            <w:pStyle w:val="TDC1"/>
            <w:tabs>
              <w:tab w:val="left" w:pos="440"/>
              <w:tab w:val="right" w:leader="dot" w:pos="8494"/>
            </w:tabs>
            <w:rPr>
              <w:rFonts w:eastAsiaTheme="minorEastAsia"/>
              <w:noProof/>
              <w:lang w:val="es-ES" w:eastAsia="es-ES"/>
            </w:rPr>
          </w:pPr>
          <w:hyperlink w:anchor="_Toc52661349" w:history="1">
            <w:r w:rsidR="004C3A42" w:rsidRPr="00DC4EBE">
              <w:rPr>
                <w:rStyle w:val="Hipervnculo"/>
                <w:noProof/>
              </w:rPr>
              <w:t>4.</w:t>
            </w:r>
            <w:r w:rsidR="004C3A42">
              <w:rPr>
                <w:rFonts w:eastAsiaTheme="minorEastAsia"/>
                <w:noProof/>
                <w:lang w:val="es-ES" w:eastAsia="es-ES"/>
              </w:rPr>
              <w:tab/>
            </w:r>
            <w:r w:rsidR="004C3A42" w:rsidRPr="00DC4EBE">
              <w:rPr>
                <w:rStyle w:val="Hipervnculo"/>
                <w:noProof/>
              </w:rPr>
              <w:t xml:space="preserve">Estudio de </w:t>
            </w:r>
            <w:r w:rsidR="004C3A42" w:rsidRPr="00DC4EBE">
              <w:rPr>
                <w:rStyle w:val="Hipervnculo"/>
                <w:rFonts w:cs="Arial"/>
                <w:noProof/>
                <w:lang w:val="es-MX"/>
              </w:rPr>
              <w:t>Factibilidad</w:t>
            </w:r>
            <w:r w:rsidR="004C3A42">
              <w:rPr>
                <w:noProof/>
                <w:webHidden/>
              </w:rPr>
              <w:tab/>
            </w:r>
            <w:r w:rsidR="004C3A42">
              <w:rPr>
                <w:noProof/>
                <w:webHidden/>
              </w:rPr>
              <w:fldChar w:fldCharType="begin"/>
            </w:r>
            <w:r w:rsidR="004C3A42">
              <w:rPr>
                <w:noProof/>
                <w:webHidden/>
              </w:rPr>
              <w:instrText xml:space="preserve"> PAGEREF _Toc52661349 \h </w:instrText>
            </w:r>
            <w:r w:rsidR="004C3A42">
              <w:rPr>
                <w:noProof/>
                <w:webHidden/>
              </w:rPr>
            </w:r>
            <w:r w:rsidR="004C3A42">
              <w:rPr>
                <w:noProof/>
                <w:webHidden/>
              </w:rPr>
              <w:fldChar w:fldCharType="separate"/>
            </w:r>
            <w:r w:rsidR="00C1752F">
              <w:rPr>
                <w:noProof/>
                <w:webHidden/>
              </w:rPr>
              <w:t>13</w:t>
            </w:r>
            <w:r w:rsidR="004C3A42">
              <w:rPr>
                <w:noProof/>
                <w:webHidden/>
              </w:rPr>
              <w:fldChar w:fldCharType="end"/>
            </w:r>
          </w:hyperlink>
        </w:p>
        <w:p w14:paraId="6DB95600" w14:textId="454D068C" w:rsidR="004C3A42" w:rsidRDefault="00000000">
          <w:pPr>
            <w:pStyle w:val="TDC2"/>
            <w:tabs>
              <w:tab w:val="left" w:pos="880"/>
              <w:tab w:val="right" w:leader="dot" w:pos="8494"/>
            </w:tabs>
            <w:rPr>
              <w:rFonts w:eastAsiaTheme="minorEastAsia"/>
              <w:noProof/>
              <w:lang w:val="es-ES" w:eastAsia="es-ES"/>
            </w:rPr>
          </w:pPr>
          <w:hyperlink w:anchor="_Toc52661350" w:history="1">
            <w:r w:rsidR="004C3A42" w:rsidRPr="00DC4EBE">
              <w:rPr>
                <w:rStyle w:val="Hipervnculo"/>
                <w:noProof/>
              </w:rPr>
              <w:t>4.1</w:t>
            </w:r>
            <w:r w:rsidR="004C3A42">
              <w:rPr>
                <w:rFonts w:eastAsiaTheme="minorEastAsia"/>
                <w:noProof/>
                <w:lang w:val="es-ES" w:eastAsia="es-ES"/>
              </w:rPr>
              <w:tab/>
            </w:r>
            <w:r w:rsidR="004C3A42" w:rsidRPr="00DC4EBE">
              <w:rPr>
                <w:rStyle w:val="Hipervnculo"/>
                <w:noProof/>
              </w:rPr>
              <w:t>Factibilidad Técnica</w:t>
            </w:r>
            <w:r w:rsidR="004C3A42">
              <w:rPr>
                <w:noProof/>
                <w:webHidden/>
              </w:rPr>
              <w:tab/>
            </w:r>
            <w:r w:rsidR="004C3A42">
              <w:rPr>
                <w:noProof/>
                <w:webHidden/>
              </w:rPr>
              <w:fldChar w:fldCharType="begin"/>
            </w:r>
            <w:r w:rsidR="004C3A42">
              <w:rPr>
                <w:noProof/>
                <w:webHidden/>
              </w:rPr>
              <w:instrText xml:space="preserve"> PAGEREF _Toc52661350 \h </w:instrText>
            </w:r>
            <w:r w:rsidR="004C3A42">
              <w:rPr>
                <w:noProof/>
                <w:webHidden/>
              </w:rPr>
            </w:r>
            <w:r w:rsidR="004C3A42">
              <w:rPr>
                <w:noProof/>
                <w:webHidden/>
              </w:rPr>
              <w:fldChar w:fldCharType="separate"/>
            </w:r>
            <w:r w:rsidR="00C1752F">
              <w:rPr>
                <w:noProof/>
                <w:webHidden/>
              </w:rPr>
              <w:t>14</w:t>
            </w:r>
            <w:r w:rsidR="004C3A42">
              <w:rPr>
                <w:noProof/>
                <w:webHidden/>
              </w:rPr>
              <w:fldChar w:fldCharType="end"/>
            </w:r>
          </w:hyperlink>
        </w:p>
        <w:p w14:paraId="7A253A88" w14:textId="3B758E59" w:rsidR="004C3A42" w:rsidRDefault="00000000">
          <w:pPr>
            <w:pStyle w:val="TDC2"/>
            <w:tabs>
              <w:tab w:val="left" w:pos="880"/>
              <w:tab w:val="right" w:leader="dot" w:pos="8494"/>
            </w:tabs>
            <w:rPr>
              <w:rFonts w:eastAsiaTheme="minorEastAsia"/>
              <w:noProof/>
              <w:lang w:val="es-ES" w:eastAsia="es-ES"/>
            </w:rPr>
          </w:pPr>
          <w:hyperlink w:anchor="_Toc52661351" w:history="1">
            <w:r w:rsidR="004C3A42" w:rsidRPr="00DC4EBE">
              <w:rPr>
                <w:rStyle w:val="Hipervnculo"/>
                <w:noProof/>
              </w:rPr>
              <w:t>4.2</w:t>
            </w:r>
            <w:r w:rsidR="004C3A42">
              <w:rPr>
                <w:rFonts w:eastAsiaTheme="minorEastAsia"/>
                <w:noProof/>
                <w:lang w:val="es-ES" w:eastAsia="es-ES"/>
              </w:rPr>
              <w:tab/>
            </w:r>
            <w:r w:rsidR="004C3A42" w:rsidRPr="00DC4EBE">
              <w:rPr>
                <w:rStyle w:val="Hipervnculo"/>
                <w:noProof/>
              </w:rPr>
              <w:t>Factibilidad económica</w:t>
            </w:r>
            <w:r w:rsidR="004C3A42">
              <w:rPr>
                <w:noProof/>
                <w:webHidden/>
              </w:rPr>
              <w:tab/>
            </w:r>
            <w:r w:rsidR="004C3A42">
              <w:rPr>
                <w:noProof/>
                <w:webHidden/>
              </w:rPr>
              <w:fldChar w:fldCharType="begin"/>
            </w:r>
            <w:r w:rsidR="004C3A42">
              <w:rPr>
                <w:noProof/>
                <w:webHidden/>
              </w:rPr>
              <w:instrText xml:space="preserve"> PAGEREF _Toc52661351 \h </w:instrText>
            </w:r>
            <w:r w:rsidR="004C3A42">
              <w:rPr>
                <w:noProof/>
                <w:webHidden/>
              </w:rPr>
            </w:r>
            <w:r w:rsidR="004C3A42">
              <w:rPr>
                <w:noProof/>
                <w:webHidden/>
              </w:rPr>
              <w:fldChar w:fldCharType="separate"/>
            </w:r>
            <w:r w:rsidR="00C1752F">
              <w:rPr>
                <w:noProof/>
                <w:webHidden/>
              </w:rPr>
              <w:t>15</w:t>
            </w:r>
            <w:r w:rsidR="004C3A42">
              <w:rPr>
                <w:noProof/>
                <w:webHidden/>
              </w:rPr>
              <w:fldChar w:fldCharType="end"/>
            </w:r>
          </w:hyperlink>
        </w:p>
        <w:p w14:paraId="01435FFB" w14:textId="41C53890" w:rsidR="004C3A42" w:rsidRDefault="00000000">
          <w:pPr>
            <w:pStyle w:val="TDC2"/>
            <w:tabs>
              <w:tab w:val="left" w:pos="880"/>
              <w:tab w:val="right" w:leader="dot" w:pos="8494"/>
            </w:tabs>
            <w:rPr>
              <w:rFonts w:eastAsiaTheme="minorEastAsia"/>
              <w:noProof/>
              <w:lang w:val="es-ES" w:eastAsia="es-ES"/>
            </w:rPr>
          </w:pPr>
          <w:hyperlink w:anchor="_Toc52661352" w:history="1">
            <w:r w:rsidR="004C3A42" w:rsidRPr="00DC4EBE">
              <w:rPr>
                <w:rStyle w:val="Hipervnculo"/>
                <w:noProof/>
              </w:rPr>
              <w:t>4.3</w:t>
            </w:r>
            <w:r w:rsidR="004C3A42">
              <w:rPr>
                <w:rFonts w:eastAsiaTheme="minorEastAsia"/>
                <w:noProof/>
                <w:lang w:val="es-ES" w:eastAsia="es-ES"/>
              </w:rPr>
              <w:tab/>
            </w:r>
            <w:r w:rsidR="004C3A42" w:rsidRPr="00DC4EBE">
              <w:rPr>
                <w:rStyle w:val="Hipervnculo"/>
                <w:noProof/>
              </w:rPr>
              <w:t>Factibilidad Operativa</w:t>
            </w:r>
            <w:r w:rsidR="004C3A42">
              <w:rPr>
                <w:noProof/>
                <w:webHidden/>
              </w:rPr>
              <w:tab/>
            </w:r>
            <w:r w:rsidR="004C3A42">
              <w:rPr>
                <w:noProof/>
                <w:webHidden/>
              </w:rPr>
              <w:fldChar w:fldCharType="begin"/>
            </w:r>
            <w:r w:rsidR="004C3A42">
              <w:rPr>
                <w:noProof/>
                <w:webHidden/>
              </w:rPr>
              <w:instrText xml:space="preserve"> PAGEREF _Toc52661352 \h </w:instrText>
            </w:r>
            <w:r w:rsidR="004C3A42">
              <w:rPr>
                <w:noProof/>
                <w:webHidden/>
              </w:rPr>
            </w:r>
            <w:r w:rsidR="004C3A42">
              <w:rPr>
                <w:noProof/>
                <w:webHidden/>
              </w:rPr>
              <w:fldChar w:fldCharType="separate"/>
            </w:r>
            <w:r w:rsidR="00C1752F">
              <w:rPr>
                <w:noProof/>
                <w:webHidden/>
              </w:rPr>
              <w:t>20</w:t>
            </w:r>
            <w:r w:rsidR="004C3A42">
              <w:rPr>
                <w:noProof/>
                <w:webHidden/>
              </w:rPr>
              <w:fldChar w:fldCharType="end"/>
            </w:r>
          </w:hyperlink>
        </w:p>
        <w:p w14:paraId="10C5DB4E" w14:textId="179B490B" w:rsidR="004C3A42" w:rsidRDefault="00000000">
          <w:pPr>
            <w:pStyle w:val="TDC2"/>
            <w:tabs>
              <w:tab w:val="left" w:pos="880"/>
              <w:tab w:val="right" w:leader="dot" w:pos="8494"/>
            </w:tabs>
            <w:rPr>
              <w:rFonts w:eastAsiaTheme="minorEastAsia"/>
              <w:noProof/>
              <w:lang w:val="es-ES" w:eastAsia="es-ES"/>
            </w:rPr>
          </w:pPr>
          <w:hyperlink w:anchor="_Toc52661353" w:history="1">
            <w:r w:rsidR="004C3A42" w:rsidRPr="00DC4EBE">
              <w:rPr>
                <w:rStyle w:val="Hipervnculo"/>
                <w:noProof/>
              </w:rPr>
              <w:t>4.4</w:t>
            </w:r>
            <w:r w:rsidR="004C3A42">
              <w:rPr>
                <w:rFonts w:eastAsiaTheme="minorEastAsia"/>
                <w:noProof/>
                <w:lang w:val="es-ES" w:eastAsia="es-ES"/>
              </w:rPr>
              <w:tab/>
            </w:r>
            <w:r w:rsidR="004C3A42" w:rsidRPr="00DC4EBE">
              <w:rPr>
                <w:rStyle w:val="Hipervnculo"/>
                <w:noProof/>
              </w:rPr>
              <w:t>Factibilidad Legal</w:t>
            </w:r>
            <w:r w:rsidR="004C3A42">
              <w:rPr>
                <w:noProof/>
                <w:webHidden/>
              </w:rPr>
              <w:tab/>
            </w:r>
            <w:r w:rsidR="004C3A42">
              <w:rPr>
                <w:noProof/>
                <w:webHidden/>
              </w:rPr>
              <w:fldChar w:fldCharType="begin"/>
            </w:r>
            <w:r w:rsidR="004C3A42">
              <w:rPr>
                <w:noProof/>
                <w:webHidden/>
              </w:rPr>
              <w:instrText xml:space="preserve"> PAGEREF _Toc52661353 \h </w:instrText>
            </w:r>
            <w:r w:rsidR="004C3A42">
              <w:rPr>
                <w:noProof/>
                <w:webHidden/>
              </w:rPr>
            </w:r>
            <w:r w:rsidR="004C3A42">
              <w:rPr>
                <w:noProof/>
                <w:webHidden/>
              </w:rPr>
              <w:fldChar w:fldCharType="separate"/>
            </w:r>
            <w:r w:rsidR="00C1752F">
              <w:rPr>
                <w:noProof/>
                <w:webHidden/>
              </w:rPr>
              <w:t>20</w:t>
            </w:r>
            <w:r w:rsidR="004C3A42">
              <w:rPr>
                <w:noProof/>
                <w:webHidden/>
              </w:rPr>
              <w:fldChar w:fldCharType="end"/>
            </w:r>
          </w:hyperlink>
        </w:p>
        <w:p w14:paraId="117AFEE1" w14:textId="36F1E765" w:rsidR="004C3A42" w:rsidRDefault="00000000">
          <w:pPr>
            <w:pStyle w:val="TDC2"/>
            <w:tabs>
              <w:tab w:val="left" w:pos="880"/>
              <w:tab w:val="right" w:leader="dot" w:pos="8494"/>
            </w:tabs>
            <w:rPr>
              <w:rFonts w:eastAsiaTheme="minorEastAsia"/>
              <w:noProof/>
              <w:lang w:val="es-ES" w:eastAsia="es-ES"/>
            </w:rPr>
          </w:pPr>
          <w:hyperlink w:anchor="_Toc52661354" w:history="1">
            <w:r w:rsidR="004C3A42" w:rsidRPr="00DC4EBE">
              <w:rPr>
                <w:rStyle w:val="Hipervnculo"/>
                <w:noProof/>
              </w:rPr>
              <w:t>4.5</w:t>
            </w:r>
            <w:r w:rsidR="004C3A42">
              <w:rPr>
                <w:rFonts w:eastAsiaTheme="minorEastAsia"/>
                <w:noProof/>
                <w:lang w:val="es-ES" w:eastAsia="es-ES"/>
              </w:rPr>
              <w:tab/>
            </w:r>
            <w:r w:rsidR="004C3A42" w:rsidRPr="00DC4EBE">
              <w:rPr>
                <w:rStyle w:val="Hipervnculo"/>
                <w:noProof/>
              </w:rPr>
              <w:t>Factibilidad Social</w:t>
            </w:r>
            <w:r w:rsidR="004C3A42">
              <w:rPr>
                <w:noProof/>
                <w:webHidden/>
              </w:rPr>
              <w:tab/>
            </w:r>
            <w:r w:rsidR="004C3A42">
              <w:rPr>
                <w:noProof/>
                <w:webHidden/>
              </w:rPr>
              <w:fldChar w:fldCharType="begin"/>
            </w:r>
            <w:r w:rsidR="004C3A42">
              <w:rPr>
                <w:noProof/>
                <w:webHidden/>
              </w:rPr>
              <w:instrText xml:space="preserve"> PAGEREF _Toc52661354 \h </w:instrText>
            </w:r>
            <w:r w:rsidR="004C3A42">
              <w:rPr>
                <w:noProof/>
                <w:webHidden/>
              </w:rPr>
            </w:r>
            <w:r w:rsidR="004C3A42">
              <w:rPr>
                <w:noProof/>
                <w:webHidden/>
              </w:rPr>
              <w:fldChar w:fldCharType="separate"/>
            </w:r>
            <w:r w:rsidR="00C1752F">
              <w:rPr>
                <w:noProof/>
                <w:webHidden/>
              </w:rPr>
              <w:t>21</w:t>
            </w:r>
            <w:r w:rsidR="004C3A42">
              <w:rPr>
                <w:noProof/>
                <w:webHidden/>
              </w:rPr>
              <w:fldChar w:fldCharType="end"/>
            </w:r>
          </w:hyperlink>
        </w:p>
        <w:p w14:paraId="3690BDEA" w14:textId="436780B4" w:rsidR="004C3A42" w:rsidRDefault="00000000">
          <w:pPr>
            <w:pStyle w:val="TDC2"/>
            <w:tabs>
              <w:tab w:val="left" w:pos="880"/>
              <w:tab w:val="right" w:leader="dot" w:pos="8494"/>
            </w:tabs>
            <w:rPr>
              <w:rFonts w:eastAsiaTheme="minorEastAsia"/>
              <w:noProof/>
              <w:lang w:val="es-ES" w:eastAsia="es-ES"/>
            </w:rPr>
          </w:pPr>
          <w:hyperlink w:anchor="_Toc52661355" w:history="1">
            <w:r w:rsidR="004C3A42" w:rsidRPr="00DC4EBE">
              <w:rPr>
                <w:rStyle w:val="Hipervnculo"/>
                <w:noProof/>
              </w:rPr>
              <w:t>4.6</w:t>
            </w:r>
            <w:r w:rsidR="004C3A42">
              <w:rPr>
                <w:rFonts w:eastAsiaTheme="minorEastAsia"/>
                <w:noProof/>
                <w:lang w:val="es-ES" w:eastAsia="es-ES"/>
              </w:rPr>
              <w:tab/>
            </w:r>
            <w:r w:rsidR="004C3A42" w:rsidRPr="00DC4EBE">
              <w:rPr>
                <w:rStyle w:val="Hipervnculo"/>
                <w:noProof/>
              </w:rPr>
              <w:t>Factibilidad Ambiental</w:t>
            </w:r>
            <w:r w:rsidR="004C3A42">
              <w:rPr>
                <w:noProof/>
                <w:webHidden/>
              </w:rPr>
              <w:tab/>
            </w:r>
            <w:r w:rsidR="004C3A42">
              <w:rPr>
                <w:noProof/>
                <w:webHidden/>
              </w:rPr>
              <w:fldChar w:fldCharType="begin"/>
            </w:r>
            <w:r w:rsidR="004C3A42">
              <w:rPr>
                <w:noProof/>
                <w:webHidden/>
              </w:rPr>
              <w:instrText xml:space="preserve"> PAGEREF _Toc52661355 \h </w:instrText>
            </w:r>
            <w:r w:rsidR="004C3A42">
              <w:rPr>
                <w:noProof/>
                <w:webHidden/>
              </w:rPr>
              <w:fldChar w:fldCharType="separate"/>
            </w:r>
            <w:r w:rsidR="00C1752F">
              <w:rPr>
                <w:b/>
                <w:bCs/>
                <w:noProof/>
                <w:webHidden/>
                <w:lang w:val="es-ES"/>
              </w:rPr>
              <w:t>¡Error! Marcador no definido.</w:t>
            </w:r>
            <w:r w:rsidR="004C3A42">
              <w:rPr>
                <w:noProof/>
                <w:webHidden/>
              </w:rPr>
              <w:fldChar w:fldCharType="end"/>
            </w:r>
          </w:hyperlink>
        </w:p>
        <w:p w14:paraId="69D296BB" w14:textId="376952B1" w:rsidR="004C3A42" w:rsidRDefault="00000000">
          <w:pPr>
            <w:pStyle w:val="TDC1"/>
            <w:tabs>
              <w:tab w:val="left" w:pos="440"/>
              <w:tab w:val="right" w:leader="dot" w:pos="8494"/>
            </w:tabs>
            <w:rPr>
              <w:rFonts w:eastAsiaTheme="minorEastAsia"/>
              <w:noProof/>
              <w:lang w:val="es-ES" w:eastAsia="es-ES"/>
            </w:rPr>
          </w:pPr>
          <w:hyperlink w:anchor="_Toc52661356" w:history="1">
            <w:r w:rsidR="004C3A42" w:rsidRPr="00DC4EBE">
              <w:rPr>
                <w:rStyle w:val="Hipervnculo"/>
                <w:noProof/>
              </w:rPr>
              <w:t>5.</w:t>
            </w:r>
            <w:r w:rsidR="004C3A42">
              <w:rPr>
                <w:rFonts w:eastAsiaTheme="minorEastAsia"/>
                <w:noProof/>
                <w:lang w:val="es-ES" w:eastAsia="es-ES"/>
              </w:rPr>
              <w:tab/>
            </w:r>
            <w:r w:rsidR="004C3A42" w:rsidRPr="00DC4EBE">
              <w:rPr>
                <w:rStyle w:val="Hipervnculo"/>
                <w:noProof/>
              </w:rPr>
              <w:t>Análisis Financiero</w:t>
            </w:r>
            <w:r w:rsidR="004C3A42">
              <w:rPr>
                <w:noProof/>
                <w:webHidden/>
              </w:rPr>
              <w:tab/>
            </w:r>
            <w:r w:rsidR="004C3A42">
              <w:rPr>
                <w:noProof/>
                <w:webHidden/>
              </w:rPr>
              <w:fldChar w:fldCharType="begin"/>
            </w:r>
            <w:r w:rsidR="004C3A42">
              <w:rPr>
                <w:noProof/>
                <w:webHidden/>
              </w:rPr>
              <w:instrText xml:space="preserve"> PAGEREF _Toc52661356 \h </w:instrText>
            </w:r>
            <w:r w:rsidR="004C3A42">
              <w:rPr>
                <w:noProof/>
                <w:webHidden/>
              </w:rPr>
            </w:r>
            <w:r w:rsidR="004C3A42">
              <w:rPr>
                <w:noProof/>
                <w:webHidden/>
              </w:rPr>
              <w:fldChar w:fldCharType="separate"/>
            </w:r>
            <w:r w:rsidR="00C1752F">
              <w:rPr>
                <w:noProof/>
                <w:webHidden/>
              </w:rPr>
              <w:t>21</w:t>
            </w:r>
            <w:r w:rsidR="004C3A42">
              <w:rPr>
                <w:noProof/>
                <w:webHidden/>
              </w:rPr>
              <w:fldChar w:fldCharType="end"/>
            </w:r>
          </w:hyperlink>
        </w:p>
        <w:p w14:paraId="4EED687D" w14:textId="42AA6F70" w:rsidR="004C3A42" w:rsidRDefault="00000000">
          <w:pPr>
            <w:pStyle w:val="TDC1"/>
            <w:tabs>
              <w:tab w:val="left" w:pos="440"/>
              <w:tab w:val="right" w:leader="dot" w:pos="8494"/>
            </w:tabs>
            <w:rPr>
              <w:rFonts w:eastAsiaTheme="minorEastAsia"/>
              <w:noProof/>
              <w:lang w:val="es-ES" w:eastAsia="es-ES"/>
            </w:rPr>
          </w:pPr>
          <w:hyperlink w:anchor="_Toc52661357" w:history="1">
            <w:r w:rsidR="004C3A42" w:rsidRPr="00DC4EBE">
              <w:rPr>
                <w:rStyle w:val="Hipervnculo"/>
                <w:rFonts w:cs="Calibri"/>
                <w:noProof/>
              </w:rPr>
              <w:t>6.</w:t>
            </w:r>
            <w:r w:rsidR="004C3A42">
              <w:rPr>
                <w:rFonts w:eastAsiaTheme="minorEastAsia"/>
                <w:noProof/>
                <w:lang w:val="es-ES" w:eastAsia="es-ES"/>
              </w:rPr>
              <w:tab/>
            </w:r>
            <w:r w:rsidR="004C3A42" w:rsidRPr="00DC4EBE">
              <w:rPr>
                <w:rStyle w:val="Hipervnculo"/>
                <w:rFonts w:cs="Calibri"/>
                <w:noProof/>
              </w:rPr>
              <w:t>Conclusiones</w:t>
            </w:r>
            <w:r w:rsidR="004C3A42">
              <w:rPr>
                <w:noProof/>
                <w:webHidden/>
              </w:rPr>
              <w:tab/>
            </w:r>
            <w:r w:rsidR="004C3A42">
              <w:rPr>
                <w:noProof/>
                <w:webHidden/>
              </w:rPr>
              <w:fldChar w:fldCharType="begin"/>
            </w:r>
            <w:r w:rsidR="004C3A42">
              <w:rPr>
                <w:noProof/>
                <w:webHidden/>
              </w:rPr>
              <w:instrText xml:space="preserve"> PAGEREF _Toc52661357 \h </w:instrText>
            </w:r>
            <w:r w:rsidR="004C3A42">
              <w:rPr>
                <w:noProof/>
                <w:webHidden/>
              </w:rPr>
            </w:r>
            <w:r w:rsidR="004C3A42">
              <w:rPr>
                <w:noProof/>
                <w:webHidden/>
              </w:rPr>
              <w:fldChar w:fldCharType="separate"/>
            </w:r>
            <w:r w:rsidR="00C1752F">
              <w:rPr>
                <w:noProof/>
                <w:webHidden/>
              </w:rPr>
              <w:t>24</w:t>
            </w:r>
            <w:r w:rsidR="004C3A42">
              <w:rPr>
                <w:noProof/>
                <w:webHidden/>
              </w:rPr>
              <w:fldChar w:fldCharType="end"/>
            </w:r>
          </w:hyperlink>
        </w:p>
        <w:p w14:paraId="73F3E397" w14:textId="04CE541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4939F1D7" w14:textId="4EFF9EDE" w:rsidR="004C3A42" w:rsidRDefault="004C3A42" w:rsidP="0070130A">
      <w:pPr>
        <w:jc w:val="center"/>
        <w:rPr>
          <w:b/>
          <w:sz w:val="24"/>
          <w:szCs w:val="24"/>
          <w:u w:val="single"/>
        </w:rPr>
      </w:pPr>
    </w:p>
    <w:p w14:paraId="3F7E9BB7" w14:textId="772898FD" w:rsidR="004C3A42" w:rsidRDefault="004C3A42" w:rsidP="0070130A">
      <w:pPr>
        <w:jc w:val="center"/>
        <w:rPr>
          <w:b/>
          <w:sz w:val="24"/>
          <w:szCs w:val="24"/>
          <w:u w:val="single"/>
        </w:rPr>
      </w:pPr>
    </w:p>
    <w:p w14:paraId="6B82161F" w14:textId="789798F9" w:rsidR="004C3A42" w:rsidRDefault="004C3A42" w:rsidP="0070130A">
      <w:pPr>
        <w:jc w:val="center"/>
        <w:rPr>
          <w:b/>
          <w:sz w:val="24"/>
          <w:szCs w:val="24"/>
          <w:u w:val="single"/>
        </w:rPr>
      </w:pPr>
    </w:p>
    <w:p w14:paraId="6AD47015" w14:textId="72DCB78F" w:rsidR="004C3A42" w:rsidRDefault="004C3A42" w:rsidP="0070130A">
      <w:pPr>
        <w:jc w:val="center"/>
        <w:rPr>
          <w:b/>
          <w:sz w:val="24"/>
          <w:szCs w:val="24"/>
          <w:u w:val="single"/>
        </w:rPr>
      </w:pPr>
    </w:p>
    <w:p w14:paraId="187AD260" w14:textId="3AE5763B" w:rsidR="004C3A42" w:rsidRDefault="004C3A42" w:rsidP="0070130A">
      <w:pPr>
        <w:jc w:val="center"/>
        <w:rPr>
          <w:b/>
          <w:sz w:val="24"/>
          <w:szCs w:val="24"/>
          <w:u w:val="single"/>
        </w:rPr>
      </w:pPr>
    </w:p>
    <w:p w14:paraId="0FF5889B" w14:textId="59866D9C" w:rsidR="004C3A42" w:rsidRDefault="004C3A42" w:rsidP="0070130A">
      <w:pPr>
        <w:jc w:val="center"/>
        <w:rPr>
          <w:b/>
          <w:sz w:val="24"/>
          <w:szCs w:val="24"/>
          <w:u w:val="single"/>
        </w:rPr>
      </w:pPr>
    </w:p>
    <w:p w14:paraId="1527E892" w14:textId="3711D5EC" w:rsidR="004C3A42" w:rsidRDefault="004C3A42" w:rsidP="0070130A">
      <w:pPr>
        <w:jc w:val="center"/>
        <w:rPr>
          <w:b/>
          <w:sz w:val="24"/>
          <w:szCs w:val="24"/>
          <w:u w:val="single"/>
        </w:rPr>
      </w:pPr>
    </w:p>
    <w:p w14:paraId="42489101" w14:textId="74EFBE22" w:rsidR="004C3A42" w:rsidRDefault="004C3A42" w:rsidP="0070130A">
      <w:pPr>
        <w:jc w:val="center"/>
        <w:rPr>
          <w:b/>
          <w:sz w:val="24"/>
          <w:szCs w:val="24"/>
          <w:u w:val="single"/>
        </w:rPr>
      </w:pPr>
    </w:p>
    <w:p w14:paraId="79670B70" w14:textId="012EC38C" w:rsidR="004C3A42" w:rsidRDefault="004C3A42" w:rsidP="00CF3D94">
      <w:pPr>
        <w:rPr>
          <w:b/>
          <w:sz w:val="24"/>
          <w:szCs w:val="24"/>
          <w:u w:val="single"/>
        </w:rPr>
      </w:pPr>
    </w:p>
    <w:p w14:paraId="4B88A57B" w14:textId="602C3859" w:rsidR="00E51FA4" w:rsidRPr="00CF3D94" w:rsidRDefault="00E51FA4" w:rsidP="00CF3D94">
      <w:pPr>
        <w:spacing w:line="480" w:lineRule="auto"/>
        <w:jc w:val="center"/>
        <w:rPr>
          <w:rFonts w:ascii="Arial" w:hAnsi="Arial" w:cs="Arial"/>
          <w:b/>
          <w:sz w:val="24"/>
          <w:szCs w:val="24"/>
          <w:u w:val="single"/>
        </w:rPr>
      </w:pPr>
      <w:r w:rsidRPr="00CF3D94">
        <w:rPr>
          <w:rFonts w:ascii="Arial" w:hAnsi="Arial" w:cs="Arial"/>
          <w:b/>
          <w:sz w:val="24"/>
          <w:szCs w:val="24"/>
          <w:u w:val="single"/>
        </w:rPr>
        <w:lastRenderedPageBreak/>
        <w:t>Informe de Factibilidad</w:t>
      </w:r>
    </w:p>
    <w:p w14:paraId="060825EE" w14:textId="77777777" w:rsidR="00D10538" w:rsidRPr="00CF3D94" w:rsidRDefault="00760D61" w:rsidP="00CF3D94">
      <w:pPr>
        <w:pStyle w:val="Prrafodelista"/>
        <w:numPr>
          <w:ilvl w:val="0"/>
          <w:numId w:val="1"/>
        </w:numPr>
        <w:spacing w:before="120" w:after="0" w:line="480" w:lineRule="auto"/>
        <w:jc w:val="both"/>
        <w:outlineLvl w:val="0"/>
        <w:rPr>
          <w:rFonts w:ascii="Arial" w:hAnsi="Arial" w:cs="Arial"/>
          <w:sz w:val="24"/>
          <w:szCs w:val="24"/>
          <w:lang w:val="es-MX"/>
        </w:rPr>
      </w:pPr>
      <w:bookmarkStart w:id="0" w:name="_Toc52661346"/>
      <w:r w:rsidRPr="00CF3D94">
        <w:rPr>
          <w:rFonts w:ascii="Arial" w:hAnsi="Arial" w:cs="Arial"/>
          <w:sz w:val="24"/>
          <w:szCs w:val="24"/>
          <w:lang w:val="es-MX"/>
        </w:rPr>
        <w:t>Descripción del Proyecto</w:t>
      </w:r>
      <w:bookmarkEnd w:id="0"/>
    </w:p>
    <w:p w14:paraId="5789E667" w14:textId="77777777" w:rsidR="00D10538" w:rsidRPr="00CF3D94" w:rsidRDefault="00A22F08" w:rsidP="00CF3D94">
      <w:pPr>
        <w:pStyle w:val="Prrafodelista"/>
        <w:numPr>
          <w:ilvl w:val="1"/>
          <w:numId w:val="1"/>
        </w:numPr>
        <w:spacing w:before="120" w:after="0" w:line="480" w:lineRule="auto"/>
        <w:ind w:hanging="76"/>
        <w:jc w:val="both"/>
        <w:outlineLvl w:val="0"/>
        <w:rPr>
          <w:rFonts w:ascii="Arial" w:hAnsi="Arial" w:cs="Arial"/>
          <w:sz w:val="24"/>
          <w:szCs w:val="24"/>
          <w:lang w:val="es-MX"/>
        </w:rPr>
      </w:pPr>
      <w:r w:rsidRPr="00CF3D94">
        <w:rPr>
          <w:rFonts w:ascii="Arial" w:hAnsi="Arial" w:cs="Arial"/>
          <w:sz w:val="24"/>
          <w:szCs w:val="24"/>
          <w:lang w:val="es-MX"/>
        </w:rPr>
        <w:t>Nombre del proyecto</w:t>
      </w:r>
    </w:p>
    <w:p w14:paraId="2009DE7A" w14:textId="77777777" w:rsidR="00D10538" w:rsidRPr="00CF3D94" w:rsidRDefault="002A49C3" w:rsidP="00CF3D94">
      <w:pPr>
        <w:pStyle w:val="Prrafodelista"/>
        <w:spacing w:before="120" w:after="0" w:line="480" w:lineRule="auto"/>
        <w:ind w:left="360" w:firstLine="348"/>
        <w:jc w:val="both"/>
        <w:outlineLvl w:val="0"/>
        <w:rPr>
          <w:rFonts w:ascii="Arial" w:hAnsi="Arial" w:cs="Arial"/>
          <w:sz w:val="24"/>
          <w:szCs w:val="24"/>
          <w:lang w:val="es-MX"/>
        </w:rPr>
      </w:pPr>
      <w:r w:rsidRPr="00CF3D94">
        <w:rPr>
          <w:rFonts w:ascii="Arial" w:hAnsi="Arial" w:cs="Arial"/>
          <w:sz w:val="24"/>
          <w:szCs w:val="24"/>
          <w:lang w:val="es-MX"/>
        </w:rPr>
        <w:t>Generador de Backup y prueba de restauración.</w:t>
      </w:r>
    </w:p>
    <w:p w14:paraId="183AD6EC" w14:textId="77777777" w:rsidR="00D10538" w:rsidRPr="00CF3D94" w:rsidRDefault="00A22F08" w:rsidP="00CF3D94">
      <w:pPr>
        <w:pStyle w:val="Prrafodelista"/>
        <w:numPr>
          <w:ilvl w:val="1"/>
          <w:numId w:val="1"/>
        </w:numPr>
        <w:spacing w:before="120" w:after="0" w:line="480" w:lineRule="auto"/>
        <w:ind w:hanging="76"/>
        <w:jc w:val="both"/>
        <w:outlineLvl w:val="0"/>
        <w:rPr>
          <w:rFonts w:ascii="Arial" w:hAnsi="Arial" w:cs="Arial"/>
          <w:sz w:val="24"/>
          <w:szCs w:val="24"/>
          <w:lang w:val="es-MX"/>
        </w:rPr>
      </w:pPr>
      <w:r w:rsidRPr="00CF3D94">
        <w:rPr>
          <w:rFonts w:ascii="Arial" w:hAnsi="Arial" w:cs="Arial"/>
          <w:sz w:val="24"/>
          <w:szCs w:val="24"/>
          <w:lang w:val="es-MX"/>
        </w:rPr>
        <w:t>Duración del proyecto</w:t>
      </w:r>
    </w:p>
    <w:p w14:paraId="14AFB616" w14:textId="77777777" w:rsidR="00D10538" w:rsidRPr="00CF3D94" w:rsidRDefault="002A49C3" w:rsidP="00CF3D94">
      <w:pPr>
        <w:pStyle w:val="Prrafodelista"/>
        <w:spacing w:before="120" w:after="0" w:line="480" w:lineRule="auto"/>
        <w:ind w:left="360" w:firstLine="348"/>
        <w:jc w:val="both"/>
        <w:outlineLvl w:val="0"/>
        <w:rPr>
          <w:rFonts w:ascii="Arial" w:hAnsi="Arial" w:cs="Arial"/>
          <w:sz w:val="24"/>
          <w:szCs w:val="24"/>
          <w:lang w:val="es-MX"/>
        </w:rPr>
      </w:pPr>
      <w:r w:rsidRPr="00CF3D94">
        <w:rPr>
          <w:rFonts w:ascii="Arial" w:hAnsi="Arial" w:cs="Arial"/>
          <w:sz w:val="24"/>
          <w:szCs w:val="24"/>
          <w:lang w:val="es-MX"/>
        </w:rPr>
        <w:t xml:space="preserve">4 meses un ciclo académico </w:t>
      </w:r>
    </w:p>
    <w:p w14:paraId="6FA2C575" w14:textId="77777777" w:rsidR="00D10538" w:rsidRPr="00CF3D94" w:rsidRDefault="00A22F08" w:rsidP="00CF3D94">
      <w:pPr>
        <w:pStyle w:val="Prrafodelista"/>
        <w:numPr>
          <w:ilvl w:val="1"/>
          <w:numId w:val="1"/>
        </w:numPr>
        <w:spacing w:before="120" w:after="0" w:line="480" w:lineRule="auto"/>
        <w:ind w:hanging="76"/>
        <w:jc w:val="both"/>
        <w:outlineLvl w:val="0"/>
        <w:rPr>
          <w:rFonts w:ascii="Arial" w:hAnsi="Arial" w:cs="Arial"/>
          <w:sz w:val="24"/>
          <w:szCs w:val="24"/>
          <w:lang w:val="es-MX"/>
        </w:rPr>
      </w:pPr>
      <w:r w:rsidRPr="00CF3D94">
        <w:rPr>
          <w:rFonts w:ascii="Arial" w:hAnsi="Arial" w:cs="Arial"/>
          <w:sz w:val="24"/>
          <w:szCs w:val="24"/>
          <w:lang w:val="es-MX"/>
        </w:rPr>
        <w:t>Descripción</w:t>
      </w:r>
      <w:r w:rsidR="001C35C7" w:rsidRPr="00CF3D94">
        <w:rPr>
          <w:rFonts w:ascii="Arial" w:hAnsi="Arial" w:cs="Arial"/>
          <w:sz w:val="24"/>
          <w:szCs w:val="24"/>
          <w:lang w:val="es-MX"/>
        </w:rPr>
        <w:t xml:space="preserve"> </w:t>
      </w:r>
    </w:p>
    <w:p w14:paraId="11E08D04" w14:textId="2CE1727D" w:rsidR="00396BF3" w:rsidRPr="00CF3D94" w:rsidRDefault="00396BF3" w:rsidP="00CF3D94">
      <w:pPr>
        <w:pStyle w:val="Prrafodelista"/>
        <w:spacing w:before="120" w:after="0" w:line="480" w:lineRule="auto"/>
        <w:ind w:left="708"/>
        <w:jc w:val="both"/>
        <w:outlineLvl w:val="0"/>
        <w:rPr>
          <w:rStyle w:val="citation-1096"/>
          <w:rFonts w:ascii="Arial" w:hAnsi="Arial" w:cs="Arial"/>
          <w:sz w:val="24"/>
          <w:szCs w:val="24"/>
        </w:rPr>
      </w:pPr>
      <w:r w:rsidRPr="00CF3D94">
        <w:rPr>
          <w:rStyle w:val="citation-1097"/>
          <w:rFonts w:ascii="Arial" w:hAnsi="Arial" w:cs="Arial"/>
          <w:sz w:val="24"/>
          <w:szCs w:val="24"/>
        </w:rPr>
        <w:t>En la actualidad, la pérdida de datos representa uno de los principales riesgos operativos para los desarrolladores</w:t>
      </w:r>
      <w:r w:rsidRPr="00CF3D94">
        <w:rPr>
          <w:rFonts w:ascii="Arial" w:hAnsi="Arial" w:cs="Arial"/>
          <w:sz w:val="24"/>
          <w:szCs w:val="24"/>
        </w:rPr>
        <w:t xml:space="preserve">. </w:t>
      </w:r>
      <w:r w:rsidRPr="00CF3D94">
        <w:rPr>
          <w:rStyle w:val="citation-1096"/>
          <w:rFonts w:ascii="Arial" w:hAnsi="Arial" w:cs="Arial"/>
          <w:sz w:val="24"/>
          <w:szCs w:val="24"/>
        </w:rPr>
        <w:t xml:space="preserve">Disponer de un archivo de respaldo no garantizado por sí solo que dicho respaldo sea utilizable en una emergencia, ya que los volcados pueden corromperse o estar incompletos durante el proceso de transferencia o escritura. </w:t>
      </w:r>
    </w:p>
    <w:p w14:paraId="1650420F" w14:textId="359EF5B5" w:rsidR="00396BF3" w:rsidRPr="00CF3D94" w:rsidRDefault="00396BF3" w:rsidP="00CF3D94">
      <w:pPr>
        <w:pStyle w:val="Prrafodelista"/>
        <w:spacing w:before="120" w:after="0" w:line="480" w:lineRule="auto"/>
        <w:ind w:left="708"/>
        <w:jc w:val="both"/>
        <w:outlineLvl w:val="0"/>
        <w:rPr>
          <w:rStyle w:val="citation-1094"/>
          <w:rFonts w:ascii="Arial" w:hAnsi="Arial" w:cs="Arial"/>
          <w:sz w:val="24"/>
          <w:szCs w:val="24"/>
        </w:rPr>
      </w:pPr>
      <w:r w:rsidRPr="00CF3D94">
        <w:rPr>
          <w:rStyle w:val="citation-1095"/>
          <w:rFonts w:ascii="Arial" w:hAnsi="Arial" w:cs="Arial"/>
          <w:sz w:val="24"/>
          <w:szCs w:val="24"/>
        </w:rPr>
        <w:t xml:space="preserve">Ante esta problemática surge SafeBridge , una aplicación de escritorio nativa ( </w:t>
      </w:r>
      <w:r w:rsidRPr="00CF3D94">
        <w:rPr>
          <w:rStyle w:val="citation-1095"/>
          <w:rFonts w:ascii="Arial" w:hAnsi="Arial" w:cs="Arial"/>
          <w:i/>
          <w:iCs/>
          <w:sz w:val="24"/>
          <w:szCs w:val="24"/>
        </w:rPr>
        <w:t>Local-First</w:t>
      </w:r>
      <w:r w:rsidRPr="00CF3D94">
        <w:rPr>
          <w:rStyle w:val="citation-1095"/>
          <w:rFonts w:ascii="Arial" w:hAnsi="Arial" w:cs="Arial"/>
          <w:sz w:val="24"/>
          <w:szCs w:val="24"/>
        </w:rPr>
        <w:t xml:space="preserve"> ) orientada a desarrolladores individuales y pequeñas empresas para automatizar el ciclo de Copia de Seguridad (Backup) y su respectiva Validación de Integridad.</w:t>
      </w:r>
      <w:r w:rsidRPr="00CF3D94">
        <w:rPr>
          <w:rFonts w:ascii="Arial" w:hAnsi="Arial" w:cs="Arial"/>
          <w:sz w:val="24"/>
          <w:szCs w:val="24"/>
        </w:rPr>
        <w:t>.</w:t>
      </w:r>
      <w:r w:rsidRPr="00CF3D94">
        <w:rPr>
          <w:rStyle w:val="citation-1094"/>
          <w:rFonts w:ascii="Arial" w:hAnsi="Arial" w:cs="Arial"/>
          <w:sz w:val="24"/>
          <w:szCs w:val="24"/>
        </w:rPr>
        <w:t>A diferencia de un simple script de comandos, SafeBridge gestiona conexiones de bases de datos de manera segura y centralizada, orquesta las herramientas nativas de volcado ( pg_dump, mysqldump, sqlcmd, mongodump), calcula hashes SHA-256 para validación de integridad, las firmas de terminación de los archivos (EOF) de manera nativa para comprobar que no hubo corrupción, y almacena un historial inmutable de registros locales de cada operación.</w:t>
      </w:r>
    </w:p>
    <w:p w14:paraId="0D257E66" w14:textId="77777777" w:rsidR="00396BF3" w:rsidRPr="00CF3D94" w:rsidRDefault="00396BF3" w:rsidP="00CF3D94">
      <w:pPr>
        <w:pStyle w:val="Prrafodelista"/>
        <w:spacing w:before="120" w:after="0" w:line="480" w:lineRule="auto"/>
        <w:ind w:left="708"/>
        <w:jc w:val="both"/>
        <w:outlineLvl w:val="0"/>
        <w:rPr>
          <w:rFonts w:ascii="Arial" w:hAnsi="Arial" w:cs="Arial"/>
          <w:sz w:val="24"/>
          <w:szCs w:val="24"/>
        </w:rPr>
      </w:pPr>
      <w:r w:rsidRPr="00CF3D94">
        <w:rPr>
          <w:rStyle w:val="citation-1093"/>
          <w:rFonts w:ascii="Arial" w:hAnsi="Arial" w:cs="Arial"/>
          <w:sz w:val="24"/>
          <w:szCs w:val="24"/>
        </w:rPr>
        <w:t>La solución está construida bajo los principios de Arquitectura Limpia utilizando tecnologías de última generación</w:t>
      </w:r>
      <w:r w:rsidRPr="00CF3D94">
        <w:rPr>
          <w:rFonts w:ascii="Arial" w:hAnsi="Arial" w:cs="Arial"/>
          <w:sz w:val="24"/>
          <w:szCs w:val="24"/>
        </w:rPr>
        <w:t xml:space="preserve">: </w:t>
      </w:r>
    </w:p>
    <w:p w14:paraId="1E1E2D99" w14:textId="77777777" w:rsidR="00396BF3" w:rsidRPr="00CF3D94" w:rsidRDefault="00396BF3" w:rsidP="00CF3D94">
      <w:pPr>
        <w:pStyle w:val="Prrafodelista"/>
        <w:spacing w:before="120" w:after="0" w:line="480" w:lineRule="auto"/>
        <w:ind w:left="708"/>
        <w:jc w:val="both"/>
        <w:outlineLvl w:val="0"/>
        <w:rPr>
          <w:rFonts w:ascii="Arial" w:hAnsi="Arial" w:cs="Arial"/>
          <w:sz w:val="24"/>
          <w:szCs w:val="24"/>
        </w:rPr>
      </w:pPr>
    </w:p>
    <w:p w14:paraId="2D8A1482" w14:textId="726EC23A" w:rsidR="00396BF3" w:rsidRPr="00CF3D94" w:rsidRDefault="00396BF3" w:rsidP="00CF3D94">
      <w:pPr>
        <w:pStyle w:val="Prrafodelista"/>
        <w:numPr>
          <w:ilvl w:val="0"/>
          <w:numId w:val="15"/>
        </w:numPr>
        <w:spacing w:before="120" w:after="0" w:line="480" w:lineRule="auto"/>
        <w:jc w:val="both"/>
        <w:outlineLvl w:val="0"/>
        <w:rPr>
          <w:rStyle w:val="citation-1092"/>
          <w:rFonts w:ascii="Arial" w:hAnsi="Arial" w:cs="Arial"/>
          <w:sz w:val="24"/>
          <w:szCs w:val="24"/>
        </w:rPr>
      </w:pPr>
      <w:r w:rsidRPr="00CF3D94">
        <w:rPr>
          <w:rStyle w:val="citation-1092"/>
          <w:rFonts w:ascii="Arial" w:hAnsi="Arial" w:cs="Arial"/>
          <w:sz w:val="24"/>
          <w:szCs w:val="24"/>
        </w:rPr>
        <w:lastRenderedPageBreak/>
        <w:t>Desktop Shell y Backend (Rust/Tauri v2): Ofrece un binario ligero, sin depender de un navegador pesado (como Electron), interactuando de forma segura con el sistema operativo mediante hilos asíncronos nativos.</w:t>
      </w:r>
    </w:p>
    <w:p w14:paraId="433DC730" w14:textId="3B649431" w:rsidR="00396BF3" w:rsidRPr="00CF3D94" w:rsidRDefault="00396BF3" w:rsidP="00CF3D94">
      <w:pPr>
        <w:pStyle w:val="Prrafodelista"/>
        <w:numPr>
          <w:ilvl w:val="0"/>
          <w:numId w:val="15"/>
        </w:numPr>
        <w:spacing w:before="120" w:after="0" w:line="480" w:lineRule="auto"/>
        <w:jc w:val="both"/>
        <w:outlineLvl w:val="0"/>
        <w:rPr>
          <w:rFonts w:ascii="Arial" w:hAnsi="Arial" w:cs="Arial"/>
          <w:sz w:val="24"/>
          <w:szCs w:val="24"/>
        </w:rPr>
      </w:pPr>
      <w:r w:rsidRPr="00CF3D94">
        <w:rPr>
          <w:rStyle w:val="citation-1091"/>
          <w:rFonts w:ascii="Arial" w:hAnsi="Arial" w:cs="Arial"/>
          <w:sz w:val="24"/>
          <w:szCs w:val="24"/>
        </w:rPr>
        <w:t>Base de Datos Embebida (SQLite): Mediante la librería rusqlite, proporciona una persistencia local estructurada, rápida y sin configuración para credenciales y registros de auditoría</w:t>
      </w:r>
      <w:r w:rsidRPr="00CF3D94">
        <w:rPr>
          <w:rFonts w:ascii="Arial" w:hAnsi="Arial" w:cs="Arial"/>
          <w:sz w:val="24"/>
          <w:szCs w:val="24"/>
        </w:rPr>
        <w:t>.</w:t>
      </w:r>
    </w:p>
    <w:p w14:paraId="5A79779B" w14:textId="3515DA79" w:rsidR="00396BF3" w:rsidRPr="00CF3D94" w:rsidRDefault="00396BF3" w:rsidP="00CF3D94">
      <w:pPr>
        <w:pStyle w:val="Prrafodelista"/>
        <w:numPr>
          <w:ilvl w:val="0"/>
          <w:numId w:val="15"/>
        </w:numPr>
        <w:spacing w:before="120" w:after="0" w:line="480" w:lineRule="auto"/>
        <w:jc w:val="both"/>
        <w:outlineLvl w:val="0"/>
        <w:rPr>
          <w:rFonts w:ascii="Arial" w:hAnsi="Arial" w:cs="Arial"/>
          <w:sz w:val="24"/>
          <w:szCs w:val="24"/>
        </w:rPr>
      </w:pPr>
      <w:r w:rsidRPr="00CF3D94">
        <w:rPr>
          <w:rStyle w:val="citation-1090"/>
          <w:rFonts w:ascii="Arial" w:hAnsi="Arial" w:cs="Arial"/>
          <w:sz w:val="24"/>
          <w:szCs w:val="24"/>
        </w:rPr>
        <w:t>Cifrado Local (AES-GCM): Cifra las contraseñas de las conexiones utilizando el estándar industrial aes-gcmde 256 bits en el backend de Rust</w:t>
      </w:r>
      <w:r w:rsidRPr="00CF3D94">
        <w:rPr>
          <w:rFonts w:ascii="Arial" w:hAnsi="Arial" w:cs="Arial"/>
          <w:sz w:val="24"/>
          <w:szCs w:val="24"/>
        </w:rPr>
        <w:t>.</w:t>
      </w:r>
    </w:p>
    <w:p w14:paraId="7BA551B9" w14:textId="41FEA6A1" w:rsidR="00396BF3" w:rsidRPr="00CF3D94" w:rsidRDefault="00396BF3" w:rsidP="00CF3D94">
      <w:pPr>
        <w:pStyle w:val="Prrafodelista"/>
        <w:numPr>
          <w:ilvl w:val="0"/>
          <w:numId w:val="15"/>
        </w:numPr>
        <w:spacing w:before="120" w:after="0" w:line="480" w:lineRule="auto"/>
        <w:jc w:val="both"/>
        <w:outlineLvl w:val="0"/>
        <w:rPr>
          <w:rFonts w:ascii="Arial" w:hAnsi="Arial" w:cs="Arial"/>
          <w:sz w:val="24"/>
          <w:szCs w:val="24"/>
        </w:rPr>
      </w:pPr>
      <w:r w:rsidRPr="00CF3D94">
        <w:rPr>
          <w:rStyle w:val="citation-1089"/>
          <w:rFonts w:ascii="Arial" w:hAnsi="Arial" w:cs="Arial"/>
          <w:sz w:val="24"/>
          <w:szCs w:val="24"/>
        </w:rPr>
        <w:t xml:space="preserve">Interfaz de Usuario (React + Tailwind CSS): Provee una experiencia de usuario moderna, técnica y reactiva, conectándose asíncronamente con los comandos de Tauri a través de un puente IPC ( </w:t>
      </w:r>
      <w:r w:rsidRPr="00CF3D94">
        <w:rPr>
          <w:rStyle w:val="citation-1089"/>
          <w:rFonts w:ascii="Arial" w:hAnsi="Arial" w:cs="Arial"/>
          <w:i/>
          <w:iCs/>
          <w:sz w:val="24"/>
          <w:szCs w:val="24"/>
        </w:rPr>
        <w:t>Inter-Process Communication</w:t>
      </w:r>
      <w:r w:rsidRPr="00CF3D94">
        <w:rPr>
          <w:rStyle w:val="citation-1089"/>
          <w:rFonts w:ascii="Arial" w:hAnsi="Arial" w:cs="Arial"/>
          <w:sz w:val="24"/>
          <w:szCs w:val="24"/>
        </w:rPr>
        <w:t xml:space="preserve"> )</w:t>
      </w:r>
      <w:r w:rsidRPr="00CF3D94">
        <w:rPr>
          <w:rFonts w:ascii="Arial" w:hAnsi="Arial" w:cs="Arial"/>
          <w:sz w:val="24"/>
          <w:szCs w:val="24"/>
        </w:rPr>
        <w:t>.</w:t>
      </w:r>
    </w:p>
    <w:p w14:paraId="35ADACB3" w14:textId="77777777" w:rsidR="00D10538" w:rsidRPr="00CF3D94" w:rsidRDefault="00BA6670" w:rsidP="00CF3D94">
      <w:pPr>
        <w:pStyle w:val="Prrafodelista"/>
        <w:numPr>
          <w:ilvl w:val="1"/>
          <w:numId w:val="1"/>
        </w:numPr>
        <w:spacing w:before="120" w:after="0" w:line="480" w:lineRule="auto"/>
        <w:ind w:hanging="76"/>
        <w:jc w:val="both"/>
        <w:outlineLvl w:val="0"/>
        <w:rPr>
          <w:rFonts w:ascii="Arial" w:hAnsi="Arial" w:cs="Arial"/>
          <w:sz w:val="24"/>
          <w:szCs w:val="24"/>
          <w:lang w:val="es-MX"/>
        </w:rPr>
      </w:pPr>
      <w:r w:rsidRPr="00CF3D94">
        <w:rPr>
          <w:rFonts w:ascii="Arial" w:hAnsi="Arial" w:cs="Arial"/>
          <w:sz w:val="24"/>
          <w:szCs w:val="24"/>
          <w:lang w:val="es-MX"/>
        </w:rPr>
        <w:t>Objetivos</w:t>
      </w:r>
    </w:p>
    <w:p w14:paraId="5ED20B18" w14:textId="77777777" w:rsidR="00D10538" w:rsidRPr="00CF3D94" w:rsidRDefault="2A08896D" w:rsidP="00CF3D94">
      <w:pPr>
        <w:pStyle w:val="Prrafodelista"/>
        <w:numPr>
          <w:ilvl w:val="2"/>
          <w:numId w:val="1"/>
        </w:numPr>
        <w:spacing w:before="120" w:after="0" w:line="480" w:lineRule="auto"/>
        <w:ind w:left="567" w:hanging="11"/>
        <w:jc w:val="both"/>
        <w:outlineLvl w:val="0"/>
        <w:rPr>
          <w:rFonts w:ascii="Arial" w:hAnsi="Arial" w:cs="Arial"/>
          <w:sz w:val="24"/>
          <w:szCs w:val="24"/>
          <w:lang w:val="es-MX"/>
        </w:rPr>
      </w:pPr>
      <w:r w:rsidRPr="00CF3D94">
        <w:rPr>
          <w:rFonts w:ascii="Arial" w:hAnsi="Arial" w:cs="Arial"/>
          <w:sz w:val="24"/>
          <w:szCs w:val="24"/>
          <w:lang w:val="es-MX"/>
        </w:rPr>
        <w:t>Objetivo general</w:t>
      </w:r>
      <w:r w:rsidR="00D10538" w:rsidRPr="00CF3D94">
        <w:rPr>
          <w:rFonts w:ascii="Arial" w:hAnsi="Arial" w:cs="Arial"/>
          <w:sz w:val="24"/>
          <w:szCs w:val="24"/>
          <w:lang w:val="es-MX"/>
        </w:rPr>
        <w:t xml:space="preserve"> </w:t>
      </w:r>
    </w:p>
    <w:p w14:paraId="2DC169DA" w14:textId="0ECE1D14" w:rsidR="00396BF3" w:rsidRPr="00CF3D94" w:rsidRDefault="00D10538" w:rsidP="00CF3D94">
      <w:pPr>
        <w:pStyle w:val="Prrafodelista"/>
        <w:spacing w:before="120" w:after="0" w:line="480" w:lineRule="auto"/>
        <w:ind w:left="1416"/>
        <w:jc w:val="both"/>
        <w:outlineLvl w:val="0"/>
        <w:rPr>
          <w:rFonts w:ascii="Arial" w:hAnsi="Arial" w:cs="Arial"/>
          <w:sz w:val="24"/>
          <w:szCs w:val="24"/>
          <w:lang w:val="es-MX"/>
        </w:rPr>
      </w:pPr>
      <w:r w:rsidRPr="00CF3D94">
        <w:rPr>
          <w:rFonts w:ascii="Arial" w:hAnsi="Arial" w:cs="Arial"/>
          <w:sz w:val="24"/>
          <w:szCs w:val="24"/>
          <w:lang w:val="es-MX"/>
        </w:rPr>
        <w:t>Desarrollar</w:t>
      </w:r>
      <w:r w:rsidR="00396BF3" w:rsidRPr="00CF3D94">
        <w:rPr>
          <w:rFonts w:ascii="Arial" w:hAnsi="Arial" w:cs="Arial"/>
          <w:sz w:val="24"/>
          <w:szCs w:val="24"/>
          <w:lang w:val="es-MX"/>
        </w:rPr>
        <w:t xml:space="preserve"> </w:t>
      </w:r>
      <w:r w:rsidR="00396BF3" w:rsidRPr="00CF3D94">
        <w:rPr>
          <w:rStyle w:val="citation-1088"/>
          <w:rFonts w:ascii="Arial" w:hAnsi="Arial" w:cs="Arial"/>
          <w:sz w:val="24"/>
          <w:szCs w:val="24"/>
        </w:rPr>
        <w:t>una solución de software de escritorio MVP nativa (Windows/Linux) que permita generar volcados (backups) de múltiples motores de base de datos y valide de forma automática la integridad del archivo resultante mediante verificación de firmas y generación de hash SHA-256, proporcionando al usuario una trazabilidad total mediante logs</w:t>
      </w:r>
      <w:r w:rsidR="00396BF3" w:rsidRPr="00CF3D94">
        <w:rPr>
          <w:rFonts w:ascii="Arial" w:hAnsi="Arial" w:cs="Arial"/>
          <w:sz w:val="24"/>
          <w:szCs w:val="24"/>
        </w:rPr>
        <w:t>.</w:t>
      </w:r>
    </w:p>
    <w:p w14:paraId="7EF3ED2B" w14:textId="3670A78D" w:rsidR="00BA6670" w:rsidRPr="00CF3D94" w:rsidRDefault="2A08896D" w:rsidP="00CF3D94">
      <w:pPr>
        <w:pStyle w:val="Prrafodelista"/>
        <w:numPr>
          <w:ilvl w:val="2"/>
          <w:numId w:val="1"/>
        </w:numPr>
        <w:spacing w:before="120" w:after="0" w:line="480" w:lineRule="auto"/>
        <w:ind w:left="567" w:hanging="11"/>
        <w:jc w:val="both"/>
        <w:outlineLvl w:val="0"/>
        <w:rPr>
          <w:rFonts w:ascii="Arial" w:hAnsi="Arial" w:cs="Arial"/>
          <w:sz w:val="24"/>
          <w:szCs w:val="24"/>
          <w:lang w:val="es-MX"/>
        </w:rPr>
      </w:pPr>
      <w:r w:rsidRPr="00CF3D94">
        <w:rPr>
          <w:rFonts w:ascii="Arial" w:hAnsi="Arial" w:cs="Arial"/>
          <w:sz w:val="24"/>
          <w:szCs w:val="24"/>
          <w:lang w:val="es-MX"/>
        </w:rPr>
        <w:t>Objetivos Específicos</w:t>
      </w:r>
    </w:p>
    <w:p w14:paraId="5FCA722D" w14:textId="59DDC24C" w:rsidR="004D354E" w:rsidRPr="00CF3D94" w:rsidRDefault="0070063B" w:rsidP="00CF3D94">
      <w:pPr>
        <w:pStyle w:val="Prrafodelista"/>
        <w:numPr>
          <w:ilvl w:val="0"/>
          <w:numId w:val="3"/>
        </w:numPr>
        <w:spacing w:before="120" w:after="0" w:line="480" w:lineRule="auto"/>
        <w:jc w:val="both"/>
        <w:outlineLvl w:val="0"/>
        <w:rPr>
          <w:rFonts w:ascii="Arial" w:hAnsi="Arial" w:cs="Arial"/>
          <w:sz w:val="24"/>
          <w:szCs w:val="24"/>
          <w:lang w:val="es-MX"/>
        </w:rPr>
      </w:pPr>
      <w:r w:rsidRPr="00CF3D94">
        <w:rPr>
          <w:rFonts w:ascii="Arial" w:hAnsi="Arial" w:cs="Arial"/>
          <w:sz w:val="24"/>
          <w:szCs w:val="24"/>
          <w:lang w:val="es-MX"/>
        </w:rPr>
        <w:lastRenderedPageBreak/>
        <w:t xml:space="preserve">Diseñar </w:t>
      </w:r>
      <w:r w:rsidR="00396BF3" w:rsidRPr="00CF3D94">
        <w:rPr>
          <w:rStyle w:val="citation-1087"/>
          <w:rFonts w:ascii="Arial" w:hAnsi="Arial" w:cs="Arial"/>
          <w:sz w:val="24"/>
          <w:szCs w:val="24"/>
        </w:rPr>
        <w:t>e implementar una arquitectura en Tauri v2 que desacople la interfaz web (React) de los procesos de sistemas nativos ejecutados en Rust</w:t>
      </w:r>
      <w:r w:rsidR="00396BF3" w:rsidRPr="00CF3D94">
        <w:rPr>
          <w:rFonts w:ascii="Arial" w:hAnsi="Arial" w:cs="Arial"/>
          <w:sz w:val="24"/>
          <w:szCs w:val="24"/>
        </w:rPr>
        <w:t>.</w:t>
      </w:r>
    </w:p>
    <w:p w14:paraId="28C1ABE6" w14:textId="656A820D" w:rsidR="002F46C5" w:rsidRPr="00CF3D94" w:rsidRDefault="002F46C5" w:rsidP="00CF3D94">
      <w:pPr>
        <w:pStyle w:val="Prrafodelista"/>
        <w:numPr>
          <w:ilvl w:val="0"/>
          <w:numId w:val="3"/>
        </w:numPr>
        <w:spacing w:before="120" w:after="0" w:line="480" w:lineRule="auto"/>
        <w:jc w:val="both"/>
        <w:outlineLvl w:val="0"/>
        <w:rPr>
          <w:rFonts w:ascii="Arial" w:hAnsi="Arial" w:cs="Arial"/>
          <w:sz w:val="24"/>
          <w:szCs w:val="24"/>
          <w:lang w:val="es-MX"/>
        </w:rPr>
      </w:pPr>
      <w:r w:rsidRPr="00CF3D94">
        <w:rPr>
          <w:rFonts w:ascii="Arial" w:hAnsi="Arial" w:cs="Arial"/>
          <w:sz w:val="24"/>
          <w:szCs w:val="24"/>
          <w:lang w:val="es-MX"/>
        </w:rPr>
        <w:t xml:space="preserve">Implementar </w:t>
      </w:r>
      <w:r w:rsidR="00396BF3" w:rsidRPr="00CF3D94">
        <w:rPr>
          <w:rStyle w:val="citation-1086"/>
          <w:rFonts w:ascii="Arial" w:hAnsi="Arial" w:cs="Arial"/>
          <w:sz w:val="24"/>
          <w:szCs w:val="24"/>
        </w:rPr>
        <w:t>conexiones Multi-Motor (PostgreSQL, MySQL, SQL Server, MongoDB) garantizando que las contraseñas se almacenen cifradas mediante AES-GCM en SQLite</w:t>
      </w:r>
      <w:r w:rsidR="00396BF3" w:rsidRPr="00CF3D94">
        <w:rPr>
          <w:rFonts w:ascii="Arial" w:hAnsi="Arial" w:cs="Arial"/>
          <w:sz w:val="24"/>
          <w:szCs w:val="24"/>
        </w:rPr>
        <w:t>.</w:t>
      </w:r>
    </w:p>
    <w:p w14:paraId="53D9857F" w14:textId="75239676" w:rsidR="002F46C5" w:rsidRPr="00CF3D94" w:rsidRDefault="00396BF3" w:rsidP="00CF3D94">
      <w:pPr>
        <w:pStyle w:val="Prrafodelista"/>
        <w:numPr>
          <w:ilvl w:val="0"/>
          <w:numId w:val="3"/>
        </w:numPr>
        <w:spacing w:before="120" w:after="0" w:line="480" w:lineRule="auto"/>
        <w:jc w:val="both"/>
        <w:outlineLvl w:val="0"/>
        <w:rPr>
          <w:rFonts w:ascii="Arial" w:hAnsi="Arial" w:cs="Arial"/>
          <w:sz w:val="24"/>
          <w:szCs w:val="24"/>
          <w:lang w:val="es-MX"/>
        </w:rPr>
      </w:pPr>
      <w:r w:rsidRPr="00CF3D94">
        <w:rPr>
          <w:rFonts w:ascii="Arial" w:hAnsi="Arial" w:cs="Arial"/>
          <w:sz w:val="24"/>
          <w:szCs w:val="24"/>
          <w:lang w:val="es-MX"/>
        </w:rPr>
        <w:t xml:space="preserve">Integrar la </w:t>
      </w:r>
      <w:r w:rsidRPr="00CF3D94">
        <w:rPr>
          <w:rStyle w:val="citation-1085"/>
          <w:rFonts w:ascii="Arial" w:hAnsi="Arial" w:cs="Arial"/>
          <w:sz w:val="24"/>
          <w:szCs w:val="24"/>
        </w:rPr>
        <w:t xml:space="preserve"> generación de volcados mediante herramientas embebidas ( sidecarsen Tauri como pg_dump, mysqldump, etc.) evitando dependencias globales en el sistema operativo del usuario</w:t>
      </w:r>
      <w:r w:rsidRPr="00CF3D94">
        <w:rPr>
          <w:rFonts w:ascii="Arial" w:hAnsi="Arial" w:cs="Arial"/>
          <w:sz w:val="24"/>
          <w:szCs w:val="24"/>
        </w:rPr>
        <w:t>.</w:t>
      </w:r>
      <w:r w:rsidR="002F46C5" w:rsidRPr="00CF3D94">
        <w:rPr>
          <w:rFonts w:ascii="Arial" w:hAnsi="Arial" w:cs="Arial"/>
          <w:sz w:val="24"/>
          <w:szCs w:val="24"/>
          <w:lang w:val="es-MX"/>
        </w:rPr>
        <w:t>.</w:t>
      </w:r>
    </w:p>
    <w:p w14:paraId="5063C3E8" w14:textId="141B79F1" w:rsidR="002F46C5" w:rsidRPr="00CF3D94" w:rsidRDefault="00396BF3" w:rsidP="00CF3D94">
      <w:pPr>
        <w:pStyle w:val="Prrafodelista"/>
        <w:numPr>
          <w:ilvl w:val="0"/>
          <w:numId w:val="3"/>
        </w:numPr>
        <w:spacing w:before="120" w:after="0" w:line="480" w:lineRule="auto"/>
        <w:jc w:val="both"/>
        <w:outlineLvl w:val="0"/>
        <w:rPr>
          <w:rFonts w:ascii="Arial" w:hAnsi="Arial" w:cs="Arial"/>
          <w:sz w:val="24"/>
          <w:szCs w:val="24"/>
          <w:lang w:val="es-MX"/>
        </w:rPr>
      </w:pPr>
      <w:r w:rsidRPr="00CF3D94">
        <w:rPr>
          <w:rFonts w:ascii="Arial" w:hAnsi="Arial" w:cs="Arial"/>
          <w:sz w:val="24"/>
          <w:szCs w:val="24"/>
          <w:lang w:val="es-MX"/>
        </w:rPr>
        <w:t>V</w:t>
      </w:r>
      <w:r w:rsidRPr="00CF3D94">
        <w:rPr>
          <w:rStyle w:val="citation-1084"/>
          <w:rFonts w:ascii="Arial" w:hAnsi="Arial" w:cs="Arial"/>
          <w:sz w:val="24"/>
          <w:szCs w:val="24"/>
        </w:rPr>
        <w:t>erificar nativamente la integridad de las copias de seguridad leyendo las firmas de terminación (EOF) del archivo y calculando su hash SHA-256 por fragmentos asíncronos</w:t>
      </w:r>
      <w:r w:rsidRPr="00CF3D94">
        <w:rPr>
          <w:rFonts w:ascii="Arial" w:hAnsi="Arial" w:cs="Arial"/>
          <w:sz w:val="24"/>
          <w:szCs w:val="24"/>
        </w:rPr>
        <w:t>.</w:t>
      </w:r>
    </w:p>
    <w:p w14:paraId="1ABDD572" w14:textId="4A5994A5" w:rsidR="00465AC9" w:rsidRPr="00CF3D94" w:rsidRDefault="002F46C5" w:rsidP="00CF3D94">
      <w:pPr>
        <w:pStyle w:val="Prrafodelista"/>
        <w:numPr>
          <w:ilvl w:val="0"/>
          <w:numId w:val="3"/>
        </w:numPr>
        <w:spacing w:before="120" w:after="0" w:line="480" w:lineRule="auto"/>
        <w:jc w:val="both"/>
        <w:outlineLvl w:val="0"/>
        <w:rPr>
          <w:rFonts w:ascii="Arial" w:hAnsi="Arial" w:cs="Arial"/>
          <w:sz w:val="24"/>
          <w:szCs w:val="24"/>
          <w:lang w:val="es-MX"/>
        </w:rPr>
      </w:pPr>
      <w:r w:rsidRPr="00CF3D94">
        <w:rPr>
          <w:rFonts w:ascii="Arial" w:hAnsi="Arial" w:cs="Arial"/>
          <w:sz w:val="24"/>
          <w:szCs w:val="24"/>
          <w:lang w:val="es-MX"/>
        </w:rPr>
        <w:t xml:space="preserve">Desarrollar </w:t>
      </w:r>
      <w:r w:rsidR="00C67F72" w:rsidRPr="00CF3D94">
        <w:rPr>
          <w:rStyle w:val="citation-1083"/>
          <w:rFonts w:ascii="Arial" w:hAnsi="Arial" w:cs="Arial"/>
          <w:sz w:val="24"/>
          <w:szCs w:val="24"/>
        </w:rPr>
        <w:t>un panel (dashboard) analítico para consultar el ratio de éxito/fallo y revisar el historial de logs (tiempos de ejecución y rutas resultantes)</w:t>
      </w:r>
      <w:r w:rsidR="00C67F72" w:rsidRPr="00CF3D94">
        <w:rPr>
          <w:rFonts w:ascii="Arial" w:hAnsi="Arial" w:cs="Arial"/>
          <w:sz w:val="24"/>
          <w:szCs w:val="24"/>
        </w:rPr>
        <w:t>.</w:t>
      </w:r>
    </w:p>
    <w:p w14:paraId="29C4EC19" w14:textId="4CD4B86D" w:rsidR="00C67F72" w:rsidRPr="00CF3D94" w:rsidRDefault="00C67F72" w:rsidP="00CF3D94">
      <w:pPr>
        <w:pStyle w:val="Prrafodelista"/>
        <w:numPr>
          <w:ilvl w:val="0"/>
          <w:numId w:val="3"/>
        </w:numPr>
        <w:spacing w:before="120" w:after="0" w:line="480" w:lineRule="auto"/>
        <w:jc w:val="both"/>
        <w:outlineLvl w:val="0"/>
        <w:rPr>
          <w:rFonts w:ascii="Arial" w:hAnsi="Arial" w:cs="Arial"/>
          <w:sz w:val="24"/>
          <w:szCs w:val="24"/>
          <w:lang w:val="es-MX"/>
        </w:rPr>
      </w:pPr>
      <w:r w:rsidRPr="00CF3D94">
        <w:rPr>
          <w:rFonts w:ascii="Arial" w:hAnsi="Arial" w:cs="Arial"/>
          <w:sz w:val="24"/>
          <w:szCs w:val="24"/>
        </w:rPr>
        <w:t xml:space="preserve">Pr </w:t>
      </w:r>
      <w:r w:rsidRPr="00CF3D94">
        <w:rPr>
          <w:rStyle w:val="citation-1082"/>
          <w:rFonts w:ascii="Arial" w:hAnsi="Arial" w:cs="Arial"/>
          <w:sz w:val="24"/>
          <w:szCs w:val="24"/>
        </w:rPr>
        <w:t>oponer una infraestructura en la nube teórica mediante Terraform , para futuras versiones, permitiendo el despliegue de almacenamiento S3 y entornos RDS de validación remota para entornos empresariales.</w:t>
      </w:r>
    </w:p>
    <w:p w14:paraId="4A173F82" w14:textId="439C3369" w:rsidR="002F46C5" w:rsidRPr="00CF3D94" w:rsidRDefault="001C35C7" w:rsidP="00CF3D94">
      <w:pPr>
        <w:pStyle w:val="Prrafodelista"/>
        <w:numPr>
          <w:ilvl w:val="0"/>
          <w:numId w:val="1"/>
        </w:numPr>
        <w:spacing w:before="120" w:after="0" w:line="480" w:lineRule="auto"/>
        <w:jc w:val="both"/>
        <w:outlineLvl w:val="0"/>
        <w:rPr>
          <w:rFonts w:ascii="Arial" w:hAnsi="Arial" w:cs="Arial"/>
          <w:sz w:val="24"/>
          <w:szCs w:val="24"/>
          <w:lang w:val="es-MX"/>
        </w:rPr>
      </w:pPr>
      <w:bookmarkStart w:id="1" w:name="_Toc52661347"/>
      <w:r w:rsidRPr="00CF3D94">
        <w:rPr>
          <w:rFonts w:ascii="Arial" w:hAnsi="Arial" w:cs="Arial"/>
          <w:sz w:val="24"/>
          <w:szCs w:val="24"/>
          <w:lang w:val="es-MX"/>
        </w:rPr>
        <w:t>Riesgos</w:t>
      </w:r>
      <w:bookmarkEnd w:id="1"/>
    </w:p>
    <w:tbl>
      <w:tblPr>
        <w:tblStyle w:val="Tablaconcuadrcula"/>
        <w:tblW w:w="0" w:type="auto"/>
        <w:tblInd w:w="360" w:type="dxa"/>
        <w:tblLook w:val="04A0" w:firstRow="1" w:lastRow="0" w:firstColumn="1" w:lastColumn="0" w:noHBand="0" w:noVBand="1"/>
      </w:tblPr>
      <w:tblGrid>
        <w:gridCol w:w="1764"/>
        <w:gridCol w:w="2604"/>
        <w:gridCol w:w="1777"/>
        <w:gridCol w:w="1989"/>
      </w:tblGrid>
      <w:tr w:rsidR="00DF5B53" w:rsidRPr="00CF3D94" w14:paraId="01FA14D2" w14:textId="77777777" w:rsidTr="00DF5B53">
        <w:tc>
          <w:tcPr>
            <w:tcW w:w="1195" w:type="dxa"/>
          </w:tcPr>
          <w:p w14:paraId="13A8307C" w14:textId="1B6054B4" w:rsidR="00DF5B53" w:rsidRPr="00CF3D94" w:rsidRDefault="00DF5B53" w:rsidP="00CF3D94">
            <w:pPr>
              <w:pStyle w:val="Prrafodelista"/>
              <w:spacing w:before="120" w:line="480" w:lineRule="auto"/>
              <w:ind w:left="0"/>
              <w:jc w:val="center"/>
              <w:outlineLvl w:val="0"/>
              <w:rPr>
                <w:rFonts w:ascii="Arial" w:hAnsi="Arial" w:cs="Arial"/>
                <w:sz w:val="24"/>
                <w:szCs w:val="24"/>
                <w:lang w:val="es-MX"/>
              </w:rPr>
            </w:pPr>
            <w:bookmarkStart w:id="2" w:name="_Toc52661348"/>
            <w:r w:rsidRPr="00CF3D94">
              <w:rPr>
                <w:rFonts w:ascii="Arial" w:hAnsi="Arial" w:cs="Arial"/>
                <w:sz w:val="24"/>
                <w:szCs w:val="24"/>
              </w:rPr>
              <w:t>Categoría</w:t>
            </w:r>
          </w:p>
        </w:tc>
        <w:tc>
          <w:tcPr>
            <w:tcW w:w="2997" w:type="dxa"/>
          </w:tcPr>
          <w:p w14:paraId="3658BDEB" w14:textId="752D8E49" w:rsidR="00DF5B53" w:rsidRPr="00CF3D94" w:rsidRDefault="00DF5B53" w:rsidP="00CF3D94">
            <w:pPr>
              <w:pStyle w:val="Prrafodelista"/>
              <w:spacing w:before="120" w:line="480" w:lineRule="auto"/>
              <w:ind w:left="0"/>
              <w:jc w:val="center"/>
              <w:outlineLvl w:val="0"/>
              <w:rPr>
                <w:rFonts w:ascii="Arial" w:hAnsi="Arial" w:cs="Arial"/>
                <w:sz w:val="24"/>
                <w:szCs w:val="24"/>
                <w:lang w:val="es-MX"/>
              </w:rPr>
            </w:pPr>
            <w:r w:rsidRPr="00CF3D94">
              <w:rPr>
                <w:rFonts w:ascii="Arial" w:hAnsi="Arial" w:cs="Arial"/>
                <w:sz w:val="24"/>
                <w:szCs w:val="24"/>
              </w:rPr>
              <w:t>Riesgo</w:t>
            </w:r>
          </w:p>
        </w:tc>
        <w:tc>
          <w:tcPr>
            <w:tcW w:w="1901" w:type="dxa"/>
          </w:tcPr>
          <w:p w14:paraId="057AB50B" w14:textId="4F622B01" w:rsidR="00DF5B53" w:rsidRPr="00CF3D94" w:rsidRDefault="00DF5B53" w:rsidP="00CF3D94">
            <w:pPr>
              <w:pStyle w:val="Prrafodelista"/>
              <w:spacing w:before="120" w:line="480" w:lineRule="auto"/>
              <w:ind w:left="0"/>
              <w:jc w:val="center"/>
              <w:outlineLvl w:val="0"/>
              <w:rPr>
                <w:rFonts w:ascii="Arial" w:hAnsi="Arial" w:cs="Arial"/>
                <w:sz w:val="24"/>
                <w:szCs w:val="24"/>
                <w:lang w:val="es-MX"/>
              </w:rPr>
            </w:pPr>
            <w:r w:rsidRPr="00CF3D94">
              <w:rPr>
                <w:rFonts w:ascii="Arial" w:hAnsi="Arial" w:cs="Arial"/>
                <w:sz w:val="24"/>
                <w:szCs w:val="24"/>
              </w:rPr>
              <w:t>Probabilidad</w:t>
            </w:r>
          </w:p>
        </w:tc>
        <w:tc>
          <w:tcPr>
            <w:tcW w:w="2041" w:type="dxa"/>
          </w:tcPr>
          <w:p w14:paraId="4F802436" w14:textId="11758AB5" w:rsidR="00DF5B53" w:rsidRPr="00CF3D94" w:rsidRDefault="00DF5B53" w:rsidP="00CF3D94">
            <w:pPr>
              <w:pStyle w:val="Prrafodelista"/>
              <w:spacing w:before="120" w:line="480" w:lineRule="auto"/>
              <w:ind w:left="0"/>
              <w:jc w:val="center"/>
              <w:outlineLvl w:val="0"/>
              <w:rPr>
                <w:rFonts w:ascii="Arial" w:hAnsi="Arial" w:cs="Arial"/>
                <w:sz w:val="24"/>
                <w:szCs w:val="24"/>
                <w:lang w:val="es-MX"/>
              </w:rPr>
            </w:pPr>
            <w:r w:rsidRPr="00CF3D94">
              <w:rPr>
                <w:rFonts w:ascii="Arial" w:hAnsi="Arial" w:cs="Arial"/>
                <w:sz w:val="24"/>
                <w:szCs w:val="24"/>
              </w:rPr>
              <w:t>Estrategia de Mitigación Técnica</w:t>
            </w:r>
          </w:p>
        </w:tc>
      </w:tr>
      <w:tr w:rsidR="00DF5B53" w:rsidRPr="00CF3D94" w14:paraId="5EF5E877" w14:textId="77777777" w:rsidTr="00DF5B53">
        <w:tc>
          <w:tcPr>
            <w:tcW w:w="1195" w:type="dxa"/>
          </w:tcPr>
          <w:p w14:paraId="71FD70A9" w14:textId="0D8E09B7"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lastRenderedPageBreak/>
              <w:t>Técnico</w:t>
            </w:r>
          </w:p>
        </w:tc>
        <w:tc>
          <w:tcPr>
            <w:tcW w:w="2997" w:type="dxa"/>
          </w:tcPr>
          <w:p w14:paraId="22D80254" w14:textId="49753590"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 xml:space="preserve">Fallo en la invocación de sidecars nativos (ej. </w:t>
            </w:r>
            <w:r w:rsidRPr="00CF3D94">
              <w:rPr>
                <w:rStyle w:val="CdigoHTML"/>
                <w:rFonts w:ascii="Arial" w:eastAsiaTheme="minorHAnsi" w:hAnsi="Arial" w:cs="Arial"/>
                <w:sz w:val="24"/>
                <w:szCs w:val="24"/>
              </w:rPr>
              <w:t>pg_dump</w:t>
            </w:r>
            <w:r w:rsidRPr="00CF3D94">
              <w:rPr>
                <w:rFonts w:ascii="Arial" w:hAnsi="Arial" w:cs="Arial"/>
                <w:sz w:val="24"/>
                <w:szCs w:val="24"/>
              </w:rPr>
              <w:t xml:space="preserve">, </w:t>
            </w:r>
            <w:r w:rsidRPr="00CF3D94">
              <w:rPr>
                <w:rStyle w:val="CdigoHTML"/>
                <w:rFonts w:ascii="Arial" w:eastAsiaTheme="minorHAnsi" w:hAnsi="Arial" w:cs="Arial"/>
                <w:sz w:val="24"/>
                <w:szCs w:val="24"/>
              </w:rPr>
              <w:t>mysqldump</w:t>
            </w:r>
            <w:r w:rsidRPr="00CF3D94">
              <w:rPr>
                <w:rFonts w:ascii="Arial" w:hAnsi="Arial" w:cs="Arial"/>
                <w:sz w:val="24"/>
                <w:szCs w:val="24"/>
              </w:rPr>
              <w:t>).</w:t>
            </w:r>
          </w:p>
        </w:tc>
        <w:tc>
          <w:tcPr>
            <w:tcW w:w="1901" w:type="dxa"/>
          </w:tcPr>
          <w:p w14:paraId="53DE0F88" w14:textId="0FCCF43A"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Medios de comunicación</w:t>
            </w:r>
          </w:p>
        </w:tc>
        <w:tc>
          <w:tcPr>
            <w:tcW w:w="2041" w:type="dxa"/>
          </w:tcPr>
          <w:p w14:paraId="0906A508" w14:textId="4535111A"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Style w:val="citation-1081"/>
                <w:rFonts w:ascii="Arial" w:hAnsi="Arial" w:cs="Arial"/>
                <w:sz w:val="24"/>
                <w:szCs w:val="24"/>
              </w:rPr>
              <w:t>Validar en Rust la disponibilidad del sidecar antes de la ejecución; encapsular su uso mediante la API Commandde Tauri y capturar la salida de error ( stderr) para el log de auditoría</w:t>
            </w:r>
            <w:r w:rsidRPr="00CF3D94">
              <w:rPr>
                <w:rFonts w:ascii="Arial" w:hAnsi="Arial" w:cs="Arial"/>
                <w:sz w:val="24"/>
                <w:szCs w:val="24"/>
              </w:rPr>
              <w:t>.</w:t>
            </w:r>
          </w:p>
        </w:tc>
      </w:tr>
      <w:tr w:rsidR="00DF5B53" w:rsidRPr="00CF3D94" w14:paraId="12CFE967" w14:textId="77777777" w:rsidTr="00DF5B53">
        <w:tc>
          <w:tcPr>
            <w:tcW w:w="1195" w:type="dxa"/>
          </w:tcPr>
          <w:p w14:paraId="1AE3FECA" w14:textId="57AB60B7"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Técnico</w:t>
            </w:r>
          </w:p>
        </w:tc>
        <w:tc>
          <w:tcPr>
            <w:tcW w:w="2997" w:type="dxa"/>
          </w:tcPr>
          <w:p w14:paraId="37B251E4" w14:textId="41DA5506"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 xml:space="preserve">Archivo </w:t>
            </w:r>
            <w:r w:rsidRPr="00CF3D94">
              <w:rPr>
                <w:rStyle w:val="CdigoHTML"/>
                <w:rFonts w:ascii="Arial" w:eastAsiaTheme="minorHAnsi" w:hAnsi="Arial" w:cs="Arial"/>
                <w:sz w:val="24"/>
                <w:szCs w:val="24"/>
              </w:rPr>
              <w:t>.bak</w:t>
            </w:r>
            <w:r w:rsidRPr="00CF3D94">
              <w:rPr>
                <w:rFonts w:ascii="Arial" w:hAnsi="Arial" w:cs="Arial"/>
                <w:sz w:val="24"/>
                <w:szCs w:val="24"/>
              </w:rPr>
              <w:t xml:space="preserve">o </w:t>
            </w:r>
            <w:r w:rsidRPr="00CF3D94">
              <w:rPr>
                <w:rStyle w:val="CdigoHTML"/>
                <w:rFonts w:ascii="Arial" w:eastAsiaTheme="minorHAnsi" w:hAnsi="Arial" w:cs="Arial"/>
                <w:sz w:val="24"/>
                <w:szCs w:val="24"/>
              </w:rPr>
              <w:t>.sql</w:t>
            </w:r>
            <w:r w:rsidRPr="00CF3D94">
              <w:rPr>
                <w:rFonts w:ascii="Arial" w:hAnsi="Arial" w:cs="Arial"/>
                <w:sz w:val="24"/>
                <w:szCs w:val="24"/>
              </w:rPr>
              <w:t>generado incompleto o corrupto.</w:t>
            </w:r>
          </w:p>
        </w:tc>
        <w:tc>
          <w:tcPr>
            <w:tcW w:w="1901" w:type="dxa"/>
          </w:tcPr>
          <w:p w14:paraId="4EFC6EBF" w14:textId="463AC426"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Baja</w:t>
            </w:r>
          </w:p>
        </w:tc>
        <w:tc>
          <w:tcPr>
            <w:tcW w:w="2041" w:type="dxa"/>
          </w:tcPr>
          <w:p w14:paraId="453163D6" w14:textId="65B23D7C"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Style w:val="citation-1080"/>
                <w:rFonts w:ascii="Arial" w:hAnsi="Arial" w:cs="Arial"/>
                <w:sz w:val="24"/>
                <w:szCs w:val="24"/>
              </w:rPr>
              <w:t xml:space="preserve">Verificación nativa ( </w:t>
            </w:r>
            <w:r w:rsidRPr="00CF3D94">
              <w:rPr>
                <w:rStyle w:val="citation-1080"/>
                <w:rFonts w:ascii="Arial" w:hAnsi="Arial" w:cs="Arial"/>
                <w:i/>
                <w:iCs/>
                <w:sz w:val="24"/>
                <w:szCs w:val="24"/>
              </w:rPr>
              <w:t>EOF check</w:t>
            </w:r>
            <w:r w:rsidRPr="00CF3D94">
              <w:rPr>
                <w:rStyle w:val="citation-1080"/>
                <w:rFonts w:ascii="Arial" w:hAnsi="Arial" w:cs="Arial"/>
                <w:sz w:val="24"/>
                <w:szCs w:val="24"/>
              </w:rPr>
              <w:t xml:space="preserve"> ) implementada en Rust para validar de inmediato las firmas de cierre ( Dump completed onu análogas según el motor) sin </w:t>
            </w:r>
            <w:r w:rsidRPr="00CF3D94">
              <w:rPr>
                <w:rStyle w:val="citation-1080"/>
                <w:rFonts w:ascii="Arial" w:hAnsi="Arial" w:cs="Arial"/>
                <w:sz w:val="24"/>
                <w:szCs w:val="24"/>
              </w:rPr>
              <w:lastRenderedPageBreak/>
              <w:t>cargar todo el archivo en la memoria RAM</w:t>
            </w:r>
            <w:r w:rsidRPr="00CF3D94">
              <w:rPr>
                <w:rFonts w:ascii="Arial" w:hAnsi="Arial" w:cs="Arial"/>
                <w:sz w:val="24"/>
                <w:szCs w:val="24"/>
              </w:rPr>
              <w:t>.</w:t>
            </w:r>
          </w:p>
        </w:tc>
      </w:tr>
      <w:tr w:rsidR="00DF5B53" w:rsidRPr="00CF3D94" w14:paraId="04D5ED70" w14:textId="77777777" w:rsidTr="00DF5B53">
        <w:tc>
          <w:tcPr>
            <w:tcW w:w="1195" w:type="dxa"/>
          </w:tcPr>
          <w:p w14:paraId="4D39D408" w14:textId="09CE58A6"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lastRenderedPageBreak/>
              <w:t>Técnico</w:t>
            </w:r>
          </w:p>
        </w:tc>
        <w:tc>
          <w:tcPr>
            <w:tcW w:w="2997" w:type="dxa"/>
          </w:tcPr>
          <w:p w14:paraId="3E8818EA" w14:textId="4FC26444" w:rsidR="00DF5B53" w:rsidRPr="00CF3D94" w:rsidRDefault="00DF5B53" w:rsidP="00CF3D94">
            <w:pPr>
              <w:pStyle w:val="Prrafodelista"/>
              <w:spacing w:before="120" w:line="480" w:lineRule="auto"/>
              <w:ind w:left="708" w:hanging="708"/>
              <w:jc w:val="both"/>
              <w:outlineLvl w:val="0"/>
              <w:rPr>
                <w:rFonts w:ascii="Arial" w:hAnsi="Arial" w:cs="Arial"/>
                <w:sz w:val="24"/>
                <w:szCs w:val="24"/>
                <w:lang w:val="es-MX"/>
              </w:rPr>
            </w:pPr>
            <w:r w:rsidRPr="00CF3D94">
              <w:rPr>
                <w:rFonts w:ascii="Arial" w:hAnsi="Arial" w:cs="Arial"/>
                <w:sz w:val="24"/>
                <w:szCs w:val="24"/>
              </w:rPr>
              <w:t xml:space="preserve">Archivo </w:t>
            </w:r>
            <w:r w:rsidRPr="00CF3D94">
              <w:rPr>
                <w:rStyle w:val="CdigoHTML"/>
                <w:rFonts w:ascii="Arial" w:eastAsiaTheme="minorHAnsi" w:hAnsi="Arial" w:cs="Arial"/>
                <w:sz w:val="24"/>
                <w:szCs w:val="24"/>
              </w:rPr>
              <w:t>.bak</w:t>
            </w:r>
            <w:r w:rsidRPr="00CF3D94">
              <w:rPr>
                <w:rFonts w:ascii="Arial" w:hAnsi="Arial" w:cs="Arial"/>
                <w:sz w:val="24"/>
                <w:szCs w:val="24"/>
              </w:rPr>
              <w:t xml:space="preserve">o </w:t>
            </w:r>
            <w:r w:rsidRPr="00CF3D94">
              <w:rPr>
                <w:rStyle w:val="CdigoHTML"/>
                <w:rFonts w:ascii="Arial" w:eastAsiaTheme="minorHAnsi" w:hAnsi="Arial" w:cs="Arial"/>
                <w:sz w:val="24"/>
                <w:szCs w:val="24"/>
              </w:rPr>
              <w:t>.sql</w:t>
            </w:r>
            <w:r w:rsidRPr="00CF3D94">
              <w:rPr>
                <w:rFonts w:ascii="Arial" w:hAnsi="Arial" w:cs="Arial"/>
                <w:sz w:val="24"/>
                <w:szCs w:val="24"/>
              </w:rPr>
              <w:t>generado incompleto o corrupto.</w:t>
            </w:r>
          </w:p>
        </w:tc>
        <w:tc>
          <w:tcPr>
            <w:tcW w:w="1901" w:type="dxa"/>
          </w:tcPr>
          <w:p w14:paraId="063092F7" w14:textId="406B13AB"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Baja</w:t>
            </w:r>
          </w:p>
        </w:tc>
        <w:tc>
          <w:tcPr>
            <w:tcW w:w="2041" w:type="dxa"/>
          </w:tcPr>
          <w:p w14:paraId="1082CBED" w14:textId="66A0DF7D"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Style w:val="citation-1079"/>
                <w:rFonts w:ascii="Arial" w:hAnsi="Arial" w:cs="Arial"/>
                <w:sz w:val="24"/>
                <w:szCs w:val="24"/>
              </w:rPr>
              <w:t>SQLite es altamente confiable, pero se implementará manejo de fallos y resiliencia local usando directivas robustas como PRAGMA journal_mode = WAL;y un archivo único en el perfil protegido del usuario.</w:t>
            </w:r>
            <w:r w:rsidRPr="00CF3D94">
              <w:rPr>
                <w:rFonts w:ascii="Arial" w:hAnsi="Arial" w:cs="Arial"/>
                <w:sz w:val="24"/>
                <w:szCs w:val="24"/>
              </w:rPr>
              <w:t>.</w:t>
            </w:r>
          </w:p>
        </w:tc>
      </w:tr>
      <w:tr w:rsidR="00DF5B53" w:rsidRPr="00CF3D94" w14:paraId="62B34C82" w14:textId="77777777" w:rsidTr="00DF5B53">
        <w:tc>
          <w:tcPr>
            <w:tcW w:w="1195" w:type="dxa"/>
          </w:tcPr>
          <w:p w14:paraId="1E0286DB" w14:textId="2381015B"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Técnico</w:t>
            </w:r>
          </w:p>
        </w:tc>
        <w:tc>
          <w:tcPr>
            <w:tcW w:w="2997" w:type="dxa"/>
          </w:tcPr>
          <w:p w14:paraId="61FC36A1" w14:textId="4D6AFD50"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Pérdida o corrupción de la base de datos local SQLite.</w:t>
            </w:r>
          </w:p>
        </w:tc>
        <w:tc>
          <w:tcPr>
            <w:tcW w:w="1901" w:type="dxa"/>
          </w:tcPr>
          <w:p w14:paraId="23C8ABBC" w14:textId="3FF9117D"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Baja</w:t>
            </w:r>
          </w:p>
        </w:tc>
        <w:tc>
          <w:tcPr>
            <w:tcW w:w="2041" w:type="dxa"/>
          </w:tcPr>
          <w:p w14:paraId="64711EB1" w14:textId="1EA59C4B"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Style w:val="citation-1079"/>
                <w:rFonts w:ascii="Arial" w:hAnsi="Arial" w:cs="Arial"/>
                <w:sz w:val="24"/>
                <w:szCs w:val="24"/>
              </w:rPr>
              <w:t xml:space="preserve">SQLite es altamente confiable, pero se implementará manejo de fallos y resiliencia </w:t>
            </w:r>
            <w:r w:rsidRPr="00CF3D94">
              <w:rPr>
                <w:rStyle w:val="citation-1079"/>
                <w:rFonts w:ascii="Arial" w:hAnsi="Arial" w:cs="Arial"/>
                <w:sz w:val="24"/>
                <w:szCs w:val="24"/>
              </w:rPr>
              <w:lastRenderedPageBreak/>
              <w:t>local usando directivas robustas como PRAGMA journal_mode = WAL;y un archivo único en el perfil protegido del usuario.</w:t>
            </w:r>
            <w:r w:rsidRPr="00CF3D94">
              <w:rPr>
                <w:rFonts w:ascii="Arial" w:hAnsi="Arial" w:cs="Arial"/>
                <w:sz w:val="24"/>
                <w:szCs w:val="24"/>
              </w:rPr>
              <w:t>.</w:t>
            </w:r>
          </w:p>
        </w:tc>
      </w:tr>
      <w:tr w:rsidR="00DF5B53" w:rsidRPr="00CF3D94" w14:paraId="3F428B61" w14:textId="77777777" w:rsidTr="00DF5B53">
        <w:tc>
          <w:tcPr>
            <w:tcW w:w="1195" w:type="dxa"/>
          </w:tcPr>
          <w:p w14:paraId="138AF9C3" w14:textId="25D42E9C"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lastRenderedPageBreak/>
              <w:t>Seguridad</w:t>
            </w:r>
          </w:p>
        </w:tc>
        <w:tc>
          <w:tcPr>
            <w:tcW w:w="2997" w:type="dxa"/>
          </w:tcPr>
          <w:p w14:paraId="559C5BD8" w14:textId="7C6407CE"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Fuga de credenciales almacenadas localmente en la máquina.</w:t>
            </w:r>
          </w:p>
        </w:tc>
        <w:tc>
          <w:tcPr>
            <w:tcW w:w="1901" w:type="dxa"/>
          </w:tcPr>
          <w:p w14:paraId="6A7C5B89" w14:textId="7938C800"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Medios de comunicación</w:t>
            </w:r>
          </w:p>
        </w:tc>
        <w:tc>
          <w:tcPr>
            <w:tcW w:w="2041" w:type="dxa"/>
          </w:tcPr>
          <w:p w14:paraId="3FD09074" w14:textId="7032EEFA"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 xml:space="preserve">Uso estricto de cifrado simétrico AES-256-GCM para la columna </w:t>
            </w:r>
            <w:r w:rsidRPr="00CF3D94">
              <w:rPr>
                <w:rStyle w:val="CdigoHTML"/>
                <w:rFonts w:ascii="Arial" w:eastAsiaTheme="minorHAnsi" w:hAnsi="Arial" w:cs="Arial"/>
                <w:sz w:val="24"/>
                <w:szCs w:val="24"/>
              </w:rPr>
              <w:t>password</w:t>
            </w:r>
            <w:r w:rsidRPr="00CF3D94">
              <w:rPr>
                <w:rFonts w:ascii="Arial" w:hAnsi="Arial" w:cs="Arial"/>
                <w:sz w:val="24"/>
                <w:szCs w:val="24"/>
              </w:rPr>
              <w:t>en la base SQLite.</w:t>
            </w:r>
            <w:r w:rsidRPr="00CF3D94">
              <w:rPr>
                <w:rStyle w:val="citation-1078"/>
                <w:rFonts w:ascii="Arial" w:hAnsi="Arial" w:cs="Arial"/>
                <w:sz w:val="24"/>
                <w:szCs w:val="24"/>
              </w:rPr>
              <w:t>Las claves se descifran en memoria RAM al vuelo y nunca se exponen ni envían al frontend web</w:t>
            </w:r>
            <w:r w:rsidRPr="00CF3D94">
              <w:rPr>
                <w:rFonts w:ascii="Arial" w:hAnsi="Arial" w:cs="Arial"/>
                <w:sz w:val="24"/>
                <w:szCs w:val="24"/>
              </w:rPr>
              <w:t>.</w:t>
            </w:r>
          </w:p>
        </w:tc>
      </w:tr>
      <w:tr w:rsidR="00DF5B53" w:rsidRPr="00CF3D94" w14:paraId="57723304" w14:textId="77777777" w:rsidTr="00DF5B53">
        <w:tc>
          <w:tcPr>
            <w:tcW w:w="1195" w:type="dxa"/>
          </w:tcPr>
          <w:p w14:paraId="76E9EEE3" w14:textId="6EF4C101"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Operativo</w:t>
            </w:r>
          </w:p>
        </w:tc>
        <w:tc>
          <w:tcPr>
            <w:tcW w:w="2997" w:type="dxa"/>
          </w:tcPr>
          <w:p w14:paraId="077E74D4" w14:textId="45239122"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 xml:space="preserve">Bloqueo o congelamiento de la </w:t>
            </w:r>
            <w:r w:rsidRPr="00CF3D94">
              <w:rPr>
                <w:rFonts w:ascii="Arial" w:hAnsi="Arial" w:cs="Arial"/>
                <w:sz w:val="24"/>
                <w:szCs w:val="24"/>
              </w:rPr>
              <w:lastRenderedPageBreak/>
              <w:t>UI durante la generación del respaldo.</w:t>
            </w:r>
          </w:p>
        </w:tc>
        <w:tc>
          <w:tcPr>
            <w:tcW w:w="1901" w:type="dxa"/>
          </w:tcPr>
          <w:p w14:paraId="19548DF5" w14:textId="0303A51A"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lastRenderedPageBreak/>
              <w:t>Baja</w:t>
            </w:r>
          </w:p>
        </w:tc>
        <w:tc>
          <w:tcPr>
            <w:tcW w:w="2041" w:type="dxa"/>
          </w:tcPr>
          <w:p w14:paraId="5BD6B888" w14:textId="4DEB9D19"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Style w:val="citation-1077"/>
                <w:rFonts w:ascii="Arial" w:hAnsi="Arial" w:cs="Arial"/>
                <w:sz w:val="24"/>
                <w:szCs w:val="24"/>
              </w:rPr>
              <w:t xml:space="preserve">Tauri ejecuta los procesos </w:t>
            </w:r>
            <w:r w:rsidRPr="00CF3D94">
              <w:rPr>
                <w:rStyle w:val="citation-1077"/>
                <w:rFonts w:ascii="Arial" w:hAnsi="Arial" w:cs="Arial"/>
                <w:sz w:val="24"/>
                <w:szCs w:val="24"/>
              </w:rPr>
              <w:lastRenderedPageBreak/>
              <w:t>pesados ​​en hilos asíncronos ( asynccomandos de Rust), emitiendo eventos de progreso continuo hacia React para mantener la interfaz fluida</w:t>
            </w:r>
            <w:r w:rsidRPr="00CF3D94">
              <w:rPr>
                <w:rFonts w:ascii="Arial" w:hAnsi="Arial" w:cs="Arial"/>
                <w:sz w:val="24"/>
                <w:szCs w:val="24"/>
              </w:rPr>
              <w:t>.</w:t>
            </w:r>
          </w:p>
        </w:tc>
      </w:tr>
      <w:tr w:rsidR="00DF5B53" w:rsidRPr="00CF3D94" w14:paraId="13FCCFA0" w14:textId="77777777" w:rsidTr="00DF5B53">
        <w:tc>
          <w:tcPr>
            <w:tcW w:w="1195" w:type="dxa"/>
          </w:tcPr>
          <w:p w14:paraId="12D964FE" w14:textId="5A771952"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lastRenderedPageBreak/>
              <w:t>Humano</w:t>
            </w:r>
          </w:p>
        </w:tc>
        <w:tc>
          <w:tcPr>
            <w:tcW w:w="2997" w:type="dxa"/>
          </w:tcPr>
          <w:p w14:paraId="3904228A" w14:textId="3E0924E2"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Abandono del proyecto por parte de un integrante del equipo.</w:t>
            </w:r>
          </w:p>
        </w:tc>
        <w:tc>
          <w:tcPr>
            <w:tcW w:w="1901" w:type="dxa"/>
          </w:tcPr>
          <w:p w14:paraId="6EADDFCC" w14:textId="011E1F51"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Baja</w:t>
            </w:r>
          </w:p>
        </w:tc>
        <w:tc>
          <w:tcPr>
            <w:tcW w:w="2041" w:type="dxa"/>
          </w:tcPr>
          <w:p w14:paraId="1F6F82E2" w14:textId="24884BFC"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Style w:val="citation-1076"/>
                <w:rFonts w:ascii="Arial" w:hAnsi="Arial" w:cs="Arial"/>
                <w:sz w:val="24"/>
                <w:szCs w:val="24"/>
              </w:rPr>
              <w:t>Documentación continua del código, commits pequeños y frecuentes en GitHub, y gestión ágil de tareas con GitHub Projects</w:t>
            </w:r>
            <w:r w:rsidRPr="00CF3D94">
              <w:rPr>
                <w:rFonts w:ascii="Arial" w:hAnsi="Arial" w:cs="Arial"/>
                <w:sz w:val="24"/>
                <w:szCs w:val="24"/>
              </w:rPr>
              <w:t>.</w:t>
            </w:r>
          </w:p>
        </w:tc>
      </w:tr>
      <w:tr w:rsidR="00DF5B53" w:rsidRPr="00CF3D94" w14:paraId="3C0F39F8" w14:textId="77777777" w:rsidTr="00DF5B53">
        <w:tc>
          <w:tcPr>
            <w:tcW w:w="1195" w:type="dxa"/>
          </w:tcPr>
          <w:p w14:paraId="64B5F774" w14:textId="6B66B437"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Infraestructura</w:t>
            </w:r>
          </w:p>
        </w:tc>
        <w:tc>
          <w:tcPr>
            <w:tcW w:w="2997" w:type="dxa"/>
          </w:tcPr>
          <w:p w14:paraId="33E2FE2C" w14:textId="4E76F630"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Errores en la definición teórica de recursos de Terraform Cloud.</w:t>
            </w:r>
          </w:p>
        </w:tc>
        <w:tc>
          <w:tcPr>
            <w:tcW w:w="1901" w:type="dxa"/>
          </w:tcPr>
          <w:p w14:paraId="263DC071" w14:textId="54B6EC2F"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Fonts w:ascii="Arial" w:hAnsi="Arial" w:cs="Arial"/>
                <w:sz w:val="24"/>
                <w:szCs w:val="24"/>
              </w:rPr>
              <w:t>Medios de comunicación</w:t>
            </w:r>
          </w:p>
        </w:tc>
        <w:tc>
          <w:tcPr>
            <w:tcW w:w="2041" w:type="dxa"/>
          </w:tcPr>
          <w:p w14:paraId="2A0C7C74" w14:textId="66AA8791" w:rsidR="00DF5B53" w:rsidRPr="00CF3D94" w:rsidRDefault="00DF5B53" w:rsidP="00CF3D94">
            <w:pPr>
              <w:pStyle w:val="Prrafodelista"/>
              <w:spacing w:before="120" w:line="480" w:lineRule="auto"/>
              <w:ind w:left="0"/>
              <w:jc w:val="both"/>
              <w:outlineLvl w:val="0"/>
              <w:rPr>
                <w:rFonts w:ascii="Arial" w:hAnsi="Arial" w:cs="Arial"/>
                <w:sz w:val="24"/>
                <w:szCs w:val="24"/>
                <w:lang w:val="es-MX"/>
              </w:rPr>
            </w:pPr>
            <w:r w:rsidRPr="00CF3D94">
              <w:rPr>
                <w:rStyle w:val="citation-1075"/>
                <w:rFonts w:ascii="Arial" w:hAnsi="Arial" w:cs="Arial"/>
                <w:sz w:val="24"/>
                <w:szCs w:val="24"/>
              </w:rPr>
              <w:t xml:space="preserve">Mitigación preventiva utilizando comandos estrictos de </w:t>
            </w:r>
            <w:r w:rsidRPr="00CF3D94">
              <w:rPr>
                <w:rStyle w:val="citation-1075"/>
                <w:rFonts w:ascii="Arial" w:hAnsi="Arial" w:cs="Arial"/>
                <w:sz w:val="24"/>
                <w:szCs w:val="24"/>
              </w:rPr>
              <w:lastRenderedPageBreak/>
              <w:t>validación sintáctica como terraform planyterraform validate</w:t>
            </w:r>
            <w:r w:rsidRPr="00CF3D94">
              <w:rPr>
                <w:rFonts w:ascii="Arial" w:hAnsi="Arial" w:cs="Arial"/>
                <w:sz w:val="24"/>
                <w:szCs w:val="24"/>
              </w:rPr>
              <w:t>.</w:t>
            </w:r>
          </w:p>
        </w:tc>
      </w:tr>
    </w:tbl>
    <w:p w14:paraId="68003BC7" w14:textId="77777777" w:rsidR="00DF5B53" w:rsidRPr="00CF3D94" w:rsidRDefault="00DF5B53" w:rsidP="00CF3D94">
      <w:pPr>
        <w:spacing w:before="120" w:after="0" w:line="480" w:lineRule="auto"/>
        <w:jc w:val="both"/>
        <w:outlineLvl w:val="0"/>
        <w:rPr>
          <w:rFonts w:ascii="Arial" w:hAnsi="Arial" w:cs="Arial"/>
          <w:sz w:val="24"/>
          <w:szCs w:val="24"/>
          <w:lang w:val="es-MX"/>
        </w:rPr>
      </w:pPr>
    </w:p>
    <w:p w14:paraId="3B6BB780" w14:textId="48A9A8F2" w:rsidR="001C35C7" w:rsidRPr="00CF3D94" w:rsidRDefault="00A22F08" w:rsidP="00CF3D94">
      <w:pPr>
        <w:pStyle w:val="Prrafodelista"/>
        <w:numPr>
          <w:ilvl w:val="0"/>
          <w:numId w:val="1"/>
        </w:numPr>
        <w:spacing w:before="120" w:after="0" w:line="480" w:lineRule="auto"/>
        <w:jc w:val="both"/>
        <w:outlineLvl w:val="0"/>
        <w:rPr>
          <w:rFonts w:ascii="Arial" w:hAnsi="Arial" w:cs="Arial"/>
          <w:sz w:val="24"/>
          <w:szCs w:val="24"/>
          <w:lang w:val="es-MX"/>
        </w:rPr>
      </w:pPr>
      <w:r w:rsidRPr="00CF3D94">
        <w:rPr>
          <w:rFonts w:ascii="Arial" w:hAnsi="Arial" w:cs="Arial"/>
          <w:sz w:val="24"/>
          <w:szCs w:val="24"/>
          <w:lang w:val="es-MX"/>
        </w:rPr>
        <w:t>Análisis</w:t>
      </w:r>
      <w:r w:rsidR="001C35C7" w:rsidRPr="00CF3D94">
        <w:rPr>
          <w:rFonts w:ascii="Arial" w:hAnsi="Arial" w:cs="Arial"/>
          <w:sz w:val="24"/>
          <w:szCs w:val="24"/>
          <w:lang w:val="es-MX"/>
        </w:rPr>
        <w:t xml:space="preserve"> de la </w:t>
      </w:r>
      <w:r w:rsidRPr="00CF3D94">
        <w:rPr>
          <w:rFonts w:ascii="Arial" w:hAnsi="Arial" w:cs="Arial"/>
          <w:sz w:val="24"/>
          <w:szCs w:val="24"/>
          <w:lang w:val="es-MX"/>
        </w:rPr>
        <w:t>Situación</w:t>
      </w:r>
      <w:r w:rsidR="001C35C7" w:rsidRPr="00CF3D94">
        <w:rPr>
          <w:rFonts w:ascii="Arial" w:hAnsi="Arial" w:cs="Arial"/>
          <w:sz w:val="24"/>
          <w:szCs w:val="24"/>
          <w:lang w:val="es-MX"/>
        </w:rPr>
        <w:t xml:space="preserve"> actual</w:t>
      </w:r>
      <w:bookmarkEnd w:id="2"/>
    </w:p>
    <w:p w14:paraId="2E6B6BF6" w14:textId="77777777" w:rsidR="001C35C7" w:rsidRPr="00CF3D94" w:rsidRDefault="001C35C7" w:rsidP="00CF3D94">
      <w:pPr>
        <w:pStyle w:val="Prrafodelista"/>
        <w:numPr>
          <w:ilvl w:val="1"/>
          <w:numId w:val="1"/>
        </w:numPr>
        <w:spacing w:before="120" w:after="0" w:line="480" w:lineRule="auto"/>
        <w:ind w:left="709"/>
        <w:jc w:val="both"/>
        <w:rPr>
          <w:rFonts w:ascii="Arial" w:hAnsi="Arial" w:cs="Arial"/>
          <w:sz w:val="24"/>
          <w:szCs w:val="24"/>
          <w:lang w:val="es-MX"/>
        </w:rPr>
      </w:pPr>
      <w:r w:rsidRPr="00CF3D94">
        <w:rPr>
          <w:rFonts w:ascii="Arial" w:hAnsi="Arial" w:cs="Arial"/>
          <w:sz w:val="24"/>
          <w:szCs w:val="24"/>
          <w:lang w:val="es-MX"/>
        </w:rPr>
        <w:t>Planteamiento del problema</w:t>
      </w:r>
    </w:p>
    <w:p w14:paraId="0A984212" w14:textId="521C830E" w:rsidR="00AC3488" w:rsidRPr="00CF3D94" w:rsidRDefault="00DF5B53" w:rsidP="00CF3D94">
      <w:pPr>
        <w:pStyle w:val="Prrafodelista"/>
        <w:spacing w:before="120" w:after="0" w:line="480" w:lineRule="auto"/>
        <w:ind w:left="709"/>
        <w:jc w:val="both"/>
        <w:rPr>
          <w:rFonts w:ascii="Arial" w:hAnsi="Arial" w:cs="Arial"/>
          <w:i/>
          <w:sz w:val="24"/>
          <w:szCs w:val="24"/>
          <w:lang w:val="es-MX"/>
        </w:rPr>
      </w:pPr>
      <w:r w:rsidRPr="00CF3D94">
        <w:rPr>
          <w:rFonts w:ascii="Arial" w:hAnsi="Arial" w:cs="Arial"/>
          <w:i/>
          <w:sz w:val="24"/>
          <w:szCs w:val="24"/>
          <w:lang w:val="es-MX"/>
        </w:rPr>
        <w:t xml:space="preserve">Los </w:t>
      </w:r>
      <w:r w:rsidRPr="00CF3D94">
        <w:rPr>
          <w:rStyle w:val="citation-1074"/>
          <w:rFonts w:ascii="Arial" w:hAnsi="Arial" w:cs="Arial"/>
          <w:sz w:val="24"/>
          <w:szCs w:val="24"/>
        </w:rPr>
        <w:t>desarrolladores y administradores de bases de datos de aplicaciones pequeñas suelen generar copias de seguridad manualmente ejecutando comandos extensos en terminal o mediante clientes gráficos independientes que no validan los resultados.</w:t>
      </w:r>
      <w:r w:rsidRPr="00CF3D94">
        <w:rPr>
          <w:rFonts w:ascii="Arial" w:hAnsi="Arial" w:cs="Arial"/>
          <w:sz w:val="24"/>
          <w:szCs w:val="24"/>
        </w:rPr>
        <w:t xml:space="preserve"> </w:t>
      </w:r>
      <w:r w:rsidRPr="00CF3D94">
        <w:rPr>
          <w:rStyle w:val="citation-1073"/>
          <w:rFonts w:ascii="Arial" w:hAnsi="Arial" w:cs="Arial"/>
          <w:sz w:val="24"/>
          <w:szCs w:val="24"/>
        </w:rPr>
        <w:t>Un simple volcado puede verse interrumpido por pérdida de conexión de red, un fallo del servicio o disco lleno, generando un archivo corrupto que el usuario asume ciegamente como válido hasta que ocurre un desastre.</w:t>
      </w:r>
    </w:p>
    <w:p w14:paraId="19BD1C23" w14:textId="76E00CE3" w:rsidR="00DF5B53" w:rsidRPr="00CF3D94" w:rsidRDefault="00AC3488" w:rsidP="00CF3D94">
      <w:pPr>
        <w:pStyle w:val="Prrafodelista"/>
        <w:spacing w:before="120" w:after="0" w:line="480" w:lineRule="auto"/>
        <w:ind w:left="709"/>
        <w:jc w:val="both"/>
        <w:rPr>
          <w:rStyle w:val="citation-1071"/>
          <w:rFonts w:ascii="Arial" w:hAnsi="Arial" w:cs="Arial"/>
          <w:b/>
          <w:bCs/>
          <w:sz w:val="24"/>
          <w:szCs w:val="24"/>
        </w:rPr>
      </w:pPr>
      <w:r w:rsidRPr="00CF3D94">
        <w:rPr>
          <w:rFonts w:ascii="Arial" w:hAnsi="Arial" w:cs="Arial"/>
          <w:i/>
          <w:sz w:val="24"/>
          <w:szCs w:val="24"/>
          <w:lang w:val="es-MX"/>
        </w:rPr>
        <w:t>A</w:t>
      </w:r>
      <w:r w:rsidR="00DF5B53" w:rsidRPr="00CF3D94">
        <w:rPr>
          <w:rFonts w:ascii="Arial" w:hAnsi="Arial" w:cs="Arial"/>
          <w:sz w:val="24"/>
          <w:szCs w:val="24"/>
        </w:rPr>
        <w:t xml:space="preserve"> </w:t>
      </w:r>
      <w:r w:rsidR="00DF5B53" w:rsidRPr="00CF3D94">
        <w:rPr>
          <w:rStyle w:val="citation-1072"/>
          <w:rFonts w:ascii="Arial" w:hAnsi="Arial" w:cs="Arial"/>
          <w:sz w:val="24"/>
          <w:szCs w:val="24"/>
        </w:rPr>
        <w:t>demás, manejar conexiones hacia múltiples motores (PostgreSQL para un proyecto de microservicios, SQL Server para sistemas legados empresariales) implica usar herramientas disponibles, lo que fragmenta por completo el registro, la nomenclatura y la auditoría de cuándo y dónde se generaron las copias de seguridad.</w:t>
      </w:r>
      <w:r w:rsidR="00DF5B53" w:rsidRPr="00CF3D94">
        <w:rPr>
          <w:rFonts w:ascii="Arial" w:hAnsi="Arial" w:cs="Arial"/>
          <w:b/>
          <w:bCs/>
          <w:sz w:val="24"/>
          <w:szCs w:val="24"/>
        </w:rPr>
        <w:t xml:space="preserve"> </w:t>
      </w:r>
    </w:p>
    <w:p w14:paraId="1E9AC96E" w14:textId="630673A1" w:rsidR="00DF5B53" w:rsidRPr="00CF3D94" w:rsidRDefault="00DF5B53" w:rsidP="00CF3D94">
      <w:pPr>
        <w:pStyle w:val="Prrafodelista"/>
        <w:spacing w:before="120" w:after="0" w:line="480" w:lineRule="auto"/>
        <w:ind w:left="709"/>
        <w:jc w:val="both"/>
        <w:rPr>
          <w:rFonts w:ascii="Arial" w:hAnsi="Arial" w:cs="Arial"/>
          <w:sz w:val="24"/>
          <w:szCs w:val="24"/>
        </w:rPr>
      </w:pPr>
      <w:r w:rsidRPr="00CF3D94">
        <w:rPr>
          <w:rStyle w:val="citation-1071"/>
          <w:rFonts w:ascii="Arial" w:hAnsi="Arial" w:cs="Arial"/>
          <w:sz w:val="24"/>
          <w:szCs w:val="24"/>
        </w:rPr>
        <w:t xml:space="preserve">SafeBridge MVP aborda este problema centralizando los comandos nativos de respaldo para 4 motores diferentes en una sola UI nativa, evaluando la salud del respaldo creado en disco inmediatamente después de su generación a través de un motor de inspección local, y brindando </w:t>
      </w:r>
      <w:r w:rsidRPr="00CF3D94">
        <w:rPr>
          <w:rStyle w:val="citation-1071"/>
          <w:rFonts w:ascii="Arial" w:hAnsi="Arial" w:cs="Arial"/>
          <w:sz w:val="24"/>
          <w:szCs w:val="24"/>
        </w:rPr>
        <w:lastRenderedPageBreak/>
        <w:t>un solo panel centralizado donde monitorear el estado real de las copias (Dashboard de operaciones)</w:t>
      </w:r>
      <w:r w:rsidRPr="00CF3D94">
        <w:rPr>
          <w:rFonts w:ascii="Arial" w:hAnsi="Arial" w:cs="Arial"/>
          <w:sz w:val="24"/>
          <w:szCs w:val="24"/>
        </w:rPr>
        <w:t>.</w:t>
      </w:r>
    </w:p>
    <w:p w14:paraId="1DF25BB4" w14:textId="4B30D5C9" w:rsidR="00092DF5" w:rsidRPr="00CF3D94" w:rsidRDefault="001C35C7" w:rsidP="00CF3D94">
      <w:pPr>
        <w:pStyle w:val="Prrafodelista"/>
        <w:numPr>
          <w:ilvl w:val="1"/>
          <w:numId w:val="1"/>
        </w:numPr>
        <w:spacing w:before="120" w:after="0" w:line="480" w:lineRule="auto"/>
        <w:ind w:left="709"/>
        <w:jc w:val="both"/>
        <w:rPr>
          <w:rFonts w:ascii="Arial" w:hAnsi="Arial" w:cs="Arial"/>
          <w:sz w:val="24"/>
          <w:szCs w:val="24"/>
          <w:lang w:val="es-MX"/>
        </w:rPr>
      </w:pPr>
      <w:r w:rsidRPr="00CF3D94">
        <w:rPr>
          <w:rFonts w:ascii="Arial" w:hAnsi="Arial" w:cs="Arial"/>
          <w:sz w:val="24"/>
          <w:szCs w:val="24"/>
          <w:lang w:val="es-MX"/>
        </w:rPr>
        <w:t>Consideraciones de hardware y software</w:t>
      </w:r>
    </w:p>
    <w:tbl>
      <w:tblPr>
        <w:tblStyle w:val="Tablaconcuadrcula"/>
        <w:tblW w:w="0" w:type="auto"/>
        <w:tblInd w:w="709" w:type="dxa"/>
        <w:tblLook w:val="04A0" w:firstRow="1" w:lastRow="0" w:firstColumn="1" w:lastColumn="0" w:noHBand="0" w:noVBand="1"/>
      </w:tblPr>
      <w:tblGrid>
        <w:gridCol w:w="951"/>
        <w:gridCol w:w="1793"/>
        <w:gridCol w:w="3704"/>
        <w:gridCol w:w="1337"/>
      </w:tblGrid>
      <w:tr w:rsidR="007F12D9" w:rsidRPr="00CF3D94" w14:paraId="2056BB6F" w14:textId="77777777" w:rsidTr="00DF5B53">
        <w:tc>
          <w:tcPr>
            <w:tcW w:w="955" w:type="dxa"/>
          </w:tcPr>
          <w:p w14:paraId="7C00AAA9" w14:textId="73111F7A" w:rsidR="007F12D9" w:rsidRPr="00CF3D94" w:rsidRDefault="007F12D9"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lang w:val="es-MX"/>
              </w:rPr>
              <w:t>TIPO</w:t>
            </w:r>
          </w:p>
        </w:tc>
        <w:tc>
          <w:tcPr>
            <w:tcW w:w="1811" w:type="dxa"/>
          </w:tcPr>
          <w:p w14:paraId="409FFEAB" w14:textId="7DE86189" w:rsidR="007F12D9"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Componente</w:t>
            </w:r>
          </w:p>
        </w:tc>
        <w:tc>
          <w:tcPr>
            <w:tcW w:w="3857" w:type="dxa"/>
          </w:tcPr>
          <w:p w14:paraId="54F9C7E7" w14:textId="595D9D25" w:rsidR="007F12D9"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Especificaciones Técnicas Evaluadas</w:t>
            </w:r>
          </w:p>
        </w:tc>
        <w:tc>
          <w:tcPr>
            <w:tcW w:w="1162" w:type="dxa"/>
          </w:tcPr>
          <w:p w14:paraId="0D76C455" w14:textId="52F79729" w:rsidR="007F12D9"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Estado</w:t>
            </w:r>
          </w:p>
        </w:tc>
      </w:tr>
      <w:tr w:rsidR="00DF5B53" w:rsidRPr="00CF3D94" w14:paraId="5A27706F" w14:textId="77777777" w:rsidTr="00DF5B53">
        <w:trPr>
          <w:trHeight w:val="992"/>
        </w:trPr>
        <w:tc>
          <w:tcPr>
            <w:tcW w:w="955" w:type="dxa"/>
            <w:textDirection w:val="btLr"/>
            <w:vAlign w:val="center"/>
          </w:tcPr>
          <w:p w14:paraId="3A6160E6" w14:textId="3EBA4119" w:rsidR="00DF5B53" w:rsidRPr="00CF3D94" w:rsidRDefault="00DF5B53" w:rsidP="00CF3D94">
            <w:pPr>
              <w:pStyle w:val="Prrafodelista"/>
              <w:spacing w:before="120" w:line="480" w:lineRule="auto"/>
              <w:ind w:left="113" w:right="113"/>
              <w:jc w:val="center"/>
              <w:rPr>
                <w:rFonts w:ascii="Arial" w:hAnsi="Arial" w:cs="Arial"/>
                <w:sz w:val="24"/>
                <w:szCs w:val="24"/>
                <w:lang w:val="es-MX"/>
              </w:rPr>
            </w:pPr>
            <w:r w:rsidRPr="00CF3D94">
              <w:rPr>
                <w:rFonts w:ascii="Arial" w:hAnsi="Arial" w:cs="Arial"/>
                <w:sz w:val="24"/>
                <w:szCs w:val="24"/>
                <w:lang w:val="es-MX"/>
              </w:rPr>
              <w:t>HARDWARE</w:t>
            </w:r>
          </w:p>
        </w:tc>
        <w:tc>
          <w:tcPr>
            <w:tcW w:w="1811" w:type="dxa"/>
          </w:tcPr>
          <w:p w14:paraId="44CF2DA6" w14:textId="6E72E0CC"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Equipos de desarrollo</w:t>
            </w:r>
          </w:p>
        </w:tc>
        <w:tc>
          <w:tcPr>
            <w:tcW w:w="3857" w:type="dxa"/>
          </w:tcPr>
          <w:p w14:paraId="5B1707D4" w14:textId="6B3CFF9D"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Style w:val="citation-1070"/>
                <w:rFonts w:ascii="Arial" w:hAnsi="Arial" w:cs="Arial"/>
                <w:sz w:val="24"/>
                <w:szCs w:val="24"/>
              </w:rPr>
              <w:t>Portátil/PC con procesador x64, 8 GB de RAM mínimo, almacenamiento SSD</w:t>
            </w:r>
            <w:r w:rsidRPr="00CF3D94">
              <w:rPr>
                <w:rFonts w:ascii="Arial" w:hAnsi="Arial" w:cs="Arial"/>
                <w:sz w:val="24"/>
                <w:szCs w:val="24"/>
              </w:rPr>
              <w:t>.</w:t>
            </w:r>
          </w:p>
        </w:tc>
        <w:tc>
          <w:tcPr>
            <w:tcW w:w="1162" w:type="dxa"/>
          </w:tcPr>
          <w:p w14:paraId="1D9437A5" w14:textId="1FC6C385"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Disponible</w:t>
            </w:r>
          </w:p>
        </w:tc>
      </w:tr>
      <w:tr w:rsidR="00DF5B53" w:rsidRPr="00CF3D94" w14:paraId="728FF658" w14:textId="77777777" w:rsidTr="00DF5B53">
        <w:trPr>
          <w:trHeight w:val="584"/>
        </w:trPr>
        <w:tc>
          <w:tcPr>
            <w:tcW w:w="955" w:type="dxa"/>
            <w:vMerge w:val="restart"/>
            <w:textDirection w:val="btLr"/>
            <w:vAlign w:val="center"/>
          </w:tcPr>
          <w:p w14:paraId="0DB438F8" w14:textId="72521C2B" w:rsidR="00DF5B53" w:rsidRPr="00CF3D94" w:rsidRDefault="00DF5B53" w:rsidP="00CF3D94">
            <w:pPr>
              <w:pStyle w:val="Prrafodelista"/>
              <w:spacing w:before="120" w:line="480" w:lineRule="auto"/>
              <w:ind w:left="113" w:right="113"/>
              <w:jc w:val="center"/>
              <w:rPr>
                <w:rFonts w:ascii="Arial" w:hAnsi="Arial" w:cs="Arial"/>
                <w:sz w:val="24"/>
                <w:szCs w:val="24"/>
                <w:lang w:val="es-MX"/>
              </w:rPr>
            </w:pPr>
            <w:r w:rsidRPr="00CF3D94">
              <w:rPr>
                <w:rFonts w:ascii="Arial" w:hAnsi="Arial" w:cs="Arial"/>
                <w:sz w:val="24"/>
                <w:szCs w:val="24"/>
                <w:lang w:val="es-MX"/>
              </w:rPr>
              <w:t>SOFTWARE</w:t>
            </w:r>
          </w:p>
        </w:tc>
        <w:tc>
          <w:tcPr>
            <w:tcW w:w="1811" w:type="dxa"/>
          </w:tcPr>
          <w:p w14:paraId="55FA40F5" w14:textId="1F7DF733"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Interfaz de escritorio y backend</w:t>
            </w:r>
          </w:p>
        </w:tc>
        <w:tc>
          <w:tcPr>
            <w:tcW w:w="3857" w:type="dxa"/>
          </w:tcPr>
          <w:p w14:paraId="7C9AE00D" w14:textId="14A201CC"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Style w:val="citation-1068"/>
                <w:rFonts w:ascii="Arial" w:hAnsi="Arial" w:cs="Arial"/>
                <w:sz w:val="24"/>
                <w:szCs w:val="24"/>
              </w:rPr>
              <w:t>Rust 1.75+, Node.js (compilación), Tauri v2 CLI</w:t>
            </w:r>
            <w:r w:rsidRPr="00CF3D94">
              <w:rPr>
                <w:rFonts w:ascii="Arial" w:hAnsi="Arial" w:cs="Arial"/>
                <w:sz w:val="24"/>
                <w:szCs w:val="24"/>
              </w:rPr>
              <w:t>.</w:t>
            </w:r>
          </w:p>
        </w:tc>
        <w:tc>
          <w:tcPr>
            <w:tcW w:w="1162" w:type="dxa"/>
          </w:tcPr>
          <w:p w14:paraId="5C9245E3" w14:textId="274789E1"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Disponible</w:t>
            </w:r>
          </w:p>
        </w:tc>
      </w:tr>
      <w:tr w:rsidR="00DF5B53" w:rsidRPr="00CF3D94" w14:paraId="2AEA596C" w14:textId="77777777" w:rsidTr="00DF5B53">
        <w:tc>
          <w:tcPr>
            <w:tcW w:w="955" w:type="dxa"/>
            <w:vMerge/>
          </w:tcPr>
          <w:p w14:paraId="17EA88DB" w14:textId="77777777" w:rsidR="00DF5B53" w:rsidRPr="00CF3D94" w:rsidRDefault="00DF5B53" w:rsidP="00CF3D94">
            <w:pPr>
              <w:pStyle w:val="Prrafodelista"/>
              <w:spacing w:before="120" w:line="480" w:lineRule="auto"/>
              <w:ind w:left="0"/>
              <w:jc w:val="both"/>
              <w:rPr>
                <w:rFonts w:ascii="Arial" w:hAnsi="Arial" w:cs="Arial"/>
                <w:sz w:val="24"/>
                <w:szCs w:val="24"/>
                <w:lang w:val="es-MX"/>
              </w:rPr>
            </w:pPr>
          </w:p>
        </w:tc>
        <w:tc>
          <w:tcPr>
            <w:tcW w:w="1811" w:type="dxa"/>
          </w:tcPr>
          <w:p w14:paraId="1B90E8D7" w14:textId="76B9BEBD"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Núcleo de interfaz</w:t>
            </w:r>
          </w:p>
        </w:tc>
        <w:tc>
          <w:tcPr>
            <w:tcW w:w="3857" w:type="dxa"/>
          </w:tcPr>
          <w:p w14:paraId="21414B30" w14:textId="2B9DD784"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Style w:val="citation-1066"/>
                <w:rFonts w:ascii="Arial" w:hAnsi="Arial" w:cs="Arial"/>
                <w:sz w:val="24"/>
                <w:szCs w:val="24"/>
              </w:rPr>
              <w:t>React 19, TypeScript, TailwindCSS v4</w:t>
            </w:r>
            <w:r w:rsidRPr="00CF3D94">
              <w:rPr>
                <w:rFonts w:ascii="Arial" w:hAnsi="Arial" w:cs="Arial"/>
                <w:sz w:val="24"/>
                <w:szCs w:val="24"/>
              </w:rPr>
              <w:t>.</w:t>
            </w:r>
          </w:p>
        </w:tc>
        <w:tc>
          <w:tcPr>
            <w:tcW w:w="1162" w:type="dxa"/>
          </w:tcPr>
          <w:p w14:paraId="60EE2410" w14:textId="7E8137EE"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Disponible</w:t>
            </w:r>
          </w:p>
        </w:tc>
      </w:tr>
      <w:tr w:rsidR="00DF5B53" w:rsidRPr="00CF3D94" w14:paraId="138AFE31" w14:textId="77777777" w:rsidTr="00DF5B53">
        <w:tc>
          <w:tcPr>
            <w:tcW w:w="955" w:type="dxa"/>
            <w:vMerge/>
          </w:tcPr>
          <w:p w14:paraId="7B755561" w14:textId="77777777" w:rsidR="00DF5B53" w:rsidRPr="00CF3D94" w:rsidRDefault="00DF5B53" w:rsidP="00CF3D94">
            <w:pPr>
              <w:pStyle w:val="Prrafodelista"/>
              <w:spacing w:before="120" w:line="480" w:lineRule="auto"/>
              <w:ind w:left="0"/>
              <w:jc w:val="both"/>
              <w:rPr>
                <w:rFonts w:ascii="Arial" w:hAnsi="Arial" w:cs="Arial"/>
                <w:sz w:val="24"/>
                <w:szCs w:val="24"/>
                <w:lang w:val="es-MX"/>
              </w:rPr>
            </w:pPr>
          </w:p>
        </w:tc>
        <w:tc>
          <w:tcPr>
            <w:tcW w:w="1811" w:type="dxa"/>
          </w:tcPr>
          <w:p w14:paraId="5F595F93" w14:textId="323EE0FE"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Base de Datos Local</w:t>
            </w:r>
          </w:p>
        </w:tc>
        <w:tc>
          <w:tcPr>
            <w:tcW w:w="3857" w:type="dxa"/>
          </w:tcPr>
          <w:p w14:paraId="02B475A1" w14:textId="42E4AD0B"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Style w:val="citation-1064"/>
                <w:rFonts w:ascii="Arial" w:hAnsi="Arial" w:cs="Arial"/>
                <w:sz w:val="24"/>
                <w:szCs w:val="24"/>
              </w:rPr>
              <w:t>SQLite embebido (vía crate nativa rusqlite)</w:t>
            </w:r>
            <w:r w:rsidRPr="00CF3D94">
              <w:rPr>
                <w:rFonts w:ascii="Arial" w:hAnsi="Arial" w:cs="Arial"/>
                <w:sz w:val="24"/>
                <w:szCs w:val="24"/>
              </w:rPr>
              <w:t>.</w:t>
            </w:r>
          </w:p>
        </w:tc>
        <w:tc>
          <w:tcPr>
            <w:tcW w:w="1162" w:type="dxa"/>
          </w:tcPr>
          <w:p w14:paraId="60115231" w14:textId="67A5F865"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Disponible</w:t>
            </w:r>
          </w:p>
        </w:tc>
      </w:tr>
      <w:tr w:rsidR="00DF5B53" w:rsidRPr="00CF3D94" w14:paraId="43C284EF" w14:textId="77777777" w:rsidTr="00DF5B53">
        <w:tc>
          <w:tcPr>
            <w:tcW w:w="955" w:type="dxa"/>
            <w:vMerge/>
          </w:tcPr>
          <w:p w14:paraId="564666DB" w14:textId="77777777" w:rsidR="00DF5B53" w:rsidRPr="00CF3D94" w:rsidRDefault="00DF5B53" w:rsidP="00CF3D94">
            <w:pPr>
              <w:pStyle w:val="Prrafodelista"/>
              <w:spacing w:before="120" w:line="480" w:lineRule="auto"/>
              <w:ind w:left="0"/>
              <w:jc w:val="both"/>
              <w:rPr>
                <w:rFonts w:ascii="Arial" w:hAnsi="Arial" w:cs="Arial"/>
                <w:sz w:val="24"/>
                <w:szCs w:val="24"/>
                <w:lang w:val="es-MX"/>
              </w:rPr>
            </w:pPr>
          </w:p>
        </w:tc>
        <w:tc>
          <w:tcPr>
            <w:tcW w:w="1811" w:type="dxa"/>
          </w:tcPr>
          <w:p w14:paraId="65E4BD38" w14:textId="56320AFC"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Motores de BD de Prueba</w:t>
            </w:r>
          </w:p>
        </w:tc>
        <w:tc>
          <w:tcPr>
            <w:tcW w:w="3857" w:type="dxa"/>
          </w:tcPr>
          <w:p w14:paraId="133BE922" w14:textId="1CCF2F68"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Style w:val="citation-1062"/>
                <w:rFonts w:ascii="Arial" w:hAnsi="Arial" w:cs="Arial"/>
                <w:sz w:val="24"/>
                <w:szCs w:val="24"/>
              </w:rPr>
              <w:t>Imágenes locales de Docker ( postgres, mysql, mssql, mongo) o XAMPP</w:t>
            </w:r>
            <w:r w:rsidRPr="00CF3D94">
              <w:rPr>
                <w:rFonts w:ascii="Arial" w:hAnsi="Arial" w:cs="Arial"/>
                <w:sz w:val="24"/>
                <w:szCs w:val="24"/>
              </w:rPr>
              <w:t>.</w:t>
            </w:r>
          </w:p>
        </w:tc>
        <w:tc>
          <w:tcPr>
            <w:tcW w:w="1162" w:type="dxa"/>
          </w:tcPr>
          <w:p w14:paraId="7C6B8461" w14:textId="65371ECB"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Disponible</w:t>
            </w:r>
          </w:p>
        </w:tc>
      </w:tr>
      <w:tr w:rsidR="00DF5B53" w:rsidRPr="00CF3D94" w14:paraId="2492B72E" w14:textId="77777777" w:rsidTr="00DF5B53">
        <w:tc>
          <w:tcPr>
            <w:tcW w:w="955" w:type="dxa"/>
            <w:vMerge/>
          </w:tcPr>
          <w:p w14:paraId="681DD737" w14:textId="77777777" w:rsidR="00DF5B53" w:rsidRPr="00CF3D94" w:rsidRDefault="00DF5B53" w:rsidP="00CF3D94">
            <w:pPr>
              <w:pStyle w:val="Prrafodelista"/>
              <w:spacing w:before="120" w:line="480" w:lineRule="auto"/>
              <w:ind w:left="0"/>
              <w:jc w:val="both"/>
              <w:rPr>
                <w:rFonts w:ascii="Arial" w:hAnsi="Arial" w:cs="Arial"/>
                <w:sz w:val="24"/>
                <w:szCs w:val="24"/>
                <w:lang w:val="es-MX"/>
              </w:rPr>
            </w:pPr>
          </w:p>
        </w:tc>
        <w:tc>
          <w:tcPr>
            <w:tcW w:w="1811" w:type="dxa"/>
          </w:tcPr>
          <w:p w14:paraId="5BD6555C" w14:textId="7DA0E421" w:rsidR="00DF5B53" w:rsidRPr="00CF3D94" w:rsidRDefault="00DF5B53" w:rsidP="00CF3D94">
            <w:pPr>
              <w:pStyle w:val="Prrafodelista"/>
              <w:spacing w:before="120" w:line="480" w:lineRule="auto"/>
              <w:ind w:left="0"/>
              <w:jc w:val="both"/>
              <w:rPr>
                <w:rFonts w:ascii="Arial" w:hAnsi="Arial" w:cs="Arial"/>
                <w:sz w:val="24"/>
                <w:szCs w:val="24"/>
              </w:rPr>
            </w:pPr>
            <w:r w:rsidRPr="00CF3D94">
              <w:rPr>
                <w:rFonts w:ascii="Arial" w:hAnsi="Arial" w:cs="Arial"/>
                <w:sz w:val="24"/>
                <w:szCs w:val="24"/>
              </w:rPr>
              <w:t>Control de Versiones</w:t>
            </w:r>
          </w:p>
        </w:tc>
        <w:tc>
          <w:tcPr>
            <w:tcW w:w="3857" w:type="dxa"/>
          </w:tcPr>
          <w:p w14:paraId="48959857" w14:textId="7ECA6967" w:rsidR="00DF5B53" w:rsidRPr="00CF3D94" w:rsidRDefault="00DF5B53" w:rsidP="00CF3D94">
            <w:pPr>
              <w:pStyle w:val="Prrafodelista"/>
              <w:spacing w:before="120" w:line="480" w:lineRule="auto"/>
              <w:ind w:left="0"/>
              <w:jc w:val="both"/>
              <w:rPr>
                <w:rStyle w:val="citation-1062"/>
                <w:rFonts w:ascii="Arial" w:hAnsi="Arial" w:cs="Arial"/>
                <w:sz w:val="24"/>
                <w:szCs w:val="24"/>
              </w:rPr>
            </w:pPr>
            <w:r w:rsidRPr="00CF3D94">
              <w:rPr>
                <w:rStyle w:val="citation-1060"/>
                <w:rFonts w:ascii="Arial" w:hAnsi="Arial" w:cs="Arial"/>
                <w:sz w:val="24"/>
                <w:szCs w:val="24"/>
              </w:rPr>
              <w:t>Git + GitHub (Gestión de ramas y CI/CD con GitHub Actions)</w:t>
            </w:r>
            <w:r w:rsidRPr="00CF3D94">
              <w:rPr>
                <w:rFonts w:ascii="Arial" w:hAnsi="Arial" w:cs="Arial"/>
                <w:sz w:val="24"/>
                <w:szCs w:val="24"/>
              </w:rPr>
              <w:t>.</w:t>
            </w:r>
          </w:p>
        </w:tc>
        <w:tc>
          <w:tcPr>
            <w:tcW w:w="1162" w:type="dxa"/>
          </w:tcPr>
          <w:p w14:paraId="2E022D5B" w14:textId="0EA5455D"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Disponible</w:t>
            </w:r>
          </w:p>
        </w:tc>
      </w:tr>
      <w:tr w:rsidR="00DF5B53" w:rsidRPr="00CF3D94" w14:paraId="62F37B08" w14:textId="77777777" w:rsidTr="00DF5B53">
        <w:tc>
          <w:tcPr>
            <w:tcW w:w="955" w:type="dxa"/>
            <w:vMerge/>
          </w:tcPr>
          <w:p w14:paraId="2B8A1F40" w14:textId="77777777" w:rsidR="00DF5B53" w:rsidRPr="00CF3D94" w:rsidRDefault="00DF5B53" w:rsidP="00CF3D94">
            <w:pPr>
              <w:pStyle w:val="Prrafodelista"/>
              <w:spacing w:before="120" w:line="480" w:lineRule="auto"/>
              <w:ind w:left="0"/>
              <w:jc w:val="both"/>
              <w:rPr>
                <w:rFonts w:ascii="Arial" w:hAnsi="Arial" w:cs="Arial"/>
                <w:sz w:val="24"/>
                <w:szCs w:val="24"/>
                <w:lang w:val="es-MX"/>
              </w:rPr>
            </w:pPr>
          </w:p>
        </w:tc>
        <w:tc>
          <w:tcPr>
            <w:tcW w:w="1811" w:type="dxa"/>
          </w:tcPr>
          <w:p w14:paraId="6CDDB549" w14:textId="1DADCA88" w:rsidR="00DF5B53" w:rsidRPr="00CF3D94" w:rsidRDefault="00DF5B53" w:rsidP="00CF3D94">
            <w:pPr>
              <w:pStyle w:val="Prrafodelista"/>
              <w:spacing w:before="120" w:line="480" w:lineRule="auto"/>
              <w:ind w:left="0"/>
              <w:jc w:val="both"/>
              <w:rPr>
                <w:rFonts w:ascii="Arial" w:hAnsi="Arial" w:cs="Arial"/>
                <w:sz w:val="24"/>
                <w:szCs w:val="24"/>
              </w:rPr>
            </w:pPr>
            <w:r w:rsidRPr="00CF3D94">
              <w:rPr>
                <w:rFonts w:ascii="Arial" w:hAnsi="Arial" w:cs="Arial"/>
                <w:sz w:val="24"/>
                <w:szCs w:val="24"/>
              </w:rPr>
              <w:t>IaC (Extensión en la Nube)</w:t>
            </w:r>
          </w:p>
        </w:tc>
        <w:tc>
          <w:tcPr>
            <w:tcW w:w="3857" w:type="dxa"/>
          </w:tcPr>
          <w:p w14:paraId="1080A5F6" w14:textId="00B7BB84" w:rsidR="00DF5B53" w:rsidRPr="00CF3D94" w:rsidRDefault="00DF5B53" w:rsidP="00CF3D94">
            <w:pPr>
              <w:pStyle w:val="Prrafodelista"/>
              <w:spacing w:before="120" w:line="480" w:lineRule="auto"/>
              <w:ind w:left="0"/>
              <w:jc w:val="both"/>
              <w:rPr>
                <w:rStyle w:val="citation-1062"/>
                <w:rFonts w:ascii="Arial" w:hAnsi="Arial" w:cs="Arial"/>
                <w:sz w:val="24"/>
                <w:szCs w:val="24"/>
              </w:rPr>
            </w:pPr>
            <w:r w:rsidRPr="00CF3D94">
              <w:rPr>
                <w:rStyle w:val="citation-1058"/>
                <w:rFonts w:ascii="Arial" w:hAnsi="Arial" w:cs="Arial"/>
                <w:sz w:val="24"/>
                <w:szCs w:val="24"/>
              </w:rPr>
              <w:t>Terraform v1.7+ (HashiCorp)</w:t>
            </w:r>
            <w:r w:rsidRPr="00CF3D94">
              <w:rPr>
                <w:rFonts w:ascii="Arial" w:hAnsi="Arial" w:cs="Arial"/>
                <w:sz w:val="24"/>
                <w:szCs w:val="24"/>
              </w:rPr>
              <w:t>.</w:t>
            </w:r>
          </w:p>
        </w:tc>
        <w:tc>
          <w:tcPr>
            <w:tcW w:w="1162" w:type="dxa"/>
          </w:tcPr>
          <w:p w14:paraId="326B8C56" w14:textId="7562BEAC" w:rsidR="00DF5B53" w:rsidRPr="00CF3D94" w:rsidRDefault="00DF5B53" w:rsidP="00CF3D94">
            <w:pPr>
              <w:pStyle w:val="Prrafodelista"/>
              <w:spacing w:before="120" w:line="480" w:lineRule="auto"/>
              <w:ind w:left="0"/>
              <w:jc w:val="both"/>
              <w:rPr>
                <w:rFonts w:ascii="Arial" w:hAnsi="Arial" w:cs="Arial"/>
                <w:sz w:val="24"/>
                <w:szCs w:val="24"/>
                <w:lang w:val="es-MX"/>
              </w:rPr>
            </w:pPr>
            <w:r w:rsidRPr="00CF3D94">
              <w:rPr>
                <w:rFonts w:ascii="Arial" w:hAnsi="Arial" w:cs="Arial"/>
                <w:sz w:val="24"/>
                <w:szCs w:val="24"/>
              </w:rPr>
              <w:t>Disponible</w:t>
            </w:r>
          </w:p>
        </w:tc>
      </w:tr>
    </w:tbl>
    <w:p w14:paraId="5DCD2C19" w14:textId="77777777" w:rsidR="007F12D9" w:rsidRPr="00CF3D94" w:rsidRDefault="007F12D9" w:rsidP="00CF3D94">
      <w:pPr>
        <w:pStyle w:val="Prrafodelista"/>
        <w:spacing w:before="120" w:after="0" w:line="480" w:lineRule="auto"/>
        <w:ind w:left="709"/>
        <w:jc w:val="both"/>
        <w:rPr>
          <w:rFonts w:ascii="Arial" w:hAnsi="Arial" w:cs="Arial"/>
          <w:sz w:val="24"/>
          <w:szCs w:val="24"/>
          <w:lang w:val="es-MX"/>
        </w:rPr>
      </w:pPr>
    </w:p>
    <w:p w14:paraId="75B4CC59" w14:textId="77777777" w:rsidR="00CC06E2" w:rsidRPr="00CF3D94" w:rsidRDefault="001C35C7" w:rsidP="00CF3D94">
      <w:pPr>
        <w:pStyle w:val="Prrafodelista"/>
        <w:numPr>
          <w:ilvl w:val="0"/>
          <w:numId w:val="1"/>
        </w:numPr>
        <w:spacing w:before="120" w:after="0" w:line="480" w:lineRule="auto"/>
        <w:jc w:val="both"/>
        <w:outlineLvl w:val="0"/>
        <w:rPr>
          <w:rFonts w:ascii="Arial" w:hAnsi="Arial" w:cs="Arial"/>
          <w:sz w:val="24"/>
          <w:szCs w:val="24"/>
        </w:rPr>
      </w:pPr>
      <w:bookmarkStart w:id="3" w:name="_Toc52661349"/>
      <w:r w:rsidRPr="00CF3D94">
        <w:rPr>
          <w:rFonts w:ascii="Arial" w:hAnsi="Arial" w:cs="Arial"/>
          <w:sz w:val="24"/>
          <w:szCs w:val="24"/>
        </w:rPr>
        <w:t xml:space="preserve">Estudio de </w:t>
      </w:r>
      <w:r w:rsidR="00CC06E2" w:rsidRPr="00CF3D94">
        <w:rPr>
          <w:rFonts w:ascii="Arial" w:hAnsi="Arial" w:cs="Arial"/>
          <w:sz w:val="24"/>
          <w:szCs w:val="24"/>
          <w:lang w:val="es-MX"/>
        </w:rPr>
        <w:t>Factibilidad</w:t>
      </w:r>
      <w:bookmarkEnd w:id="3"/>
    </w:p>
    <w:p w14:paraId="1DDC0BF6" w14:textId="328CB459" w:rsidR="009D50C6" w:rsidRPr="00CF3D94" w:rsidRDefault="00267401" w:rsidP="00CF3D94">
      <w:pPr>
        <w:pStyle w:val="Prrafodelista"/>
        <w:spacing w:line="480" w:lineRule="auto"/>
        <w:ind w:left="360"/>
        <w:jc w:val="both"/>
        <w:rPr>
          <w:rFonts w:ascii="Arial" w:hAnsi="Arial" w:cs="Arial"/>
          <w:sz w:val="24"/>
          <w:szCs w:val="24"/>
        </w:rPr>
      </w:pPr>
      <w:r w:rsidRPr="00CF3D94">
        <w:rPr>
          <w:rFonts w:ascii="Arial" w:hAnsi="Arial" w:cs="Arial"/>
          <w:i/>
          <w:sz w:val="24"/>
          <w:szCs w:val="24"/>
        </w:rPr>
        <w:lastRenderedPageBreak/>
        <w:t xml:space="preserve">El </w:t>
      </w:r>
      <w:r w:rsidR="00DF5B53" w:rsidRPr="00CF3D94">
        <w:rPr>
          <w:rFonts w:ascii="Arial" w:hAnsi="Arial" w:cs="Arial"/>
          <w:sz w:val="24"/>
          <w:szCs w:val="24"/>
        </w:rPr>
        <w:t>proyecto es técnicamente viable debido a que las tecnologías y librerías clave se encuentran disponibles en versiones estables y son de acceso abierto:</w:t>
      </w:r>
    </w:p>
    <w:p w14:paraId="16AC7535" w14:textId="77777777" w:rsidR="00DF5B53" w:rsidRPr="00CF3D94" w:rsidRDefault="00DF5B53" w:rsidP="00CF3D94">
      <w:pPr>
        <w:pStyle w:val="Prrafodelista"/>
        <w:spacing w:line="480" w:lineRule="auto"/>
        <w:ind w:left="360"/>
        <w:jc w:val="both"/>
        <w:rPr>
          <w:rFonts w:ascii="Arial" w:hAnsi="Arial" w:cs="Arial"/>
          <w:i/>
          <w:sz w:val="24"/>
          <w:szCs w:val="24"/>
        </w:rPr>
      </w:pPr>
    </w:p>
    <w:p w14:paraId="6D870011" w14:textId="0AE9E3BC" w:rsidR="00DF5B53" w:rsidRPr="00CF3D94" w:rsidRDefault="00DF5B53" w:rsidP="00CF3D94">
      <w:pPr>
        <w:pStyle w:val="Prrafodelista"/>
        <w:numPr>
          <w:ilvl w:val="0"/>
          <w:numId w:val="16"/>
        </w:numPr>
        <w:spacing w:line="480" w:lineRule="auto"/>
        <w:jc w:val="both"/>
        <w:rPr>
          <w:rFonts w:ascii="Arial" w:hAnsi="Arial" w:cs="Arial"/>
          <w:sz w:val="24"/>
          <w:szCs w:val="24"/>
        </w:rPr>
      </w:pPr>
      <w:r w:rsidRPr="00CF3D94">
        <w:rPr>
          <w:rFonts w:ascii="Arial" w:hAnsi="Arial" w:cs="Arial"/>
          <w:i/>
          <w:sz w:val="24"/>
          <w:szCs w:val="24"/>
        </w:rPr>
        <w:t>D</w:t>
      </w:r>
      <w:r w:rsidRPr="00CF3D94">
        <w:rPr>
          <w:rFonts w:ascii="Arial" w:hAnsi="Arial" w:cs="Arial"/>
          <w:sz w:val="24"/>
          <w:szCs w:val="24"/>
        </w:rPr>
        <w:t>esktop Framework: Tauri está estabilizado en su versión 2.0.</w:t>
      </w:r>
      <w:r w:rsidRPr="00CF3D94">
        <w:rPr>
          <w:rStyle w:val="citation-1052"/>
          <w:rFonts w:ascii="Arial" w:hAnsi="Arial" w:cs="Arial"/>
          <w:sz w:val="24"/>
          <w:szCs w:val="24"/>
        </w:rPr>
        <w:t>Su sistema de complementos ( tauri-plugin-shell) permite encapsular e invocar los clientes de terminal de las BD ( pg_dump.exe, mysqldump.exe, etc.) de forma aislada y segura</w:t>
      </w:r>
      <w:r w:rsidRPr="00CF3D94">
        <w:rPr>
          <w:rFonts w:ascii="Arial" w:hAnsi="Arial" w:cs="Arial"/>
          <w:sz w:val="24"/>
          <w:szCs w:val="24"/>
        </w:rPr>
        <w:t>.</w:t>
      </w:r>
    </w:p>
    <w:p w14:paraId="25C4F6B0" w14:textId="3035AC61" w:rsidR="00DF5B53" w:rsidRPr="00CF3D94" w:rsidRDefault="00DF5B53" w:rsidP="00CF3D94">
      <w:pPr>
        <w:pStyle w:val="Prrafodelista"/>
        <w:numPr>
          <w:ilvl w:val="0"/>
          <w:numId w:val="16"/>
        </w:numPr>
        <w:spacing w:line="480" w:lineRule="auto"/>
        <w:jc w:val="both"/>
        <w:rPr>
          <w:rFonts w:ascii="Arial" w:hAnsi="Arial" w:cs="Arial"/>
          <w:sz w:val="24"/>
          <w:szCs w:val="24"/>
        </w:rPr>
      </w:pPr>
      <w:r w:rsidRPr="00CF3D94">
        <w:rPr>
          <w:rFonts w:ascii="Arial" w:hAnsi="Arial" w:cs="Arial"/>
          <w:i/>
          <w:sz w:val="24"/>
          <w:szCs w:val="24"/>
        </w:rPr>
        <w:t>S</w:t>
      </w:r>
      <w:r w:rsidRPr="00CF3D94">
        <w:rPr>
          <w:rStyle w:val="citation-1051"/>
          <w:rFonts w:ascii="Arial" w:hAnsi="Arial" w:cs="Arial"/>
          <w:sz w:val="24"/>
          <w:szCs w:val="24"/>
        </w:rPr>
        <w:t>eguridad Criptográfica: El ecosistema de Rust cuenta con cajas auditadas internacionalmente ( aes-gcm, sha2, rand) para la criptografía de contraseñas y cálculo de hashes de archivos grandes mediante lectura en fragmentos asíncronos sin saturar la RAM del usuario</w:t>
      </w:r>
      <w:r w:rsidRPr="00CF3D94">
        <w:rPr>
          <w:rFonts w:ascii="Arial" w:hAnsi="Arial" w:cs="Arial"/>
          <w:sz w:val="24"/>
          <w:szCs w:val="24"/>
        </w:rPr>
        <w:t>.</w:t>
      </w:r>
    </w:p>
    <w:p w14:paraId="4E6E06A2" w14:textId="651DC9C6" w:rsidR="00DF5B53" w:rsidRPr="00CF3D94" w:rsidRDefault="00DF5B53" w:rsidP="00CF3D94">
      <w:pPr>
        <w:pStyle w:val="Prrafodelista"/>
        <w:numPr>
          <w:ilvl w:val="0"/>
          <w:numId w:val="16"/>
        </w:numPr>
        <w:spacing w:line="480" w:lineRule="auto"/>
        <w:jc w:val="both"/>
        <w:rPr>
          <w:rFonts w:ascii="Arial" w:hAnsi="Arial" w:cs="Arial"/>
          <w:sz w:val="24"/>
          <w:szCs w:val="24"/>
        </w:rPr>
      </w:pPr>
      <w:r w:rsidRPr="00CF3D94">
        <w:rPr>
          <w:rFonts w:ascii="Arial" w:hAnsi="Arial" w:cs="Arial"/>
          <w:i/>
          <w:sz w:val="24"/>
          <w:szCs w:val="24"/>
        </w:rPr>
        <w:t>V</w:t>
      </w:r>
      <w:r w:rsidRPr="00CF3D94">
        <w:rPr>
          <w:rStyle w:val="citation-1050"/>
          <w:rFonts w:ascii="Arial" w:hAnsi="Arial" w:cs="Arial"/>
          <w:sz w:val="24"/>
          <w:szCs w:val="24"/>
        </w:rPr>
        <w:t>alidación Rápida (MVP): La factibilidad aumenta al basarse en validación EOF directa sobre disco en lugar de requerir levantar Docker Desktop en las máquinas de todos los usuarios para cada pequeña comprobación de archivo, ahorrando recursos de hardware</w:t>
      </w:r>
      <w:r w:rsidRPr="00CF3D94">
        <w:rPr>
          <w:rFonts w:ascii="Arial" w:hAnsi="Arial" w:cs="Arial"/>
          <w:sz w:val="24"/>
          <w:szCs w:val="24"/>
        </w:rPr>
        <w:t>.</w:t>
      </w:r>
    </w:p>
    <w:p w14:paraId="022B0B3C" w14:textId="45553CE7" w:rsidR="00267401" w:rsidRPr="00CF3D94" w:rsidRDefault="00DF5B53" w:rsidP="00CF3D94">
      <w:pPr>
        <w:pStyle w:val="Prrafodelista"/>
        <w:numPr>
          <w:ilvl w:val="0"/>
          <w:numId w:val="16"/>
        </w:numPr>
        <w:spacing w:line="480" w:lineRule="auto"/>
        <w:jc w:val="both"/>
        <w:rPr>
          <w:rFonts w:ascii="Arial" w:hAnsi="Arial" w:cs="Arial"/>
          <w:i/>
          <w:sz w:val="24"/>
          <w:szCs w:val="24"/>
        </w:rPr>
      </w:pPr>
      <w:r w:rsidRPr="00CF3D94">
        <w:rPr>
          <w:rFonts w:ascii="Arial" w:hAnsi="Arial" w:cs="Arial"/>
          <w:i/>
          <w:sz w:val="24"/>
          <w:szCs w:val="24"/>
        </w:rPr>
        <w:t>I</w:t>
      </w:r>
      <w:r w:rsidRPr="00CF3D94">
        <w:rPr>
          <w:rStyle w:val="citation-1049"/>
          <w:rFonts w:ascii="Arial" w:hAnsi="Arial" w:cs="Arial"/>
          <w:sz w:val="24"/>
          <w:szCs w:val="24"/>
        </w:rPr>
        <w:t>nfraestructura como Código (IaC): Terraform se define de forma teórica para su uso en la futura validación remota/cloud, asegurando que SafeBridge sea extensible a arquitecturas corporativas</w:t>
      </w:r>
      <w:r w:rsidRPr="00CF3D94">
        <w:rPr>
          <w:rFonts w:ascii="Arial" w:hAnsi="Arial" w:cs="Arial"/>
          <w:sz w:val="24"/>
          <w:szCs w:val="24"/>
        </w:rPr>
        <w:t>.</w:t>
      </w:r>
    </w:p>
    <w:p w14:paraId="34C316F2" w14:textId="77777777" w:rsidR="00CF3D94" w:rsidRPr="00CF3D94" w:rsidRDefault="00CF3D94" w:rsidP="00CF3D94">
      <w:pPr>
        <w:spacing w:line="480" w:lineRule="auto"/>
        <w:jc w:val="both"/>
        <w:rPr>
          <w:rFonts w:ascii="Arial" w:hAnsi="Arial" w:cs="Arial"/>
          <w:i/>
          <w:sz w:val="24"/>
          <w:szCs w:val="24"/>
        </w:rPr>
      </w:pPr>
    </w:p>
    <w:p w14:paraId="2E02A2DA" w14:textId="19BF2A62" w:rsidR="00AC3488" w:rsidRPr="00CF3D94" w:rsidRDefault="00DB33BE" w:rsidP="00CF3D94">
      <w:pPr>
        <w:pStyle w:val="Prrafodelista"/>
        <w:numPr>
          <w:ilvl w:val="1"/>
          <w:numId w:val="1"/>
        </w:numPr>
        <w:spacing w:line="480" w:lineRule="auto"/>
        <w:jc w:val="both"/>
        <w:outlineLvl w:val="1"/>
        <w:rPr>
          <w:rFonts w:ascii="Arial" w:hAnsi="Arial" w:cs="Arial"/>
          <w:sz w:val="24"/>
          <w:szCs w:val="24"/>
        </w:rPr>
      </w:pPr>
      <w:bookmarkStart w:id="4" w:name="_Toc52661350"/>
      <w:r w:rsidRPr="00CF3D94">
        <w:rPr>
          <w:rFonts w:ascii="Arial" w:hAnsi="Arial" w:cs="Arial"/>
          <w:sz w:val="24"/>
          <w:szCs w:val="24"/>
        </w:rPr>
        <w:t>Factibilidad Técnica</w:t>
      </w:r>
      <w:bookmarkEnd w:id="4"/>
    </w:p>
    <w:p w14:paraId="5D08C92A" w14:textId="71600B72" w:rsidR="00760D61" w:rsidRPr="00CF3D94" w:rsidRDefault="00AC3488" w:rsidP="00CF3D94">
      <w:pPr>
        <w:pStyle w:val="Prrafodelista"/>
        <w:spacing w:line="480" w:lineRule="auto"/>
        <w:ind w:left="360"/>
        <w:jc w:val="both"/>
        <w:rPr>
          <w:rFonts w:ascii="Arial" w:hAnsi="Arial" w:cs="Arial"/>
          <w:sz w:val="24"/>
          <w:szCs w:val="24"/>
        </w:rPr>
      </w:pPr>
      <w:r w:rsidRPr="00CF3D94">
        <w:rPr>
          <w:rFonts w:ascii="Arial" w:hAnsi="Arial" w:cs="Arial"/>
          <w:sz w:val="24"/>
          <w:szCs w:val="24"/>
        </w:rPr>
        <w:t>El proyecto es técnicamente viable porque los recursos requeridos se encuentran disponibles y/o son de acceso libre para el equipo de desarrollo:</w:t>
      </w:r>
    </w:p>
    <w:p w14:paraId="7F6BE0CC" w14:textId="77777777" w:rsidR="00AC3488" w:rsidRPr="00CF3D94" w:rsidRDefault="00AC3488" w:rsidP="00CF3D94">
      <w:pPr>
        <w:pStyle w:val="Prrafodelista"/>
        <w:spacing w:line="480" w:lineRule="auto"/>
        <w:ind w:left="360"/>
        <w:jc w:val="both"/>
        <w:rPr>
          <w:rFonts w:ascii="Arial" w:hAnsi="Arial" w:cs="Arial"/>
          <w:sz w:val="24"/>
          <w:szCs w:val="24"/>
        </w:rPr>
      </w:pPr>
    </w:p>
    <w:p w14:paraId="6BB2824D" w14:textId="6748E041" w:rsidR="00AC3488" w:rsidRPr="00CF3D94" w:rsidRDefault="00AC3488" w:rsidP="00CF3D94">
      <w:pPr>
        <w:pStyle w:val="Prrafodelista"/>
        <w:numPr>
          <w:ilvl w:val="0"/>
          <w:numId w:val="9"/>
        </w:numPr>
        <w:spacing w:line="480" w:lineRule="auto"/>
        <w:jc w:val="both"/>
        <w:rPr>
          <w:rFonts w:ascii="Arial" w:hAnsi="Arial" w:cs="Arial"/>
          <w:sz w:val="24"/>
          <w:szCs w:val="24"/>
        </w:rPr>
      </w:pPr>
      <w:r w:rsidRPr="00CF3D94">
        <w:rPr>
          <w:rFonts w:ascii="Arial" w:hAnsi="Arial" w:cs="Arial"/>
          <w:sz w:val="24"/>
          <w:szCs w:val="24"/>
        </w:rPr>
        <w:lastRenderedPageBreak/>
        <w:t>Hardware: Los integrantes cuentan con equipos con especificaciones suficientes (Intel Core i5 o superior, 8 GB RAM, SSD) para ejecutar SQL Server y las herramientas de desarrollo.</w:t>
      </w:r>
    </w:p>
    <w:p w14:paraId="6EEC4079" w14:textId="58262061" w:rsidR="00AC3488" w:rsidRPr="00CF3D94" w:rsidRDefault="00AC3488" w:rsidP="00CF3D94">
      <w:pPr>
        <w:pStyle w:val="Prrafodelista"/>
        <w:numPr>
          <w:ilvl w:val="0"/>
          <w:numId w:val="9"/>
        </w:numPr>
        <w:spacing w:line="480" w:lineRule="auto"/>
        <w:jc w:val="both"/>
        <w:rPr>
          <w:rFonts w:ascii="Arial" w:hAnsi="Arial" w:cs="Arial"/>
          <w:sz w:val="24"/>
          <w:szCs w:val="24"/>
        </w:rPr>
      </w:pPr>
      <w:r w:rsidRPr="00CF3D94">
        <w:rPr>
          <w:rFonts w:ascii="Arial" w:hAnsi="Arial" w:cs="Arial"/>
          <w:sz w:val="24"/>
          <w:szCs w:val="24"/>
        </w:rPr>
        <w:t>Software de base de datos: SQL Server 2022 Developer Edition incluye las operaciones necesadas (BACKUP DATABASE, RESTORE DATABASE).</w:t>
      </w:r>
    </w:p>
    <w:p w14:paraId="525B6832" w14:textId="7BE21788" w:rsidR="00AC3488" w:rsidRPr="00CF3D94" w:rsidRDefault="00AC3488" w:rsidP="00CF3D94">
      <w:pPr>
        <w:pStyle w:val="Prrafodelista"/>
        <w:numPr>
          <w:ilvl w:val="0"/>
          <w:numId w:val="9"/>
        </w:numPr>
        <w:spacing w:line="480" w:lineRule="auto"/>
        <w:jc w:val="both"/>
        <w:rPr>
          <w:rFonts w:ascii="Arial" w:hAnsi="Arial" w:cs="Arial"/>
          <w:sz w:val="24"/>
          <w:szCs w:val="24"/>
        </w:rPr>
      </w:pPr>
      <w:r w:rsidRPr="00CF3D94">
        <w:rPr>
          <w:rFonts w:ascii="Arial" w:hAnsi="Arial" w:cs="Arial"/>
          <w:sz w:val="24"/>
          <w:szCs w:val="24"/>
        </w:rPr>
        <w:t>Lenguaje de programación: Python 3.12+ y librerías como pyodbc (conectividad), logging (auditoría) y customtkinter (interfaz gráfica) cubren todos los requisitos.</w:t>
      </w:r>
    </w:p>
    <w:p w14:paraId="36917B11" w14:textId="3022EF5B" w:rsidR="00AC3488" w:rsidRPr="00CF3D94" w:rsidRDefault="00AC3488" w:rsidP="00CF3D94">
      <w:pPr>
        <w:pStyle w:val="Prrafodelista"/>
        <w:numPr>
          <w:ilvl w:val="0"/>
          <w:numId w:val="9"/>
        </w:numPr>
        <w:spacing w:line="480" w:lineRule="auto"/>
        <w:jc w:val="both"/>
        <w:rPr>
          <w:rFonts w:ascii="Arial" w:hAnsi="Arial" w:cs="Arial"/>
          <w:sz w:val="24"/>
          <w:szCs w:val="24"/>
        </w:rPr>
      </w:pPr>
      <w:r w:rsidRPr="00CF3D94">
        <w:rPr>
          <w:rFonts w:ascii="Arial" w:hAnsi="Arial" w:cs="Arial"/>
          <w:sz w:val="24"/>
          <w:szCs w:val="24"/>
        </w:rPr>
        <w:t>Control de versiones: GitHub facilita el trabajo colaborativo y el control de cambios.</w:t>
      </w:r>
    </w:p>
    <w:p w14:paraId="0A7068E9" w14:textId="11C4F580" w:rsidR="00AC3488" w:rsidRPr="00CF3D94" w:rsidRDefault="00AC3488" w:rsidP="00CF3D94">
      <w:pPr>
        <w:pStyle w:val="Prrafodelista"/>
        <w:numPr>
          <w:ilvl w:val="0"/>
          <w:numId w:val="9"/>
        </w:numPr>
        <w:spacing w:line="480" w:lineRule="auto"/>
        <w:jc w:val="both"/>
        <w:rPr>
          <w:rFonts w:ascii="Arial" w:hAnsi="Arial" w:cs="Arial"/>
          <w:sz w:val="24"/>
          <w:szCs w:val="24"/>
        </w:rPr>
      </w:pPr>
      <w:r w:rsidRPr="00CF3D94">
        <w:rPr>
          <w:rFonts w:ascii="Arial" w:hAnsi="Arial" w:cs="Arial"/>
          <w:sz w:val="24"/>
          <w:szCs w:val="24"/>
        </w:rPr>
        <w:t>Arquitectura: La aplicación se desarrollará bajo una arquitectura por capas, separando la lógica de negocio de la interfaz y de la capa de acceso a datos, lo que mejora la mantenibilidad.</w:t>
      </w:r>
    </w:p>
    <w:p w14:paraId="7C489863" w14:textId="351D7FCA" w:rsidR="00AC3488" w:rsidRPr="00CF3D94" w:rsidRDefault="00AC3488" w:rsidP="00CF3D94">
      <w:pPr>
        <w:pStyle w:val="Prrafodelista"/>
        <w:spacing w:line="480" w:lineRule="auto"/>
        <w:ind w:left="360"/>
        <w:jc w:val="both"/>
        <w:rPr>
          <w:rFonts w:ascii="Arial" w:hAnsi="Arial" w:cs="Arial"/>
          <w:sz w:val="24"/>
          <w:szCs w:val="24"/>
        </w:rPr>
      </w:pPr>
      <w:r w:rsidRPr="00CF3D94">
        <w:rPr>
          <w:rFonts w:ascii="Arial" w:hAnsi="Arial" w:cs="Arial"/>
          <w:sz w:val="24"/>
          <w:szCs w:val="24"/>
        </w:rPr>
        <w:t>La aplicación se conectará a SQL Server vía ODBC, y los archivos de backup se almacenarán en rutas definidas por el usuario.</w:t>
      </w:r>
    </w:p>
    <w:p w14:paraId="6CBCABFB" w14:textId="77777777" w:rsidR="00AC3488" w:rsidRPr="00CF3D94" w:rsidRDefault="00AC3488" w:rsidP="00CF3D94">
      <w:pPr>
        <w:spacing w:line="480" w:lineRule="auto"/>
        <w:jc w:val="both"/>
        <w:rPr>
          <w:rFonts w:ascii="Arial" w:hAnsi="Arial" w:cs="Arial"/>
          <w:sz w:val="24"/>
          <w:szCs w:val="24"/>
        </w:rPr>
      </w:pPr>
    </w:p>
    <w:p w14:paraId="577D4A53" w14:textId="2E4EBF7A" w:rsidR="008116AD" w:rsidRPr="00CF3D94" w:rsidRDefault="00E6402D" w:rsidP="00CF3D94">
      <w:pPr>
        <w:pStyle w:val="Prrafodelista"/>
        <w:numPr>
          <w:ilvl w:val="1"/>
          <w:numId w:val="1"/>
        </w:numPr>
        <w:spacing w:line="480" w:lineRule="auto"/>
        <w:jc w:val="both"/>
        <w:outlineLvl w:val="1"/>
        <w:rPr>
          <w:rFonts w:ascii="Arial" w:hAnsi="Arial" w:cs="Arial"/>
          <w:sz w:val="24"/>
          <w:szCs w:val="24"/>
        </w:rPr>
      </w:pPr>
      <w:bookmarkStart w:id="5" w:name="_Toc52661351"/>
      <w:r w:rsidRPr="00CF3D94">
        <w:rPr>
          <w:rFonts w:ascii="Arial" w:hAnsi="Arial" w:cs="Arial"/>
          <w:sz w:val="24"/>
          <w:szCs w:val="24"/>
        </w:rPr>
        <w:t>F</w:t>
      </w:r>
      <w:r w:rsidR="00DB33BE" w:rsidRPr="00CF3D94">
        <w:rPr>
          <w:rFonts w:ascii="Arial" w:hAnsi="Arial" w:cs="Arial"/>
          <w:sz w:val="24"/>
          <w:szCs w:val="24"/>
        </w:rPr>
        <w:t xml:space="preserve">actibilidad </w:t>
      </w:r>
      <w:r w:rsidR="00595B33" w:rsidRPr="00CF3D94">
        <w:rPr>
          <w:rFonts w:ascii="Arial" w:hAnsi="Arial" w:cs="Arial"/>
          <w:sz w:val="24"/>
          <w:szCs w:val="24"/>
        </w:rPr>
        <w:t>E</w:t>
      </w:r>
      <w:r w:rsidR="00DB33BE" w:rsidRPr="00CF3D94">
        <w:rPr>
          <w:rFonts w:ascii="Arial" w:hAnsi="Arial" w:cs="Arial"/>
          <w:sz w:val="24"/>
          <w:szCs w:val="24"/>
        </w:rPr>
        <w:t>conómica</w:t>
      </w:r>
      <w:bookmarkEnd w:id="5"/>
    </w:p>
    <w:p w14:paraId="1BF335D1" w14:textId="59A569D2" w:rsidR="00E6402D" w:rsidRPr="00CF3D94" w:rsidRDefault="006B4EDF" w:rsidP="00CF3D94">
      <w:pPr>
        <w:pStyle w:val="Default"/>
        <w:spacing w:line="480" w:lineRule="auto"/>
        <w:ind w:left="360"/>
        <w:jc w:val="both"/>
        <w:rPr>
          <w:rFonts w:ascii="Arial" w:hAnsi="Arial" w:cs="Arial"/>
        </w:rPr>
      </w:pPr>
      <w:r w:rsidRPr="00CF3D94">
        <w:rPr>
          <w:rFonts w:ascii="Arial" w:hAnsi="Arial" w:cs="Arial"/>
        </w:rPr>
        <w:t>C</w:t>
      </w:r>
      <w:r w:rsidRPr="00CF3D94">
        <w:rPr>
          <w:rStyle w:val="citation-1048"/>
          <w:rFonts w:ascii="Arial" w:hAnsi="Arial" w:cs="Arial"/>
        </w:rPr>
        <w:t xml:space="preserve">omo aplicación de escritorio </w:t>
      </w:r>
      <w:r w:rsidRPr="00CF3D94">
        <w:rPr>
          <w:rStyle w:val="citation-1048"/>
          <w:rFonts w:ascii="Arial" w:hAnsi="Arial" w:cs="Arial"/>
          <w:i/>
          <w:iCs/>
        </w:rPr>
        <w:t>Local-First</w:t>
      </w:r>
      <w:r w:rsidRPr="00CF3D94">
        <w:rPr>
          <w:rStyle w:val="citation-1048"/>
          <w:rFonts w:ascii="Arial" w:hAnsi="Arial" w:cs="Arial"/>
        </w:rPr>
        <w:t xml:space="preserve"> , SafeBridge no requiere servidores permanentes en su fase MVP, reduciendo a cero el costo operativo en licenciamiento de base de datos o alojamiento (el usuario almacena la copia de seguridad en su disco duro local o en un NAS)</w:t>
      </w:r>
      <w:r w:rsidRPr="00CF3D94">
        <w:rPr>
          <w:rFonts w:ascii="Arial" w:hAnsi="Arial" w:cs="Arial"/>
        </w:rPr>
        <w:t>.</w:t>
      </w:r>
    </w:p>
    <w:p w14:paraId="5C644FB1" w14:textId="77777777" w:rsidR="00AE6359" w:rsidRPr="00CF3D94" w:rsidRDefault="00AE6359" w:rsidP="00CF3D94">
      <w:pPr>
        <w:pStyle w:val="Default"/>
        <w:spacing w:line="480" w:lineRule="auto"/>
        <w:jc w:val="both"/>
        <w:rPr>
          <w:rFonts w:ascii="Arial" w:hAnsi="Arial" w:cs="Arial"/>
        </w:rPr>
      </w:pPr>
    </w:p>
    <w:p w14:paraId="0F521F0F" w14:textId="2EBA5CAC" w:rsidR="00E6402D" w:rsidRPr="00CF3D94" w:rsidRDefault="00E6402D" w:rsidP="00CF3D94">
      <w:pPr>
        <w:pStyle w:val="Prrafodelista"/>
        <w:numPr>
          <w:ilvl w:val="2"/>
          <w:numId w:val="1"/>
        </w:numPr>
        <w:spacing w:line="480" w:lineRule="auto"/>
        <w:ind w:left="993"/>
        <w:jc w:val="both"/>
        <w:rPr>
          <w:rFonts w:ascii="Arial" w:hAnsi="Arial" w:cs="Arial"/>
          <w:sz w:val="24"/>
          <w:szCs w:val="24"/>
        </w:rPr>
      </w:pPr>
      <w:r w:rsidRPr="00CF3D94">
        <w:rPr>
          <w:rFonts w:ascii="Arial" w:hAnsi="Arial" w:cs="Arial"/>
          <w:sz w:val="24"/>
          <w:szCs w:val="24"/>
        </w:rPr>
        <w:t>Costos Generales</w:t>
      </w:r>
      <w:r w:rsidR="006238B6" w:rsidRPr="00CF3D94">
        <w:rPr>
          <w:rFonts w:ascii="Arial" w:hAnsi="Arial" w:cs="Arial"/>
          <w:sz w:val="24"/>
          <w:szCs w:val="24"/>
        </w:rPr>
        <w:t xml:space="preserve"> </w:t>
      </w:r>
    </w:p>
    <w:p w14:paraId="47FBF80E" w14:textId="77777777" w:rsidR="005F5938" w:rsidRPr="00CF3D94" w:rsidRDefault="005F5938" w:rsidP="00CF3D94">
      <w:pPr>
        <w:pStyle w:val="Prrafodelista"/>
        <w:spacing w:line="480" w:lineRule="auto"/>
        <w:ind w:left="993"/>
        <w:jc w:val="both"/>
        <w:rPr>
          <w:rFonts w:ascii="Arial" w:hAnsi="Arial" w:cs="Arial"/>
          <w:sz w:val="24"/>
          <w:szCs w:val="24"/>
        </w:rPr>
      </w:pPr>
    </w:p>
    <w:tbl>
      <w:tblPr>
        <w:tblStyle w:val="Tablaconcuadrcula"/>
        <w:tblW w:w="8140" w:type="dxa"/>
        <w:tblInd w:w="360" w:type="dxa"/>
        <w:tblLook w:val="04A0" w:firstRow="1" w:lastRow="0" w:firstColumn="1" w:lastColumn="0" w:noHBand="0" w:noVBand="1"/>
      </w:tblPr>
      <w:tblGrid>
        <w:gridCol w:w="1817"/>
        <w:gridCol w:w="4914"/>
        <w:gridCol w:w="1409"/>
      </w:tblGrid>
      <w:tr w:rsidR="006B4EDF" w:rsidRPr="00CF3D94" w14:paraId="623FF3D7" w14:textId="77777777" w:rsidTr="006B4EDF">
        <w:tc>
          <w:tcPr>
            <w:tcW w:w="1619" w:type="dxa"/>
          </w:tcPr>
          <w:p w14:paraId="1302C25D" w14:textId="73F50FA9" w:rsidR="006B4EDF"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Categoría</w:t>
            </w:r>
          </w:p>
        </w:tc>
        <w:tc>
          <w:tcPr>
            <w:tcW w:w="5104" w:type="dxa"/>
          </w:tcPr>
          <w:p w14:paraId="6BE7298C" w14:textId="78C74777" w:rsidR="006B4EDF"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Descripción</w:t>
            </w:r>
          </w:p>
        </w:tc>
        <w:tc>
          <w:tcPr>
            <w:tcW w:w="1417" w:type="dxa"/>
          </w:tcPr>
          <w:p w14:paraId="5FAF46E7" w14:textId="4D9BE36F" w:rsidR="006B4EDF"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Costo Total Estimado (S/)</w:t>
            </w:r>
          </w:p>
        </w:tc>
      </w:tr>
      <w:tr w:rsidR="006B4EDF" w:rsidRPr="00CF3D94" w14:paraId="07C5353C" w14:textId="77777777" w:rsidTr="006B4EDF">
        <w:tc>
          <w:tcPr>
            <w:tcW w:w="1619" w:type="dxa"/>
          </w:tcPr>
          <w:p w14:paraId="4A7A7CD6" w14:textId="18B8EA04" w:rsidR="006B4EDF"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Costos Generales</w:t>
            </w:r>
          </w:p>
        </w:tc>
        <w:tc>
          <w:tcPr>
            <w:tcW w:w="5104" w:type="dxa"/>
          </w:tcPr>
          <w:p w14:paraId="5813EFA3" w14:textId="53905114" w:rsidR="006B4EDF" w:rsidRPr="00CF3D94" w:rsidRDefault="006B4EDF" w:rsidP="00CF3D94">
            <w:pPr>
              <w:pStyle w:val="Prrafodelista"/>
              <w:spacing w:line="480" w:lineRule="auto"/>
              <w:ind w:left="0"/>
              <w:jc w:val="both"/>
              <w:rPr>
                <w:rFonts w:ascii="Arial" w:hAnsi="Arial" w:cs="Arial"/>
                <w:i/>
                <w:sz w:val="24"/>
                <w:szCs w:val="24"/>
              </w:rPr>
            </w:pPr>
            <w:r w:rsidRPr="00CF3D94">
              <w:rPr>
                <w:rStyle w:val="citation-1047"/>
                <w:rFonts w:ascii="Arial" w:hAnsi="Arial" w:cs="Arial"/>
                <w:sz w:val="24"/>
                <w:szCs w:val="24"/>
              </w:rPr>
              <w:t>Laptop de desarrollo, disco externo redundante, energía e internet.</w:t>
            </w:r>
            <w:r w:rsidRPr="00CF3D94">
              <w:rPr>
                <w:rFonts w:ascii="Arial" w:hAnsi="Arial" w:cs="Arial"/>
                <w:sz w:val="24"/>
                <w:szCs w:val="24"/>
              </w:rPr>
              <w:t>.</w:t>
            </w:r>
          </w:p>
        </w:tc>
        <w:tc>
          <w:tcPr>
            <w:tcW w:w="1417" w:type="dxa"/>
          </w:tcPr>
          <w:p w14:paraId="56334404" w14:textId="30CC029A" w:rsidR="006B4EDF"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800.00</w:t>
            </w:r>
          </w:p>
        </w:tc>
      </w:tr>
      <w:tr w:rsidR="006B4EDF" w:rsidRPr="00CF3D94" w14:paraId="390B6B4D" w14:textId="77777777" w:rsidTr="006B4EDF">
        <w:tc>
          <w:tcPr>
            <w:tcW w:w="1619" w:type="dxa"/>
          </w:tcPr>
          <w:p w14:paraId="3397E1DD" w14:textId="2FEBCB93" w:rsidR="006B4EDF"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Costos de Personal</w:t>
            </w:r>
          </w:p>
        </w:tc>
        <w:tc>
          <w:tcPr>
            <w:tcW w:w="5104" w:type="dxa"/>
          </w:tcPr>
          <w:p w14:paraId="64C0B56C" w14:textId="70ABDF04" w:rsidR="006B4EDF" w:rsidRPr="00CF3D94" w:rsidRDefault="006B4EDF" w:rsidP="00CF3D94">
            <w:pPr>
              <w:pStyle w:val="Prrafodelista"/>
              <w:spacing w:line="480" w:lineRule="auto"/>
              <w:ind w:left="0"/>
              <w:jc w:val="both"/>
              <w:rPr>
                <w:rFonts w:ascii="Arial" w:hAnsi="Arial" w:cs="Arial"/>
                <w:i/>
                <w:sz w:val="24"/>
                <w:szCs w:val="24"/>
              </w:rPr>
            </w:pPr>
            <w:r w:rsidRPr="00CF3D94">
              <w:rPr>
                <w:rStyle w:val="citation-1045"/>
                <w:rFonts w:ascii="Arial" w:hAnsi="Arial" w:cs="Arial"/>
                <w:sz w:val="24"/>
                <w:szCs w:val="24"/>
              </w:rPr>
              <w:t>2 desarrolladores junior (S/ 1,200.00 c/ux 4 meses)</w:t>
            </w:r>
            <w:r w:rsidRPr="00CF3D94">
              <w:rPr>
                <w:rFonts w:ascii="Arial" w:hAnsi="Arial" w:cs="Arial"/>
                <w:sz w:val="24"/>
                <w:szCs w:val="24"/>
              </w:rPr>
              <w:t>.</w:t>
            </w:r>
          </w:p>
        </w:tc>
        <w:tc>
          <w:tcPr>
            <w:tcW w:w="1417" w:type="dxa"/>
          </w:tcPr>
          <w:p w14:paraId="3203060A" w14:textId="112694DD" w:rsidR="006B4EDF" w:rsidRPr="00CF3D94" w:rsidRDefault="006B4EDF" w:rsidP="00CF3D94">
            <w:pPr>
              <w:pStyle w:val="Prrafodelista"/>
              <w:spacing w:line="480" w:lineRule="auto"/>
              <w:ind w:left="0"/>
              <w:jc w:val="both"/>
              <w:rPr>
                <w:rFonts w:ascii="Arial" w:hAnsi="Arial" w:cs="Arial"/>
                <w:i/>
                <w:sz w:val="24"/>
                <w:szCs w:val="24"/>
              </w:rPr>
            </w:pPr>
            <w:r w:rsidRPr="00CF3D94">
              <w:rPr>
                <w:rStyle w:val="citation-1044"/>
                <w:rFonts w:ascii="Arial" w:hAnsi="Arial" w:cs="Arial"/>
                <w:sz w:val="24"/>
                <w:szCs w:val="24"/>
              </w:rPr>
              <w:t>9.600,00</w:t>
            </w:r>
          </w:p>
        </w:tc>
      </w:tr>
      <w:tr w:rsidR="006B4EDF" w:rsidRPr="00CF3D94" w14:paraId="236B38DC" w14:textId="77777777" w:rsidTr="006B4EDF">
        <w:tc>
          <w:tcPr>
            <w:tcW w:w="1619" w:type="dxa"/>
          </w:tcPr>
          <w:p w14:paraId="06202F42" w14:textId="2A196CC7" w:rsidR="006B4EDF"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Costos de Licenciamiento</w:t>
            </w:r>
          </w:p>
        </w:tc>
        <w:tc>
          <w:tcPr>
            <w:tcW w:w="5104" w:type="dxa"/>
          </w:tcPr>
          <w:p w14:paraId="1BC1B8FE" w14:textId="4C3E2D9F" w:rsidR="006B4EDF" w:rsidRPr="00CF3D94" w:rsidRDefault="006B4EDF" w:rsidP="00CF3D94">
            <w:pPr>
              <w:pStyle w:val="Prrafodelista"/>
              <w:spacing w:line="480" w:lineRule="auto"/>
              <w:ind w:left="0"/>
              <w:jc w:val="both"/>
              <w:rPr>
                <w:rFonts w:ascii="Arial" w:hAnsi="Arial" w:cs="Arial"/>
                <w:i/>
                <w:sz w:val="24"/>
                <w:szCs w:val="24"/>
              </w:rPr>
            </w:pPr>
            <w:r w:rsidRPr="00CF3D94">
              <w:rPr>
                <w:rStyle w:val="citation-1043"/>
                <w:rFonts w:ascii="Arial" w:hAnsi="Arial" w:cs="Arial"/>
                <w:sz w:val="24"/>
                <w:szCs w:val="24"/>
              </w:rPr>
              <w:t>Software de código abierto (Tauri, Rust, React, SQLite)</w:t>
            </w:r>
            <w:r w:rsidRPr="00CF3D94">
              <w:rPr>
                <w:rFonts w:ascii="Arial" w:hAnsi="Arial" w:cs="Arial"/>
                <w:sz w:val="24"/>
                <w:szCs w:val="24"/>
              </w:rPr>
              <w:t>.</w:t>
            </w:r>
          </w:p>
        </w:tc>
        <w:tc>
          <w:tcPr>
            <w:tcW w:w="1417" w:type="dxa"/>
          </w:tcPr>
          <w:p w14:paraId="1B90F748" w14:textId="7015BD37" w:rsidR="006B4EDF"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0.00</w:t>
            </w:r>
          </w:p>
        </w:tc>
      </w:tr>
      <w:tr w:rsidR="006B4EDF" w:rsidRPr="00CF3D94" w14:paraId="34B77088" w14:textId="77777777" w:rsidTr="006B4EDF">
        <w:tc>
          <w:tcPr>
            <w:tcW w:w="1619" w:type="dxa"/>
          </w:tcPr>
          <w:p w14:paraId="63711022" w14:textId="4B9BECB6" w:rsidR="006B4EDF"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INVERSIÓN TOTAL</w:t>
            </w:r>
          </w:p>
        </w:tc>
        <w:tc>
          <w:tcPr>
            <w:tcW w:w="5104" w:type="dxa"/>
          </w:tcPr>
          <w:p w14:paraId="0384DBBF" w14:textId="77777777" w:rsidR="006B4EDF" w:rsidRPr="00CF3D94" w:rsidRDefault="006B4EDF" w:rsidP="00CF3D94">
            <w:pPr>
              <w:pStyle w:val="Prrafodelista"/>
              <w:spacing w:line="480" w:lineRule="auto"/>
              <w:ind w:left="0"/>
              <w:jc w:val="both"/>
              <w:rPr>
                <w:rFonts w:ascii="Arial" w:hAnsi="Arial" w:cs="Arial"/>
                <w:i/>
                <w:sz w:val="24"/>
                <w:szCs w:val="24"/>
              </w:rPr>
            </w:pPr>
          </w:p>
        </w:tc>
        <w:tc>
          <w:tcPr>
            <w:tcW w:w="1417" w:type="dxa"/>
          </w:tcPr>
          <w:p w14:paraId="5E8523B3" w14:textId="507D4259" w:rsidR="006B4EDF" w:rsidRPr="00CF3D94" w:rsidRDefault="006B4EDF" w:rsidP="00CF3D94">
            <w:pPr>
              <w:pStyle w:val="Prrafodelista"/>
              <w:spacing w:line="480" w:lineRule="auto"/>
              <w:ind w:left="0"/>
              <w:jc w:val="both"/>
              <w:rPr>
                <w:rFonts w:ascii="Arial" w:hAnsi="Arial" w:cs="Arial"/>
                <w:i/>
                <w:sz w:val="24"/>
                <w:szCs w:val="24"/>
              </w:rPr>
            </w:pPr>
            <w:r w:rsidRPr="00CF3D94">
              <w:rPr>
                <w:rStyle w:val="citation-1041"/>
                <w:rFonts w:ascii="Arial" w:hAnsi="Arial" w:cs="Arial"/>
                <w:sz w:val="24"/>
                <w:szCs w:val="24"/>
              </w:rPr>
              <w:t>S/ 10.400,00</w:t>
            </w:r>
          </w:p>
        </w:tc>
      </w:tr>
    </w:tbl>
    <w:p w14:paraId="70875632" w14:textId="77777777" w:rsidR="006F4CAE" w:rsidRPr="00CF3D94" w:rsidRDefault="006F4CAE" w:rsidP="00CF3D94">
      <w:pPr>
        <w:pStyle w:val="Prrafodelista"/>
        <w:spacing w:line="480" w:lineRule="auto"/>
        <w:ind w:left="993"/>
        <w:jc w:val="both"/>
        <w:rPr>
          <w:rFonts w:ascii="Arial" w:hAnsi="Arial" w:cs="Arial"/>
          <w:sz w:val="24"/>
          <w:szCs w:val="24"/>
        </w:rPr>
      </w:pPr>
    </w:p>
    <w:p w14:paraId="525A091A" w14:textId="2797D595" w:rsidR="006238B6" w:rsidRPr="00CF3D94" w:rsidRDefault="006B4EDF" w:rsidP="00CF3D94">
      <w:pPr>
        <w:pStyle w:val="Default"/>
        <w:numPr>
          <w:ilvl w:val="2"/>
          <w:numId w:val="1"/>
        </w:numPr>
        <w:spacing w:line="480" w:lineRule="auto"/>
        <w:ind w:left="993"/>
        <w:jc w:val="both"/>
        <w:rPr>
          <w:rFonts w:ascii="Arial" w:hAnsi="Arial" w:cs="Arial"/>
          <w:color w:val="auto"/>
        </w:rPr>
      </w:pPr>
      <w:r w:rsidRPr="00CF3D94">
        <w:rPr>
          <w:rFonts w:ascii="Arial" w:hAnsi="Arial" w:cs="Arial"/>
          <w:color w:val="auto"/>
        </w:rPr>
        <w:t>An</w:t>
      </w:r>
      <w:r w:rsidRPr="00CF3D94">
        <w:rPr>
          <w:rFonts w:ascii="Arial" w:hAnsi="Arial" w:cs="Arial"/>
        </w:rPr>
        <w:t>álisis Económico e Infraestructura Cloud Efímera (Terraform)</w:t>
      </w:r>
    </w:p>
    <w:p w14:paraId="159BB7C8" w14:textId="77777777" w:rsidR="005F5938" w:rsidRPr="00CF3D94" w:rsidRDefault="005F5938" w:rsidP="00CF3D94">
      <w:pPr>
        <w:pStyle w:val="Default"/>
        <w:spacing w:line="480" w:lineRule="auto"/>
        <w:ind w:left="993"/>
        <w:jc w:val="both"/>
        <w:rPr>
          <w:rFonts w:ascii="Arial" w:hAnsi="Arial" w:cs="Arial"/>
          <w:color w:val="auto"/>
        </w:rPr>
      </w:pPr>
    </w:p>
    <w:p w14:paraId="301A362C" w14:textId="581F909B" w:rsidR="006B4EDF" w:rsidRPr="00CF3D94" w:rsidRDefault="006B4EDF" w:rsidP="00CF3D94">
      <w:pPr>
        <w:pStyle w:val="Default"/>
        <w:spacing w:line="480" w:lineRule="auto"/>
        <w:ind w:left="993"/>
        <w:jc w:val="both"/>
        <w:rPr>
          <w:rFonts w:ascii="Arial" w:hAnsi="Arial" w:cs="Arial"/>
        </w:rPr>
      </w:pPr>
      <w:r w:rsidRPr="00CF3D94">
        <w:rPr>
          <w:rFonts w:ascii="Arial" w:hAnsi="Arial" w:cs="Arial"/>
          <w:color w:val="auto"/>
        </w:rPr>
        <w:t>P</w:t>
      </w:r>
      <w:r w:rsidRPr="00CF3D94">
        <w:rPr>
          <w:rStyle w:val="citation-1040"/>
          <w:rFonts w:ascii="Arial" w:hAnsi="Arial" w:cs="Arial"/>
        </w:rPr>
        <w:t xml:space="preserve">ara cumplir con los requisitos técnicos corporativos a futuro y poder sincronizar los archivos generados localmente con un entorno seguro en la nube, se ha planificado una infraestructura basada en Amazon Web Services (AWS) gobernada totalmente por </w:t>
      </w:r>
      <w:r w:rsidRPr="00CF3D94">
        <w:rPr>
          <w:rStyle w:val="citation-1040"/>
          <w:rFonts w:ascii="Arial" w:hAnsi="Arial" w:cs="Arial"/>
          <w:b/>
          <w:bCs/>
        </w:rPr>
        <w:t>Terraform.</w:t>
      </w:r>
      <w:r w:rsidRPr="00CF3D94">
        <w:rPr>
          <w:rFonts w:ascii="Arial" w:hAnsi="Arial" w:cs="Arial"/>
        </w:rPr>
        <w:t>.</w:t>
      </w:r>
      <w:r w:rsidRPr="00CF3D94">
        <w:rPr>
          <w:rStyle w:val="citation-1039"/>
          <w:rFonts w:ascii="Arial" w:hAnsi="Arial" w:cs="Arial"/>
        </w:rPr>
        <w:t>Al gestionar esto con IaC, la base de datos de validación cruzada puede crearse y destruirse dinámicamente ( terraform apply/ terraform destroy), lo que minimiza el costo frente a tener servidores encendidos 24/7</w:t>
      </w:r>
      <w:r w:rsidRPr="00CF3D94">
        <w:rPr>
          <w:rFonts w:ascii="Arial" w:hAnsi="Arial" w:cs="Arial"/>
        </w:rPr>
        <w:t>.</w:t>
      </w:r>
    </w:p>
    <w:p w14:paraId="402F7820" w14:textId="77777777" w:rsidR="006B4EDF" w:rsidRPr="00CF3D94" w:rsidRDefault="006B4EDF" w:rsidP="00CF3D94">
      <w:pPr>
        <w:pStyle w:val="Default"/>
        <w:spacing w:line="480" w:lineRule="auto"/>
        <w:ind w:left="993"/>
        <w:jc w:val="both"/>
        <w:rPr>
          <w:rFonts w:ascii="Arial" w:hAnsi="Arial" w:cs="Arial"/>
        </w:rPr>
      </w:pPr>
    </w:p>
    <w:tbl>
      <w:tblPr>
        <w:tblStyle w:val="Tablaconcuadrcula"/>
        <w:tblW w:w="0" w:type="auto"/>
        <w:tblInd w:w="993" w:type="dxa"/>
        <w:tblLook w:val="04A0" w:firstRow="1" w:lastRow="0" w:firstColumn="1" w:lastColumn="0" w:noHBand="0" w:noVBand="1"/>
      </w:tblPr>
      <w:tblGrid>
        <w:gridCol w:w="7501"/>
      </w:tblGrid>
      <w:tr w:rsidR="006B4EDF" w:rsidRPr="00CF3D94" w14:paraId="2A63A706" w14:textId="77777777" w:rsidTr="006B4EDF">
        <w:tc>
          <w:tcPr>
            <w:tcW w:w="8494" w:type="dxa"/>
          </w:tcPr>
          <w:p w14:paraId="60067E06"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lastRenderedPageBreak/>
              <w:t># main.tf (Infraestructura teórica de validación cloud AWS)</w:t>
            </w:r>
          </w:p>
          <w:p w14:paraId="741D8CAF"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terraform {</w:t>
            </w:r>
          </w:p>
          <w:p w14:paraId="2CAB13FB"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required_version = "&gt;= 1.7.0"</w:t>
            </w:r>
          </w:p>
          <w:p w14:paraId="3A2A4825"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required_providers {</w:t>
            </w:r>
          </w:p>
          <w:p w14:paraId="031E839E"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aws = {</w:t>
            </w:r>
          </w:p>
          <w:p w14:paraId="44AC0583"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source  = "hashicorp/aws"</w:t>
            </w:r>
          </w:p>
          <w:p w14:paraId="165C4684"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version = "~&gt; 5.0"</w:t>
            </w:r>
          </w:p>
          <w:p w14:paraId="6D09EADA"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w:t>
            </w:r>
          </w:p>
          <w:p w14:paraId="3083902D"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w:t>
            </w:r>
          </w:p>
          <w:p w14:paraId="423EE63D"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w:t>
            </w:r>
          </w:p>
          <w:p w14:paraId="02138E7A" w14:textId="77777777" w:rsidR="006B4EDF" w:rsidRPr="00CF3D94" w:rsidRDefault="006B4EDF" w:rsidP="00CF3D94">
            <w:pPr>
              <w:pStyle w:val="Default"/>
              <w:spacing w:line="480" w:lineRule="auto"/>
              <w:jc w:val="both"/>
              <w:rPr>
                <w:rFonts w:ascii="Arial" w:hAnsi="Arial" w:cs="Arial"/>
              </w:rPr>
            </w:pPr>
          </w:p>
          <w:p w14:paraId="434D8967"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resource "aws_s3_bucket" "safebridge_backups" {</w:t>
            </w:r>
          </w:p>
          <w:p w14:paraId="109D1F45"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bucket = "safebridge-secure-backups-prd"</w:t>
            </w:r>
          </w:p>
          <w:p w14:paraId="76C5654B"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w:t>
            </w:r>
          </w:p>
          <w:p w14:paraId="0DCBD62D" w14:textId="77777777" w:rsidR="006B4EDF" w:rsidRPr="00CF3D94" w:rsidRDefault="006B4EDF" w:rsidP="00CF3D94">
            <w:pPr>
              <w:pStyle w:val="Default"/>
              <w:spacing w:line="480" w:lineRule="auto"/>
              <w:jc w:val="both"/>
              <w:rPr>
                <w:rFonts w:ascii="Arial" w:hAnsi="Arial" w:cs="Arial"/>
              </w:rPr>
            </w:pPr>
          </w:p>
          <w:p w14:paraId="5FE42D6D"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resource "aws_s3_bucket_versioning" "versioning_example" {</w:t>
            </w:r>
          </w:p>
          <w:p w14:paraId="4FAF8776"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bucket = aws_s3_bucket.safebridge_backups.id</w:t>
            </w:r>
          </w:p>
          <w:p w14:paraId="1BECA40B"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versioning_configuration {</w:t>
            </w:r>
          </w:p>
          <w:p w14:paraId="605DFC3B"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status = "Enabled"</w:t>
            </w:r>
          </w:p>
          <w:p w14:paraId="10A25328"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w:t>
            </w:r>
          </w:p>
          <w:p w14:paraId="3E5CD257"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w:t>
            </w:r>
          </w:p>
          <w:p w14:paraId="09FE1EE9" w14:textId="77777777" w:rsidR="006B4EDF" w:rsidRPr="00CF3D94" w:rsidRDefault="006B4EDF" w:rsidP="00CF3D94">
            <w:pPr>
              <w:pStyle w:val="Default"/>
              <w:spacing w:line="480" w:lineRule="auto"/>
              <w:jc w:val="both"/>
              <w:rPr>
                <w:rFonts w:ascii="Arial" w:hAnsi="Arial" w:cs="Arial"/>
              </w:rPr>
            </w:pPr>
          </w:p>
          <w:p w14:paraId="74F4992C"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resource "aws_db_instance" "validation_rds" {</w:t>
            </w:r>
          </w:p>
          <w:p w14:paraId="66A52697"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allocated_storage   = 20</w:t>
            </w:r>
          </w:p>
          <w:p w14:paraId="68C66790"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engine              = "postgres"</w:t>
            </w:r>
          </w:p>
          <w:p w14:paraId="1E7FF10E"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lastRenderedPageBreak/>
              <w:t xml:space="preserve">  engine_version      = "15.4"</w:t>
            </w:r>
          </w:p>
          <w:p w14:paraId="2D4F7596"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instance_class      = "db.t4g.micro"</w:t>
            </w:r>
          </w:p>
          <w:p w14:paraId="5C5ECA9D"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username            = "admin_validator"</w:t>
            </w:r>
          </w:p>
          <w:p w14:paraId="3B8FE20C"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password            = "MutedSecurePassword2026_!" </w:t>
            </w:r>
          </w:p>
          <w:p w14:paraId="19DFA740" w14:textId="77777777" w:rsidR="006B4EDF" w:rsidRPr="00CF3D94" w:rsidRDefault="006B4EDF" w:rsidP="00CF3D94">
            <w:pPr>
              <w:pStyle w:val="Default"/>
              <w:spacing w:line="480" w:lineRule="auto"/>
              <w:jc w:val="both"/>
              <w:rPr>
                <w:rFonts w:ascii="Arial" w:hAnsi="Arial" w:cs="Arial"/>
              </w:rPr>
            </w:pPr>
            <w:r w:rsidRPr="00CF3D94">
              <w:rPr>
                <w:rFonts w:ascii="Arial" w:hAnsi="Arial" w:cs="Arial"/>
              </w:rPr>
              <w:t xml:space="preserve">  skip_final_snapshot = true</w:t>
            </w:r>
          </w:p>
          <w:p w14:paraId="42DCC44D" w14:textId="34200144" w:rsidR="006B4EDF" w:rsidRPr="00CF3D94" w:rsidRDefault="006B4EDF" w:rsidP="00CF3D94">
            <w:pPr>
              <w:pStyle w:val="Default"/>
              <w:spacing w:line="480" w:lineRule="auto"/>
              <w:jc w:val="both"/>
              <w:rPr>
                <w:rFonts w:ascii="Arial" w:hAnsi="Arial" w:cs="Arial"/>
              </w:rPr>
            </w:pPr>
            <w:r w:rsidRPr="00CF3D94">
              <w:rPr>
                <w:rFonts w:ascii="Arial" w:hAnsi="Arial" w:cs="Arial"/>
              </w:rPr>
              <w:t>}</w:t>
            </w:r>
          </w:p>
        </w:tc>
      </w:tr>
    </w:tbl>
    <w:p w14:paraId="05284F55" w14:textId="77777777" w:rsidR="006B4EDF" w:rsidRPr="00CF3D94" w:rsidRDefault="006B4EDF" w:rsidP="00CF3D94">
      <w:pPr>
        <w:pStyle w:val="Default"/>
        <w:spacing w:line="480" w:lineRule="auto"/>
        <w:ind w:left="993"/>
        <w:jc w:val="both"/>
        <w:rPr>
          <w:rFonts w:ascii="Arial" w:hAnsi="Arial" w:cs="Arial"/>
        </w:rPr>
      </w:pPr>
    </w:p>
    <w:p w14:paraId="7A7B2585" w14:textId="77777777" w:rsidR="006B4EDF" w:rsidRPr="00CF3D94" w:rsidRDefault="006B4EDF" w:rsidP="00CF3D94">
      <w:pPr>
        <w:pStyle w:val="Default"/>
        <w:spacing w:line="480" w:lineRule="auto"/>
        <w:ind w:left="993"/>
        <w:jc w:val="both"/>
        <w:rPr>
          <w:rFonts w:ascii="Arial" w:hAnsi="Arial" w:cs="Arial"/>
          <w:color w:val="auto"/>
        </w:rPr>
      </w:pPr>
    </w:p>
    <w:tbl>
      <w:tblPr>
        <w:tblStyle w:val="Tablaconcuadrcula"/>
        <w:tblW w:w="0" w:type="auto"/>
        <w:tblInd w:w="360" w:type="dxa"/>
        <w:tblLook w:val="04A0" w:firstRow="1" w:lastRow="0" w:firstColumn="1" w:lastColumn="0" w:noHBand="0" w:noVBand="1"/>
      </w:tblPr>
      <w:tblGrid>
        <w:gridCol w:w="2061"/>
        <w:gridCol w:w="2106"/>
        <w:gridCol w:w="2023"/>
        <w:gridCol w:w="1944"/>
      </w:tblGrid>
      <w:tr w:rsidR="006F4CAE" w:rsidRPr="00CF3D94" w14:paraId="021ECFC1" w14:textId="77777777" w:rsidTr="00DC1ED9">
        <w:tc>
          <w:tcPr>
            <w:tcW w:w="2123" w:type="dxa"/>
          </w:tcPr>
          <w:p w14:paraId="658E54E2" w14:textId="1F3EFADD"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Terraform de recursos</w:t>
            </w:r>
          </w:p>
        </w:tc>
        <w:tc>
          <w:tcPr>
            <w:tcW w:w="2123" w:type="dxa"/>
          </w:tcPr>
          <w:p w14:paraId="205B47EE" w14:textId="24F30EA2"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Tipo AWS</w:t>
            </w:r>
          </w:p>
        </w:tc>
        <w:tc>
          <w:tcPr>
            <w:tcW w:w="2124" w:type="dxa"/>
          </w:tcPr>
          <w:p w14:paraId="68E34987" w14:textId="1340C60D"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Uso Estimado / Métrica</w:t>
            </w:r>
          </w:p>
        </w:tc>
        <w:tc>
          <w:tcPr>
            <w:tcW w:w="2124" w:type="dxa"/>
          </w:tcPr>
          <w:p w14:paraId="7288B89A" w14:textId="74CA48C7"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Costo (S/) mes</w:t>
            </w:r>
          </w:p>
        </w:tc>
      </w:tr>
      <w:tr w:rsidR="006F4CAE" w:rsidRPr="00CF3D94" w14:paraId="2E8EE078" w14:textId="77777777" w:rsidTr="00DC1ED9">
        <w:tc>
          <w:tcPr>
            <w:tcW w:w="2123" w:type="dxa"/>
          </w:tcPr>
          <w:p w14:paraId="7314D07D" w14:textId="0EA14137"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Cubo S3</w:t>
            </w:r>
          </w:p>
        </w:tc>
        <w:tc>
          <w:tcPr>
            <w:tcW w:w="2123" w:type="dxa"/>
          </w:tcPr>
          <w:p w14:paraId="008F4028" w14:textId="6990C591"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Almacenamiento estándar</w:t>
            </w:r>
          </w:p>
        </w:tc>
        <w:tc>
          <w:tcPr>
            <w:tcW w:w="2124" w:type="dxa"/>
          </w:tcPr>
          <w:p w14:paraId="129CE293" w14:textId="3D24D122" w:rsidR="006F4CAE" w:rsidRPr="00CF3D94" w:rsidRDefault="006B4EDF" w:rsidP="00CF3D94">
            <w:pPr>
              <w:pStyle w:val="Prrafodelista"/>
              <w:spacing w:line="480" w:lineRule="auto"/>
              <w:ind w:left="0"/>
              <w:jc w:val="both"/>
              <w:rPr>
                <w:rFonts w:ascii="Arial" w:hAnsi="Arial" w:cs="Arial"/>
                <w:i/>
                <w:sz w:val="24"/>
                <w:szCs w:val="24"/>
              </w:rPr>
            </w:pPr>
            <w:r w:rsidRPr="00CF3D94">
              <w:rPr>
                <w:rStyle w:val="citation-1038"/>
                <w:rFonts w:ascii="Arial" w:hAnsi="Arial" w:cs="Arial"/>
                <w:sz w:val="24"/>
                <w:szCs w:val="24"/>
              </w:rPr>
              <w:t>50 GB / mes de retención</w:t>
            </w:r>
            <w:r w:rsidRPr="00CF3D94">
              <w:rPr>
                <w:rFonts w:ascii="Arial" w:hAnsi="Arial" w:cs="Arial"/>
                <w:sz w:val="24"/>
                <w:szCs w:val="24"/>
              </w:rPr>
              <w:t>.</w:t>
            </w:r>
          </w:p>
        </w:tc>
        <w:tc>
          <w:tcPr>
            <w:tcW w:w="2124" w:type="dxa"/>
          </w:tcPr>
          <w:p w14:paraId="27ACE30B" w14:textId="5789F71B" w:rsidR="006F4CAE" w:rsidRPr="00CF3D94" w:rsidRDefault="006B4EDF" w:rsidP="00CF3D94">
            <w:pPr>
              <w:pStyle w:val="Prrafodelista"/>
              <w:spacing w:line="480" w:lineRule="auto"/>
              <w:ind w:left="0"/>
              <w:jc w:val="both"/>
              <w:rPr>
                <w:rFonts w:ascii="Arial" w:hAnsi="Arial" w:cs="Arial"/>
                <w:i/>
                <w:sz w:val="24"/>
                <w:szCs w:val="24"/>
              </w:rPr>
            </w:pPr>
            <w:r w:rsidRPr="00CF3D94">
              <w:rPr>
                <w:rStyle w:val="citation-1037"/>
                <w:rFonts w:ascii="Arial" w:hAnsi="Arial" w:cs="Arial"/>
                <w:sz w:val="24"/>
                <w:szCs w:val="24"/>
              </w:rPr>
              <w:t>S/ 4.50</w:t>
            </w:r>
          </w:p>
        </w:tc>
      </w:tr>
      <w:tr w:rsidR="006F4CAE" w:rsidRPr="00CF3D94" w14:paraId="5C55D27E" w14:textId="77777777" w:rsidTr="00DC1ED9">
        <w:tc>
          <w:tcPr>
            <w:tcW w:w="2123" w:type="dxa"/>
          </w:tcPr>
          <w:p w14:paraId="3A463805" w14:textId="67B8A208"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RDS PostgreSQL</w:t>
            </w:r>
          </w:p>
        </w:tc>
        <w:tc>
          <w:tcPr>
            <w:tcW w:w="2123" w:type="dxa"/>
          </w:tcPr>
          <w:p w14:paraId="32DFE089" w14:textId="70666E20"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db.t4g.micro</w:t>
            </w:r>
          </w:p>
        </w:tc>
        <w:tc>
          <w:tcPr>
            <w:tcW w:w="2124" w:type="dxa"/>
          </w:tcPr>
          <w:p w14:paraId="51B5B94A" w14:textId="22CE8A87" w:rsidR="006F4CAE" w:rsidRPr="00CF3D94" w:rsidRDefault="006B4EDF" w:rsidP="00CF3D94">
            <w:pPr>
              <w:pStyle w:val="Prrafodelista"/>
              <w:spacing w:line="480" w:lineRule="auto"/>
              <w:ind w:left="0"/>
              <w:jc w:val="both"/>
              <w:rPr>
                <w:rFonts w:ascii="Arial" w:hAnsi="Arial" w:cs="Arial"/>
                <w:i/>
                <w:sz w:val="24"/>
                <w:szCs w:val="24"/>
              </w:rPr>
            </w:pPr>
            <w:r w:rsidRPr="00CF3D94">
              <w:rPr>
                <w:rStyle w:val="citation-1036"/>
                <w:rFonts w:ascii="Arial" w:hAnsi="Arial" w:cs="Arial"/>
                <w:sz w:val="24"/>
                <w:szCs w:val="24"/>
              </w:rPr>
              <w:t>40 horas/mes (encendido bajo demanda para verificar)</w:t>
            </w:r>
            <w:r w:rsidRPr="00CF3D94">
              <w:rPr>
                <w:rFonts w:ascii="Arial" w:hAnsi="Arial" w:cs="Arial"/>
                <w:sz w:val="24"/>
                <w:szCs w:val="24"/>
              </w:rPr>
              <w:t>.</w:t>
            </w:r>
          </w:p>
        </w:tc>
        <w:tc>
          <w:tcPr>
            <w:tcW w:w="2124" w:type="dxa"/>
          </w:tcPr>
          <w:p w14:paraId="43923DB3" w14:textId="0C3CAC2F" w:rsidR="006F4CAE" w:rsidRPr="00CF3D94" w:rsidRDefault="006B4EDF" w:rsidP="00CF3D94">
            <w:pPr>
              <w:pStyle w:val="Prrafodelista"/>
              <w:spacing w:line="480" w:lineRule="auto"/>
              <w:ind w:left="0"/>
              <w:jc w:val="both"/>
              <w:rPr>
                <w:rFonts w:ascii="Arial" w:hAnsi="Arial" w:cs="Arial"/>
                <w:i/>
                <w:sz w:val="24"/>
                <w:szCs w:val="24"/>
              </w:rPr>
            </w:pPr>
            <w:r w:rsidRPr="00CF3D94">
              <w:rPr>
                <w:rStyle w:val="citation-1035"/>
                <w:rFonts w:ascii="Arial" w:hAnsi="Arial" w:cs="Arial"/>
                <w:sz w:val="24"/>
                <w:szCs w:val="24"/>
              </w:rPr>
              <w:t>S/ 6.00</w:t>
            </w:r>
          </w:p>
        </w:tc>
      </w:tr>
      <w:tr w:rsidR="006F4CAE" w:rsidRPr="00CF3D94" w14:paraId="62CC38BD" w14:textId="77777777" w:rsidTr="00DC1ED9">
        <w:tc>
          <w:tcPr>
            <w:tcW w:w="2123" w:type="dxa"/>
          </w:tcPr>
          <w:p w14:paraId="63791D23" w14:textId="498C63A9"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Transferencia</w:t>
            </w:r>
          </w:p>
        </w:tc>
        <w:tc>
          <w:tcPr>
            <w:tcW w:w="2123" w:type="dxa"/>
          </w:tcPr>
          <w:p w14:paraId="385FC119" w14:textId="3B033997"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Salida a Internet</w:t>
            </w:r>
          </w:p>
        </w:tc>
        <w:tc>
          <w:tcPr>
            <w:tcW w:w="2124" w:type="dxa"/>
          </w:tcPr>
          <w:p w14:paraId="4C7FBFD0" w14:textId="3241CFBC" w:rsidR="006F4CAE" w:rsidRPr="00CF3D94" w:rsidRDefault="006B4EDF" w:rsidP="00CF3D94">
            <w:pPr>
              <w:pStyle w:val="Prrafodelista"/>
              <w:spacing w:line="480" w:lineRule="auto"/>
              <w:ind w:left="0"/>
              <w:jc w:val="both"/>
              <w:rPr>
                <w:rFonts w:ascii="Arial" w:hAnsi="Arial" w:cs="Arial"/>
                <w:i/>
                <w:sz w:val="24"/>
                <w:szCs w:val="24"/>
              </w:rPr>
            </w:pPr>
            <w:r w:rsidRPr="00CF3D94">
              <w:rPr>
                <w:rStyle w:val="citation-1034"/>
                <w:rFonts w:ascii="Arial" w:hAnsi="Arial" w:cs="Arial"/>
                <w:sz w:val="24"/>
                <w:szCs w:val="24"/>
              </w:rPr>
              <w:t>10 GB de descarga de logs</w:t>
            </w:r>
            <w:r w:rsidRPr="00CF3D94">
              <w:rPr>
                <w:rFonts w:ascii="Arial" w:hAnsi="Arial" w:cs="Arial"/>
                <w:sz w:val="24"/>
                <w:szCs w:val="24"/>
              </w:rPr>
              <w:t>.</w:t>
            </w:r>
          </w:p>
        </w:tc>
        <w:tc>
          <w:tcPr>
            <w:tcW w:w="2124" w:type="dxa"/>
          </w:tcPr>
          <w:p w14:paraId="5BEE5F55" w14:textId="185F88B5" w:rsidR="006F4CAE" w:rsidRPr="00CF3D94" w:rsidRDefault="006B4EDF" w:rsidP="00CF3D94">
            <w:pPr>
              <w:pStyle w:val="Prrafodelista"/>
              <w:spacing w:line="480" w:lineRule="auto"/>
              <w:ind w:left="0"/>
              <w:jc w:val="both"/>
              <w:rPr>
                <w:rFonts w:ascii="Arial" w:hAnsi="Arial" w:cs="Arial"/>
                <w:i/>
                <w:sz w:val="24"/>
                <w:szCs w:val="24"/>
              </w:rPr>
            </w:pPr>
            <w:r w:rsidRPr="00CF3D94">
              <w:rPr>
                <w:rStyle w:val="citation-1033"/>
                <w:rFonts w:ascii="Arial" w:hAnsi="Arial" w:cs="Arial"/>
                <w:sz w:val="24"/>
                <w:szCs w:val="24"/>
              </w:rPr>
              <w:t>S/ 3.50</w:t>
            </w:r>
          </w:p>
        </w:tc>
      </w:tr>
      <w:tr w:rsidR="006F4CAE" w:rsidRPr="00CF3D94" w14:paraId="7FA3179C" w14:textId="77777777" w:rsidTr="00DC1ED9">
        <w:tc>
          <w:tcPr>
            <w:tcW w:w="2123" w:type="dxa"/>
          </w:tcPr>
          <w:p w14:paraId="4FA983F9" w14:textId="39651722"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NUBE MENSUAL TOTAL</w:t>
            </w:r>
          </w:p>
        </w:tc>
        <w:tc>
          <w:tcPr>
            <w:tcW w:w="2123" w:type="dxa"/>
          </w:tcPr>
          <w:p w14:paraId="3538D514" w14:textId="77777777" w:rsidR="006F4CAE" w:rsidRPr="00CF3D94" w:rsidRDefault="006F4CAE" w:rsidP="00CF3D94">
            <w:pPr>
              <w:pStyle w:val="Prrafodelista"/>
              <w:spacing w:line="480" w:lineRule="auto"/>
              <w:ind w:left="0"/>
              <w:jc w:val="both"/>
              <w:rPr>
                <w:rFonts w:ascii="Arial" w:hAnsi="Arial" w:cs="Arial"/>
                <w:i/>
                <w:sz w:val="24"/>
                <w:szCs w:val="24"/>
              </w:rPr>
            </w:pPr>
          </w:p>
        </w:tc>
        <w:tc>
          <w:tcPr>
            <w:tcW w:w="2124" w:type="dxa"/>
          </w:tcPr>
          <w:p w14:paraId="60533023" w14:textId="77777777" w:rsidR="006F4CAE" w:rsidRPr="00CF3D94" w:rsidRDefault="006F4CAE" w:rsidP="00CF3D94">
            <w:pPr>
              <w:pStyle w:val="Prrafodelista"/>
              <w:spacing w:line="480" w:lineRule="auto"/>
              <w:ind w:left="0"/>
              <w:jc w:val="both"/>
              <w:rPr>
                <w:rFonts w:ascii="Arial" w:hAnsi="Arial" w:cs="Arial"/>
                <w:i/>
                <w:sz w:val="24"/>
                <w:szCs w:val="24"/>
              </w:rPr>
            </w:pPr>
          </w:p>
        </w:tc>
        <w:tc>
          <w:tcPr>
            <w:tcW w:w="2124" w:type="dxa"/>
          </w:tcPr>
          <w:p w14:paraId="726AA0AE" w14:textId="681A1E44" w:rsidR="006F4CAE" w:rsidRPr="00CF3D94" w:rsidRDefault="006B4EDF" w:rsidP="00CF3D94">
            <w:pPr>
              <w:pStyle w:val="Prrafodelista"/>
              <w:spacing w:line="480" w:lineRule="auto"/>
              <w:ind w:left="0"/>
              <w:jc w:val="both"/>
              <w:rPr>
                <w:rFonts w:ascii="Arial" w:hAnsi="Arial" w:cs="Arial"/>
                <w:i/>
                <w:sz w:val="24"/>
                <w:szCs w:val="24"/>
              </w:rPr>
            </w:pPr>
            <w:r w:rsidRPr="00CF3D94">
              <w:rPr>
                <w:rFonts w:ascii="Arial" w:hAnsi="Arial" w:cs="Arial"/>
                <w:sz w:val="24"/>
                <w:szCs w:val="24"/>
              </w:rPr>
              <w:t>S/ 14.00</w:t>
            </w:r>
          </w:p>
        </w:tc>
      </w:tr>
    </w:tbl>
    <w:p w14:paraId="778C89C5" w14:textId="77777777" w:rsidR="006F4CAE" w:rsidRPr="00CF3D94" w:rsidRDefault="006F4CAE" w:rsidP="00CF3D94">
      <w:pPr>
        <w:pStyle w:val="Default"/>
        <w:spacing w:line="480" w:lineRule="auto"/>
        <w:jc w:val="both"/>
        <w:rPr>
          <w:rFonts w:ascii="Arial" w:hAnsi="Arial" w:cs="Arial"/>
          <w:color w:val="auto"/>
        </w:rPr>
      </w:pPr>
    </w:p>
    <w:p w14:paraId="6EFEECC1" w14:textId="77777777" w:rsidR="00092DF5" w:rsidRPr="00CF3D94" w:rsidRDefault="00092DF5" w:rsidP="00CF3D94">
      <w:pPr>
        <w:pStyle w:val="Prrafodelista"/>
        <w:spacing w:line="480" w:lineRule="auto"/>
        <w:ind w:left="360"/>
        <w:jc w:val="both"/>
        <w:rPr>
          <w:rFonts w:ascii="Arial" w:hAnsi="Arial" w:cs="Arial"/>
          <w:i/>
          <w:sz w:val="24"/>
          <w:szCs w:val="24"/>
        </w:rPr>
      </w:pPr>
    </w:p>
    <w:p w14:paraId="1EF48927" w14:textId="67D98BC1" w:rsidR="006F4CAE" w:rsidRPr="00CF3D94" w:rsidRDefault="00DB33BE" w:rsidP="00CF3D94">
      <w:pPr>
        <w:pStyle w:val="Prrafodelista"/>
        <w:numPr>
          <w:ilvl w:val="2"/>
          <w:numId w:val="1"/>
        </w:numPr>
        <w:tabs>
          <w:tab w:val="left" w:pos="993"/>
        </w:tabs>
        <w:spacing w:line="480" w:lineRule="auto"/>
        <w:ind w:hanging="436"/>
        <w:jc w:val="both"/>
        <w:rPr>
          <w:rFonts w:ascii="Arial" w:hAnsi="Arial" w:cs="Arial"/>
          <w:sz w:val="24"/>
          <w:szCs w:val="24"/>
        </w:rPr>
      </w:pPr>
      <w:r w:rsidRPr="00CF3D94">
        <w:rPr>
          <w:rFonts w:ascii="Arial" w:hAnsi="Arial" w:cs="Arial"/>
          <w:sz w:val="24"/>
          <w:szCs w:val="24"/>
        </w:rPr>
        <w:t>Costos del ambiente</w:t>
      </w:r>
    </w:p>
    <w:p w14:paraId="17C18E4F" w14:textId="77777777" w:rsidR="005F5938" w:rsidRPr="00CF3D94" w:rsidRDefault="005F5938" w:rsidP="00CF3D94">
      <w:pPr>
        <w:pStyle w:val="Prrafodelista"/>
        <w:tabs>
          <w:tab w:val="left" w:pos="993"/>
        </w:tabs>
        <w:spacing w:line="480" w:lineRule="auto"/>
        <w:jc w:val="both"/>
        <w:rPr>
          <w:rFonts w:ascii="Arial" w:hAnsi="Arial" w:cs="Arial"/>
          <w:sz w:val="24"/>
          <w:szCs w:val="24"/>
        </w:rPr>
      </w:pPr>
    </w:p>
    <w:tbl>
      <w:tblPr>
        <w:tblStyle w:val="Tablaconcuadrcula"/>
        <w:tblW w:w="0" w:type="auto"/>
        <w:tblInd w:w="360" w:type="dxa"/>
        <w:tblLook w:val="04A0" w:firstRow="1" w:lastRow="0" w:firstColumn="1" w:lastColumn="0" w:noHBand="0" w:noVBand="1"/>
      </w:tblPr>
      <w:tblGrid>
        <w:gridCol w:w="2724"/>
        <w:gridCol w:w="2726"/>
        <w:gridCol w:w="2684"/>
      </w:tblGrid>
      <w:tr w:rsidR="006F4CAE" w:rsidRPr="00CF3D94" w14:paraId="4595AC21" w14:textId="77777777" w:rsidTr="00DC1ED9">
        <w:tc>
          <w:tcPr>
            <w:tcW w:w="2831" w:type="dxa"/>
          </w:tcPr>
          <w:p w14:paraId="437E2961"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Concepto</w:t>
            </w:r>
          </w:p>
        </w:tc>
        <w:tc>
          <w:tcPr>
            <w:tcW w:w="2831" w:type="dxa"/>
          </w:tcPr>
          <w:p w14:paraId="5A063532"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Descripción</w:t>
            </w:r>
          </w:p>
        </w:tc>
        <w:tc>
          <w:tcPr>
            <w:tcW w:w="2832" w:type="dxa"/>
          </w:tcPr>
          <w:p w14:paraId="3B339987"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Costo (S/)</w:t>
            </w:r>
          </w:p>
        </w:tc>
      </w:tr>
      <w:tr w:rsidR="006F4CAE" w:rsidRPr="00CF3D94" w14:paraId="4AF72B46" w14:textId="77777777" w:rsidTr="00DC1ED9">
        <w:tc>
          <w:tcPr>
            <w:tcW w:w="2831" w:type="dxa"/>
          </w:tcPr>
          <w:p w14:paraId="19F950E5"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Licencia SQL Server</w:t>
            </w:r>
          </w:p>
        </w:tc>
        <w:tc>
          <w:tcPr>
            <w:tcW w:w="2831" w:type="dxa"/>
          </w:tcPr>
          <w:p w14:paraId="0CA1320B"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Versión Developer / Express</w:t>
            </w:r>
          </w:p>
        </w:tc>
        <w:tc>
          <w:tcPr>
            <w:tcW w:w="2832" w:type="dxa"/>
          </w:tcPr>
          <w:p w14:paraId="1F098319"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0.00</w:t>
            </w:r>
          </w:p>
        </w:tc>
      </w:tr>
      <w:tr w:rsidR="006F4CAE" w:rsidRPr="00CF3D94" w14:paraId="40F6397E" w14:textId="77777777" w:rsidTr="00DC1ED9">
        <w:tc>
          <w:tcPr>
            <w:tcW w:w="2831" w:type="dxa"/>
          </w:tcPr>
          <w:p w14:paraId="07440A6E"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Repositorio GitHub</w:t>
            </w:r>
          </w:p>
        </w:tc>
        <w:tc>
          <w:tcPr>
            <w:tcW w:w="2831" w:type="dxa"/>
          </w:tcPr>
          <w:p w14:paraId="5850C3F3"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Plan Free (Privado)</w:t>
            </w:r>
          </w:p>
        </w:tc>
        <w:tc>
          <w:tcPr>
            <w:tcW w:w="2832" w:type="dxa"/>
          </w:tcPr>
          <w:p w14:paraId="2D7A1EA4"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0.00</w:t>
            </w:r>
          </w:p>
        </w:tc>
      </w:tr>
      <w:tr w:rsidR="006F4CAE" w:rsidRPr="00CF3D94" w14:paraId="7A7B6087" w14:textId="77777777" w:rsidTr="00DC1ED9">
        <w:tc>
          <w:tcPr>
            <w:tcW w:w="2831" w:type="dxa"/>
          </w:tcPr>
          <w:p w14:paraId="41086E4A"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Python &amp; Librerías</w:t>
            </w:r>
          </w:p>
        </w:tc>
        <w:tc>
          <w:tcPr>
            <w:tcW w:w="2831" w:type="dxa"/>
          </w:tcPr>
          <w:p w14:paraId="7B7BECB6"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Open Source (Software Libre)</w:t>
            </w:r>
          </w:p>
        </w:tc>
        <w:tc>
          <w:tcPr>
            <w:tcW w:w="2832" w:type="dxa"/>
          </w:tcPr>
          <w:p w14:paraId="5C350E88"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0.00</w:t>
            </w:r>
          </w:p>
        </w:tc>
      </w:tr>
      <w:tr w:rsidR="006F4CAE" w:rsidRPr="00CF3D94" w14:paraId="10CA6F31" w14:textId="77777777" w:rsidTr="00DC1ED9">
        <w:tc>
          <w:tcPr>
            <w:tcW w:w="2831" w:type="dxa"/>
          </w:tcPr>
          <w:p w14:paraId="6A33152D"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Total</w:t>
            </w:r>
          </w:p>
        </w:tc>
        <w:tc>
          <w:tcPr>
            <w:tcW w:w="2831" w:type="dxa"/>
          </w:tcPr>
          <w:p w14:paraId="44C03C2F" w14:textId="77777777" w:rsidR="006F4CAE" w:rsidRPr="00CF3D94" w:rsidRDefault="006F4CAE" w:rsidP="00CF3D94">
            <w:pPr>
              <w:pStyle w:val="Prrafodelista"/>
              <w:spacing w:line="480" w:lineRule="auto"/>
              <w:ind w:left="0"/>
              <w:jc w:val="both"/>
              <w:rPr>
                <w:rFonts w:ascii="Arial" w:hAnsi="Arial" w:cs="Arial"/>
                <w:sz w:val="24"/>
                <w:szCs w:val="24"/>
              </w:rPr>
            </w:pPr>
          </w:p>
        </w:tc>
        <w:tc>
          <w:tcPr>
            <w:tcW w:w="2832" w:type="dxa"/>
          </w:tcPr>
          <w:p w14:paraId="1DD1B2F0" w14:textId="77777777" w:rsidR="006F4CAE" w:rsidRPr="00CF3D94" w:rsidRDefault="006F4CAE"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S/0.00</w:t>
            </w:r>
          </w:p>
        </w:tc>
      </w:tr>
    </w:tbl>
    <w:p w14:paraId="01D99B26" w14:textId="77777777" w:rsidR="006F4CAE" w:rsidRPr="00CF3D94" w:rsidRDefault="006F4CAE" w:rsidP="00CF3D94">
      <w:pPr>
        <w:tabs>
          <w:tab w:val="left" w:pos="993"/>
        </w:tabs>
        <w:spacing w:line="480" w:lineRule="auto"/>
        <w:jc w:val="both"/>
        <w:rPr>
          <w:rFonts w:ascii="Arial" w:hAnsi="Arial" w:cs="Arial"/>
          <w:sz w:val="24"/>
          <w:szCs w:val="24"/>
        </w:rPr>
      </w:pPr>
    </w:p>
    <w:p w14:paraId="5C41E936" w14:textId="77777777" w:rsidR="00DB33BE" w:rsidRPr="00CF3D94" w:rsidRDefault="00DB33BE" w:rsidP="00CF3D94">
      <w:pPr>
        <w:pStyle w:val="Prrafodelista"/>
        <w:numPr>
          <w:ilvl w:val="2"/>
          <w:numId w:val="1"/>
        </w:numPr>
        <w:spacing w:line="480" w:lineRule="auto"/>
        <w:ind w:left="993"/>
        <w:jc w:val="both"/>
        <w:rPr>
          <w:rFonts w:ascii="Arial" w:hAnsi="Arial" w:cs="Arial"/>
          <w:sz w:val="24"/>
          <w:szCs w:val="24"/>
        </w:rPr>
      </w:pPr>
      <w:r w:rsidRPr="00CF3D94">
        <w:rPr>
          <w:rFonts w:ascii="Arial" w:hAnsi="Arial" w:cs="Arial"/>
          <w:sz w:val="24"/>
          <w:szCs w:val="24"/>
        </w:rPr>
        <w:t>Costos de personal</w:t>
      </w:r>
    </w:p>
    <w:tbl>
      <w:tblPr>
        <w:tblStyle w:val="Tablaconcuadrcula"/>
        <w:tblW w:w="8505" w:type="dxa"/>
        <w:tblInd w:w="-5" w:type="dxa"/>
        <w:tblLook w:val="04A0" w:firstRow="1" w:lastRow="0" w:firstColumn="1" w:lastColumn="0" w:noHBand="0" w:noVBand="1"/>
      </w:tblPr>
      <w:tblGrid>
        <w:gridCol w:w="3046"/>
        <w:gridCol w:w="1177"/>
        <w:gridCol w:w="1708"/>
        <w:gridCol w:w="923"/>
        <w:gridCol w:w="1651"/>
      </w:tblGrid>
      <w:tr w:rsidR="00AC3488" w:rsidRPr="00CF3D94" w14:paraId="20EACA40" w14:textId="3B2626CF" w:rsidTr="00AC3488">
        <w:tc>
          <w:tcPr>
            <w:tcW w:w="3119" w:type="dxa"/>
          </w:tcPr>
          <w:p w14:paraId="57599D21" w14:textId="77777777" w:rsidR="00AC3488" w:rsidRPr="00CF3D94" w:rsidRDefault="00AC3488"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Rol</w:t>
            </w:r>
          </w:p>
        </w:tc>
        <w:tc>
          <w:tcPr>
            <w:tcW w:w="1134" w:type="dxa"/>
          </w:tcPr>
          <w:p w14:paraId="23EDDD25" w14:textId="77777777"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Cantidad</w:t>
            </w:r>
          </w:p>
        </w:tc>
        <w:tc>
          <w:tcPr>
            <w:tcW w:w="1734" w:type="dxa"/>
          </w:tcPr>
          <w:p w14:paraId="7749AC54" w14:textId="77777777"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Pago Mensual Estimado (S/)</w:t>
            </w:r>
          </w:p>
        </w:tc>
        <w:tc>
          <w:tcPr>
            <w:tcW w:w="848" w:type="dxa"/>
          </w:tcPr>
          <w:p w14:paraId="60651530" w14:textId="77777777"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Meses</w:t>
            </w:r>
          </w:p>
        </w:tc>
        <w:tc>
          <w:tcPr>
            <w:tcW w:w="1670" w:type="dxa"/>
          </w:tcPr>
          <w:p w14:paraId="41ABA818" w14:textId="097D721A"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Total</w:t>
            </w:r>
          </w:p>
        </w:tc>
      </w:tr>
      <w:tr w:rsidR="00AC3488" w:rsidRPr="00CF3D94" w14:paraId="6C2C214F" w14:textId="715C72D6" w:rsidTr="00AC3488">
        <w:tc>
          <w:tcPr>
            <w:tcW w:w="3119" w:type="dxa"/>
          </w:tcPr>
          <w:p w14:paraId="6A5DBDBB" w14:textId="1BA5842B" w:rsidR="00AC3488" w:rsidRPr="00CF3D94" w:rsidRDefault="00AC3488"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Desarrollador Backend / DBA</w:t>
            </w:r>
          </w:p>
        </w:tc>
        <w:tc>
          <w:tcPr>
            <w:tcW w:w="1134" w:type="dxa"/>
          </w:tcPr>
          <w:p w14:paraId="2944AFE3" w14:textId="04094B53"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1</w:t>
            </w:r>
          </w:p>
        </w:tc>
        <w:tc>
          <w:tcPr>
            <w:tcW w:w="1734" w:type="dxa"/>
          </w:tcPr>
          <w:p w14:paraId="4B1C6218" w14:textId="6B4A697E"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1,300.00</w:t>
            </w:r>
          </w:p>
        </w:tc>
        <w:tc>
          <w:tcPr>
            <w:tcW w:w="848" w:type="dxa"/>
          </w:tcPr>
          <w:p w14:paraId="1AEC0943" w14:textId="24D1D4FC"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4</w:t>
            </w:r>
          </w:p>
        </w:tc>
        <w:tc>
          <w:tcPr>
            <w:tcW w:w="1670" w:type="dxa"/>
          </w:tcPr>
          <w:p w14:paraId="02AE7EF2" w14:textId="4030E7C7"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5,200.00</w:t>
            </w:r>
          </w:p>
        </w:tc>
      </w:tr>
      <w:tr w:rsidR="00AC3488" w:rsidRPr="00CF3D94" w14:paraId="5B612582" w14:textId="7B48BF7C" w:rsidTr="00AC3488">
        <w:tc>
          <w:tcPr>
            <w:tcW w:w="3119" w:type="dxa"/>
          </w:tcPr>
          <w:p w14:paraId="7406C8F6" w14:textId="01826FD7" w:rsidR="00AC3488" w:rsidRPr="00CF3D94" w:rsidRDefault="00AC3488"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Desarrollador Frontend / QA</w:t>
            </w:r>
          </w:p>
        </w:tc>
        <w:tc>
          <w:tcPr>
            <w:tcW w:w="1134" w:type="dxa"/>
          </w:tcPr>
          <w:p w14:paraId="4358698C" w14:textId="739B55D0"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1</w:t>
            </w:r>
          </w:p>
        </w:tc>
        <w:tc>
          <w:tcPr>
            <w:tcW w:w="1734" w:type="dxa"/>
          </w:tcPr>
          <w:p w14:paraId="31D5F428" w14:textId="4E85A0F7"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1,200.00</w:t>
            </w:r>
          </w:p>
        </w:tc>
        <w:tc>
          <w:tcPr>
            <w:tcW w:w="848" w:type="dxa"/>
          </w:tcPr>
          <w:p w14:paraId="78046344" w14:textId="1F4EECC3"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4</w:t>
            </w:r>
          </w:p>
        </w:tc>
        <w:tc>
          <w:tcPr>
            <w:tcW w:w="1670" w:type="dxa"/>
          </w:tcPr>
          <w:p w14:paraId="30E6F362" w14:textId="60D623B0" w:rsidR="00AC3488" w:rsidRPr="00CF3D94" w:rsidRDefault="00AC3488" w:rsidP="00CF3D94">
            <w:pPr>
              <w:pStyle w:val="Prrafodelista"/>
              <w:spacing w:line="480" w:lineRule="auto"/>
              <w:ind w:left="0"/>
              <w:jc w:val="center"/>
              <w:rPr>
                <w:rFonts w:ascii="Arial" w:hAnsi="Arial" w:cs="Arial"/>
                <w:sz w:val="24"/>
                <w:szCs w:val="24"/>
              </w:rPr>
            </w:pPr>
            <w:r w:rsidRPr="00CF3D94">
              <w:rPr>
                <w:rFonts w:ascii="Arial" w:hAnsi="Arial" w:cs="Arial"/>
                <w:sz w:val="24"/>
                <w:szCs w:val="24"/>
              </w:rPr>
              <w:t>4,800.00</w:t>
            </w:r>
          </w:p>
        </w:tc>
      </w:tr>
      <w:tr w:rsidR="00AC3488" w:rsidRPr="00CF3D94" w14:paraId="5124C126" w14:textId="2713C068" w:rsidTr="00AC3488">
        <w:tc>
          <w:tcPr>
            <w:tcW w:w="6835" w:type="dxa"/>
            <w:gridSpan w:val="4"/>
          </w:tcPr>
          <w:p w14:paraId="31E59F80" w14:textId="485CDE1E" w:rsidR="00AC3488" w:rsidRPr="00CF3D94" w:rsidRDefault="00AC3488"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Total</w:t>
            </w:r>
          </w:p>
        </w:tc>
        <w:tc>
          <w:tcPr>
            <w:tcW w:w="1670" w:type="dxa"/>
          </w:tcPr>
          <w:p w14:paraId="3BC92C66" w14:textId="6774524F" w:rsidR="00AC3488" w:rsidRPr="00CF3D94" w:rsidRDefault="00AC3488" w:rsidP="00CF3D94">
            <w:pPr>
              <w:pStyle w:val="Prrafodelista"/>
              <w:spacing w:line="480" w:lineRule="auto"/>
              <w:ind w:left="0"/>
              <w:jc w:val="both"/>
              <w:rPr>
                <w:rFonts w:ascii="Arial" w:hAnsi="Arial" w:cs="Arial"/>
                <w:sz w:val="24"/>
                <w:szCs w:val="24"/>
              </w:rPr>
            </w:pPr>
            <w:r w:rsidRPr="00CF3D94">
              <w:rPr>
                <w:rFonts w:ascii="Arial" w:hAnsi="Arial" w:cs="Arial"/>
                <w:sz w:val="24"/>
                <w:szCs w:val="24"/>
              </w:rPr>
              <w:t>S/ 10,000.00</w:t>
            </w:r>
          </w:p>
        </w:tc>
      </w:tr>
    </w:tbl>
    <w:p w14:paraId="5422D531" w14:textId="77777777" w:rsidR="006F4CAE" w:rsidRPr="00CF3D94" w:rsidRDefault="006F4CAE" w:rsidP="00CF3D94">
      <w:pPr>
        <w:pStyle w:val="Prrafodelista"/>
        <w:spacing w:line="480" w:lineRule="auto"/>
        <w:ind w:left="993"/>
        <w:jc w:val="both"/>
        <w:rPr>
          <w:rFonts w:ascii="Arial" w:hAnsi="Arial" w:cs="Arial"/>
          <w:sz w:val="24"/>
          <w:szCs w:val="24"/>
        </w:rPr>
      </w:pPr>
    </w:p>
    <w:p w14:paraId="3195D14F" w14:textId="11258216" w:rsidR="00CC06E2" w:rsidRPr="00CF3D94" w:rsidRDefault="00DB33BE" w:rsidP="00CF3D94">
      <w:pPr>
        <w:pStyle w:val="Default"/>
        <w:numPr>
          <w:ilvl w:val="2"/>
          <w:numId w:val="1"/>
        </w:numPr>
        <w:spacing w:line="480" w:lineRule="auto"/>
        <w:ind w:left="993"/>
        <w:jc w:val="both"/>
        <w:rPr>
          <w:rFonts w:ascii="Arial" w:hAnsi="Arial" w:cs="Arial"/>
          <w:color w:val="auto"/>
        </w:rPr>
      </w:pPr>
      <w:r w:rsidRPr="00CF3D94">
        <w:rPr>
          <w:rFonts w:ascii="Arial" w:hAnsi="Arial" w:cs="Arial"/>
          <w:color w:val="auto"/>
        </w:rPr>
        <w:t xml:space="preserve">Costos totales del desarrollo del sistema </w:t>
      </w:r>
    </w:p>
    <w:p w14:paraId="5E98ED41" w14:textId="77777777" w:rsidR="005F5938" w:rsidRPr="00CF3D94" w:rsidRDefault="005F5938" w:rsidP="00CF3D94">
      <w:pPr>
        <w:pStyle w:val="Default"/>
        <w:spacing w:line="480" w:lineRule="auto"/>
        <w:ind w:left="993"/>
        <w:jc w:val="both"/>
        <w:rPr>
          <w:rFonts w:ascii="Arial" w:hAnsi="Arial" w:cs="Arial"/>
          <w:color w:val="auto"/>
        </w:rPr>
      </w:pPr>
    </w:p>
    <w:tbl>
      <w:tblPr>
        <w:tblStyle w:val="Tablaconcuadrcula"/>
        <w:tblW w:w="0" w:type="auto"/>
        <w:tblInd w:w="993" w:type="dxa"/>
        <w:tblLook w:val="04A0" w:firstRow="1" w:lastRow="0" w:firstColumn="1" w:lastColumn="0" w:noHBand="0" w:noVBand="1"/>
      </w:tblPr>
      <w:tblGrid>
        <w:gridCol w:w="3758"/>
        <w:gridCol w:w="3743"/>
      </w:tblGrid>
      <w:tr w:rsidR="006F4CAE" w:rsidRPr="00CF3D94" w14:paraId="3DF1F518" w14:textId="77777777" w:rsidTr="00DC1ED9">
        <w:tc>
          <w:tcPr>
            <w:tcW w:w="4247" w:type="dxa"/>
          </w:tcPr>
          <w:p w14:paraId="31F148AB" w14:textId="77777777" w:rsidR="006F4CAE" w:rsidRPr="00CF3D94" w:rsidRDefault="006F4CAE" w:rsidP="00CF3D94">
            <w:pPr>
              <w:pStyle w:val="Default"/>
              <w:spacing w:line="480" w:lineRule="auto"/>
              <w:jc w:val="both"/>
              <w:rPr>
                <w:rFonts w:ascii="Arial" w:hAnsi="Arial" w:cs="Arial"/>
                <w:color w:val="auto"/>
              </w:rPr>
            </w:pPr>
            <w:r w:rsidRPr="00CF3D94">
              <w:rPr>
                <w:rFonts w:ascii="Arial" w:hAnsi="Arial" w:cs="Arial"/>
                <w:color w:val="auto"/>
              </w:rPr>
              <w:t>Categoría</w:t>
            </w:r>
          </w:p>
        </w:tc>
        <w:tc>
          <w:tcPr>
            <w:tcW w:w="4247" w:type="dxa"/>
          </w:tcPr>
          <w:p w14:paraId="107D9CB8" w14:textId="77777777" w:rsidR="006F4CAE" w:rsidRPr="00CF3D94" w:rsidRDefault="006F4CAE" w:rsidP="00CF3D94">
            <w:pPr>
              <w:pStyle w:val="Default"/>
              <w:spacing w:line="480" w:lineRule="auto"/>
              <w:jc w:val="both"/>
              <w:rPr>
                <w:rFonts w:ascii="Arial" w:hAnsi="Arial" w:cs="Arial"/>
                <w:color w:val="auto"/>
              </w:rPr>
            </w:pPr>
            <w:r w:rsidRPr="00CF3D94">
              <w:rPr>
                <w:rFonts w:ascii="Arial" w:hAnsi="Arial" w:cs="Arial"/>
                <w:color w:val="auto"/>
              </w:rPr>
              <w:t>Monto (S/)</w:t>
            </w:r>
          </w:p>
        </w:tc>
      </w:tr>
      <w:tr w:rsidR="006F4CAE" w:rsidRPr="00CF3D94" w14:paraId="1CD49EB5" w14:textId="77777777" w:rsidTr="00DC1ED9">
        <w:tc>
          <w:tcPr>
            <w:tcW w:w="4247" w:type="dxa"/>
          </w:tcPr>
          <w:p w14:paraId="065460AE" w14:textId="77777777" w:rsidR="006F4CAE" w:rsidRPr="00CF3D94" w:rsidRDefault="006F4CAE" w:rsidP="00CF3D94">
            <w:pPr>
              <w:pStyle w:val="Default"/>
              <w:spacing w:line="480" w:lineRule="auto"/>
              <w:jc w:val="both"/>
              <w:rPr>
                <w:rFonts w:ascii="Arial" w:hAnsi="Arial" w:cs="Arial"/>
                <w:color w:val="auto"/>
              </w:rPr>
            </w:pPr>
            <w:r w:rsidRPr="00CF3D94">
              <w:rPr>
                <w:rFonts w:ascii="Arial" w:hAnsi="Arial" w:cs="Arial"/>
                <w:color w:val="auto"/>
              </w:rPr>
              <w:t>Costos Generales</w:t>
            </w:r>
          </w:p>
        </w:tc>
        <w:tc>
          <w:tcPr>
            <w:tcW w:w="4247" w:type="dxa"/>
          </w:tcPr>
          <w:p w14:paraId="6E0DA735" w14:textId="77777777" w:rsidR="006F4CAE" w:rsidRPr="00CF3D94" w:rsidRDefault="006F4CAE" w:rsidP="00CF3D94">
            <w:pPr>
              <w:pStyle w:val="Default"/>
              <w:spacing w:line="480" w:lineRule="auto"/>
              <w:jc w:val="both"/>
              <w:rPr>
                <w:rFonts w:ascii="Arial" w:hAnsi="Arial" w:cs="Arial"/>
                <w:color w:val="auto"/>
              </w:rPr>
            </w:pPr>
            <w:r w:rsidRPr="00CF3D94">
              <w:rPr>
                <w:rFonts w:ascii="Arial" w:hAnsi="Arial" w:cs="Arial"/>
                <w:color w:val="auto"/>
              </w:rPr>
              <w:t>300.00</w:t>
            </w:r>
          </w:p>
        </w:tc>
      </w:tr>
      <w:tr w:rsidR="006F4CAE" w:rsidRPr="00CF3D94" w14:paraId="423681DC" w14:textId="77777777" w:rsidTr="00DC1ED9">
        <w:tc>
          <w:tcPr>
            <w:tcW w:w="4247" w:type="dxa"/>
          </w:tcPr>
          <w:p w14:paraId="23D9425F" w14:textId="77777777" w:rsidR="006F4CAE" w:rsidRPr="00CF3D94" w:rsidRDefault="006F4CAE" w:rsidP="00CF3D94">
            <w:pPr>
              <w:pStyle w:val="Default"/>
              <w:spacing w:line="480" w:lineRule="auto"/>
              <w:jc w:val="both"/>
              <w:rPr>
                <w:rFonts w:ascii="Arial" w:hAnsi="Arial" w:cs="Arial"/>
                <w:color w:val="auto"/>
              </w:rPr>
            </w:pPr>
            <w:r w:rsidRPr="00CF3D94">
              <w:rPr>
                <w:rFonts w:ascii="Arial" w:hAnsi="Arial" w:cs="Arial"/>
                <w:color w:val="auto"/>
              </w:rPr>
              <w:t>Costos Operativos</w:t>
            </w:r>
          </w:p>
        </w:tc>
        <w:tc>
          <w:tcPr>
            <w:tcW w:w="4247" w:type="dxa"/>
          </w:tcPr>
          <w:p w14:paraId="60D40E53" w14:textId="77777777" w:rsidR="006F4CAE" w:rsidRPr="00CF3D94" w:rsidRDefault="006F4CAE" w:rsidP="00CF3D94">
            <w:pPr>
              <w:pStyle w:val="Default"/>
              <w:spacing w:line="480" w:lineRule="auto"/>
              <w:jc w:val="both"/>
              <w:rPr>
                <w:rFonts w:ascii="Arial" w:hAnsi="Arial" w:cs="Arial"/>
                <w:color w:val="auto"/>
              </w:rPr>
            </w:pPr>
            <w:r w:rsidRPr="00CF3D94">
              <w:rPr>
                <w:rFonts w:ascii="Arial" w:hAnsi="Arial" w:cs="Arial"/>
                <w:color w:val="auto"/>
              </w:rPr>
              <w:t>560.00</w:t>
            </w:r>
          </w:p>
        </w:tc>
      </w:tr>
      <w:tr w:rsidR="006F4CAE" w:rsidRPr="00CF3D94" w14:paraId="75532735" w14:textId="77777777" w:rsidTr="00DC1ED9">
        <w:tc>
          <w:tcPr>
            <w:tcW w:w="4247" w:type="dxa"/>
          </w:tcPr>
          <w:p w14:paraId="4020AA7E" w14:textId="77777777" w:rsidR="006F4CAE" w:rsidRPr="00CF3D94" w:rsidRDefault="006F4CAE" w:rsidP="00CF3D94">
            <w:pPr>
              <w:pStyle w:val="Default"/>
              <w:spacing w:line="480" w:lineRule="auto"/>
              <w:jc w:val="both"/>
              <w:rPr>
                <w:rFonts w:ascii="Arial" w:hAnsi="Arial" w:cs="Arial"/>
                <w:color w:val="auto"/>
              </w:rPr>
            </w:pPr>
            <w:r w:rsidRPr="00CF3D94">
              <w:rPr>
                <w:rFonts w:ascii="Arial" w:hAnsi="Arial" w:cs="Arial"/>
                <w:color w:val="auto"/>
              </w:rPr>
              <w:lastRenderedPageBreak/>
              <w:t>Costos de Personal</w:t>
            </w:r>
          </w:p>
        </w:tc>
        <w:tc>
          <w:tcPr>
            <w:tcW w:w="4247" w:type="dxa"/>
          </w:tcPr>
          <w:p w14:paraId="403967E2" w14:textId="539DFC6B" w:rsidR="006F4CAE" w:rsidRPr="00CF3D94" w:rsidRDefault="00AC3488" w:rsidP="00CF3D94">
            <w:pPr>
              <w:pStyle w:val="Default"/>
              <w:spacing w:line="480" w:lineRule="auto"/>
              <w:jc w:val="both"/>
              <w:rPr>
                <w:rFonts w:ascii="Arial" w:hAnsi="Arial" w:cs="Arial"/>
                <w:color w:val="auto"/>
              </w:rPr>
            </w:pPr>
            <w:r w:rsidRPr="00CF3D94">
              <w:rPr>
                <w:rFonts w:ascii="Arial" w:hAnsi="Arial" w:cs="Arial"/>
                <w:color w:val="auto"/>
              </w:rPr>
              <w:t>10,000.00</w:t>
            </w:r>
          </w:p>
        </w:tc>
      </w:tr>
      <w:tr w:rsidR="006F4CAE" w:rsidRPr="00CF3D94" w14:paraId="68BCEDBC" w14:textId="77777777" w:rsidTr="005F5938">
        <w:trPr>
          <w:trHeight w:val="270"/>
        </w:trPr>
        <w:tc>
          <w:tcPr>
            <w:tcW w:w="4247" w:type="dxa"/>
          </w:tcPr>
          <w:p w14:paraId="121421DB" w14:textId="343C8232" w:rsidR="006F4CAE" w:rsidRPr="00CF3D94" w:rsidRDefault="005F5938" w:rsidP="00CF3D94">
            <w:pPr>
              <w:pStyle w:val="Default"/>
              <w:spacing w:line="480" w:lineRule="auto"/>
              <w:jc w:val="both"/>
              <w:rPr>
                <w:rFonts w:ascii="Arial" w:hAnsi="Arial" w:cs="Arial"/>
                <w:color w:val="auto"/>
              </w:rPr>
            </w:pPr>
            <w:r w:rsidRPr="00CF3D94">
              <w:rPr>
                <w:rFonts w:ascii="Arial" w:hAnsi="Arial" w:cs="Arial"/>
                <w:color w:val="auto"/>
              </w:rPr>
              <w:t>TOTAL</w:t>
            </w:r>
            <w:r w:rsidR="006F4CAE" w:rsidRPr="00CF3D94">
              <w:rPr>
                <w:rFonts w:ascii="Arial" w:hAnsi="Arial" w:cs="Arial"/>
                <w:color w:val="auto"/>
              </w:rPr>
              <w:t xml:space="preserve"> GENERAL</w:t>
            </w:r>
          </w:p>
        </w:tc>
        <w:tc>
          <w:tcPr>
            <w:tcW w:w="4247" w:type="dxa"/>
          </w:tcPr>
          <w:p w14:paraId="29637CF1" w14:textId="0A8C1700" w:rsidR="006F4CAE" w:rsidRPr="00CF3D94" w:rsidRDefault="005F5938" w:rsidP="00CF3D94">
            <w:pPr>
              <w:pStyle w:val="Default"/>
              <w:spacing w:line="480" w:lineRule="auto"/>
              <w:jc w:val="both"/>
              <w:rPr>
                <w:rFonts w:ascii="Arial" w:hAnsi="Arial" w:cs="Arial"/>
                <w:color w:val="auto"/>
              </w:rPr>
            </w:pPr>
            <w:r w:rsidRPr="00CF3D94">
              <w:rPr>
                <w:rFonts w:ascii="Arial" w:hAnsi="Arial" w:cs="Arial"/>
                <w:color w:val="auto"/>
              </w:rPr>
              <w:t>S/ 10,860.00</w:t>
            </w:r>
          </w:p>
        </w:tc>
      </w:tr>
    </w:tbl>
    <w:p w14:paraId="5B8B864F" w14:textId="77777777" w:rsidR="00274C8C" w:rsidRPr="00CF3D94" w:rsidRDefault="00274C8C" w:rsidP="00CF3D94">
      <w:pPr>
        <w:pStyle w:val="Default"/>
        <w:spacing w:line="480" w:lineRule="auto"/>
        <w:jc w:val="both"/>
        <w:rPr>
          <w:rFonts w:ascii="Arial" w:hAnsi="Arial" w:cs="Arial"/>
          <w:b/>
          <w:bCs/>
          <w:i/>
          <w:iCs/>
        </w:rPr>
      </w:pPr>
    </w:p>
    <w:p w14:paraId="2F93CC04" w14:textId="77777777" w:rsidR="008116AD" w:rsidRPr="00CF3D94" w:rsidRDefault="008116AD" w:rsidP="00CF3D94">
      <w:pPr>
        <w:pStyle w:val="Default"/>
        <w:spacing w:line="480" w:lineRule="auto"/>
        <w:jc w:val="both"/>
        <w:rPr>
          <w:rFonts w:ascii="Arial" w:hAnsi="Arial" w:cs="Arial"/>
          <w:b/>
          <w:bCs/>
          <w:i/>
          <w:iCs/>
        </w:rPr>
      </w:pPr>
    </w:p>
    <w:p w14:paraId="454DA469" w14:textId="27F49057" w:rsidR="009026E0" w:rsidRPr="00CF3D94" w:rsidRDefault="00DB33BE" w:rsidP="00CF3D94">
      <w:pPr>
        <w:pStyle w:val="Prrafodelista"/>
        <w:numPr>
          <w:ilvl w:val="1"/>
          <w:numId w:val="1"/>
        </w:numPr>
        <w:spacing w:line="480" w:lineRule="auto"/>
        <w:jc w:val="both"/>
        <w:outlineLvl w:val="1"/>
        <w:rPr>
          <w:rFonts w:ascii="Arial" w:hAnsi="Arial" w:cs="Arial"/>
          <w:sz w:val="24"/>
          <w:szCs w:val="24"/>
        </w:rPr>
      </w:pPr>
      <w:bookmarkStart w:id="6" w:name="_Toc52661352"/>
      <w:r w:rsidRPr="00CF3D94">
        <w:rPr>
          <w:rFonts w:ascii="Arial" w:hAnsi="Arial" w:cs="Arial"/>
          <w:sz w:val="24"/>
          <w:szCs w:val="24"/>
        </w:rPr>
        <w:t>Factibilidad Operativa</w:t>
      </w:r>
      <w:bookmarkEnd w:id="6"/>
    </w:p>
    <w:p w14:paraId="37CD36F7" w14:textId="77777777" w:rsidR="005F5938" w:rsidRPr="00CF3D94" w:rsidRDefault="005F5938" w:rsidP="00CF3D94">
      <w:pPr>
        <w:pStyle w:val="Prrafodelista"/>
        <w:spacing w:line="480" w:lineRule="auto"/>
        <w:ind w:left="360"/>
        <w:jc w:val="both"/>
        <w:outlineLvl w:val="1"/>
        <w:rPr>
          <w:rFonts w:ascii="Arial" w:hAnsi="Arial" w:cs="Arial"/>
          <w:sz w:val="24"/>
          <w:szCs w:val="24"/>
        </w:rPr>
      </w:pPr>
    </w:p>
    <w:p w14:paraId="6E48AC0F" w14:textId="45EB9FB3" w:rsidR="005F5938" w:rsidRPr="00CF3D94" w:rsidRDefault="006B4EDF" w:rsidP="00CF3D94">
      <w:pPr>
        <w:pStyle w:val="Prrafodelista"/>
        <w:spacing w:line="480" w:lineRule="auto"/>
        <w:ind w:left="360"/>
        <w:jc w:val="both"/>
        <w:outlineLvl w:val="1"/>
        <w:rPr>
          <w:rFonts w:ascii="Arial" w:hAnsi="Arial" w:cs="Arial"/>
          <w:sz w:val="24"/>
          <w:szCs w:val="24"/>
        </w:rPr>
      </w:pPr>
      <w:r w:rsidRPr="00CF3D94">
        <w:rPr>
          <w:rFonts w:ascii="Arial" w:hAnsi="Arial" w:cs="Arial"/>
          <w:sz w:val="24"/>
          <w:szCs w:val="24"/>
        </w:rPr>
        <w:t>El sistema es operativamente viable dado que resuelve directamente un proceso engorroso para el desarrollador individual:</w:t>
      </w:r>
    </w:p>
    <w:p w14:paraId="64BEE82D" w14:textId="77777777" w:rsidR="005F5938" w:rsidRPr="00CF3D94" w:rsidRDefault="005F5938" w:rsidP="00CF3D94">
      <w:pPr>
        <w:pStyle w:val="Prrafodelista"/>
        <w:spacing w:line="480" w:lineRule="auto"/>
        <w:ind w:left="360"/>
        <w:jc w:val="both"/>
        <w:outlineLvl w:val="1"/>
        <w:rPr>
          <w:rFonts w:ascii="Arial" w:hAnsi="Arial" w:cs="Arial"/>
          <w:sz w:val="24"/>
          <w:szCs w:val="24"/>
        </w:rPr>
      </w:pPr>
    </w:p>
    <w:p w14:paraId="1C6D248F" w14:textId="77777777" w:rsidR="006B4EDF" w:rsidRPr="00CF3D94" w:rsidRDefault="006B4EDF" w:rsidP="00CF3D94">
      <w:pPr>
        <w:pStyle w:val="Prrafodelista"/>
        <w:numPr>
          <w:ilvl w:val="0"/>
          <w:numId w:val="5"/>
        </w:numPr>
        <w:spacing w:line="480" w:lineRule="auto"/>
        <w:jc w:val="both"/>
        <w:outlineLvl w:val="1"/>
        <w:rPr>
          <w:rStyle w:val="citation-1031"/>
          <w:rFonts w:ascii="Arial" w:hAnsi="Arial" w:cs="Arial"/>
          <w:sz w:val="24"/>
          <w:szCs w:val="24"/>
        </w:rPr>
      </w:pPr>
      <w:r w:rsidRPr="00CF3D94">
        <w:rPr>
          <w:rFonts w:ascii="Arial" w:hAnsi="Arial" w:cs="Arial"/>
          <w:sz w:val="24"/>
          <w:szCs w:val="24"/>
        </w:rPr>
        <w:t>A</w:t>
      </w:r>
      <w:r w:rsidRPr="00CF3D94">
        <w:rPr>
          <w:rStyle w:val="citation-1031"/>
          <w:rFonts w:ascii="Arial" w:hAnsi="Arial" w:cs="Arial"/>
          <w:sz w:val="24"/>
          <w:szCs w:val="24"/>
        </w:rPr>
        <w:t xml:space="preserve">grupa Múltiples Motores: </w:t>
      </w:r>
    </w:p>
    <w:p w14:paraId="489D290C" w14:textId="43FBD99B" w:rsidR="006B4EDF" w:rsidRPr="00CF3D94" w:rsidRDefault="006B4EDF" w:rsidP="00CF3D94">
      <w:pPr>
        <w:pStyle w:val="Prrafodelista"/>
        <w:spacing w:line="480" w:lineRule="auto"/>
        <w:ind w:left="1080"/>
        <w:jc w:val="both"/>
        <w:outlineLvl w:val="1"/>
        <w:rPr>
          <w:rFonts w:ascii="Arial" w:hAnsi="Arial" w:cs="Arial"/>
          <w:sz w:val="24"/>
          <w:szCs w:val="24"/>
        </w:rPr>
      </w:pPr>
      <w:r w:rsidRPr="00CF3D94">
        <w:rPr>
          <w:rStyle w:val="citation-1031"/>
          <w:rFonts w:ascii="Arial" w:hAnsi="Arial" w:cs="Arial"/>
          <w:sz w:val="24"/>
          <w:szCs w:val="24"/>
        </w:rPr>
        <w:t>Elimina la necesidad de memorizar las banderas y la sintaxis compleja de pg_dump, mysqldump, sqlcmdymongodump</w:t>
      </w:r>
      <w:r w:rsidRPr="00CF3D94">
        <w:rPr>
          <w:rFonts w:ascii="Arial" w:hAnsi="Arial" w:cs="Arial"/>
          <w:sz w:val="24"/>
          <w:szCs w:val="24"/>
        </w:rPr>
        <w:t>.</w:t>
      </w:r>
    </w:p>
    <w:p w14:paraId="3B988D83" w14:textId="77777777" w:rsidR="006B4EDF" w:rsidRPr="00CF3D94" w:rsidRDefault="006B4EDF" w:rsidP="00CF3D94">
      <w:pPr>
        <w:pStyle w:val="Prrafodelista"/>
        <w:numPr>
          <w:ilvl w:val="0"/>
          <w:numId w:val="5"/>
        </w:numPr>
        <w:spacing w:line="480" w:lineRule="auto"/>
        <w:jc w:val="both"/>
        <w:outlineLvl w:val="1"/>
        <w:rPr>
          <w:rStyle w:val="citation-1030"/>
          <w:rFonts w:ascii="Arial" w:hAnsi="Arial" w:cs="Arial"/>
          <w:sz w:val="24"/>
          <w:szCs w:val="24"/>
        </w:rPr>
      </w:pPr>
      <w:r w:rsidRPr="00CF3D94">
        <w:rPr>
          <w:rFonts w:ascii="Arial" w:hAnsi="Arial" w:cs="Arial"/>
          <w:sz w:val="24"/>
          <w:szCs w:val="24"/>
        </w:rPr>
        <w:t>R</w:t>
      </w:r>
      <w:r w:rsidRPr="00CF3D94">
        <w:rPr>
          <w:rStyle w:val="citation-1030"/>
          <w:rFonts w:ascii="Arial" w:hAnsi="Arial" w:cs="Arial"/>
          <w:sz w:val="24"/>
          <w:szCs w:val="24"/>
        </w:rPr>
        <w:t xml:space="preserve">egistro Centralizado: </w:t>
      </w:r>
    </w:p>
    <w:p w14:paraId="06A01996" w14:textId="503C7D1C" w:rsidR="00C66088" w:rsidRPr="00CF3D94" w:rsidRDefault="006B4EDF" w:rsidP="00CF3D94">
      <w:pPr>
        <w:pStyle w:val="Prrafodelista"/>
        <w:spacing w:line="480" w:lineRule="auto"/>
        <w:ind w:left="1080"/>
        <w:jc w:val="both"/>
        <w:outlineLvl w:val="1"/>
        <w:rPr>
          <w:rFonts w:ascii="Arial" w:hAnsi="Arial" w:cs="Arial"/>
          <w:sz w:val="24"/>
          <w:szCs w:val="24"/>
        </w:rPr>
      </w:pPr>
      <w:r w:rsidRPr="00CF3D94">
        <w:rPr>
          <w:rStyle w:val="citation-1030"/>
          <w:rFonts w:ascii="Arial" w:hAnsi="Arial" w:cs="Arial"/>
          <w:sz w:val="24"/>
          <w:szCs w:val="24"/>
        </w:rPr>
        <w:t>En lugar de dejar volcados sueltos en el disco, la BD SQLite embebida recuerda qué base de datos generó el archivo, con qué nombre, qué día, cuántos duros, su hash SHA-256, y si su firma era válida</w:t>
      </w:r>
      <w:r w:rsidRPr="00CF3D94">
        <w:rPr>
          <w:rFonts w:ascii="Arial" w:hAnsi="Arial" w:cs="Arial"/>
          <w:sz w:val="24"/>
          <w:szCs w:val="24"/>
        </w:rPr>
        <w:t>.</w:t>
      </w:r>
    </w:p>
    <w:p w14:paraId="6719E579" w14:textId="77777777" w:rsidR="006B4EDF" w:rsidRPr="00CF3D94" w:rsidRDefault="006B4EDF" w:rsidP="00CF3D94">
      <w:pPr>
        <w:pStyle w:val="Prrafodelista"/>
        <w:numPr>
          <w:ilvl w:val="0"/>
          <w:numId w:val="5"/>
        </w:numPr>
        <w:spacing w:line="480" w:lineRule="auto"/>
        <w:jc w:val="both"/>
        <w:outlineLvl w:val="1"/>
        <w:rPr>
          <w:rStyle w:val="citation-1029"/>
          <w:rFonts w:ascii="Arial" w:hAnsi="Arial" w:cs="Arial"/>
          <w:sz w:val="24"/>
          <w:szCs w:val="24"/>
        </w:rPr>
      </w:pPr>
      <w:r w:rsidRPr="00CF3D94">
        <w:rPr>
          <w:rFonts w:ascii="Arial" w:hAnsi="Arial" w:cs="Arial"/>
          <w:sz w:val="24"/>
          <w:szCs w:val="24"/>
        </w:rPr>
        <w:t>D</w:t>
      </w:r>
      <w:r w:rsidRPr="00CF3D94">
        <w:rPr>
          <w:rStyle w:val="citation-1029"/>
          <w:rFonts w:ascii="Arial" w:hAnsi="Arial" w:cs="Arial"/>
          <w:sz w:val="24"/>
          <w:szCs w:val="24"/>
        </w:rPr>
        <w:t xml:space="preserve">esempeño Local: </w:t>
      </w:r>
    </w:p>
    <w:p w14:paraId="44492646" w14:textId="6679BB78" w:rsidR="009026E0" w:rsidRPr="00CF3D94" w:rsidRDefault="006B4EDF" w:rsidP="00CF3D94">
      <w:pPr>
        <w:pStyle w:val="Prrafodelista"/>
        <w:spacing w:line="480" w:lineRule="auto"/>
        <w:ind w:left="1080"/>
        <w:jc w:val="both"/>
        <w:outlineLvl w:val="1"/>
        <w:rPr>
          <w:rFonts w:ascii="Arial" w:hAnsi="Arial" w:cs="Arial"/>
          <w:sz w:val="24"/>
          <w:szCs w:val="24"/>
        </w:rPr>
      </w:pPr>
      <w:r w:rsidRPr="00CF3D94">
        <w:rPr>
          <w:rStyle w:val="citation-1029"/>
          <w:rFonts w:ascii="Arial" w:hAnsi="Arial" w:cs="Arial"/>
          <w:sz w:val="24"/>
          <w:szCs w:val="24"/>
        </w:rPr>
        <w:t>Al estar escrito en Rust, la aplicación ocupa mínimos MB de memoria RAM y no interfiere con el flujo de trabajo diario ni las herramientas del desarrollador.</w:t>
      </w:r>
    </w:p>
    <w:p w14:paraId="3C3E5507" w14:textId="77777777" w:rsidR="006B4EDF" w:rsidRPr="00CF3D94" w:rsidRDefault="006B4EDF" w:rsidP="00CF3D94">
      <w:pPr>
        <w:pStyle w:val="Prrafodelista"/>
        <w:spacing w:line="480" w:lineRule="auto"/>
        <w:ind w:left="1080"/>
        <w:jc w:val="both"/>
        <w:outlineLvl w:val="1"/>
        <w:rPr>
          <w:rFonts w:ascii="Arial" w:hAnsi="Arial" w:cs="Arial"/>
          <w:sz w:val="24"/>
          <w:szCs w:val="24"/>
        </w:rPr>
      </w:pPr>
    </w:p>
    <w:p w14:paraId="3E212E98" w14:textId="79B08078" w:rsidR="003847D1" w:rsidRPr="00CF3D94" w:rsidRDefault="00A22F08" w:rsidP="00CF3D94">
      <w:pPr>
        <w:pStyle w:val="Prrafodelista"/>
        <w:numPr>
          <w:ilvl w:val="1"/>
          <w:numId w:val="1"/>
        </w:numPr>
        <w:spacing w:line="480" w:lineRule="auto"/>
        <w:jc w:val="both"/>
        <w:outlineLvl w:val="1"/>
        <w:rPr>
          <w:rFonts w:ascii="Arial" w:hAnsi="Arial" w:cs="Arial"/>
          <w:sz w:val="24"/>
          <w:szCs w:val="24"/>
        </w:rPr>
      </w:pPr>
      <w:bookmarkStart w:id="7" w:name="_Toc52661353"/>
      <w:r w:rsidRPr="00CF3D94">
        <w:rPr>
          <w:rFonts w:ascii="Arial" w:hAnsi="Arial" w:cs="Arial"/>
          <w:sz w:val="24"/>
          <w:szCs w:val="24"/>
        </w:rPr>
        <w:t>Factibilidad Legal</w:t>
      </w:r>
      <w:bookmarkEnd w:id="7"/>
    </w:p>
    <w:p w14:paraId="436E2D93" w14:textId="77777777" w:rsidR="002A5B51" w:rsidRPr="00CF3D94" w:rsidRDefault="006B4EDF" w:rsidP="00CF3D94">
      <w:pPr>
        <w:pStyle w:val="Prrafodelista"/>
        <w:numPr>
          <w:ilvl w:val="0"/>
          <w:numId w:val="6"/>
        </w:numPr>
        <w:spacing w:line="480" w:lineRule="auto"/>
        <w:jc w:val="both"/>
        <w:outlineLvl w:val="1"/>
        <w:rPr>
          <w:rStyle w:val="citation-1028"/>
          <w:rFonts w:ascii="Arial" w:hAnsi="Arial" w:cs="Arial"/>
          <w:sz w:val="24"/>
          <w:szCs w:val="24"/>
        </w:rPr>
      </w:pPr>
      <w:r w:rsidRPr="00CF3D94">
        <w:rPr>
          <w:rFonts w:ascii="Arial" w:hAnsi="Arial" w:cs="Arial"/>
          <w:sz w:val="24"/>
          <w:szCs w:val="24"/>
        </w:rPr>
        <w:t>P</w:t>
      </w:r>
      <w:r w:rsidRPr="00CF3D94">
        <w:rPr>
          <w:rStyle w:val="citation-1028"/>
          <w:rFonts w:ascii="Arial" w:hAnsi="Arial" w:cs="Arial"/>
          <w:sz w:val="24"/>
          <w:szCs w:val="24"/>
        </w:rPr>
        <w:t xml:space="preserve">rotección de datos personales: </w:t>
      </w:r>
    </w:p>
    <w:p w14:paraId="12084143" w14:textId="09600360" w:rsidR="00C66088" w:rsidRPr="00CF3D94" w:rsidRDefault="006B4EDF" w:rsidP="00CF3D94">
      <w:pPr>
        <w:pStyle w:val="Prrafodelista"/>
        <w:spacing w:line="480" w:lineRule="auto"/>
        <w:ind w:left="1080"/>
        <w:jc w:val="both"/>
        <w:outlineLvl w:val="1"/>
        <w:rPr>
          <w:rFonts w:ascii="Arial" w:hAnsi="Arial" w:cs="Arial"/>
          <w:sz w:val="24"/>
          <w:szCs w:val="24"/>
        </w:rPr>
      </w:pPr>
      <w:r w:rsidRPr="00CF3D94">
        <w:rPr>
          <w:rStyle w:val="citation-1028"/>
          <w:rFonts w:ascii="Arial" w:hAnsi="Arial" w:cs="Arial"/>
          <w:sz w:val="24"/>
          <w:szCs w:val="24"/>
        </w:rPr>
        <w:lastRenderedPageBreak/>
        <w:t>La aplicación opera 100% de manera local</w:t>
      </w:r>
      <w:r w:rsidRPr="00CF3D94">
        <w:rPr>
          <w:rFonts w:ascii="Arial" w:hAnsi="Arial" w:cs="Arial"/>
          <w:sz w:val="24"/>
          <w:szCs w:val="24"/>
        </w:rPr>
        <w:t>.</w:t>
      </w:r>
      <w:r w:rsidRPr="00CF3D94">
        <w:rPr>
          <w:rStyle w:val="citation-1027"/>
          <w:rFonts w:ascii="Arial" w:hAnsi="Arial" w:cs="Arial"/>
          <w:sz w:val="24"/>
          <w:szCs w:val="24"/>
        </w:rPr>
        <w:t>Los archivos de bases de datos de clientes generados mediante backup no salen de la máquina del usuario (salvo que él opta por subirlos a su propia nube)</w:t>
      </w:r>
      <w:r w:rsidRPr="00CF3D94">
        <w:rPr>
          <w:rFonts w:ascii="Arial" w:hAnsi="Arial" w:cs="Arial"/>
          <w:sz w:val="24"/>
          <w:szCs w:val="24"/>
        </w:rPr>
        <w:t>.</w:t>
      </w:r>
    </w:p>
    <w:p w14:paraId="01CAD837" w14:textId="77777777" w:rsidR="002A5B51" w:rsidRPr="00CF3D94" w:rsidRDefault="006B4EDF" w:rsidP="00CF3D94">
      <w:pPr>
        <w:pStyle w:val="Prrafodelista"/>
        <w:numPr>
          <w:ilvl w:val="0"/>
          <w:numId w:val="6"/>
        </w:numPr>
        <w:spacing w:line="480" w:lineRule="auto"/>
        <w:jc w:val="both"/>
        <w:outlineLvl w:val="1"/>
        <w:rPr>
          <w:rStyle w:val="citation-1026"/>
          <w:rFonts w:ascii="Arial" w:hAnsi="Arial" w:cs="Arial"/>
          <w:sz w:val="24"/>
          <w:szCs w:val="24"/>
        </w:rPr>
      </w:pPr>
      <w:r w:rsidRPr="00CF3D94">
        <w:rPr>
          <w:rFonts w:ascii="Arial" w:hAnsi="Arial" w:cs="Arial"/>
          <w:sz w:val="24"/>
          <w:szCs w:val="24"/>
        </w:rPr>
        <w:t>L</w:t>
      </w:r>
      <w:r w:rsidRPr="00CF3D94">
        <w:rPr>
          <w:rStyle w:val="citation-1026"/>
          <w:rFonts w:ascii="Arial" w:hAnsi="Arial" w:cs="Arial"/>
          <w:sz w:val="24"/>
          <w:szCs w:val="24"/>
        </w:rPr>
        <w:t xml:space="preserve">icenciamiento Open Source: </w:t>
      </w:r>
    </w:p>
    <w:p w14:paraId="11EC35FD" w14:textId="74D746FA" w:rsidR="00C66088" w:rsidRPr="00CF3D94" w:rsidRDefault="006B4EDF" w:rsidP="00CF3D94">
      <w:pPr>
        <w:pStyle w:val="Prrafodelista"/>
        <w:spacing w:line="480" w:lineRule="auto"/>
        <w:ind w:left="1080"/>
        <w:jc w:val="both"/>
        <w:outlineLvl w:val="1"/>
        <w:rPr>
          <w:rFonts w:ascii="Arial" w:hAnsi="Arial" w:cs="Arial"/>
          <w:sz w:val="24"/>
          <w:szCs w:val="24"/>
        </w:rPr>
      </w:pPr>
      <w:r w:rsidRPr="00CF3D94">
        <w:rPr>
          <w:rStyle w:val="citation-1026"/>
          <w:rFonts w:ascii="Arial" w:hAnsi="Arial" w:cs="Arial"/>
          <w:sz w:val="24"/>
          <w:szCs w:val="24"/>
        </w:rPr>
        <w:t>Los componentes core utilizan licencias altamente permisivas: React (MIT), Rust (MIT/Apache), SQLite (Dominio Público)</w:t>
      </w:r>
      <w:r w:rsidRPr="00CF3D94">
        <w:rPr>
          <w:rFonts w:ascii="Arial" w:hAnsi="Arial" w:cs="Arial"/>
          <w:sz w:val="24"/>
          <w:szCs w:val="24"/>
        </w:rPr>
        <w:t>.</w:t>
      </w:r>
      <w:r w:rsidRPr="00CF3D94">
        <w:rPr>
          <w:rStyle w:val="citation-1025"/>
          <w:rFonts w:ascii="Arial" w:hAnsi="Arial" w:cs="Arial"/>
          <w:sz w:val="24"/>
          <w:szCs w:val="24"/>
        </w:rPr>
        <w:t>La aplicación puede distribuirse gratuitamente o bajo licencia comercial sin restricciones legales.</w:t>
      </w:r>
    </w:p>
    <w:p w14:paraId="4693A1F6" w14:textId="77777777" w:rsidR="003847D1" w:rsidRPr="00CF3D94" w:rsidRDefault="003847D1" w:rsidP="00CF3D94">
      <w:pPr>
        <w:pStyle w:val="Prrafodelista"/>
        <w:spacing w:line="480" w:lineRule="auto"/>
        <w:ind w:left="360"/>
        <w:jc w:val="both"/>
        <w:outlineLvl w:val="1"/>
        <w:rPr>
          <w:rFonts w:ascii="Arial" w:hAnsi="Arial" w:cs="Arial"/>
          <w:sz w:val="24"/>
          <w:szCs w:val="24"/>
        </w:rPr>
      </w:pPr>
    </w:p>
    <w:p w14:paraId="7D2500A6" w14:textId="0D1C2370" w:rsidR="005F5938" w:rsidRPr="00CF3D94" w:rsidRDefault="00A22F08" w:rsidP="00CF3D94">
      <w:pPr>
        <w:pStyle w:val="Prrafodelista"/>
        <w:numPr>
          <w:ilvl w:val="1"/>
          <w:numId w:val="1"/>
        </w:numPr>
        <w:spacing w:line="480" w:lineRule="auto"/>
        <w:jc w:val="both"/>
        <w:outlineLvl w:val="1"/>
        <w:rPr>
          <w:rFonts w:ascii="Arial" w:hAnsi="Arial" w:cs="Arial"/>
          <w:sz w:val="24"/>
          <w:szCs w:val="24"/>
        </w:rPr>
      </w:pPr>
      <w:bookmarkStart w:id="8" w:name="_Toc52661354"/>
      <w:r w:rsidRPr="00CF3D94">
        <w:rPr>
          <w:rFonts w:ascii="Arial" w:hAnsi="Arial" w:cs="Arial"/>
          <w:sz w:val="24"/>
          <w:szCs w:val="24"/>
        </w:rPr>
        <w:t>Factibilidad Social</w:t>
      </w:r>
      <w:bookmarkEnd w:id="8"/>
      <w:r w:rsidR="006B4EDF" w:rsidRPr="00CF3D94">
        <w:rPr>
          <w:rFonts w:ascii="Arial" w:hAnsi="Arial" w:cs="Arial"/>
          <w:sz w:val="24"/>
          <w:szCs w:val="24"/>
        </w:rPr>
        <w:t xml:space="preserve"> y Ambiental</w:t>
      </w:r>
    </w:p>
    <w:p w14:paraId="5A607943" w14:textId="77777777" w:rsidR="002A5B51" w:rsidRPr="00CF3D94" w:rsidRDefault="003847D1" w:rsidP="00CF3D94">
      <w:pPr>
        <w:pStyle w:val="Prrafodelista"/>
        <w:numPr>
          <w:ilvl w:val="0"/>
          <w:numId w:val="7"/>
        </w:numPr>
        <w:spacing w:line="480" w:lineRule="auto"/>
        <w:jc w:val="both"/>
        <w:outlineLvl w:val="1"/>
        <w:rPr>
          <w:rStyle w:val="citation-1024"/>
          <w:rFonts w:ascii="Arial" w:hAnsi="Arial" w:cs="Arial"/>
          <w:sz w:val="24"/>
          <w:szCs w:val="24"/>
        </w:rPr>
      </w:pPr>
      <w:r w:rsidRPr="00CF3D94">
        <w:rPr>
          <w:rFonts w:ascii="Arial" w:hAnsi="Arial" w:cs="Arial"/>
          <w:sz w:val="24"/>
          <w:szCs w:val="24"/>
        </w:rPr>
        <w:t>I</w:t>
      </w:r>
      <w:r w:rsidR="002A5B51" w:rsidRPr="00CF3D94">
        <w:rPr>
          <w:rStyle w:val="citation-1024"/>
          <w:rFonts w:ascii="Arial" w:hAnsi="Arial" w:cs="Arial"/>
          <w:sz w:val="24"/>
          <w:szCs w:val="24"/>
        </w:rPr>
        <w:t xml:space="preserve">mpacto Social: </w:t>
      </w:r>
    </w:p>
    <w:p w14:paraId="7349D092" w14:textId="2DEF8F7D" w:rsidR="00BE43F7" w:rsidRPr="00CF3D94" w:rsidRDefault="002A5B51" w:rsidP="00CF3D94">
      <w:pPr>
        <w:pStyle w:val="Prrafodelista"/>
        <w:spacing w:line="480" w:lineRule="auto"/>
        <w:ind w:left="1080"/>
        <w:jc w:val="both"/>
        <w:outlineLvl w:val="1"/>
        <w:rPr>
          <w:rFonts w:ascii="Arial" w:hAnsi="Arial" w:cs="Arial"/>
          <w:sz w:val="24"/>
          <w:szCs w:val="24"/>
        </w:rPr>
      </w:pPr>
      <w:r w:rsidRPr="00CF3D94">
        <w:rPr>
          <w:rStyle w:val="citation-1024"/>
          <w:rFonts w:ascii="Arial" w:hAnsi="Arial" w:cs="Arial"/>
          <w:sz w:val="24"/>
          <w:szCs w:val="24"/>
        </w:rPr>
        <w:t>Aumenta la madurez de ingeniería (DevOps) de desarrolladores individuales al introducirlos de forma visual al ciclo BCDR (Continuidad de Negocio)</w:t>
      </w:r>
      <w:r w:rsidRPr="00CF3D94">
        <w:rPr>
          <w:rFonts w:ascii="Arial" w:hAnsi="Arial" w:cs="Arial"/>
          <w:sz w:val="24"/>
          <w:szCs w:val="24"/>
        </w:rPr>
        <w:t>.</w:t>
      </w:r>
    </w:p>
    <w:p w14:paraId="34128C23" w14:textId="77777777" w:rsidR="002A5B51" w:rsidRPr="00CF3D94" w:rsidRDefault="002A5B51" w:rsidP="00CF3D94">
      <w:pPr>
        <w:pStyle w:val="Prrafodelista"/>
        <w:numPr>
          <w:ilvl w:val="0"/>
          <w:numId w:val="7"/>
        </w:numPr>
        <w:spacing w:line="480" w:lineRule="auto"/>
        <w:jc w:val="both"/>
        <w:outlineLvl w:val="1"/>
        <w:rPr>
          <w:rStyle w:val="citation-1023"/>
          <w:rFonts w:ascii="Arial" w:hAnsi="Arial" w:cs="Arial"/>
          <w:sz w:val="24"/>
          <w:szCs w:val="24"/>
        </w:rPr>
      </w:pPr>
      <w:r w:rsidRPr="00CF3D94">
        <w:rPr>
          <w:rFonts w:ascii="Arial" w:hAnsi="Arial" w:cs="Arial"/>
          <w:sz w:val="24"/>
          <w:szCs w:val="24"/>
        </w:rPr>
        <w:t>I</w:t>
      </w:r>
      <w:r w:rsidRPr="00CF3D94">
        <w:rPr>
          <w:rStyle w:val="citation-1023"/>
          <w:rFonts w:ascii="Arial" w:hAnsi="Arial" w:cs="Arial"/>
          <w:sz w:val="24"/>
          <w:szCs w:val="24"/>
        </w:rPr>
        <w:t xml:space="preserve">mpacto Ambiental: </w:t>
      </w:r>
    </w:p>
    <w:p w14:paraId="54F75C28" w14:textId="4301B892" w:rsidR="006E54E6" w:rsidRPr="00CF3D94" w:rsidRDefault="002A5B51" w:rsidP="00CF3D94">
      <w:pPr>
        <w:pStyle w:val="Prrafodelista"/>
        <w:spacing w:line="480" w:lineRule="auto"/>
        <w:ind w:left="1080"/>
        <w:jc w:val="both"/>
        <w:outlineLvl w:val="1"/>
        <w:rPr>
          <w:rFonts w:ascii="Arial" w:hAnsi="Arial" w:cs="Arial"/>
          <w:sz w:val="24"/>
          <w:szCs w:val="24"/>
        </w:rPr>
      </w:pPr>
      <w:r w:rsidRPr="00CF3D94">
        <w:rPr>
          <w:rStyle w:val="citation-1023"/>
          <w:rFonts w:ascii="Arial" w:hAnsi="Arial" w:cs="Arial"/>
          <w:sz w:val="24"/>
          <w:szCs w:val="24"/>
        </w:rPr>
        <w:t>Nulo para la aplicación en sí</w:t>
      </w:r>
      <w:r w:rsidRPr="00CF3D94">
        <w:rPr>
          <w:rFonts w:ascii="Arial" w:hAnsi="Arial" w:cs="Arial"/>
          <w:sz w:val="24"/>
          <w:szCs w:val="24"/>
        </w:rPr>
        <w:t>.</w:t>
      </w:r>
      <w:r w:rsidRPr="00CF3D94">
        <w:rPr>
          <w:rStyle w:val="citation-1022"/>
          <w:rFonts w:ascii="Arial" w:hAnsi="Arial" w:cs="Arial"/>
          <w:sz w:val="24"/>
          <w:szCs w:val="24"/>
        </w:rPr>
        <w:t>Si se usa Terraform con AWS, la política "bajo demanda" (destruir tras usar) en lugar de "always-on" reduce el consumo de energía y la huella de carbono en los centros de datos</w:t>
      </w:r>
      <w:r w:rsidRPr="00CF3D94">
        <w:rPr>
          <w:rFonts w:ascii="Arial" w:hAnsi="Arial" w:cs="Arial"/>
          <w:sz w:val="24"/>
          <w:szCs w:val="24"/>
        </w:rPr>
        <w:t>.</w:t>
      </w:r>
    </w:p>
    <w:p w14:paraId="11E51B93" w14:textId="3714DF1C" w:rsidR="00A22F08" w:rsidRPr="00CF3D94" w:rsidRDefault="00A22F08" w:rsidP="00CF3D94">
      <w:pPr>
        <w:spacing w:line="480" w:lineRule="auto"/>
        <w:jc w:val="both"/>
        <w:outlineLvl w:val="1"/>
        <w:rPr>
          <w:rFonts w:ascii="Arial" w:hAnsi="Arial" w:cs="Arial"/>
          <w:sz w:val="24"/>
          <w:szCs w:val="24"/>
        </w:rPr>
      </w:pPr>
    </w:p>
    <w:p w14:paraId="51CB06C8" w14:textId="632A5D46" w:rsidR="00092DF5" w:rsidRPr="00CF3D94" w:rsidRDefault="00092DF5" w:rsidP="00CF3D94">
      <w:pPr>
        <w:pStyle w:val="Default"/>
        <w:numPr>
          <w:ilvl w:val="0"/>
          <w:numId w:val="1"/>
        </w:numPr>
        <w:spacing w:line="480" w:lineRule="auto"/>
        <w:jc w:val="both"/>
        <w:outlineLvl w:val="0"/>
        <w:rPr>
          <w:rFonts w:ascii="Arial" w:hAnsi="Arial" w:cs="Arial"/>
          <w:color w:val="auto"/>
        </w:rPr>
      </w:pPr>
      <w:bookmarkStart w:id="9" w:name="_Toc52661356"/>
      <w:r w:rsidRPr="00CF3D94">
        <w:rPr>
          <w:rFonts w:ascii="Arial" w:hAnsi="Arial" w:cs="Arial"/>
          <w:color w:val="auto"/>
        </w:rPr>
        <w:t>Análisis</w:t>
      </w:r>
      <w:r w:rsidR="00A22F08" w:rsidRPr="00CF3D94">
        <w:rPr>
          <w:rFonts w:ascii="Arial" w:hAnsi="Arial" w:cs="Arial"/>
          <w:color w:val="auto"/>
        </w:rPr>
        <w:t xml:space="preserve"> Financiero</w:t>
      </w:r>
      <w:bookmarkEnd w:id="9"/>
    </w:p>
    <w:p w14:paraId="741672CE" w14:textId="6D1A458E" w:rsidR="005F5938" w:rsidRPr="00CF3D94" w:rsidRDefault="002A5B51" w:rsidP="00CF3D94">
      <w:pPr>
        <w:pStyle w:val="Default"/>
        <w:spacing w:line="480" w:lineRule="auto"/>
        <w:ind w:left="360"/>
        <w:jc w:val="both"/>
        <w:outlineLvl w:val="0"/>
        <w:rPr>
          <w:rFonts w:ascii="Arial" w:hAnsi="Arial" w:cs="Arial"/>
          <w:color w:val="auto"/>
        </w:rPr>
      </w:pPr>
      <w:r w:rsidRPr="00CF3D94">
        <w:rPr>
          <w:rStyle w:val="citation-1021"/>
          <w:rFonts w:ascii="Arial" w:hAnsi="Arial" w:cs="Arial"/>
        </w:rPr>
        <w:t>El análisis financiero asume la perspectiva de una pequeña firma de desarrollo de software o estudio independiente.</w:t>
      </w:r>
      <w:r w:rsidRPr="00CF3D94">
        <w:rPr>
          <w:rFonts w:ascii="Arial" w:hAnsi="Arial" w:cs="Arial"/>
        </w:rPr>
        <w:t>.</w:t>
      </w:r>
      <w:r w:rsidRPr="00CF3D94">
        <w:rPr>
          <w:rStyle w:val="citation-1020"/>
          <w:rFonts w:ascii="Arial" w:hAnsi="Arial" w:cs="Arial"/>
        </w:rPr>
        <w:t>Se evaluarán los beneficios de productividad generados por el uso de SafeBridge</w:t>
      </w:r>
      <w:r w:rsidRPr="00CF3D94">
        <w:rPr>
          <w:rFonts w:ascii="Arial" w:hAnsi="Arial" w:cs="Arial"/>
        </w:rPr>
        <w:t>.</w:t>
      </w:r>
    </w:p>
    <w:p w14:paraId="74D00C68" w14:textId="77777777" w:rsidR="003E75CA" w:rsidRPr="00CF3D94" w:rsidRDefault="003E57E6" w:rsidP="00CF3D94">
      <w:pPr>
        <w:pStyle w:val="Default"/>
        <w:numPr>
          <w:ilvl w:val="1"/>
          <w:numId w:val="1"/>
        </w:numPr>
        <w:spacing w:line="480" w:lineRule="auto"/>
        <w:ind w:left="709"/>
        <w:jc w:val="both"/>
        <w:rPr>
          <w:rFonts w:ascii="Arial" w:hAnsi="Arial" w:cs="Arial"/>
          <w:color w:val="auto"/>
        </w:rPr>
      </w:pPr>
      <w:r w:rsidRPr="00CF3D94">
        <w:rPr>
          <w:rFonts w:ascii="Arial" w:hAnsi="Arial" w:cs="Arial"/>
          <w:color w:val="auto"/>
        </w:rPr>
        <w:t>Justificación</w:t>
      </w:r>
      <w:r w:rsidR="00A22F08" w:rsidRPr="00CF3D94">
        <w:rPr>
          <w:rFonts w:ascii="Arial" w:hAnsi="Arial" w:cs="Arial"/>
          <w:color w:val="auto"/>
        </w:rPr>
        <w:t xml:space="preserve"> de la </w:t>
      </w:r>
      <w:r w:rsidRPr="00CF3D94">
        <w:rPr>
          <w:rFonts w:ascii="Arial" w:hAnsi="Arial" w:cs="Arial"/>
          <w:color w:val="auto"/>
        </w:rPr>
        <w:t>Inversión</w:t>
      </w:r>
    </w:p>
    <w:p w14:paraId="1C2D7D10" w14:textId="7AC6E643" w:rsidR="5913053A" w:rsidRPr="00CF3D94" w:rsidRDefault="5913053A" w:rsidP="00CF3D94">
      <w:pPr>
        <w:pStyle w:val="Default"/>
        <w:spacing w:line="480" w:lineRule="auto"/>
        <w:ind w:left="349"/>
        <w:jc w:val="both"/>
        <w:rPr>
          <w:rFonts w:ascii="Arial" w:hAnsi="Arial" w:cs="Arial"/>
          <w:color w:val="auto"/>
        </w:rPr>
      </w:pPr>
    </w:p>
    <w:p w14:paraId="6A7F3399" w14:textId="177B56EC" w:rsidR="005F5938" w:rsidRPr="00CF3D94" w:rsidRDefault="1401CDC3" w:rsidP="00CF3D94">
      <w:pPr>
        <w:pStyle w:val="Default"/>
        <w:numPr>
          <w:ilvl w:val="2"/>
          <w:numId w:val="1"/>
        </w:numPr>
        <w:spacing w:line="480" w:lineRule="auto"/>
        <w:jc w:val="both"/>
        <w:rPr>
          <w:rFonts w:ascii="Arial" w:hAnsi="Arial" w:cs="Arial"/>
          <w:color w:val="auto"/>
        </w:rPr>
      </w:pPr>
      <w:r w:rsidRPr="00CF3D94">
        <w:rPr>
          <w:rFonts w:ascii="Arial" w:hAnsi="Arial" w:cs="Arial"/>
          <w:i/>
          <w:iCs/>
          <w:color w:val="auto"/>
        </w:rPr>
        <w:lastRenderedPageBreak/>
        <w:t>Beneficios</w:t>
      </w:r>
      <w:r w:rsidRPr="00CF3D94">
        <w:rPr>
          <w:rFonts w:ascii="Arial" w:hAnsi="Arial" w:cs="Arial"/>
          <w:color w:val="auto"/>
        </w:rPr>
        <w:t xml:space="preserve"> del Proyecto</w:t>
      </w:r>
    </w:p>
    <w:p w14:paraId="69CB3374" w14:textId="71C2622A" w:rsidR="005F5938" w:rsidRPr="00CF3D94" w:rsidRDefault="005F5938" w:rsidP="00CF3D94">
      <w:pPr>
        <w:pStyle w:val="Default"/>
        <w:spacing w:line="480" w:lineRule="auto"/>
        <w:ind w:left="720"/>
        <w:jc w:val="both"/>
        <w:rPr>
          <w:rFonts w:ascii="Arial" w:hAnsi="Arial" w:cs="Arial"/>
          <w:color w:val="auto"/>
        </w:rPr>
      </w:pPr>
      <w:r w:rsidRPr="00CF3D94">
        <w:rPr>
          <w:rFonts w:ascii="Arial" w:hAnsi="Arial" w:cs="Arial"/>
          <w:color w:val="auto"/>
        </w:rPr>
        <w:t>B</w:t>
      </w:r>
      <w:r w:rsidR="002A5B51" w:rsidRPr="00CF3D94">
        <w:rPr>
          <w:rFonts w:ascii="Arial" w:hAnsi="Arial" w:cs="Arial"/>
        </w:rPr>
        <w:t>eneficios Cuantificables:</w:t>
      </w:r>
    </w:p>
    <w:p w14:paraId="16526FA4" w14:textId="5F986FDD" w:rsidR="005F5938" w:rsidRPr="00CF3D94" w:rsidRDefault="002A5B51" w:rsidP="00CF3D94">
      <w:pPr>
        <w:pStyle w:val="Default"/>
        <w:numPr>
          <w:ilvl w:val="0"/>
          <w:numId w:val="8"/>
        </w:numPr>
        <w:spacing w:line="480" w:lineRule="auto"/>
        <w:jc w:val="both"/>
        <w:rPr>
          <w:rFonts w:ascii="Arial" w:hAnsi="Arial" w:cs="Arial"/>
          <w:color w:val="auto"/>
        </w:rPr>
      </w:pPr>
      <w:r w:rsidRPr="00CF3D94">
        <w:rPr>
          <w:rFonts w:ascii="Arial" w:hAnsi="Arial" w:cs="Arial"/>
          <w:color w:val="auto"/>
        </w:rPr>
        <w:t>A</w:t>
      </w:r>
      <w:r w:rsidRPr="00CF3D94">
        <w:rPr>
          <w:rStyle w:val="citation-1019"/>
          <w:rFonts w:ascii="Arial" w:hAnsi="Arial" w:cs="Arial"/>
        </w:rPr>
        <w:t>horro de Tiempo: Reducción del tiempo de generación manual y organización de volcados en al menos 2 horas-hombre por semana (2 horas × S/ 25.00/hora × 52 semanas = S/ 2,600.00 al año por ingeniero)</w:t>
      </w:r>
      <w:r w:rsidRPr="00CF3D94">
        <w:rPr>
          <w:rFonts w:ascii="Arial" w:hAnsi="Arial" w:cs="Arial"/>
        </w:rPr>
        <w:t>.</w:t>
      </w:r>
    </w:p>
    <w:p w14:paraId="340C3A0B" w14:textId="54C3F08D" w:rsidR="005F5938" w:rsidRPr="00CF3D94" w:rsidRDefault="002A5B51" w:rsidP="00CF3D94">
      <w:pPr>
        <w:pStyle w:val="Default"/>
        <w:numPr>
          <w:ilvl w:val="0"/>
          <w:numId w:val="8"/>
        </w:numPr>
        <w:spacing w:line="480" w:lineRule="auto"/>
        <w:jc w:val="both"/>
        <w:rPr>
          <w:rFonts w:ascii="Arial" w:hAnsi="Arial" w:cs="Arial"/>
          <w:color w:val="auto"/>
        </w:rPr>
      </w:pPr>
      <w:r w:rsidRPr="00CF3D94">
        <w:rPr>
          <w:rFonts w:ascii="Arial" w:hAnsi="Arial" w:cs="Arial"/>
          <w:color w:val="auto"/>
        </w:rPr>
        <w:t>R</w:t>
      </w:r>
      <w:r w:rsidRPr="00CF3D94">
        <w:rPr>
          <w:rStyle w:val="citation-1018"/>
          <w:rFonts w:ascii="Arial" w:hAnsi="Arial" w:cs="Arial"/>
        </w:rPr>
        <w:t>educción de Riesgo (Prevención): Si asumimos un (1) incidente de pérdida crítica al año por un archivo corrupto que hubiera sido detectado a tiempo por SafeBridge, y un costo operativo/daño de negocio valuado conservadoramente en S/ 10,000 con un 50% de probabilidad de ocurrencia sin la herramienta, el beneficio por riesgo mitigado anual es S/ 5,000.00</w:t>
      </w:r>
      <w:r w:rsidRPr="00CF3D94">
        <w:rPr>
          <w:rFonts w:ascii="Arial" w:hAnsi="Arial" w:cs="Arial"/>
        </w:rPr>
        <w:t>.</w:t>
      </w:r>
    </w:p>
    <w:p w14:paraId="73F17AD8" w14:textId="77777777" w:rsidR="002A5B51" w:rsidRPr="00CF3D94" w:rsidRDefault="002A5B51" w:rsidP="00CF3D94">
      <w:pPr>
        <w:pStyle w:val="Default"/>
        <w:spacing w:line="480" w:lineRule="auto"/>
        <w:ind w:left="1080"/>
        <w:jc w:val="both"/>
        <w:rPr>
          <w:rFonts w:ascii="Arial" w:hAnsi="Arial" w:cs="Arial"/>
          <w:color w:val="auto"/>
        </w:rPr>
      </w:pPr>
    </w:p>
    <w:p w14:paraId="14F1F9B6" w14:textId="0CF388BC" w:rsidR="005F5938" w:rsidRPr="00CF3D94" w:rsidRDefault="002A5B51" w:rsidP="00CF3D94">
      <w:pPr>
        <w:pStyle w:val="Default"/>
        <w:spacing w:line="480" w:lineRule="auto"/>
        <w:ind w:left="720"/>
        <w:jc w:val="both"/>
        <w:rPr>
          <w:rFonts w:ascii="Arial" w:hAnsi="Arial" w:cs="Arial"/>
          <w:color w:val="auto"/>
        </w:rPr>
      </w:pPr>
      <w:r w:rsidRPr="00CF3D94">
        <w:rPr>
          <w:rStyle w:val="citation-1017"/>
          <w:rFonts w:ascii="Arial" w:hAnsi="Arial" w:cs="Arial"/>
        </w:rPr>
        <w:t>Beneficio total esperado: S/ 7,600.00 por desarrollador al año</w:t>
      </w:r>
      <w:r w:rsidRPr="00CF3D94">
        <w:rPr>
          <w:rFonts w:ascii="Arial" w:hAnsi="Arial" w:cs="Arial"/>
        </w:rPr>
        <w:t>.</w:t>
      </w:r>
      <w:r w:rsidRPr="00CF3D94">
        <w:rPr>
          <w:rStyle w:val="citation-1016"/>
          <w:rFonts w:ascii="Arial" w:hAnsi="Arial" w:cs="Arial"/>
        </w:rPr>
        <w:t>Si consideramos una firma de desarrollo con tres (3) ingenieros, el beneficio sube a S/ 22,800.00 anuales</w:t>
      </w:r>
      <w:r w:rsidRPr="00CF3D94">
        <w:rPr>
          <w:rFonts w:ascii="Arial" w:hAnsi="Arial" w:cs="Arial"/>
        </w:rPr>
        <w:t>.</w:t>
      </w:r>
    </w:p>
    <w:p w14:paraId="2C1C3120" w14:textId="0503E6E9" w:rsidR="5913053A" w:rsidRPr="00CF3D94" w:rsidRDefault="5913053A" w:rsidP="00CF3D94">
      <w:pPr>
        <w:pStyle w:val="Default"/>
        <w:spacing w:line="480" w:lineRule="auto"/>
        <w:ind w:left="349"/>
        <w:jc w:val="both"/>
        <w:rPr>
          <w:rFonts w:ascii="Arial" w:hAnsi="Arial" w:cs="Arial"/>
          <w:color w:val="FF0000"/>
        </w:rPr>
      </w:pPr>
    </w:p>
    <w:p w14:paraId="091816F8" w14:textId="6CAB9F5B" w:rsidR="1401CDC3" w:rsidRPr="00CF3D94" w:rsidRDefault="003E57E6" w:rsidP="00CF3D94">
      <w:pPr>
        <w:pStyle w:val="Default"/>
        <w:numPr>
          <w:ilvl w:val="2"/>
          <w:numId w:val="1"/>
        </w:numPr>
        <w:spacing w:line="480" w:lineRule="auto"/>
        <w:jc w:val="both"/>
        <w:rPr>
          <w:rFonts w:ascii="Arial" w:hAnsi="Arial" w:cs="Arial"/>
          <w:color w:val="auto"/>
        </w:rPr>
      </w:pPr>
      <w:r w:rsidRPr="00CF3D94">
        <w:rPr>
          <w:rFonts w:ascii="Arial" w:hAnsi="Arial" w:cs="Arial"/>
          <w:color w:val="auto"/>
        </w:rPr>
        <w:t>Criterios de Inversión</w:t>
      </w:r>
    </w:p>
    <w:p w14:paraId="1F1C17B7" w14:textId="77777777" w:rsidR="002A5B51" w:rsidRPr="00CF3D94" w:rsidRDefault="002A5B51" w:rsidP="00CF3D94">
      <w:pPr>
        <w:pStyle w:val="Default"/>
        <w:spacing w:line="480" w:lineRule="auto"/>
        <w:ind w:left="720"/>
        <w:jc w:val="both"/>
        <w:rPr>
          <w:rFonts w:ascii="Arial" w:hAnsi="Arial" w:cs="Arial"/>
          <w:color w:val="auto"/>
        </w:rPr>
      </w:pPr>
    </w:p>
    <w:p w14:paraId="19480BA0" w14:textId="4302BCAC" w:rsidR="002A5B51" w:rsidRPr="00CF3D94" w:rsidRDefault="002A5B51" w:rsidP="00CF3D94">
      <w:pPr>
        <w:pStyle w:val="Prrafodelista"/>
        <w:spacing w:after="0" w:line="480" w:lineRule="auto"/>
        <w:ind w:left="360"/>
        <w:jc w:val="both"/>
        <w:rPr>
          <w:rFonts w:ascii="Arial" w:eastAsia="Times New Roman" w:hAnsi="Arial" w:cs="Arial"/>
          <w:sz w:val="24"/>
          <w:szCs w:val="24"/>
          <w:lang w:eastAsia="es-PE"/>
        </w:rPr>
      </w:pPr>
      <w:r w:rsidRPr="00CF3D94">
        <w:rPr>
          <w:rFonts w:ascii="Arial" w:eastAsia="Times New Roman" w:hAnsi="Arial" w:cs="Arial"/>
          <w:sz w:val="24"/>
          <w:szCs w:val="24"/>
          <w:lang w:eastAsia="es-PE"/>
        </w:rPr>
        <w:t>Considerando una firma de desarrollo de 3 ingenieros, los indicadores financieros bajo una tasa de descuento (COK) del$10\%$hijo:</w:t>
      </w:r>
    </w:p>
    <w:p w14:paraId="7AB811B5" w14:textId="77777777" w:rsidR="002A5B51" w:rsidRPr="00CF3D94" w:rsidRDefault="002A5B51" w:rsidP="00CF3D94">
      <w:pPr>
        <w:pStyle w:val="Default"/>
        <w:spacing w:line="480" w:lineRule="auto"/>
        <w:jc w:val="both"/>
        <w:rPr>
          <w:rFonts w:ascii="Arial" w:hAnsi="Arial" w:cs="Arial"/>
          <w:color w:val="auto"/>
        </w:rPr>
      </w:pPr>
    </w:p>
    <w:tbl>
      <w:tblPr>
        <w:tblStyle w:val="Tablaconcuadrcula"/>
        <w:tblW w:w="0" w:type="auto"/>
        <w:tblInd w:w="720" w:type="dxa"/>
        <w:tblLook w:val="04A0" w:firstRow="1" w:lastRow="0" w:firstColumn="1" w:lastColumn="0" w:noHBand="0" w:noVBand="1"/>
      </w:tblPr>
      <w:tblGrid>
        <w:gridCol w:w="1931"/>
        <w:gridCol w:w="2164"/>
        <w:gridCol w:w="1736"/>
        <w:gridCol w:w="1943"/>
      </w:tblGrid>
      <w:tr w:rsidR="005F5938" w:rsidRPr="00CF3D94" w14:paraId="4EADC5D6" w14:textId="77777777" w:rsidTr="00F20321">
        <w:tc>
          <w:tcPr>
            <w:tcW w:w="1931" w:type="dxa"/>
          </w:tcPr>
          <w:p w14:paraId="014B2C13" w14:textId="48EDB4AF" w:rsidR="005F5938" w:rsidRPr="00CF3D94" w:rsidRDefault="002A5B51" w:rsidP="00CF3D94">
            <w:pPr>
              <w:pStyle w:val="Default"/>
              <w:spacing w:line="480" w:lineRule="auto"/>
              <w:jc w:val="center"/>
              <w:rPr>
                <w:rFonts w:ascii="Arial" w:hAnsi="Arial" w:cs="Arial"/>
                <w:color w:val="auto"/>
              </w:rPr>
            </w:pPr>
            <w:r w:rsidRPr="00CF3D94">
              <w:rPr>
                <w:rFonts w:ascii="Arial" w:hAnsi="Arial" w:cs="Arial"/>
              </w:rPr>
              <w:t>Indicador Financiero</w:t>
            </w:r>
          </w:p>
        </w:tc>
        <w:tc>
          <w:tcPr>
            <w:tcW w:w="2164" w:type="dxa"/>
          </w:tcPr>
          <w:p w14:paraId="3BE68109" w14:textId="1CCA0AC8" w:rsidR="005F5938" w:rsidRPr="00CF3D94" w:rsidRDefault="002A5B51" w:rsidP="00CF3D94">
            <w:pPr>
              <w:pStyle w:val="Default"/>
              <w:spacing w:line="480" w:lineRule="auto"/>
              <w:jc w:val="center"/>
              <w:rPr>
                <w:rFonts w:ascii="Arial" w:hAnsi="Arial" w:cs="Arial"/>
                <w:color w:val="auto"/>
              </w:rPr>
            </w:pPr>
            <w:r w:rsidRPr="00CF3D94">
              <w:rPr>
                <w:rFonts w:ascii="Arial" w:hAnsi="Arial" w:cs="Arial"/>
              </w:rPr>
              <w:t>Año 0 (Inversión Inicial)</w:t>
            </w:r>
          </w:p>
        </w:tc>
        <w:tc>
          <w:tcPr>
            <w:tcW w:w="1736" w:type="dxa"/>
          </w:tcPr>
          <w:p w14:paraId="14F10F97" w14:textId="3E0CEDA7" w:rsidR="005F5938" w:rsidRPr="00CF3D94" w:rsidRDefault="002A5B51" w:rsidP="00CF3D94">
            <w:pPr>
              <w:pStyle w:val="Default"/>
              <w:spacing w:line="480" w:lineRule="auto"/>
              <w:jc w:val="center"/>
              <w:rPr>
                <w:rFonts w:ascii="Arial" w:hAnsi="Arial" w:cs="Arial"/>
                <w:color w:val="auto"/>
              </w:rPr>
            </w:pPr>
            <w:r w:rsidRPr="00CF3D94">
              <w:rPr>
                <w:rFonts w:ascii="Arial" w:hAnsi="Arial" w:cs="Arial"/>
              </w:rPr>
              <w:t>Año 1 (Beneficio Neto Anual)</w:t>
            </w:r>
          </w:p>
        </w:tc>
        <w:tc>
          <w:tcPr>
            <w:tcW w:w="1943" w:type="dxa"/>
          </w:tcPr>
          <w:p w14:paraId="7EEFC036" w14:textId="278B513D" w:rsidR="005F5938" w:rsidRPr="00CF3D94" w:rsidRDefault="002A5B51" w:rsidP="00CF3D94">
            <w:pPr>
              <w:pStyle w:val="Default"/>
              <w:spacing w:line="480" w:lineRule="auto"/>
              <w:jc w:val="center"/>
              <w:rPr>
                <w:rFonts w:ascii="Arial" w:hAnsi="Arial" w:cs="Arial"/>
                <w:color w:val="auto"/>
              </w:rPr>
            </w:pPr>
            <w:r w:rsidRPr="00CF3D94">
              <w:rPr>
                <w:rFonts w:ascii="Arial" w:hAnsi="Arial" w:cs="Arial"/>
              </w:rPr>
              <w:t>Resultado y Decisión</w:t>
            </w:r>
          </w:p>
        </w:tc>
      </w:tr>
      <w:tr w:rsidR="005F5938" w:rsidRPr="00CF3D94" w14:paraId="64D5EC05" w14:textId="77777777" w:rsidTr="00F20321">
        <w:tc>
          <w:tcPr>
            <w:tcW w:w="1931" w:type="dxa"/>
          </w:tcPr>
          <w:p w14:paraId="7B8B8412" w14:textId="5ADCDC39" w:rsidR="005F5938" w:rsidRPr="00CF3D94" w:rsidRDefault="005F5938" w:rsidP="00CF3D94">
            <w:pPr>
              <w:pStyle w:val="Default"/>
              <w:spacing w:line="480" w:lineRule="auto"/>
              <w:rPr>
                <w:rFonts w:ascii="Arial" w:hAnsi="Arial" w:cs="Arial"/>
                <w:color w:val="auto"/>
              </w:rPr>
            </w:pPr>
            <w:r w:rsidRPr="00CF3D94">
              <w:rPr>
                <w:rFonts w:ascii="Arial" w:hAnsi="Arial" w:cs="Arial"/>
                <w:color w:val="auto"/>
              </w:rPr>
              <w:lastRenderedPageBreak/>
              <w:t>Inversión Total</w:t>
            </w:r>
          </w:p>
        </w:tc>
        <w:tc>
          <w:tcPr>
            <w:tcW w:w="2164" w:type="dxa"/>
          </w:tcPr>
          <w:p w14:paraId="3256A4DF" w14:textId="3C02202E" w:rsidR="005F5938" w:rsidRPr="00CF3D94" w:rsidRDefault="002A5B51" w:rsidP="00CF3D94">
            <w:pPr>
              <w:pStyle w:val="Default"/>
              <w:spacing w:line="480" w:lineRule="auto"/>
              <w:jc w:val="center"/>
              <w:rPr>
                <w:rFonts w:ascii="Arial" w:hAnsi="Arial" w:cs="Arial"/>
                <w:color w:val="auto"/>
              </w:rPr>
            </w:pPr>
            <w:r w:rsidRPr="00CF3D94">
              <w:rPr>
                <w:rFonts w:ascii="Arial" w:hAnsi="Arial" w:cs="Arial"/>
              </w:rPr>
              <w:t>S/ -10.400,00</w:t>
            </w:r>
          </w:p>
        </w:tc>
        <w:tc>
          <w:tcPr>
            <w:tcW w:w="1736" w:type="dxa"/>
          </w:tcPr>
          <w:p w14:paraId="40FFBC14" w14:textId="77777777" w:rsidR="005F5938" w:rsidRPr="00CF3D94" w:rsidRDefault="005F5938" w:rsidP="00CF3D94">
            <w:pPr>
              <w:pStyle w:val="Default"/>
              <w:spacing w:line="480" w:lineRule="auto"/>
              <w:jc w:val="center"/>
              <w:rPr>
                <w:rFonts w:ascii="Arial" w:hAnsi="Arial" w:cs="Arial"/>
                <w:color w:val="auto"/>
              </w:rPr>
            </w:pPr>
          </w:p>
        </w:tc>
        <w:tc>
          <w:tcPr>
            <w:tcW w:w="1943" w:type="dxa"/>
          </w:tcPr>
          <w:p w14:paraId="2DDF2688" w14:textId="0893F4E9" w:rsidR="005F5938" w:rsidRPr="00CF3D94" w:rsidRDefault="002A5B51" w:rsidP="00CF3D94">
            <w:pPr>
              <w:pStyle w:val="Default"/>
              <w:spacing w:line="480" w:lineRule="auto"/>
              <w:rPr>
                <w:rFonts w:ascii="Arial" w:hAnsi="Arial" w:cs="Arial"/>
                <w:color w:val="auto"/>
              </w:rPr>
            </w:pPr>
            <w:r w:rsidRPr="00CF3D94">
              <w:rPr>
                <w:rStyle w:val="citation-1013"/>
                <w:rFonts w:ascii="Arial" w:hAnsi="Arial" w:cs="Arial"/>
              </w:rPr>
              <w:t>Costo de desarrollo personal</w:t>
            </w:r>
            <w:r w:rsidRPr="00CF3D94">
              <w:rPr>
                <w:rFonts w:ascii="Arial" w:hAnsi="Arial" w:cs="Arial"/>
              </w:rPr>
              <w:t>.</w:t>
            </w:r>
          </w:p>
        </w:tc>
      </w:tr>
      <w:tr w:rsidR="005F5938" w:rsidRPr="00CF3D94" w14:paraId="509B44B5" w14:textId="77777777" w:rsidTr="00F20321">
        <w:tc>
          <w:tcPr>
            <w:tcW w:w="1931" w:type="dxa"/>
          </w:tcPr>
          <w:p w14:paraId="7DCC79FE" w14:textId="7EF0FBD1" w:rsidR="005F5938" w:rsidRPr="00CF3D94" w:rsidRDefault="002A5B51" w:rsidP="00CF3D94">
            <w:pPr>
              <w:pStyle w:val="Default"/>
              <w:spacing w:line="480" w:lineRule="auto"/>
              <w:rPr>
                <w:rFonts w:ascii="Arial" w:hAnsi="Arial" w:cs="Arial"/>
                <w:color w:val="auto"/>
              </w:rPr>
            </w:pPr>
            <w:r w:rsidRPr="00CF3D94">
              <w:rPr>
                <w:rFonts w:ascii="Arial" w:hAnsi="Arial" w:cs="Arial"/>
              </w:rPr>
              <w:t>Flujo de Caja</w:t>
            </w:r>
          </w:p>
        </w:tc>
        <w:tc>
          <w:tcPr>
            <w:tcW w:w="2164" w:type="dxa"/>
          </w:tcPr>
          <w:p w14:paraId="287100FB" w14:textId="77777777" w:rsidR="005F5938" w:rsidRPr="00CF3D94" w:rsidRDefault="005F5938" w:rsidP="00CF3D94">
            <w:pPr>
              <w:pStyle w:val="Default"/>
              <w:spacing w:line="480" w:lineRule="auto"/>
              <w:jc w:val="center"/>
              <w:rPr>
                <w:rFonts w:ascii="Arial" w:hAnsi="Arial" w:cs="Arial"/>
                <w:color w:val="auto"/>
              </w:rPr>
            </w:pPr>
          </w:p>
        </w:tc>
        <w:tc>
          <w:tcPr>
            <w:tcW w:w="1736" w:type="dxa"/>
          </w:tcPr>
          <w:p w14:paraId="123F72D4" w14:textId="3C06EE1B" w:rsidR="005F5938" w:rsidRPr="00CF3D94" w:rsidRDefault="002A5B51" w:rsidP="00CF3D94">
            <w:pPr>
              <w:pStyle w:val="Default"/>
              <w:spacing w:line="480" w:lineRule="auto"/>
              <w:jc w:val="center"/>
              <w:rPr>
                <w:rFonts w:ascii="Arial" w:hAnsi="Arial" w:cs="Arial"/>
                <w:color w:val="auto"/>
              </w:rPr>
            </w:pPr>
            <w:r w:rsidRPr="00CF3D94">
              <w:rPr>
                <w:rFonts w:ascii="Arial" w:hAnsi="Arial" w:cs="Arial"/>
              </w:rPr>
              <w:t>S/ 22.800,00</w:t>
            </w:r>
          </w:p>
        </w:tc>
        <w:tc>
          <w:tcPr>
            <w:tcW w:w="1943" w:type="dxa"/>
          </w:tcPr>
          <w:p w14:paraId="2724FA18" w14:textId="133CD0E0" w:rsidR="005F5938" w:rsidRPr="00CF3D94" w:rsidRDefault="002A5B51" w:rsidP="00CF3D94">
            <w:pPr>
              <w:pStyle w:val="Default"/>
              <w:spacing w:line="480" w:lineRule="auto"/>
              <w:rPr>
                <w:rFonts w:ascii="Arial" w:hAnsi="Arial" w:cs="Arial"/>
                <w:color w:val="auto"/>
              </w:rPr>
            </w:pPr>
            <w:r w:rsidRPr="00CF3D94">
              <w:rPr>
                <w:rStyle w:val="citation-1011"/>
                <w:rFonts w:ascii="Arial" w:hAnsi="Arial" w:cs="Arial"/>
              </w:rPr>
              <w:t>Ahorros y prevención de riesgos</w:t>
            </w:r>
            <w:r w:rsidRPr="00CF3D94">
              <w:rPr>
                <w:rFonts w:ascii="Arial" w:hAnsi="Arial" w:cs="Arial"/>
              </w:rPr>
              <w:t>.</w:t>
            </w:r>
          </w:p>
        </w:tc>
      </w:tr>
      <w:tr w:rsidR="002A5B51" w:rsidRPr="00CF3D94" w14:paraId="1807805C" w14:textId="77777777" w:rsidTr="00F20321">
        <w:tc>
          <w:tcPr>
            <w:tcW w:w="1931" w:type="dxa"/>
          </w:tcPr>
          <w:p w14:paraId="06333E29" w14:textId="4BD47003" w:rsidR="002A5B51" w:rsidRPr="00CF3D94" w:rsidRDefault="002A5B51" w:rsidP="00CF3D94">
            <w:pPr>
              <w:pStyle w:val="Default"/>
              <w:spacing w:line="480" w:lineRule="auto"/>
              <w:rPr>
                <w:rFonts w:ascii="Arial" w:hAnsi="Arial" w:cs="Arial"/>
                <w:color w:val="auto"/>
              </w:rPr>
            </w:pPr>
            <w:r w:rsidRPr="00CF3D94">
              <w:rPr>
                <w:rFonts w:ascii="Arial" w:hAnsi="Arial" w:cs="Arial"/>
              </w:rPr>
              <w:t>Relación Beneficio/Costo (B/C)</w:t>
            </w:r>
          </w:p>
        </w:tc>
        <w:tc>
          <w:tcPr>
            <w:tcW w:w="2164" w:type="dxa"/>
          </w:tcPr>
          <w:p w14:paraId="76E45467" w14:textId="77777777" w:rsidR="002A5B51" w:rsidRPr="00CF3D94" w:rsidRDefault="002A5B51" w:rsidP="00CF3D94">
            <w:pPr>
              <w:pStyle w:val="Default"/>
              <w:spacing w:line="480" w:lineRule="auto"/>
              <w:jc w:val="center"/>
              <w:rPr>
                <w:rFonts w:ascii="Arial" w:hAnsi="Arial" w:cs="Arial"/>
                <w:color w:val="auto"/>
              </w:rPr>
            </w:pPr>
          </w:p>
        </w:tc>
        <w:tc>
          <w:tcPr>
            <w:tcW w:w="1736" w:type="dxa"/>
          </w:tcPr>
          <w:p w14:paraId="3086E563" w14:textId="77777777" w:rsidR="002A5B51" w:rsidRPr="00CF3D94" w:rsidRDefault="002A5B51" w:rsidP="00CF3D94">
            <w:pPr>
              <w:pStyle w:val="Default"/>
              <w:spacing w:line="480" w:lineRule="auto"/>
              <w:jc w:val="center"/>
              <w:rPr>
                <w:rFonts w:ascii="Arial" w:hAnsi="Arial" w:cs="Arial"/>
                <w:color w:val="auto"/>
              </w:rPr>
            </w:pPr>
          </w:p>
        </w:tc>
        <w:tc>
          <w:tcPr>
            <w:tcW w:w="1943" w:type="dxa"/>
          </w:tcPr>
          <w:p w14:paraId="421AC515" w14:textId="43AA995E" w:rsidR="002A5B51" w:rsidRPr="00CF3D94" w:rsidRDefault="002A5B51" w:rsidP="00CF3D94">
            <w:pPr>
              <w:pStyle w:val="Default"/>
              <w:spacing w:line="480" w:lineRule="auto"/>
              <w:rPr>
                <w:rFonts w:ascii="Arial" w:hAnsi="Arial" w:cs="Arial"/>
                <w:color w:val="auto"/>
              </w:rPr>
            </w:pPr>
            <w:r w:rsidRPr="00CF3D94">
              <w:rPr>
                <w:rStyle w:val="citation-1010"/>
                <w:rFonts w:ascii="Arial" w:hAnsi="Arial" w:cs="Arial"/>
              </w:rPr>
              <w:t>2.19</w:t>
            </w:r>
          </w:p>
        </w:tc>
      </w:tr>
      <w:tr w:rsidR="002A5B51" w:rsidRPr="00CF3D94" w14:paraId="62AF76FE" w14:textId="77777777" w:rsidTr="00F20321">
        <w:tc>
          <w:tcPr>
            <w:tcW w:w="1931" w:type="dxa"/>
          </w:tcPr>
          <w:p w14:paraId="72D41911" w14:textId="64981454" w:rsidR="002A5B51" w:rsidRPr="00CF3D94" w:rsidRDefault="002A5B51" w:rsidP="00CF3D94">
            <w:pPr>
              <w:pStyle w:val="Default"/>
              <w:spacing w:line="480" w:lineRule="auto"/>
              <w:rPr>
                <w:rFonts w:ascii="Arial" w:hAnsi="Arial" w:cs="Arial"/>
                <w:color w:val="auto"/>
              </w:rPr>
            </w:pPr>
            <w:r w:rsidRPr="00CF3D94">
              <w:rPr>
                <w:rFonts w:ascii="Arial" w:hAnsi="Arial" w:cs="Arial"/>
              </w:rPr>
              <w:t>Valor Actual Neto (VAN)</w:t>
            </w:r>
          </w:p>
        </w:tc>
        <w:tc>
          <w:tcPr>
            <w:tcW w:w="2164" w:type="dxa"/>
          </w:tcPr>
          <w:p w14:paraId="4DD2A499" w14:textId="77777777" w:rsidR="002A5B51" w:rsidRPr="00CF3D94" w:rsidRDefault="002A5B51" w:rsidP="00CF3D94">
            <w:pPr>
              <w:pStyle w:val="Default"/>
              <w:spacing w:line="480" w:lineRule="auto"/>
              <w:jc w:val="center"/>
              <w:rPr>
                <w:rFonts w:ascii="Arial" w:hAnsi="Arial" w:cs="Arial"/>
                <w:color w:val="auto"/>
              </w:rPr>
            </w:pPr>
          </w:p>
        </w:tc>
        <w:tc>
          <w:tcPr>
            <w:tcW w:w="1736" w:type="dxa"/>
          </w:tcPr>
          <w:p w14:paraId="25017280" w14:textId="77777777" w:rsidR="002A5B51" w:rsidRPr="00CF3D94" w:rsidRDefault="002A5B51" w:rsidP="00CF3D94">
            <w:pPr>
              <w:pStyle w:val="Default"/>
              <w:spacing w:line="480" w:lineRule="auto"/>
              <w:jc w:val="center"/>
              <w:rPr>
                <w:rFonts w:ascii="Arial" w:hAnsi="Arial" w:cs="Arial"/>
                <w:color w:val="auto"/>
              </w:rPr>
            </w:pPr>
          </w:p>
        </w:tc>
        <w:tc>
          <w:tcPr>
            <w:tcW w:w="1943" w:type="dxa"/>
          </w:tcPr>
          <w:p w14:paraId="43926813" w14:textId="7F724308" w:rsidR="002A5B51" w:rsidRPr="00CF3D94" w:rsidRDefault="002A5B51" w:rsidP="00CF3D94">
            <w:pPr>
              <w:pStyle w:val="Default"/>
              <w:spacing w:line="480" w:lineRule="auto"/>
              <w:rPr>
                <w:rFonts w:ascii="Arial" w:hAnsi="Arial" w:cs="Arial"/>
                <w:color w:val="auto"/>
              </w:rPr>
            </w:pPr>
            <w:r w:rsidRPr="00CF3D94">
              <w:rPr>
                <w:rStyle w:val="citation-1009"/>
                <w:rFonts w:ascii="Arial" w:hAnsi="Arial" w:cs="Arial"/>
              </w:rPr>
              <w:t>S/ 10.327,27</w:t>
            </w:r>
          </w:p>
        </w:tc>
      </w:tr>
      <w:tr w:rsidR="002A5B51" w:rsidRPr="00CF3D94" w14:paraId="1D0BAD81" w14:textId="77777777" w:rsidTr="00F20321">
        <w:tc>
          <w:tcPr>
            <w:tcW w:w="1931" w:type="dxa"/>
          </w:tcPr>
          <w:p w14:paraId="20D849C5" w14:textId="5CB5DC49" w:rsidR="002A5B51" w:rsidRPr="00CF3D94" w:rsidRDefault="002A5B51" w:rsidP="00CF3D94">
            <w:pPr>
              <w:pStyle w:val="Default"/>
              <w:spacing w:line="480" w:lineRule="auto"/>
              <w:rPr>
                <w:rFonts w:ascii="Arial" w:hAnsi="Arial" w:cs="Arial"/>
                <w:color w:val="auto"/>
              </w:rPr>
            </w:pPr>
            <w:r w:rsidRPr="00CF3D94">
              <w:rPr>
                <w:rFonts w:ascii="Arial" w:hAnsi="Arial" w:cs="Arial"/>
              </w:rPr>
              <w:t>Tasa Interna de Retorno (TIR)</w:t>
            </w:r>
          </w:p>
        </w:tc>
        <w:tc>
          <w:tcPr>
            <w:tcW w:w="2164" w:type="dxa"/>
          </w:tcPr>
          <w:p w14:paraId="2492CB3B" w14:textId="77777777" w:rsidR="002A5B51" w:rsidRPr="00CF3D94" w:rsidRDefault="002A5B51" w:rsidP="00CF3D94">
            <w:pPr>
              <w:pStyle w:val="Default"/>
              <w:spacing w:line="480" w:lineRule="auto"/>
              <w:jc w:val="center"/>
              <w:rPr>
                <w:rFonts w:ascii="Arial" w:hAnsi="Arial" w:cs="Arial"/>
                <w:color w:val="auto"/>
              </w:rPr>
            </w:pPr>
          </w:p>
        </w:tc>
        <w:tc>
          <w:tcPr>
            <w:tcW w:w="1736" w:type="dxa"/>
          </w:tcPr>
          <w:p w14:paraId="2E8B66E8" w14:textId="77777777" w:rsidR="002A5B51" w:rsidRPr="00CF3D94" w:rsidRDefault="002A5B51" w:rsidP="00CF3D94">
            <w:pPr>
              <w:pStyle w:val="Default"/>
              <w:spacing w:line="480" w:lineRule="auto"/>
              <w:jc w:val="center"/>
              <w:rPr>
                <w:rFonts w:ascii="Arial" w:hAnsi="Arial" w:cs="Arial"/>
                <w:color w:val="auto"/>
              </w:rPr>
            </w:pPr>
          </w:p>
        </w:tc>
        <w:tc>
          <w:tcPr>
            <w:tcW w:w="1943" w:type="dxa"/>
          </w:tcPr>
          <w:p w14:paraId="34F7AF45" w14:textId="5E9DB131" w:rsidR="002A5B51" w:rsidRPr="00CF3D94" w:rsidRDefault="002A5B51" w:rsidP="00CF3D94">
            <w:pPr>
              <w:pStyle w:val="Default"/>
              <w:spacing w:line="480" w:lineRule="auto"/>
              <w:rPr>
                <w:rFonts w:ascii="Arial" w:hAnsi="Arial" w:cs="Arial"/>
                <w:color w:val="auto"/>
              </w:rPr>
            </w:pPr>
            <w:r w:rsidRPr="00CF3D94">
              <w:rPr>
                <w:rStyle w:val="citation-1008"/>
                <w:rFonts w:ascii="Arial" w:hAnsi="Arial" w:cs="Arial"/>
              </w:rPr>
              <w:t>119%</w:t>
            </w:r>
          </w:p>
        </w:tc>
      </w:tr>
    </w:tbl>
    <w:p w14:paraId="0CA391EC" w14:textId="77777777" w:rsidR="005F5938" w:rsidRPr="00CF3D94" w:rsidRDefault="005F5938" w:rsidP="00CF3D94">
      <w:pPr>
        <w:pStyle w:val="Default"/>
        <w:spacing w:line="480" w:lineRule="auto"/>
        <w:ind w:left="720"/>
        <w:jc w:val="both"/>
        <w:rPr>
          <w:rFonts w:ascii="Arial" w:hAnsi="Arial" w:cs="Arial"/>
          <w:color w:val="auto"/>
        </w:rPr>
      </w:pPr>
    </w:p>
    <w:p w14:paraId="40ECE87C" w14:textId="08B6F4AD" w:rsidR="003E57E6" w:rsidRPr="00CF3D94" w:rsidRDefault="003E57E6" w:rsidP="00CF3D94">
      <w:pPr>
        <w:pStyle w:val="Default"/>
        <w:spacing w:line="480" w:lineRule="auto"/>
        <w:ind w:left="698"/>
        <w:jc w:val="both"/>
        <w:rPr>
          <w:rFonts w:ascii="Arial" w:hAnsi="Arial" w:cs="Arial"/>
          <w:color w:val="auto"/>
        </w:rPr>
      </w:pPr>
      <w:r w:rsidRPr="00CF3D94">
        <w:rPr>
          <w:rFonts w:ascii="Arial" w:hAnsi="Arial" w:cs="Arial"/>
          <w:color w:val="auto"/>
        </w:rPr>
        <w:t xml:space="preserve"> </w:t>
      </w:r>
    </w:p>
    <w:p w14:paraId="74FF7847" w14:textId="24721488" w:rsidR="003E57E6" w:rsidRPr="00CF3D94" w:rsidRDefault="4B43A67B" w:rsidP="00CF3D94">
      <w:pPr>
        <w:pStyle w:val="Default"/>
        <w:numPr>
          <w:ilvl w:val="3"/>
          <w:numId w:val="1"/>
        </w:numPr>
        <w:spacing w:line="480" w:lineRule="auto"/>
        <w:jc w:val="both"/>
        <w:rPr>
          <w:rFonts w:ascii="Arial" w:hAnsi="Arial" w:cs="Arial"/>
          <w:i/>
          <w:iCs/>
          <w:color w:val="auto"/>
        </w:rPr>
      </w:pPr>
      <w:r w:rsidRPr="00CF3D94">
        <w:rPr>
          <w:rFonts w:ascii="Arial" w:hAnsi="Arial" w:cs="Arial"/>
          <w:i/>
          <w:iCs/>
          <w:color w:val="auto"/>
        </w:rPr>
        <w:t xml:space="preserve">Relación </w:t>
      </w:r>
      <w:r w:rsidR="00C65F00" w:rsidRPr="00CF3D94">
        <w:rPr>
          <w:rFonts w:ascii="Arial" w:hAnsi="Arial" w:cs="Arial"/>
          <w:i/>
          <w:iCs/>
          <w:color w:val="auto"/>
        </w:rPr>
        <w:t>Beneficio</w:t>
      </w:r>
      <w:r w:rsidR="003E57E6" w:rsidRPr="00CF3D94">
        <w:rPr>
          <w:rFonts w:ascii="Arial" w:hAnsi="Arial" w:cs="Arial"/>
          <w:i/>
          <w:iCs/>
          <w:color w:val="auto"/>
        </w:rPr>
        <w:t>/</w:t>
      </w:r>
      <w:r w:rsidR="00C65F00" w:rsidRPr="00CF3D94">
        <w:rPr>
          <w:rFonts w:ascii="Arial" w:hAnsi="Arial" w:cs="Arial"/>
          <w:i/>
          <w:iCs/>
          <w:color w:val="auto"/>
        </w:rPr>
        <w:t>Costo (B/C)</w:t>
      </w:r>
    </w:p>
    <w:p w14:paraId="39C061BB" w14:textId="77777777" w:rsidR="00F20321" w:rsidRPr="00CF3D94" w:rsidRDefault="00F20321" w:rsidP="00CF3D94">
      <w:pPr>
        <w:pStyle w:val="Default"/>
        <w:spacing w:line="480" w:lineRule="auto"/>
        <w:ind w:left="720"/>
        <w:jc w:val="both"/>
        <w:rPr>
          <w:rFonts w:ascii="Arial" w:hAnsi="Arial" w:cs="Arial"/>
          <w:i/>
          <w:iCs/>
          <w:color w:val="auto"/>
        </w:rPr>
      </w:pPr>
    </w:p>
    <w:p w14:paraId="4EF5D168" w14:textId="4B7CE92D" w:rsidR="00F20321" w:rsidRPr="00CF3D94" w:rsidRDefault="00F20321" w:rsidP="00CF3D94">
      <w:pPr>
        <w:pStyle w:val="Default"/>
        <w:numPr>
          <w:ilvl w:val="0"/>
          <w:numId w:val="11"/>
        </w:numPr>
        <w:spacing w:line="480" w:lineRule="auto"/>
        <w:jc w:val="both"/>
        <w:rPr>
          <w:rFonts w:ascii="Arial" w:hAnsi="Arial" w:cs="Arial"/>
          <w:color w:val="auto"/>
        </w:rPr>
      </w:pPr>
      <w:r w:rsidRPr="00CF3D94">
        <w:rPr>
          <w:rFonts w:ascii="Arial" w:hAnsi="Arial" w:cs="Arial"/>
          <w:color w:val="auto"/>
        </w:rPr>
        <w:t>B/C = Beneficio Anual / Costo Total = S/ 17,400.00 / S/ 10,860.00 = 1.60</w:t>
      </w:r>
    </w:p>
    <w:p w14:paraId="16CAFC70" w14:textId="476F5D4B" w:rsidR="00FA16F6" w:rsidRPr="00CF3D94" w:rsidRDefault="00F20321" w:rsidP="00CF3D94">
      <w:pPr>
        <w:pStyle w:val="Default"/>
        <w:numPr>
          <w:ilvl w:val="0"/>
          <w:numId w:val="11"/>
        </w:numPr>
        <w:spacing w:line="480" w:lineRule="auto"/>
        <w:jc w:val="both"/>
        <w:rPr>
          <w:rFonts w:ascii="Arial" w:hAnsi="Arial" w:cs="Arial"/>
          <w:color w:val="auto"/>
        </w:rPr>
      </w:pPr>
      <w:r w:rsidRPr="00CF3D94">
        <w:rPr>
          <w:rFonts w:ascii="Arial" w:hAnsi="Arial" w:cs="Arial"/>
          <w:color w:val="auto"/>
        </w:rPr>
        <w:t>El B/C es mayor que 1, lo que indica que por cada sol invertido se obtienen S/ 1.60 en beneficios. Por lo tanto, el proyecto se ACEPTA bajo este criterio.</w:t>
      </w:r>
    </w:p>
    <w:p w14:paraId="5144F07F" w14:textId="77777777" w:rsidR="00F20321" w:rsidRPr="00CF3D94" w:rsidRDefault="00F20321" w:rsidP="00CF3D94">
      <w:pPr>
        <w:pStyle w:val="Default"/>
        <w:spacing w:line="480" w:lineRule="auto"/>
        <w:ind w:left="2124"/>
        <w:jc w:val="both"/>
        <w:rPr>
          <w:rFonts w:ascii="Arial" w:hAnsi="Arial" w:cs="Arial"/>
          <w:i/>
          <w:iCs/>
          <w:color w:val="auto"/>
        </w:rPr>
      </w:pPr>
    </w:p>
    <w:p w14:paraId="3975D108" w14:textId="55955B6E" w:rsidR="0281F5FD" w:rsidRPr="00CF3D94" w:rsidRDefault="7FC15845" w:rsidP="00CF3D94">
      <w:pPr>
        <w:pStyle w:val="Default"/>
        <w:spacing w:line="480" w:lineRule="auto"/>
        <w:ind w:left="338"/>
        <w:jc w:val="both"/>
        <w:rPr>
          <w:rFonts w:ascii="Arial" w:hAnsi="Arial" w:cs="Arial"/>
          <w:i/>
          <w:iCs/>
          <w:color w:val="auto"/>
        </w:rPr>
      </w:pPr>
      <w:r w:rsidRPr="00CF3D94">
        <w:rPr>
          <w:rFonts w:ascii="Arial" w:hAnsi="Arial" w:cs="Arial"/>
          <w:i/>
          <w:iCs/>
          <w:color w:val="auto"/>
        </w:rPr>
        <w:t xml:space="preserve">                    </w:t>
      </w:r>
      <w:r w:rsidR="0281F5FD" w:rsidRPr="00CF3D94">
        <w:rPr>
          <w:rFonts w:ascii="Arial" w:hAnsi="Arial" w:cs="Arial"/>
          <w:i/>
          <w:iCs/>
          <w:color w:val="auto"/>
        </w:rPr>
        <w:t>5.1.</w:t>
      </w:r>
      <w:r w:rsidR="00C65F00" w:rsidRPr="00CF3D94">
        <w:rPr>
          <w:rFonts w:ascii="Arial" w:hAnsi="Arial" w:cs="Arial"/>
          <w:i/>
          <w:iCs/>
          <w:color w:val="auto"/>
        </w:rPr>
        <w:t>2.2</w:t>
      </w:r>
      <w:r w:rsidR="0281F5FD" w:rsidRPr="00CF3D94">
        <w:rPr>
          <w:rFonts w:ascii="Arial" w:hAnsi="Arial" w:cs="Arial"/>
          <w:i/>
          <w:iCs/>
          <w:color w:val="auto"/>
        </w:rPr>
        <w:t xml:space="preserve"> Valor Actual Neto (VAN)</w:t>
      </w:r>
    </w:p>
    <w:p w14:paraId="4562196C" w14:textId="77777777" w:rsidR="00F20321" w:rsidRPr="00CF3D94" w:rsidRDefault="00F20321" w:rsidP="00CF3D94">
      <w:pPr>
        <w:pStyle w:val="Default"/>
        <w:spacing w:line="480" w:lineRule="auto"/>
        <w:jc w:val="both"/>
        <w:rPr>
          <w:rFonts w:ascii="Arial" w:hAnsi="Arial" w:cs="Arial"/>
          <w:i/>
          <w:iCs/>
          <w:color w:val="auto"/>
        </w:rPr>
      </w:pPr>
    </w:p>
    <w:p w14:paraId="5227682B" w14:textId="21ACBD84" w:rsidR="00F20321" w:rsidRPr="00CF3D94" w:rsidRDefault="00F20321" w:rsidP="00CF3D94">
      <w:pPr>
        <w:pStyle w:val="Default"/>
        <w:numPr>
          <w:ilvl w:val="0"/>
          <w:numId w:val="12"/>
        </w:numPr>
        <w:spacing w:line="480" w:lineRule="auto"/>
        <w:jc w:val="both"/>
        <w:rPr>
          <w:rFonts w:ascii="Arial" w:hAnsi="Arial" w:cs="Arial"/>
          <w:color w:val="auto"/>
        </w:rPr>
      </w:pPr>
      <w:r w:rsidRPr="00CF3D94">
        <w:rPr>
          <w:rFonts w:ascii="Arial" w:hAnsi="Arial" w:cs="Arial"/>
          <w:color w:val="auto"/>
        </w:rPr>
        <w:lastRenderedPageBreak/>
        <w:t>Se utiliza una tasa de descuento (COK) del 10%.</w:t>
      </w:r>
    </w:p>
    <w:p w14:paraId="7F040726" w14:textId="7AEF3223" w:rsidR="00F20321" w:rsidRPr="00CF3D94" w:rsidRDefault="00F20321" w:rsidP="00CF3D94">
      <w:pPr>
        <w:pStyle w:val="Default"/>
        <w:numPr>
          <w:ilvl w:val="0"/>
          <w:numId w:val="12"/>
        </w:numPr>
        <w:spacing w:line="480" w:lineRule="auto"/>
        <w:jc w:val="both"/>
        <w:rPr>
          <w:rFonts w:ascii="Arial" w:hAnsi="Arial" w:cs="Arial"/>
          <w:color w:val="auto"/>
        </w:rPr>
      </w:pPr>
      <w:r w:rsidRPr="00CF3D94">
        <w:rPr>
          <w:rFonts w:ascii="Arial" w:hAnsi="Arial" w:cs="Arial"/>
          <w:color w:val="auto"/>
        </w:rPr>
        <w:t>VAN = -S/ 10,860.00 + (S/ 17,400.00 / 1.10) = S/ 4,958.18</w:t>
      </w:r>
    </w:p>
    <w:p w14:paraId="3DF85BF2" w14:textId="58933031" w:rsidR="00F20321" w:rsidRPr="00CF3D94" w:rsidRDefault="00F20321" w:rsidP="00CF3D94">
      <w:pPr>
        <w:pStyle w:val="Default"/>
        <w:numPr>
          <w:ilvl w:val="0"/>
          <w:numId w:val="12"/>
        </w:numPr>
        <w:spacing w:line="480" w:lineRule="auto"/>
        <w:jc w:val="both"/>
        <w:rPr>
          <w:rFonts w:ascii="Arial" w:hAnsi="Arial" w:cs="Arial"/>
          <w:color w:val="auto"/>
        </w:rPr>
      </w:pPr>
      <w:r w:rsidRPr="00CF3D94">
        <w:rPr>
          <w:rFonts w:ascii="Arial" w:hAnsi="Arial" w:cs="Arial"/>
          <w:color w:val="auto"/>
        </w:rPr>
        <w:t>El VAN es mayor que cero, confirmando que el proyecto genera valor neto positivo. Por lo tanto, el proyecto se ACEPTA bajo este criterio.</w:t>
      </w:r>
    </w:p>
    <w:p w14:paraId="11E50F4F" w14:textId="77777777" w:rsidR="00F20321" w:rsidRPr="00CF3D94" w:rsidRDefault="00F20321" w:rsidP="00CF3D94">
      <w:pPr>
        <w:pStyle w:val="Default"/>
        <w:spacing w:line="480" w:lineRule="auto"/>
        <w:ind w:left="2124"/>
        <w:jc w:val="both"/>
        <w:rPr>
          <w:rFonts w:ascii="Arial" w:hAnsi="Arial" w:cs="Arial"/>
          <w:i/>
          <w:iCs/>
          <w:color w:val="auto"/>
        </w:rPr>
      </w:pPr>
    </w:p>
    <w:p w14:paraId="1B33BC6C" w14:textId="37190391" w:rsidR="0281F5FD" w:rsidRPr="00CF3D94" w:rsidRDefault="0281F5FD" w:rsidP="00CF3D94">
      <w:pPr>
        <w:pStyle w:val="Default"/>
        <w:spacing w:line="480" w:lineRule="auto"/>
        <w:ind w:left="1418"/>
        <w:jc w:val="both"/>
        <w:rPr>
          <w:rFonts w:ascii="Arial" w:hAnsi="Arial" w:cs="Arial"/>
          <w:i/>
          <w:iCs/>
          <w:color w:val="auto"/>
        </w:rPr>
      </w:pPr>
      <w:r w:rsidRPr="00CF3D94">
        <w:rPr>
          <w:rFonts w:ascii="Arial" w:hAnsi="Arial" w:cs="Arial"/>
          <w:i/>
          <w:iCs/>
          <w:color w:val="auto"/>
        </w:rPr>
        <w:t>5.1.</w:t>
      </w:r>
      <w:r w:rsidR="00C65F00" w:rsidRPr="00CF3D94">
        <w:rPr>
          <w:rFonts w:ascii="Arial" w:hAnsi="Arial" w:cs="Arial"/>
          <w:i/>
          <w:iCs/>
          <w:color w:val="auto"/>
        </w:rPr>
        <w:t>2.3</w:t>
      </w:r>
      <w:r w:rsidRPr="00CF3D94">
        <w:rPr>
          <w:rFonts w:ascii="Arial" w:hAnsi="Arial" w:cs="Arial"/>
          <w:i/>
          <w:iCs/>
          <w:color w:val="auto"/>
        </w:rPr>
        <w:t xml:space="preserve"> Tasa Interna de Retorno (TIR)</w:t>
      </w:r>
    </w:p>
    <w:p w14:paraId="6F767576" w14:textId="77777777" w:rsidR="00F20321" w:rsidRPr="00CF3D94" w:rsidRDefault="00F20321" w:rsidP="00CF3D94">
      <w:pPr>
        <w:pStyle w:val="Default"/>
        <w:spacing w:line="480" w:lineRule="auto"/>
        <w:ind w:left="2124"/>
        <w:jc w:val="both"/>
        <w:rPr>
          <w:rFonts w:ascii="Arial" w:hAnsi="Arial" w:cs="Arial"/>
          <w:i/>
          <w:color w:val="auto"/>
        </w:rPr>
      </w:pPr>
    </w:p>
    <w:p w14:paraId="43F7124A" w14:textId="76DA78A0" w:rsidR="00F20321" w:rsidRPr="00CF3D94" w:rsidRDefault="00F20321" w:rsidP="00CF3D94">
      <w:pPr>
        <w:pStyle w:val="Default"/>
        <w:numPr>
          <w:ilvl w:val="3"/>
          <w:numId w:val="13"/>
        </w:numPr>
        <w:spacing w:line="480" w:lineRule="auto"/>
        <w:jc w:val="both"/>
        <w:rPr>
          <w:rFonts w:ascii="Arial" w:hAnsi="Arial" w:cs="Arial"/>
          <w:iCs/>
          <w:color w:val="auto"/>
        </w:rPr>
      </w:pPr>
      <w:r w:rsidRPr="00CF3D94">
        <w:rPr>
          <w:rFonts w:ascii="Arial" w:hAnsi="Arial" w:cs="Arial"/>
          <w:iCs/>
          <w:color w:val="auto"/>
        </w:rPr>
        <w:t>Se utiliza una tasa de descuento (COK) del 10%.</w:t>
      </w:r>
    </w:p>
    <w:p w14:paraId="3448F6CD" w14:textId="78DBF7D3" w:rsidR="00F20321" w:rsidRPr="00CF3D94" w:rsidRDefault="00F20321" w:rsidP="00CF3D94">
      <w:pPr>
        <w:pStyle w:val="Default"/>
        <w:numPr>
          <w:ilvl w:val="3"/>
          <w:numId w:val="13"/>
        </w:numPr>
        <w:spacing w:line="480" w:lineRule="auto"/>
        <w:jc w:val="both"/>
        <w:rPr>
          <w:rFonts w:ascii="Arial" w:hAnsi="Arial" w:cs="Arial"/>
          <w:iCs/>
          <w:color w:val="auto"/>
        </w:rPr>
      </w:pPr>
      <w:r w:rsidRPr="00CF3D94">
        <w:rPr>
          <w:rFonts w:ascii="Arial" w:hAnsi="Arial" w:cs="Arial"/>
          <w:iCs/>
          <w:color w:val="auto"/>
        </w:rPr>
        <w:t>VAN = -S/ 10,860.00 + (S/ 17,400.00 / 1.10) = S/ 4,958.18</w:t>
      </w:r>
    </w:p>
    <w:p w14:paraId="38AC0A86" w14:textId="6E30EE10" w:rsidR="00B04D75" w:rsidRPr="00CF3D94" w:rsidRDefault="00F20321" w:rsidP="00CF3D94">
      <w:pPr>
        <w:pStyle w:val="Default"/>
        <w:numPr>
          <w:ilvl w:val="3"/>
          <w:numId w:val="13"/>
        </w:numPr>
        <w:spacing w:line="480" w:lineRule="auto"/>
        <w:jc w:val="both"/>
        <w:rPr>
          <w:rFonts w:ascii="Arial" w:hAnsi="Arial" w:cs="Arial"/>
          <w:iCs/>
          <w:color w:val="auto"/>
        </w:rPr>
      </w:pPr>
      <w:r w:rsidRPr="00CF3D94">
        <w:rPr>
          <w:rFonts w:ascii="Arial" w:hAnsi="Arial" w:cs="Arial"/>
          <w:iCs/>
          <w:color w:val="auto"/>
        </w:rPr>
        <w:t>El VAN es mayor que cero, confirmando que el proyecto genera valor neto positivo. Por lo tanto, el proyecto se ACEPTA bajo este criterio.</w:t>
      </w:r>
    </w:p>
    <w:p w14:paraId="5E3BD0BA" w14:textId="77777777" w:rsidR="00A22F08" w:rsidRPr="00CF3D94" w:rsidRDefault="00A22F08" w:rsidP="00CF3D94">
      <w:pPr>
        <w:pStyle w:val="Default"/>
        <w:spacing w:line="480" w:lineRule="auto"/>
        <w:jc w:val="both"/>
        <w:rPr>
          <w:rFonts w:ascii="Arial" w:hAnsi="Arial" w:cs="Arial"/>
          <w:color w:val="auto"/>
        </w:rPr>
      </w:pPr>
    </w:p>
    <w:p w14:paraId="09545701" w14:textId="3B8F1813" w:rsidR="00F20321" w:rsidRPr="00CF3D94" w:rsidRDefault="00DB33BE" w:rsidP="00CF3D94">
      <w:pPr>
        <w:pStyle w:val="Prrafodelista"/>
        <w:numPr>
          <w:ilvl w:val="0"/>
          <w:numId w:val="1"/>
        </w:numPr>
        <w:spacing w:line="480" w:lineRule="auto"/>
        <w:jc w:val="both"/>
        <w:outlineLvl w:val="0"/>
        <w:rPr>
          <w:rFonts w:ascii="Arial" w:hAnsi="Arial" w:cs="Arial"/>
          <w:sz w:val="24"/>
          <w:szCs w:val="24"/>
        </w:rPr>
      </w:pPr>
      <w:bookmarkStart w:id="10" w:name="_Toc52661357"/>
      <w:r w:rsidRPr="00CF3D94">
        <w:rPr>
          <w:rFonts w:ascii="Arial" w:hAnsi="Arial" w:cs="Arial"/>
          <w:sz w:val="24"/>
          <w:szCs w:val="24"/>
        </w:rPr>
        <w:t>Conclusiones</w:t>
      </w:r>
      <w:bookmarkEnd w:id="10"/>
    </w:p>
    <w:p w14:paraId="6674FC28" w14:textId="313C6C47" w:rsidR="00F20321" w:rsidRPr="00CF3D94" w:rsidRDefault="00F20321" w:rsidP="00CF3D94">
      <w:pPr>
        <w:pStyle w:val="Prrafodelista"/>
        <w:numPr>
          <w:ilvl w:val="0"/>
          <w:numId w:val="14"/>
        </w:numPr>
        <w:spacing w:line="480" w:lineRule="auto"/>
        <w:jc w:val="both"/>
        <w:rPr>
          <w:rFonts w:ascii="Arial" w:hAnsi="Arial" w:cs="Arial"/>
          <w:iCs/>
          <w:sz w:val="24"/>
          <w:szCs w:val="24"/>
        </w:rPr>
      </w:pPr>
      <w:r w:rsidRPr="00CF3D94">
        <w:rPr>
          <w:rFonts w:ascii="Arial" w:hAnsi="Arial" w:cs="Arial"/>
          <w:iCs/>
          <w:sz w:val="24"/>
          <w:szCs w:val="24"/>
        </w:rPr>
        <w:t>F</w:t>
      </w:r>
      <w:r w:rsidR="00316F38" w:rsidRPr="00CF3D94">
        <w:rPr>
          <w:rStyle w:val="citation-1004"/>
          <w:rFonts w:ascii="Arial" w:hAnsi="Arial" w:cs="Arial"/>
          <w:sz w:val="24"/>
          <w:szCs w:val="24"/>
        </w:rPr>
        <w:t>actibilidad Técnica — VIABLE: La arquitectura Rust + Tauri v2 + React es robusta, probada, moderna y sumamente eficiente para invocar sidecars nativos de bases de datos sin sobrecargar la RAM del cliente</w:t>
      </w:r>
      <w:r w:rsidR="00316F38" w:rsidRPr="00CF3D94">
        <w:rPr>
          <w:rFonts w:ascii="Arial" w:hAnsi="Arial" w:cs="Arial"/>
          <w:sz w:val="24"/>
          <w:szCs w:val="24"/>
        </w:rPr>
        <w:t>.</w:t>
      </w:r>
      <w:r w:rsidRPr="00CF3D94">
        <w:rPr>
          <w:rFonts w:ascii="Arial" w:hAnsi="Arial" w:cs="Arial"/>
          <w:iCs/>
          <w:sz w:val="24"/>
          <w:szCs w:val="24"/>
        </w:rPr>
        <w:t>Factibilidad Económica — VIABLE: el costo total estimado del proyecto asciende a S/ 10,860.00, concentrado principalmente en recurso humano. Las herramientas base son gratuitas.</w:t>
      </w:r>
    </w:p>
    <w:p w14:paraId="7E7B1EFC" w14:textId="6DCE2958" w:rsidR="00F20321" w:rsidRPr="00CF3D94" w:rsidRDefault="00F20321" w:rsidP="00CF3D94">
      <w:pPr>
        <w:pStyle w:val="Prrafodelista"/>
        <w:numPr>
          <w:ilvl w:val="0"/>
          <w:numId w:val="14"/>
        </w:numPr>
        <w:spacing w:line="480" w:lineRule="auto"/>
        <w:jc w:val="both"/>
        <w:rPr>
          <w:rFonts w:ascii="Arial" w:hAnsi="Arial" w:cs="Arial"/>
          <w:iCs/>
          <w:sz w:val="24"/>
          <w:szCs w:val="24"/>
        </w:rPr>
      </w:pPr>
      <w:r w:rsidRPr="00CF3D94">
        <w:rPr>
          <w:rFonts w:ascii="Arial" w:hAnsi="Arial" w:cs="Arial"/>
          <w:iCs/>
          <w:sz w:val="24"/>
          <w:szCs w:val="24"/>
        </w:rPr>
        <w:t>F</w:t>
      </w:r>
      <w:r w:rsidR="00316F38" w:rsidRPr="00CF3D94">
        <w:rPr>
          <w:rStyle w:val="citation-1003"/>
          <w:rFonts w:ascii="Arial" w:hAnsi="Arial" w:cs="Arial"/>
          <w:sz w:val="24"/>
          <w:szCs w:val="24"/>
        </w:rPr>
        <w:t>actibilidad Económica — VIABLE: El desarrollo consume horas-hombre al estar basado en librerías Open Source permisivas</w:t>
      </w:r>
      <w:r w:rsidR="00316F38" w:rsidRPr="00CF3D94">
        <w:rPr>
          <w:rFonts w:ascii="Arial" w:hAnsi="Arial" w:cs="Arial"/>
          <w:sz w:val="24"/>
          <w:szCs w:val="24"/>
        </w:rPr>
        <w:t>.</w:t>
      </w:r>
      <w:r w:rsidR="00316F38" w:rsidRPr="00CF3D94">
        <w:rPr>
          <w:rStyle w:val="citation-1002"/>
          <w:rFonts w:ascii="Arial" w:hAnsi="Arial" w:cs="Arial"/>
          <w:sz w:val="24"/>
          <w:szCs w:val="24"/>
        </w:rPr>
        <w:t xml:space="preserve">El </w:t>
      </w:r>
      <w:r w:rsidR="00316F38" w:rsidRPr="00CF3D94">
        <w:rPr>
          <w:rStyle w:val="citation-1002"/>
          <w:rFonts w:ascii="Arial" w:hAnsi="Arial" w:cs="Arial"/>
          <w:sz w:val="24"/>
          <w:szCs w:val="24"/>
        </w:rPr>
        <w:lastRenderedPageBreak/>
        <w:t>análisis B/C arroja un ratio superior a 2, validando el retorno masivo de la inversión para firmas de desarrollo mediante mitigación</w:t>
      </w:r>
      <w:r w:rsidR="00316F38" w:rsidRPr="00CF3D94">
        <w:rPr>
          <w:rFonts w:ascii="Arial" w:hAnsi="Arial" w:cs="Arial"/>
          <w:sz w:val="24"/>
          <w:szCs w:val="24"/>
        </w:rPr>
        <w:t>.</w:t>
      </w:r>
      <w:r w:rsidR="00316F38" w:rsidRPr="00CF3D94">
        <w:rPr>
          <w:rStyle w:val="citation-1001"/>
          <w:rFonts w:ascii="Arial" w:hAnsi="Arial" w:cs="Arial"/>
          <w:sz w:val="24"/>
          <w:szCs w:val="24"/>
        </w:rPr>
        <w:t>La infraestructura simulada en Terraform es extremadamente económica</w:t>
      </w:r>
      <w:r w:rsidR="00316F38" w:rsidRPr="00CF3D94">
        <w:rPr>
          <w:rFonts w:ascii="Arial" w:hAnsi="Arial" w:cs="Arial"/>
          <w:sz w:val="24"/>
          <w:szCs w:val="24"/>
        </w:rPr>
        <w:t>.</w:t>
      </w:r>
      <w:r w:rsidRPr="00CF3D94">
        <w:rPr>
          <w:rFonts w:ascii="Arial" w:hAnsi="Arial" w:cs="Arial"/>
          <w:iCs/>
          <w:sz w:val="24"/>
          <w:szCs w:val="24"/>
        </w:rPr>
        <w:t>Factibilidad Legal — VIABLE: el proyecto se alinea con la Ley N.° 29733 de Protección de Datos Personales y utiliza software con licencias compatibles con el uso académico.</w:t>
      </w:r>
    </w:p>
    <w:p w14:paraId="5BD6EC84" w14:textId="77777777" w:rsidR="00316F38" w:rsidRPr="00CF3D94" w:rsidRDefault="00F20321" w:rsidP="00CF3D94">
      <w:pPr>
        <w:pStyle w:val="Prrafodelista"/>
        <w:numPr>
          <w:ilvl w:val="0"/>
          <w:numId w:val="14"/>
        </w:numPr>
        <w:spacing w:line="480" w:lineRule="auto"/>
        <w:jc w:val="both"/>
        <w:rPr>
          <w:rFonts w:ascii="Arial" w:hAnsi="Arial" w:cs="Arial"/>
          <w:iCs/>
          <w:sz w:val="24"/>
          <w:szCs w:val="24"/>
        </w:rPr>
      </w:pPr>
      <w:r w:rsidRPr="00CF3D94">
        <w:rPr>
          <w:rFonts w:ascii="Arial" w:hAnsi="Arial" w:cs="Arial"/>
          <w:iCs/>
          <w:sz w:val="24"/>
          <w:szCs w:val="24"/>
        </w:rPr>
        <w:t>F</w:t>
      </w:r>
      <w:r w:rsidR="00316F38" w:rsidRPr="00CF3D94">
        <w:rPr>
          <w:rStyle w:val="citation-1000"/>
          <w:rFonts w:ascii="Arial" w:hAnsi="Arial" w:cs="Arial"/>
          <w:sz w:val="24"/>
          <w:szCs w:val="24"/>
        </w:rPr>
        <w:t>actibilidad Operativa — VIABLE: La interfaz gráfica es intuitiva y soluciona un problema directo del sector: la validación en tiempo real de un backup generado localmente y su almacenamiento en SQLite para auditorías e históricos</w:t>
      </w:r>
      <w:r w:rsidR="00316F38" w:rsidRPr="00CF3D94">
        <w:rPr>
          <w:rFonts w:ascii="Arial" w:hAnsi="Arial" w:cs="Arial"/>
          <w:sz w:val="24"/>
          <w:szCs w:val="24"/>
        </w:rPr>
        <w:t xml:space="preserve">. </w:t>
      </w:r>
    </w:p>
    <w:p w14:paraId="5EC67A8F" w14:textId="1C17BBA0" w:rsidR="00DB33BE" w:rsidRPr="00CF3D94" w:rsidRDefault="00316F38" w:rsidP="00CF3D94">
      <w:pPr>
        <w:pStyle w:val="Prrafodelista"/>
        <w:numPr>
          <w:ilvl w:val="0"/>
          <w:numId w:val="14"/>
        </w:numPr>
        <w:spacing w:line="480" w:lineRule="auto"/>
        <w:jc w:val="both"/>
        <w:rPr>
          <w:rFonts w:ascii="Arial" w:hAnsi="Arial" w:cs="Arial"/>
          <w:iCs/>
          <w:sz w:val="24"/>
          <w:szCs w:val="24"/>
        </w:rPr>
      </w:pPr>
      <w:r w:rsidRPr="00CF3D94">
        <w:rPr>
          <w:rFonts w:ascii="Arial" w:hAnsi="Arial" w:cs="Arial"/>
          <w:iCs/>
          <w:sz w:val="24"/>
          <w:szCs w:val="24"/>
        </w:rPr>
        <w:t>F</w:t>
      </w:r>
      <w:r w:rsidRPr="00CF3D94">
        <w:rPr>
          <w:rStyle w:val="citation-999"/>
          <w:rFonts w:ascii="Arial" w:hAnsi="Arial" w:cs="Arial"/>
          <w:sz w:val="24"/>
          <w:szCs w:val="24"/>
        </w:rPr>
        <w:t>actibilidad Legal/Ambiental — VIABLE: Uso exclusivo de licencias permisivas (MIT, Apache, Dominio Público)</w:t>
      </w:r>
      <w:r w:rsidRPr="00CF3D94">
        <w:rPr>
          <w:rStyle w:val="citation-998"/>
          <w:rFonts w:ascii="Arial" w:hAnsi="Arial" w:cs="Arial"/>
          <w:sz w:val="24"/>
          <w:szCs w:val="24"/>
        </w:rPr>
        <w:t>, nulo procesamiento de información sensible fuera del entorno y reducción de la huella de carbono mediante el uso de entornos en la nube efímeros</w:t>
      </w:r>
      <w:r w:rsidRPr="00CF3D94">
        <w:rPr>
          <w:rFonts w:ascii="Arial" w:hAnsi="Arial" w:cs="Arial"/>
          <w:sz w:val="24"/>
          <w:szCs w:val="24"/>
        </w:rPr>
        <w:t>.</w:t>
      </w:r>
    </w:p>
    <w:p w14:paraId="05C6843A" w14:textId="3D1168A7" w:rsidR="00316F38" w:rsidRPr="00CF3D94" w:rsidRDefault="00316F38" w:rsidP="00CF3D94">
      <w:pPr>
        <w:spacing w:line="480" w:lineRule="auto"/>
        <w:ind w:left="720"/>
        <w:jc w:val="both"/>
        <w:rPr>
          <w:rFonts w:ascii="Arial" w:hAnsi="Arial" w:cs="Arial"/>
          <w:iCs/>
          <w:sz w:val="24"/>
          <w:szCs w:val="24"/>
        </w:rPr>
      </w:pPr>
      <w:r w:rsidRPr="00CF3D94">
        <w:rPr>
          <w:rStyle w:val="citation-997"/>
          <w:rFonts w:ascii="Arial" w:hAnsi="Arial" w:cs="Arial"/>
          <w:sz w:val="24"/>
          <w:szCs w:val="24"/>
        </w:rPr>
        <w:t>En conclusión, el proyecto "SafeBridge: Orquestador Multi-Motor de Respaldos y Validación de Integridad" es un software totalmente viable y de alta calidad técnica que cumple con las demandas académicas y comerciales de la ingeniería de software.</w:t>
      </w:r>
    </w:p>
    <w:sectPr w:rsidR="00316F38" w:rsidRPr="00CF3D94" w:rsidSect="00B57446">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519C8" w14:textId="77777777" w:rsidR="00E327CD" w:rsidRDefault="00E327CD" w:rsidP="0070130A">
      <w:pPr>
        <w:spacing w:after="0" w:line="240" w:lineRule="auto"/>
      </w:pPr>
      <w:r>
        <w:separator/>
      </w:r>
    </w:p>
  </w:endnote>
  <w:endnote w:type="continuationSeparator" w:id="0">
    <w:p w14:paraId="4A9A51AF" w14:textId="77777777" w:rsidR="00E327CD" w:rsidRDefault="00E327CD"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57755" w14:textId="77777777" w:rsidR="00E327CD" w:rsidRDefault="00E327CD" w:rsidP="0070130A">
      <w:pPr>
        <w:spacing w:after="0" w:line="240" w:lineRule="auto"/>
      </w:pPr>
      <w:r>
        <w:separator/>
      </w:r>
    </w:p>
  </w:footnote>
  <w:footnote w:type="continuationSeparator" w:id="0">
    <w:p w14:paraId="63EE60FA" w14:textId="77777777" w:rsidR="00E327CD" w:rsidRDefault="00E327CD"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46001"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33285"/>
    <w:multiLevelType w:val="hybridMultilevel"/>
    <w:tmpl w:val="C72098A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D381459"/>
    <w:multiLevelType w:val="hybridMultilevel"/>
    <w:tmpl w:val="8D7E8394"/>
    <w:lvl w:ilvl="0" w:tplc="280A0013">
      <w:start w:val="1"/>
      <w:numFmt w:val="upperRoman"/>
      <w:lvlText w:val="%1."/>
      <w:lvlJc w:val="righ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2" w15:restartNumberingAfterBreak="0">
    <w:nsid w:val="23907219"/>
    <w:multiLevelType w:val="hybridMultilevel"/>
    <w:tmpl w:val="F926DE0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9BD412B"/>
    <w:multiLevelType w:val="hybridMultilevel"/>
    <w:tmpl w:val="9E50F6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EB1566D"/>
    <w:multiLevelType w:val="hybridMultilevel"/>
    <w:tmpl w:val="D486AA8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4D197E9C"/>
    <w:multiLevelType w:val="hybridMultilevel"/>
    <w:tmpl w:val="F24254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4DFF070B"/>
    <w:multiLevelType w:val="hybridMultilevel"/>
    <w:tmpl w:val="2F12132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537A3429"/>
    <w:multiLevelType w:val="hybridMultilevel"/>
    <w:tmpl w:val="760ABA3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584D541F"/>
    <w:multiLevelType w:val="hybridMultilevel"/>
    <w:tmpl w:val="C1CAD4EE"/>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10" w15:restartNumberingAfterBreak="0">
    <w:nsid w:val="60684E19"/>
    <w:multiLevelType w:val="hybridMultilevel"/>
    <w:tmpl w:val="99225C20"/>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1" w15:restartNumberingAfterBreak="0">
    <w:nsid w:val="64166C16"/>
    <w:multiLevelType w:val="hybridMultilevel"/>
    <w:tmpl w:val="985ED22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6556B"/>
    <w:multiLevelType w:val="hybridMultilevel"/>
    <w:tmpl w:val="CD8287F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7AAF6340"/>
    <w:multiLevelType w:val="hybridMultilevel"/>
    <w:tmpl w:val="9D7E7F50"/>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15" w15:restartNumberingAfterBreak="0">
    <w:nsid w:val="7FAD7308"/>
    <w:multiLevelType w:val="hybridMultilevel"/>
    <w:tmpl w:val="A70849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565917209">
    <w:abstractNumId w:val="3"/>
  </w:num>
  <w:num w:numId="2" w16cid:durableId="208952761">
    <w:abstractNumId w:val="12"/>
  </w:num>
  <w:num w:numId="3" w16cid:durableId="19431054">
    <w:abstractNumId w:val="10"/>
  </w:num>
  <w:num w:numId="4" w16cid:durableId="1913200797">
    <w:abstractNumId w:val="8"/>
  </w:num>
  <w:num w:numId="5" w16cid:durableId="1401631468">
    <w:abstractNumId w:val="5"/>
  </w:num>
  <w:num w:numId="6" w16cid:durableId="1603104990">
    <w:abstractNumId w:val="7"/>
  </w:num>
  <w:num w:numId="7" w16cid:durableId="2085489447">
    <w:abstractNumId w:val="0"/>
  </w:num>
  <w:num w:numId="8" w16cid:durableId="142625452">
    <w:abstractNumId w:val="13"/>
  </w:num>
  <w:num w:numId="9" w16cid:durableId="1159925319">
    <w:abstractNumId w:val="11"/>
  </w:num>
  <w:num w:numId="10" w16cid:durableId="907034280">
    <w:abstractNumId w:val="15"/>
  </w:num>
  <w:num w:numId="11" w16cid:durableId="1850827771">
    <w:abstractNumId w:val="9"/>
  </w:num>
  <w:num w:numId="12" w16cid:durableId="60325876">
    <w:abstractNumId w:val="14"/>
  </w:num>
  <w:num w:numId="13" w16cid:durableId="1771193789">
    <w:abstractNumId w:val="4"/>
  </w:num>
  <w:num w:numId="14" w16cid:durableId="665480450">
    <w:abstractNumId w:val="2"/>
  </w:num>
  <w:num w:numId="15" w16cid:durableId="977802645">
    <w:abstractNumId w:val="1"/>
  </w:num>
  <w:num w:numId="16" w16cid:durableId="68574666">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7906"/>
    <w:rsid w:val="0006599F"/>
    <w:rsid w:val="00085923"/>
    <w:rsid w:val="00092DF5"/>
    <w:rsid w:val="000A78CF"/>
    <w:rsid w:val="000C1768"/>
    <w:rsid w:val="00105802"/>
    <w:rsid w:val="001077EC"/>
    <w:rsid w:val="00142841"/>
    <w:rsid w:val="00161B2D"/>
    <w:rsid w:val="001672FF"/>
    <w:rsid w:val="001A07F7"/>
    <w:rsid w:val="001C35C7"/>
    <w:rsid w:val="00200056"/>
    <w:rsid w:val="00215AF2"/>
    <w:rsid w:val="00220D17"/>
    <w:rsid w:val="00246C2C"/>
    <w:rsid w:val="00265C12"/>
    <w:rsid w:val="00265C27"/>
    <w:rsid w:val="00267401"/>
    <w:rsid w:val="00274C8C"/>
    <w:rsid w:val="00297E7B"/>
    <w:rsid w:val="002A49C3"/>
    <w:rsid w:val="002A5B51"/>
    <w:rsid w:val="002E35BE"/>
    <w:rsid w:val="002F46C5"/>
    <w:rsid w:val="00316F38"/>
    <w:rsid w:val="003358BB"/>
    <w:rsid w:val="003847D1"/>
    <w:rsid w:val="00396BF3"/>
    <w:rsid w:val="003D520D"/>
    <w:rsid w:val="003E57E6"/>
    <w:rsid w:val="003E75CA"/>
    <w:rsid w:val="003E7A00"/>
    <w:rsid w:val="003F4D90"/>
    <w:rsid w:val="00465AC9"/>
    <w:rsid w:val="0049556C"/>
    <w:rsid w:val="004A0D28"/>
    <w:rsid w:val="004C3A42"/>
    <w:rsid w:val="004C6DF0"/>
    <w:rsid w:val="004D354E"/>
    <w:rsid w:val="004F0071"/>
    <w:rsid w:val="00532B59"/>
    <w:rsid w:val="00557DF9"/>
    <w:rsid w:val="00595B33"/>
    <w:rsid w:val="005F5938"/>
    <w:rsid w:val="00600A81"/>
    <w:rsid w:val="006238B6"/>
    <w:rsid w:val="00656CBE"/>
    <w:rsid w:val="006B4EDF"/>
    <w:rsid w:val="006D6736"/>
    <w:rsid w:val="006E54E6"/>
    <w:rsid w:val="006F4CAE"/>
    <w:rsid w:val="0070063B"/>
    <w:rsid w:val="0070130A"/>
    <w:rsid w:val="00702BC6"/>
    <w:rsid w:val="0075139A"/>
    <w:rsid w:val="00760D61"/>
    <w:rsid w:val="007A38A5"/>
    <w:rsid w:val="007F12D9"/>
    <w:rsid w:val="008116AD"/>
    <w:rsid w:val="00884503"/>
    <w:rsid w:val="008B7EC6"/>
    <w:rsid w:val="008E2CDC"/>
    <w:rsid w:val="008E68DF"/>
    <w:rsid w:val="0090038A"/>
    <w:rsid w:val="009026E0"/>
    <w:rsid w:val="00984DE8"/>
    <w:rsid w:val="009D50C6"/>
    <w:rsid w:val="009D74BB"/>
    <w:rsid w:val="00A22F08"/>
    <w:rsid w:val="00A24044"/>
    <w:rsid w:val="00A7516E"/>
    <w:rsid w:val="00A93C3B"/>
    <w:rsid w:val="00AC3488"/>
    <w:rsid w:val="00AE6359"/>
    <w:rsid w:val="00B04D75"/>
    <w:rsid w:val="00B123BB"/>
    <w:rsid w:val="00B403A6"/>
    <w:rsid w:val="00B57446"/>
    <w:rsid w:val="00B865BD"/>
    <w:rsid w:val="00B91506"/>
    <w:rsid w:val="00BA6670"/>
    <w:rsid w:val="00BD370F"/>
    <w:rsid w:val="00BE43F7"/>
    <w:rsid w:val="00C1752F"/>
    <w:rsid w:val="00C65F00"/>
    <w:rsid w:val="00C66088"/>
    <w:rsid w:val="00C67F72"/>
    <w:rsid w:val="00CC06E2"/>
    <w:rsid w:val="00CE7BED"/>
    <w:rsid w:val="00CF3D94"/>
    <w:rsid w:val="00D10538"/>
    <w:rsid w:val="00DB1EBD"/>
    <w:rsid w:val="00DB33BE"/>
    <w:rsid w:val="00DD3B7C"/>
    <w:rsid w:val="00DF5B53"/>
    <w:rsid w:val="00E07651"/>
    <w:rsid w:val="00E24226"/>
    <w:rsid w:val="00E327CD"/>
    <w:rsid w:val="00E51E68"/>
    <w:rsid w:val="00E51FA4"/>
    <w:rsid w:val="00E6402D"/>
    <w:rsid w:val="00E95AD3"/>
    <w:rsid w:val="00EC3B6C"/>
    <w:rsid w:val="00F01DD9"/>
    <w:rsid w:val="00F20321"/>
    <w:rsid w:val="00FA16F6"/>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
    <w:name w:val="Table Grid"/>
    <w:basedOn w:val="Tablanormal"/>
    <w:uiPriority w:val="39"/>
    <w:rsid w:val="007F1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097">
    <w:name w:val="citation-1097"/>
    <w:basedOn w:val="Fuentedeprrafopredeter"/>
    <w:rsid w:val="00396BF3"/>
  </w:style>
  <w:style w:type="character" w:customStyle="1" w:styleId="citation-1096">
    <w:name w:val="citation-1096"/>
    <w:basedOn w:val="Fuentedeprrafopredeter"/>
    <w:rsid w:val="00396BF3"/>
  </w:style>
  <w:style w:type="character" w:customStyle="1" w:styleId="citation-1095">
    <w:name w:val="citation-1095"/>
    <w:basedOn w:val="Fuentedeprrafopredeter"/>
    <w:rsid w:val="00396BF3"/>
  </w:style>
  <w:style w:type="character" w:customStyle="1" w:styleId="citation-1094">
    <w:name w:val="citation-1094"/>
    <w:basedOn w:val="Fuentedeprrafopredeter"/>
    <w:rsid w:val="00396BF3"/>
  </w:style>
  <w:style w:type="character" w:customStyle="1" w:styleId="citation-1093">
    <w:name w:val="citation-1093"/>
    <w:basedOn w:val="Fuentedeprrafopredeter"/>
    <w:rsid w:val="00396BF3"/>
  </w:style>
  <w:style w:type="character" w:customStyle="1" w:styleId="citation-1092">
    <w:name w:val="citation-1092"/>
    <w:basedOn w:val="Fuentedeprrafopredeter"/>
    <w:rsid w:val="00396BF3"/>
  </w:style>
  <w:style w:type="character" w:customStyle="1" w:styleId="citation-1091">
    <w:name w:val="citation-1091"/>
    <w:basedOn w:val="Fuentedeprrafopredeter"/>
    <w:rsid w:val="00396BF3"/>
  </w:style>
  <w:style w:type="character" w:customStyle="1" w:styleId="citation-1090">
    <w:name w:val="citation-1090"/>
    <w:basedOn w:val="Fuentedeprrafopredeter"/>
    <w:rsid w:val="00396BF3"/>
  </w:style>
  <w:style w:type="character" w:customStyle="1" w:styleId="citation-1089">
    <w:name w:val="citation-1089"/>
    <w:basedOn w:val="Fuentedeprrafopredeter"/>
    <w:rsid w:val="00396BF3"/>
  </w:style>
  <w:style w:type="character" w:customStyle="1" w:styleId="citation-1088">
    <w:name w:val="citation-1088"/>
    <w:basedOn w:val="Fuentedeprrafopredeter"/>
    <w:rsid w:val="00396BF3"/>
  </w:style>
  <w:style w:type="character" w:customStyle="1" w:styleId="citation-1087">
    <w:name w:val="citation-1087"/>
    <w:basedOn w:val="Fuentedeprrafopredeter"/>
    <w:rsid w:val="00396BF3"/>
  </w:style>
  <w:style w:type="character" w:customStyle="1" w:styleId="citation-1086">
    <w:name w:val="citation-1086"/>
    <w:basedOn w:val="Fuentedeprrafopredeter"/>
    <w:rsid w:val="00396BF3"/>
  </w:style>
  <w:style w:type="character" w:customStyle="1" w:styleId="citation-1085">
    <w:name w:val="citation-1085"/>
    <w:basedOn w:val="Fuentedeprrafopredeter"/>
    <w:rsid w:val="00396BF3"/>
  </w:style>
  <w:style w:type="character" w:customStyle="1" w:styleId="citation-1084">
    <w:name w:val="citation-1084"/>
    <w:basedOn w:val="Fuentedeprrafopredeter"/>
    <w:rsid w:val="00396BF3"/>
  </w:style>
  <w:style w:type="character" w:customStyle="1" w:styleId="citation-1083">
    <w:name w:val="citation-1083"/>
    <w:basedOn w:val="Fuentedeprrafopredeter"/>
    <w:rsid w:val="00C67F72"/>
  </w:style>
  <w:style w:type="character" w:customStyle="1" w:styleId="citation-1082">
    <w:name w:val="citation-1082"/>
    <w:basedOn w:val="Fuentedeprrafopredeter"/>
    <w:rsid w:val="00C67F72"/>
  </w:style>
  <w:style w:type="character" w:customStyle="1" w:styleId="citation-1081">
    <w:name w:val="citation-1081"/>
    <w:basedOn w:val="Fuentedeprrafopredeter"/>
    <w:rsid w:val="00DF5B53"/>
  </w:style>
  <w:style w:type="character" w:styleId="CdigoHTML">
    <w:name w:val="HTML Code"/>
    <w:basedOn w:val="Fuentedeprrafopredeter"/>
    <w:uiPriority w:val="99"/>
    <w:semiHidden/>
    <w:unhideWhenUsed/>
    <w:rsid w:val="00DF5B53"/>
    <w:rPr>
      <w:rFonts w:ascii="Courier New" w:eastAsia="Times New Roman" w:hAnsi="Courier New" w:cs="Courier New"/>
      <w:sz w:val="20"/>
      <w:szCs w:val="20"/>
    </w:rPr>
  </w:style>
  <w:style w:type="character" w:customStyle="1" w:styleId="citation-1080">
    <w:name w:val="citation-1080"/>
    <w:basedOn w:val="Fuentedeprrafopredeter"/>
    <w:rsid w:val="00DF5B53"/>
  </w:style>
  <w:style w:type="character" w:customStyle="1" w:styleId="citation-1079">
    <w:name w:val="citation-1079"/>
    <w:basedOn w:val="Fuentedeprrafopredeter"/>
    <w:rsid w:val="00DF5B53"/>
  </w:style>
  <w:style w:type="character" w:customStyle="1" w:styleId="citation-1078">
    <w:name w:val="citation-1078"/>
    <w:basedOn w:val="Fuentedeprrafopredeter"/>
    <w:rsid w:val="00DF5B53"/>
  </w:style>
  <w:style w:type="character" w:customStyle="1" w:styleId="citation-1077">
    <w:name w:val="citation-1077"/>
    <w:basedOn w:val="Fuentedeprrafopredeter"/>
    <w:rsid w:val="00DF5B53"/>
  </w:style>
  <w:style w:type="character" w:customStyle="1" w:styleId="citation-1076">
    <w:name w:val="citation-1076"/>
    <w:basedOn w:val="Fuentedeprrafopredeter"/>
    <w:rsid w:val="00DF5B53"/>
  </w:style>
  <w:style w:type="character" w:customStyle="1" w:styleId="citation-1075">
    <w:name w:val="citation-1075"/>
    <w:basedOn w:val="Fuentedeprrafopredeter"/>
    <w:rsid w:val="00DF5B53"/>
  </w:style>
  <w:style w:type="character" w:customStyle="1" w:styleId="citation-1074">
    <w:name w:val="citation-1074"/>
    <w:basedOn w:val="Fuentedeprrafopredeter"/>
    <w:rsid w:val="00DF5B53"/>
  </w:style>
  <w:style w:type="character" w:customStyle="1" w:styleId="citation-1073">
    <w:name w:val="citation-1073"/>
    <w:basedOn w:val="Fuentedeprrafopredeter"/>
    <w:rsid w:val="00DF5B53"/>
  </w:style>
  <w:style w:type="character" w:customStyle="1" w:styleId="citation-1072">
    <w:name w:val="citation-1072"/>
    <w:basedOn w:val="Fuentedeprrafopredeter"/>
    <w:rsid w:val="00DF5B53"/>
  </w:style>
  <w:style w:type="character" w:customStyle="1" w:styleId="citation-1071">
    <w:name w:val="citation-1071"/>
    <w:basedOn w:val="Fuentedeprrafopredeter"/>
    <w:rsid w:val="00DF5B53"/>
  </w:style>
  <w:style w:type="character" w:customStyle="1" w:styleId="citation-1070">
    <w:name w:val="citation-1070"/>
    <w:basedOn w:val="Fuentedeprrafopredeter"/>
    <w:rsid w:val="00DF5B53"/>
  </w:style>
  <w:style w:type="character" w:customStyle="1" w:styleId="citation-1068">
    <w:name w:val="citation-1068"/>
    <w:basedOn w:val="Fuentedeprrafopredeter"/>
    <w:rsid w:val="00DF5B53"/>
  </w:style>
  <w:style w:type="character" w:customStyle="1" w:styleId="citation-1066">
    <w:name w:val="citation-1066"/>
    <w:basedOn w:val="Fuentedeprrafopredeter"/>
    <w:rsid w:val="00DF5B53"/>
  </w:style>
  <w:style w:type="character" w:customStyle="1" w:styleId="citation-1064">
    <w:name w:val="citation-1064"/>
    <w:basedOn w:val="Fuentedeprrafopredeter"/>
    <w:rsid w:val="00DF5B53"/>
  </w:style>
  <w:style w:type="character" w:customStyle="1" w:styleId="citation-1062">
    <w:name w:val="citation-1062"/>
    <w:basedOn w:val="Fuentedeprrafopredeter"/>
    <w:rsid w:val="00DF5B53"/>
  </w:style>
  <w:style w:type="character" w:customStyle="1" w:styleId="citation-1060">
    <w:name w:val="citation-1060"/>
    <w:basedOn w:val="Fuentedeprrafopredeter"/>
    <w:rsid w:val="00DF5B53"/>
  </w:style>
  <w:style w:type="character" w:customStyle="1" w:styleId="citation-1058">
    <w:name w:val="citation-1058"/>
    <w:basedOn w:val="Fuentedeprrafopredeter"/>
    <w:rsid w:val="00DF5B53"/>
  </w:style>
  <w:style w:type="character" w:customStyle="1" w:styleId="citation-1052">
    <w:name w:val="citation-1052"/>
    <w:basedOn w:val="Fuentedeprrafopredeter"/>
    <w:rsid w:val="00DF5B53"/>
  </w:style>
  <w:style w:type="character" w:customStyle="1" w:styleId="citation-1051">
    <w:name w:val="citation-1051"/>
    <w:basedOn w:val="Fuentedeprrafopredeter"/>
    <w:rsid w:val="00DF5B53"/>
  </w:style>
  <w:style w:type="character" w:customStyle="1" w:styleId="citation-1050">
    <w:name w:val="citation-1050"/>
    <w:basedOn w:val="Fuentedeprrafopredeter"/>
    <w:rsid w:val="00DF5B53"/>
  </w:style>
  <w:style w:type="character" w:customStyle="1" w:styleId="citation-1049">
    <w:name w:val="citation-1049"/>
    <w:basedOn w:val="Fuentedeprrafopredeter"/>
    <w:rsid w:val="00DF5B53"/>
  </w:style>
  <w:style w:type="character" w:customStyle="1" w:styleId="citation-1048">
    <w:name w:val="citation-1048"/>
    <w:basedOn w:val="Fuentedeprrafopredeter"/>
    <w:rsid w:val="006B4EDF"/>
  </w:style>
  <w:style w:type="character" w:customStyle="1" w:styleId="citation-1041">
    <w:name w:val="citation-1041"/>
    <w:basedOn w:val="Fuentedeprrafopredeter"/>
    <w:rsid w:val="006B4EDF"/>
  </w:style>
  <w:style w:type="character" w:customStyle="1" w:styleId="citation-1044">
    <w:name w:val="citation-1044"/>
    <w:basedOn w:val="Fuentedeprrafopredeter"/>
    <w:rsid w:val="006B4EDF"/>
  </w:style>
  <w:style w:type="character" w:customStyle="1" w:styleId="citation-1047">
    <w:name w:val="citation-1047"/>
    <w:basedOn w:val="Fuentedeprrafopredeter"/>
    <w:rsid w:val="006B4EDF"/>
  </w:style>
  <w:style w:type="character" w:customStyle="1" w:styleId="citation-1045">
    <w:name w:val="citation-1045"/>
    <w:basedOn w:val="Fuentedeprrafopredeter"/>
    <w:rsid w:val="006B4EDF"/>
  </w:style>
  <w:style w:type="character" w:customStyle="1" w:styleId="citation-1043">
    <w:name w:val="citation-1043"/>
    <w:basedOn w:val="Fuentedeprrafopredeter"/>
    <w:rsid w:val="006B4EDF"/>
  </w:style>
  <w:style w:type="character" w:customStyle="1" w:styleId="citation-1040">
    <w:name w:val="citation-1040"/>
    <w:basedOn w:val="Fuentedeprrafopredeter"/>
    <w:rsid w:val="006B4EDF"/>
  </w:style>
  <w:style w:type="character" w:customStyle="1" w:styleId="citation-1039">
    <w:name w:val="citation-1039"/>
    <w:basedOn w:val="Fuentedeprrafopredeter"/>
    <w:rsid w:val="006B4EDF"/>
  </w:style>
  <w:style w:type="character" w:customStyle="1" w:styleId="citation-1038">
    <w:name w:val="citation-1038"/>
    <w:basedOn w:val="Fuentedeprrafopredeter"/>
    <w:rsid w:val="006B4EDF"/>
  </w:style>
  <w:style w:type="character" w:customStyle="1" w:styleId="citation-1037">
    <w:name w:val="citation-1037"/>
    <w:basedOn w:val="Fuentedeprrafopredeter"/>
    <w:rsid w:val="006B4EDF"/>
  </w:style>
  <w:style w:type="character" w:customStyle="1" w:styleId="citation-1036">
    <w:name w:val="citation-1036"/>
    <w:basedOn w:val="Fuentedeprrafopredeter"/>
    <w:rsid w:val="006B4EDF"/>
  </w:style>
  <w:style w:type="character" w:customStyle="1" w:styleId="citation-1035">
    <w:name w:val="citation-1035"/>
    <w:basedOn w:val="Fuentedeprrafopredeter"/>
    <w:rsid w:val="006B4EDF"/>
  </w:style>
  <w:style w:type="character" w:customStyle="1" w:styleId="citation-1034">
    <w:name w:val="citation-1034"/>
    <w:basedOn w:val="Fuentedeprrafopredeter"/>
    <w:rsid w:val="006B4EDF"/>
  </w:style>
  <w:style w:type="character" w:customStyle="1" w:styleId="citation-1033">
    <w:name w:val="citation-1033"/>
    <w:basedOn w:val="Fuentedeprrafopredeter"/>
    <w:rsid w:val="006B4EDF"/>
  </w:style>
  <w:style w:type="character" w:customStyle="1" w:styleId="citation-1031">
    <w:name w:val="citation-1031"/>
    <w:basedOn w:val="Fuentedeprrafopredeter"/>
    <w:rsid w:val="006B4EDF"/>
  </w:style>
  <w:style w:type="character" w:customStyle="1" w:styleId="citation-1030">
    <w:name w:val="citation-1030"/>
    <w:basedOn w:val="Fuentedeprrafopredeter"/>
    <w:rsid w:val="006B4EDF"/>
  </w:style>
  <w:style w:type="character" w:customStyle="1" w:styleId="citation-1029">
    <w:name w:val="citation-1029"/>
    <w:basedOn w:val="Fuentedeprrafopredeter"/>
    <w:rsid w:val="006B4EDF"/>
  </w:style>
  <w:style w:type="character" w:customStyle="1" w:styleId="citation-1028">
    <w:name w:val="citation-1028"/>
    <w:basedOn w:val="Fuentedeprrafopredeter"/>
    <w:rsid w:val="006B4EDF"/>
  </w:style>
  <w:style w:type="character" w:customStyle="1" w:styleId="citation-1027">
    <w:name w:val="citation-1027"/>
    <w:basedOn w:val="Fuentedeprrafopredeter"/>
    <w:rsid w:val="006B4EDF"/>
  </w:style>
  <w:style w:type="character" w:customStyle="1" w:styleId="citation-1026">
    <w:name w:val="citation-1026"/>
    <w:basedOn w:val="Fuentedeprrafopredeter"/>
    <w:rsid w:val="006B4EDF"/>
  </w:style>
  <w:style w:type="character" w:customStyle="1" w:styleId="citation-1025">
    <w:name w:val="citation-1025"/>
    <w:basedOn w:val="Fuentedeprrafopredeter"/>
    <w:rsid w:val="006B4EDF"/>
  </w:style>
  <w:style w:type="character" w:customStyle="1" w:styleId="citation-1024">
    <w:name w:val="citation-1024"/>
    <w:basedOn w:val="Fuentedeprrafopredeter"/>
    <w:rsid w:val="002A5B51"/>
  </w:style>
  <w:style w:type="character" w:customStyle="1" w:styleId="citation-1023">
    <w:name w:val="citation-1023"/>
    <w:basedOn w:val="Fuentedeprrafopredeter"/>
    <w:rsid w:val="002A5B51"/>
  </w:style>
  <w:style w:type="character" w:customStyle="1" w:styleId="citation-1022">
    <w:name w:val="citation-1022"/>
    <w:basedOn w:val="Fuentedeprrafopredeter"/>
    <w:rsid w:val="002A5B51"/>
  </w:style>
  <w:style w:type="character" w:customStyle="1" w:styleId="citation-1021">
    <w:name w:val="citation-1021"/>
    <w:basedOn w:val="Fuentedeprrafopredeter"/>
    <w:rsid w:val="002A5B51"/>
  </w:style>
  <w:style w:type="character" w:customStyle="1" w:styleId="citation-1020">
    <w:name w:val="citation-1020"/>
    <w:basedOn w:val="Fuentedeprrafopredeter"/>
    <w:rsid w:val="002A5B51"/>
  </w:style>
  <w:style w:type="character" w:customStyle="1" w:styleId="citation-1019">
    <w:name w:val="citation-1019"/>
    <w:basedOn w:val="Fuentedeprrafopredeter"/>
    <w:rsid w:val="002A5B51"/>
  </w:style>
  <w:style w:type="character" w:customStyle="1" w:styleId="citation-1018">
    <w:name w:val="citation-1018"/>
    <w:basedOn w:val="Fuentedeprrafopredeter"/>
    <w:rsid w:val="002A5B51"/>
  </w:style>
  <w:style w:type="character" w:customStyle="1" w:styleId="citation-1017">
    <w:name w:val="citation-1017"/>
    <w:basedOn w:val="Fuentedeprrafopredeter"/>
    <w:rsid w:val="002A5B51"/>
  </w:style>
  <w:style w:type="character" w:customStyle="1" w:styleId="citation-1016">
    <w:name w:val="citation-1016"/>
    <w:basedOn w:val="Fuentedeprrafopredeter"/>
    <w:rsid w:val="002A5B51"/>
  </w:style>
  <w:style w:type="character" w:customStyle="1" w:styleId="citation-1015">
    <w:name w:val="citation-1015"/>
    <w:basedOn w:val="Fuentedeprrafopredeter"/>
    <w:rsid w:val="002A5B51"/>
  </w:style>
  <w:style w:type="character" w:customStyle="1" w:styleId="math-inline">
    <w:name w:val="math-inline"/>
    <w:basedOn w:val="Fuentedeprrafopredeter"/>
    <w:rsid w:val="002A5B51"/>
  </w:style>
  <w:style w:type="character" w:customStyle="1" w:styleId="citation-1013">
    <w:name w:val="citation-1013"/>
    <w:basedOn w:val="Fuentedeprrafopredeter"/>
    <w:rsid w:val="002A5B51"/>
  </w:style>
  <w:style w:type="character" w:customStyle="1" w:styleId="citation-1011">
    <w:name w:val="citation-1011"/>
    <w:basedOn w:val="Fuentedeprrafopredeter"/>
    <w:rsid w:val="002A5B51"/>
  </w:style>
  <w:style w:type="character" w:customStyle="1" w:styleId="citation-1010">
    <w:name w:val="citation-1010"/>
    <w:basedOn w:val="Fuentedeprrafopredeter"/>
    <w:rsid w:val="002A5B51"/>
  </w:style>
  <w:style w:type="character" w:customStyle="1" w:styleId="citation-1009">
    <w:name w:val="citation-1009"/>
    <w:basedOn w:val="Fuentedeprrafopredeter"/>
    <w:rsid w:val="002A5B51"/>
  </w:style>
  <w:style w:type="character" w:customStyle="1" w:styleId="citation-1008">
    <w:name w:val="citation-1008"/>
    <w:basedOn w:val="Fuentedeprrafopredeter"/>
    <w:rsid w:val="002A5B51"/>
  </w:style>
  <w:style w:type="character" w:customStyle="1" w:styleId="citation-1004">
    <w:name w:val="citation-1004"/>
    <w:basedOn w:val="Fuentedeprrafopredeter"/>
    <w:rsid w:val="00316F38"/>
  </w:style>
  <w:style w:type="character" w:customStyle="1" w:styleId="citation-1003">
    <w:name w:val="citation-1003"/>
    <w:basedOn w:val="Fuentedeprrafopredeter"/>
    <w:rsid w:val="00316F38"/>
  </w:style>
  <w:style w:type="character" w:customStyle="1" w:styleId="citation-1002">
    <w:name w:val="citation-1002"/>
    <w:basedOn w:val="Fuentedeprrafopredeter"/>
    <w:rsid w:val="00316F38"/>
  </w:style>
  <w:style w:type="character" w:customStyle="1" w:styleId="citation-1001">
    <w:name w:val="citation-1001"/>
    <w:basedOn w:val="Fuentedeprrafopredeter"/>
    <w:rsid w:val="00316F38"/>
  </w:style>
  <w:style w:type="character" w:customStyle="1" w:styleId="citation-1000">
    <w:name w:val="citation-1000"/>
    <w:basedOn w:val="Fuentedeprrafopredeter"/>
    <w:rsid w:val="00316F38"/>
  </w:style>
  <w:style w:type="character" w:customStyle="1" w:styleId="citation-999">
    <w:name w:val="citation-999"/>
    <w:basedOn w:val="Fuentedeprrafopredeter"/>
    <w:rsid w:val="00316F38"/>
  </w:style>
  <w:style w:type="character" w:customStyle="1" w:styleId="citation-998">
    <w:name w:val="citation-998"/>
    <w:basedOn w:val="Fuentedeprrafopredeter"/>
    <w:rsid w:val="00316F38"/>
  </w:style>
  <w:style w:type="character" w:customStyle="1" w:styleId="citation-997">
    <w:name w:val="citation-997"/>
    <w:basedOn w:val="Fuentedeprrafopredeter"/>
    <w:rsid w:val="00316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125664">
      <w:bodyDiv w:val="1"/>
      <w:marLeft w:val="0"/>
      <w:marRight w:val="0"/>
      <w:marTop w:val="0"/>
      <w:marBottom w:val="0"/>
      <w:divBdr>
        <w:top w:val="none" w:sz="0" w:space="0" w:color="auto"/>
        <w:left w:val="none" w:sz="0" w:space="0" w:color="auto"/>
        <w:bottom w:val="none" w:sz="0" w:space="0" w:color="auto"/>
        <w:right w:val="none" w:sz="0" w:space="0" w:color="auto"/>
      </w:divBdr>
    </w:div>
    <w:div w:id="479857132">
      <w:bodyDiv w:val="1"/>
      <w:marLeft w:val="0"/>
      <w:marRight w:val="0"/>
      <w:marTop w:val="0"/>
      <w:marBottom w:val="0"/>
      <w:divBdr>
        <w:top w:val="none" w:sz="0" w:space="0" w:color="auto"/>
        <w:left w:val="none" w:sz="0" w:space="0" w:color="auto"/>
        <w:bottom w:val="none" w:sz="0" w:space="0" w:color="auto"/>
        <w:right w:val="none" w:sz="0" w:space="0" w:color="auto"/>
      </w:divBdr>
    </w:div>
    <w:div w:id="492647554">
      <w:bodyDiv w:val="1"/>
      <w:marLeft w:val="0"/>
      <w:marRight w:val="0"/>
      <w:marTop w:val="0"/>
      <w:marBottom w:val="0"/>
      <w:divBdr>
        <w:top w:val="none" w:sz="0" w:space="0" w:color="auto"/>
        <w:left w:val="none" w:sz="0" w:space="0" w:color="auto"/>
        <w:bottom w:val="none" w:sz="0" w:space="0" w:color="auto"/>
        <w:right w:val="none" w:sz="0" w:space="0" w:color="auto"/>
      </w:divBdr>
      <w:divsChild>
        <w:div w:id="1348099873">
          <w:marLeft w:val="0"/>
          <w:marRight w:val="0"/>
          <w:marTop w:val="0"/>
          <w:marBottom w:val="0"/>
          <w:divBdr>
            <w:top w:val="none" w:sz="0" w:space="0" w:color="auto"/>
            <w:left w:val="none" w:sz="0" w:space="0" w:color="auto"/>
            <w:bottom w:val="none" w:sz="0" w:space="0" w:color="auto"/>
            <w:right w:val="none" w:sz="0" w:space="0" w:color="auto"/>
          </w:divBdr>
        </w:div>
      </w:divsChild>
    </w:div>
    <w:div w:id="595406395">
      <w:bodyDiv w:val="1"/>
      <w:marLeft w:val="0"/>
      <w:marRight w:val="0"/>
      <w:marTop w:val="0"/>
      <w:marBottom w:val="0"/>
      <w:divBdr>
        <w:top w:val="none" w:sz="0" w:space="0" w:color="auto"/>
        <w:left w:val="none" w:sz="0" w:space="0" w:color="auto"/>
        <w:bottom w:val="none" w:sz="0" w:space="0" w:color="auto"/>
        <w:right w:val="none" w:sz="0" w:space="0" w:color="auto"/>
      </w:divBdr>
      <w:divsChild>
        <w:div w:id="459037093">
          <w:marLeft w:val="0"/>
          <w:marRight w:val="0"/>
          <w:marTop w:val="0"/>
          <w:marBottom w:val="0"/>
          <w:divBdr>
            <w:top w:val="none" w:sz="0" w:space="0" w:color="auto"/>
            <w:left w:val="none" w:sz="0" w:space="0" w:color="auto"/>
            <w:bottom w:val="none" w:sz="0" w:space="0" w:color="auto"/>
            <w:right w:val="none" w:sz="0" w:space="0" w:color="auto"/>
          </w:divBdr>
        </w:div>
      </w:divsChild>
    </w:div>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757482036">
      <w:bodyDiv w:val="1"/>
      <w:marLeft w:val="0"/>
      <w:marRight w:val="0"/>
      <w:marTop w:val="0"/>
      <w:marBottom w:val="0"/>
      <w:divBdr>
        <w:top w:val="none" w:sz="0" w:space="0" w:color="auto"/>
        <w:left w:val="none" w:sz="0" w:space="0" w:color="auto"/>
        <w:bottom w:val="none" w:sz="0" w:space="0" w:color="auto"/>
        <w:right w:val="none" w:sz="0" w:space="0" w:color="auto"/>
      </w:divBdr>
    </w:div>
    <w:div w:id="787972072">
      <w:bodyDiv w:val="1"/>
      <w:marLeft w:val="0"/>
      <w:marRight w:val="0"/>
      <w:marTop w:val="0"/>
      <w:marBottom w:val="0"/>
      <w:divBdr>
        <w:top w:val="none" w:sz="0" w:space="0" w:color="auto"/>
        <w:left w:val="none" w:sz="0" w:space="0" w:color="auto"/>
        <w:bottom w:val="none" w:sz="0" w:space="0" w:color="auto"/>
        <w:right w:val="none" w:sz="0" w:space="0" w:color="auto"/>
      </w:divBdr>
    </w:div>
    <w:div w:id="840857767">
      <w:bodyDiv w:val="1"/>
      <w:marLeft w:val="0"/>
      <w:marRight w:val="0"/>
      <w:marTop w:val="0"/>
      <w:marBottom w:val="0"/>
      <w:divBdr>
        <w:top w:val="none" w:sz="0" w:space="0" w:color="auto"/>
        <w:left w:val="none" w:sz="0" w:space="0" w:color="auto"/>
        <w:bottom w:val="none" w:sz="0" w:space="0" w:color="auto"/>
        <w:right w:val="none" w:sz="0" w:space="0" w:color="auto"/>
      </w:divBdr>
    </w:div>
    <w:div w:id="1256667550">
      <w:bodyDiv w:val="1"/>
      <w:marLeft w:val="0"/>
      <w:marRight w:val="0"/>
      <w:marTop w:val="0"/>
      <w:marBottom w:val="0"/>
      <w:divBdr>
        <w:top w:val="none" w:sz="0" w:space="0" w:color="auto"/>
        <w:left w:val="none" w:sz="0" w:space="0" w:color="auto"/>
        <w:bottom w:val="none" w:sz="0" w:space="0" w:color="auto"/>
        <w:right w:val="none" w:sz="0" w:space="0" w:color="auto"/>
      </w:divBdr>
    </w:div>
    <w:div w:id="1285961991">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73727561">
      <w:bodyDiv w:val="1"/>
      <w:marLeft w:val="0"/>
      <w:marRight w:val="0"/>
      <w:marTop w:val="0"/>
      <w:marBottom w:val="0"/>
      <w:divBdr>
        <w:top w:val="none" w:sz="0" w:space="0" w:color="auto"/>
        <w:left w:val="none" w:sz="0" w:space="0" w:color="auto"/>
        <w:bottom w:val="none" w:sz="0" w:space="0" w:color="auto"/>
        <w:right w:val="none" w:sz="0" w:space="0" w:color="auto"/>
      </w:divBdr>
      <w:divsChild>
        <w:div w:id="922687425">
          <w:marLeft w:val="0"/>
          <w:marRight w:val="0"/>
          <w:marTop w:val="0"/>
          <w:marBottom w:val="0"/>
          <w:divBdr>
            <w:top w:val="none" w:sz="0" w:space="0" w:color="auto"/>
            <w:left w:val="none" w:sz="0" w:space="0" w:color="auto"/>
            <w:bottom w:val="none" w:sz="0" w:space="0" w:color="auto"/>
            <w:right w:val="none" w:sz="0" w:space="0" w:color="auto"/>
          </w:divBdr>
        </w:div>
      </w:divsChild>
    </w:div>
    <w:div w:id="1749840352">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930456203">
      <w:bodyDiv w:val="1"/>
      <w:marLeft w:val="0"/>
      <w:marRight w:val="0"/>
      <w:marTop w:val="0"/>
      <w:marBottom w:val="0"/>
      <w:divBdr>
        <w:top w:val="none" w:sz="0" w:space="0" w:color="auto"/>
        <w:left w:val="none" w:sz="0" w:space="0" w:color="auto"/>
        <w:bottom w:val="none" w:sz="0" w:space="0" w:color="auto"/>
        <w:right w:val="none" w:sz="0" w:space="0" w:color="auto"/>
      </w:divBdr>
    </w:div>
    <w:div w:id="1934438316">
      <w:bodyDiv w:val="1"/>
      <w:marLeft w:val="0"/>
      <w:marRight w:val="0"/>
      <w:marTop w:val="0"/>
      <w:marBottom w:val="0"/>
      <w:divBdr>
        <w:top w:val="none" w:sz="0" w:space="0" w:color="auto"/>
        <w:left w:val="none" w:sz="0" w:space="0" w:color="auto"/>
        <w:bottom w:val="none" w:sz="0" w:space="0" w:color="auto"/>
        <w:right w:val="none" w:sz="0" w:space="0" w:color="auto"/>
      </w:divBdr>
    </w:div>
    <w:div w:id="2030372636">
      <w:bodyDiv w:val="1"/>
      <w:marLeft w:val="0"/>
      <w:marRight w:val="0"/>
      <w:marTop w:val="0"/>
      <w:marBottom w:val="0"/>
      <w:divBdr>
        <w:top w:val="none" w:sz="0" w:space="0" w:color="auto"/>
        <w:left w:val="none" w:sz="0" w:space="0" w:color="auto"/>
        <w:bottom w:val="none" w:sz="0" w:space="0" w:color="auto"/>
        <w:right w:val="none" w:sz="0" w:space="0" w:color="auto"/>
      </w:divBdr>
    </w:div>
    <w:div w:id="2089959860">
      <w:bodyDiv w:val="1"/>
      <w:marLeft w:val="0"/>
      <w:marRight w:val="0"/>
      <w:marTop w:val="0"/>
      <w:marBottom w:val="0"/>
      <w:divBdr>
        <w:top w:val="none" w:sz="0" w:space="0" w:color="auto"/>
        <w:left w:val="none" w:sz="0" w:space="0" w:color="auto"/>
        <w:bottom w:val="none" w:sz="0" w:space="0" w:color="auto"/>
        <w:right w:val="none" w:sz="0" w:space="0" w:color="auto"/>
      </w:divBdr>
      <w:divsChild>
        <w:div w:id="744573754">
          <w:marLeft w:val="0"/>
          <w:marRight w:val="0"/>
          <w:marTop w:val="0"/>
          <w:marBottom w:val="0"/>
          <w:divBdr>
            <w:top w:val="none" w:sz="0" w:space="0" w:color="auto"/>
            <w:left w:val="none" w:sz="0" w:space="0" w:color="auto"/>
            <w:bottom w:val="none" w:sz="0" w:space="0" w:color="auto"/>
            <w:right w:val="none" w:sz="0" w:space="0" w:color="auto"/>
          </w:divBdr>
        </w:div>
      </w:divsChild>
    </w:div>
    <w:div w:id="2132245333">
      <w:bodyDiv w:val="1"/>
      <w:marLeft w:val="0"/>
      <w:marRight w:val="0"/>
      <w:marTop w:val="0"/>
      <w:marBottom w:val="0"/>
      <w:divBdr>
        <w:top w:val="none" w:sz="0" w:space="0" w:color="auto"/>
        <w:left w:val="none" w:sz="0" w:space="0" w:color="auto"/>
        <w:bottom w:val="none" w:sz="0" w:space="0" w:color="auto"/>
        <w:right w:val="none" w:sz="0" w:space="0" w:color="auto"/>
      </w:divBdr>
      <w:divsChild>
        <w:div w:id="1582136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25</Pages>
  <Words>3076</Words>
  <Characters>16920</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IKER ALBERTO SIERRA RUIZ</cp:lastModifiedBy>
  <cp:revision>27</cp:revision>
  <cp:lastPrinted>2026-06-07T22:22:00Z</cp:lastPrinted>
  <dcterms:created xsi:type="dcterms:W3CDTF">2020-10-07T16:24:00Z</dcterms:created>
  <dcterms:modified xsi:type="dcterms:W3CDTF">2026-06-07T22:23:00Z</dcterms:modified>
</cp:coreProperties>
</file>