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1225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2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  <w:br/>
        <w:t>FACULTAD DE INGENIERÍA</w:t>
        <w:br/>
        <w:t>Escuela Profesional de Ingeniería de Sistemas</w:t>
      </w:r>
    </w:p>
    <w:p>
      <w:pPr>
        <w:jc w:val="center"/>
      </w:pPr>
      <w:r>
        <w:rPr>
          <w:b/>
          <w:sz w:val="32"/>
        </w:rPr>
        <w:t>FD04</w:t>
      </w:r>
    </w:p>
    <w:p>
      <w:pPr>
        <w:jc w:val="center"/>
      </w:pPr>
      <w:r>
        <w:rPr>
          <w:b/>
          <w:sz w:val="36"/>
        </w:rPr>
        <w:t>Informe de Arquitectura de Software</w:t>
      </w:r>
    </w:p>
    <w:p>
      <w:pPr>
        <w:jc w:val="center"/>
      </w:pPr>
      <w:r>
        <w:rPr>
          <w:b w:val="0"/>
          <w:sz w:val="22"/>
        </w:rPr>
        <w:t>SAD con vistas arquitectónicas, despliegue y decisiones técnicas</w:t>
      </w:r>
    </w:p>
    <w:p>
      <w:pPr>
        <w:jc w:val="center"/>
      </w:pPr>
      <w:r>
        <w:t>Proyecto: Drop Nexus - Replicador de Datos entre Bases de Datos</w:t>
      </w:r>
    </w:p>
    <w:p>
      <w:pPr>
        <w:jc w:val="center"/>
      </w:pPr>
      <w:r>
        <w:t>Equipo: Vincenzo Rafael Llanos Niño y VICTOR JOSEPH PLATERO MARON</w:t>
      </w:r>
    </w:p>
    <w:p>
      <w:pPr>
        <w:jc w:val="center"/>
      </w:pPr>
      <w:r>
        <w:t>Versión: 2.0</w:t>
      </w:r>
    </w:p>
    <w:p>
      <w:pPr>
        <w:jc w:val="center"/>
      </w:pPr>
      <w:r>
        <w:t>Julio 2026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Julio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Vincenzo Rafael Llanos Niño y VICTOR JOSEPH PLATERO MARON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Documento base del proyecto.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Julio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Vincenzo Rafael Llanos Niño y VICTOR JOSEPH PLATERO MARON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Ampliación y alineamiento con la implementación real de la carpeta web.</w:t>
            </w:r>
          </w:p>
        </w:tc>
      </w:tr>
    </w:tbl>
    <w:p/>
    <w:p>
      <w:pPr>
        <w:pStyle w:val="Heading1"/>
      </w:pPr>
      <w:r>
        <w:t>Índice general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Contexto y alcance</w:t>
      </w:r>
    </w:p>
    <w:p>
      <w:pPr>
        <w:pStyle w:val="ListNumber"/>
      </w:pPr>
      <w:r>
        <w:t>Desarrollo del documento</w:t>
      </w:r>
    </w:p>
    <w:p>
      <w:pPr>
        <w:pStyle w:val="ListNumber"/>
      </w:pPr>
      <w:r>
        <w:t>Diagramas y evidencias</w:t>
      </w:r>
    </w:p>
    <w:p>
      <w:pPr>
        <w:pStyle w:val="ListNumber"/>
      </w:pPr>
      <w:r>
        <w:t>Conclusiones y recomendaciones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Drop Nexus sigue una arquitectura web por capas. React entrega la experiencia de usuario, Fastify concentra API y seguridad, los servicios coordinan importación, replicación y diagnóstico, y PostgreSQL/Supabase persiste metadatos, catálogos y progreso.</w:t>
      </w:r>
    </w:p>
    <w:p/>
    <w:p>
      <w:r>
        <w:drawing>
          <wp:inline xmlns:a="http://schemas.openxmlformats.org/drawingml/2006/main" xmlns:pic="http://schemas.openxmlformats.org/drawingml/2006/picture">
            <wp:extent cx="6126480" cy="3719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Arquitectura por capas.</w:t>
      </w:r>
    </w:p>
    <w:p>
      <w:pPr>
        <w:pStyle w:val="Heading1"/>
      </w:pPr>
      <w:r>
        <w:t>2. Objetivos y restricciones arquitectónicas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Decisión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Portabilidad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Node.js 22.14.0, npm scripts y Render.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Persistencia sin disco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Catálogos comprimidos en PostgreSQL/Supabase.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JWT, rate limit, Helmet, CORS y AES-256-GCM.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Extensibilidad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Adaptadores por motor y FileDatabaseAdapter.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Asistencia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Plugin local y OpenAI opcional.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.bak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SQL Server externo y rutas compartidas.</w:t>
            </w:r>
          </w:p>
        </w:tc>
      </w:tr>
    </w:tbl>
    <w:p/>
    <w:p>
      <w:pPr>
        <w:pStyle w:val="Heading1"/>
      </w:pPr>
      <w:r>
        <w:t>3. Vistas arquitectónicas</w:t>
      </w:r>
    </w:p>
    <w:p>
      <w:pPr>
        <w:pStyle w:val="ListBullet"/>
      </w:pPr>
      <w:r>
        <w:t>Vista lógica: componentes React, rutas Fastify, servicios, adaptadores y persistencia.</w:t>
      </w:r>
    </w:p>
    <w:p>
      <w:pPr>
        <w:pStyle w:val="ListBullet"/>
      </w:pPr>
      <w:r>
        <w:t>Vista de procesos: jobs persistidos, lotes, progreso, errores y próxima ejecución.</w:t>
      </w:r>
    </w:p>
    <w:p>
      <w:pPr>
        <w:pStyle w:val="ListBullet"/>
      </w:pPr>
      <w:r>
        <w:t>Vista de implementación: carpetas frontend, backend, vscode-extension y release-assets.</w:t>
      </w:r>
    </w:p>
    <w:p>
      <w:pPr>
        <w:pStyle w:val="ListBullet"/>
      </w:pPr>
      <w:r>
        <w:t>Vista de despliegue: Render, Supabase/PostgreSQL, OpenAI opcional y SQL Server externo para .bak.</w:t>
      </w:r>
    </w:p>
    <w:p/>
    <w:p>
      <w:r>
        <w:drawing>
          <wp:inline xmlns:a="http://schemas.openxmlformats.org/drawingml/2006/main" xmlns:pic="http://schemas.openxmlformats.org/drawingml/2006/picture">
            <wp:extent cx="6126480" cy="371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Modelo lógico persistido en PostgreSQL/Supabase.</w:t>
      </w:r>
    </w:p>
    <w:p/>
    <w:p>
      <w:r>
        <w:drawing>
          <wp:inline xmlns:a="http://schemas.openxmlformats.org/drawingml/2006/main" xmlns:pic="http://schemas.openxmlformats.org/drawingml/2006/picture">
            <wp:extent cx="6126480" cy="3719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Vista de proceso de replicación.</w:t>
      </w:r>
    </w:p>
    <w:p/>
    <w:p>
      <w:r>
        <w:drawing>
          <wp:inline xmlns:a="http://schemas.openxmlformats.org/drawingml/2006/main" xmlns:pic="http://schemas.openxmlformats.org/drawingml/2006/picture">
            <wp:extent cx="6126480" cy="3719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Despliegue objetivo.</w:t>
      </w:r>
    </w:p>
    <w:p>
      <w:pPr>
        <w:pStyle w:val="Heading1"/>
      </w:pPr>
      <w:r>
        <w:t>4. Seguridad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Control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Acceso no autorizado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JWT y middleware authenticate.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Abuso de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Rate limit.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Exposición de credenciales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AES-256-GCM y objetos públicos sin secretos.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Carga maliciosa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Validación de extensión, tamaño y contenido.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Falla de DATABASE_URL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Modo degradado y /api/status.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Respuesta arquitectónica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Rendimiento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Lotes configurables entre 100 y 10000 registros.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Separación por rutas, servicios y adaptadores.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Portabilidad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Variables de entorno y scripts npm.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Observabilidad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failure_stage, failure_code, failure_cause y recommendation.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Persistencia externa y backend stateless salvo proceso de jobs.</w:t>
            </w:r>
          </w:p>
        </w:tc>
      </w:tr>
    </w:tbl>
    <w:p/>
    <w:p>
      <w:pPr>
        <w:pStyle w:val="Heading1"/>
      </w:pPr>
      <w:r>
        <w:t>5. Decisiones arquitectónicas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Catálogos en 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Render no garantiza disco persistente.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Fastify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API ligera con plugins de seguridad.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React/Vite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Desarrollo rápido y build estático.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Extensión VS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Facilita demostración y navegación técnica.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Skill Codex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Reutiliza conocimiento fuera de la app.</w:t>
            </w:r>
          </w:p>
        </w:tc>
      </w:tr>
    </w:tbl>
    <w:p/>
    <w:p>
      <w:pPr>
        <w:pStyle w:val="Heading1"/>
      </w:pPr>
      <w:r>
        <w:t>6. Conclusión</w:t>
      </w:r>
    </w:p>
    <w:p>
      <w:r>
        <w:t>La arquitectura documentada corresponde a la implementación real y distingue núcleo estable, dependencias opcionales y evoluciones futuras.</w:t>
      </w:r>
    </w:p>
    <w:p>
      <w:r>
        <w:br w:type="page"/>
      </w:r>
    </w:p>
    <w:p>
      <w:pPr>
        <w:pStyle w:val="Heading1"/>
      </w:pPr>
      <w:r>
        <w:t>7. Descomposición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Dependencias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AuthContext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Mantener sesión y token en frontend.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api.ts y localStorage.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ConfigurationForm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Validar y subir archivos de base.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databaseFileDetector y API /configurations.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ReplicationPanel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Configurar tablas, mapeos, modos, programación e historial.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API /replications y componentes de UI.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NexusChatbox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Ofrecer asistencia contextual.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databaseNexusAssistantPlugin y /assistant/chat.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configurationRoutes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Gestionar configuraciones y exportaciones.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dbConfigService y fileCatalog.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replicationService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Ejecutar trabajos por lotes y persistir progreso.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connectionManager, adapters y database.ts.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fileCatalog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Importar, comprimir, leer, actualizar y exportar catálogos.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xlsx, sqlite3 y PostgreSQL.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vscode-extension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Abrir y validar archivos de integración.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VS Code API.</w:t>
            </w:r>
          </w:p>
        </w:tc>
      </w:tr>
    </w:tbl>
    <w:p/>
    <w:p>
      <w:pPr>
        <w:pStyle w:val="Heading1"/>
      </w:pPr>
      <w:r>
        <w:t>8. Contratos principales de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Propósito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Crear cuenta.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Autenticar y emitir JWT.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/api/configurations/database-upload/:engine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Subir archivo y generar catálogo.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/api/configurations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Listar o crear configuración.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/api/configurations/:id/export/:format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Descargar base modificada.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/api/replications/preview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Validar flujo antes de ejecutar.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/api/replications/start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Crear jobs y ejecutar o programar.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/api/replications/:id/report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Descargar reporte de job.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/api/assistant/chat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Respuesta del asistente contextual.</w:t>
            </w:r>
          </w:p>
        </w:tc>
      </w:tr>
    </w:tbl>
    <w:p/>
    <w:p>
      <w:pPr>
        <w:pStyle w:val="Heading1"/>
      </w:pPr>
      <w:r>
        <w:t>9. Escenarios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Estímulo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Respuesta esperada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Base de metadatos no disponible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DATABASE_URL falla al iniciar.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API inicia degradada e informa /api/status.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Archivo grande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Usuario sube archivo sobre el límite.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El backend responde 413 o error controlado.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Job falla por datos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Transformación o tipo inválido.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 registra causa y recomendación.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Usuario accede a config ajena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ID válido de otro usuario.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La consulta por user_id retorna 404 o error.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Build en Render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Commit en main.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npm ci, build frontend/backend y start backend.</w:t>
            </w:r>
          </w:p>
        </w:tc>
      </w:tr>
    </w:tbl>
    <w:p/>
    <w:p>
      <w:pPr>
        <w:pStyle w:val="Heading1"/>
      </w:pPr>
      <w:r>
        <w:t>10. Compatibilidad y evolución</w:t>
      </w:r>
    </w:p>
    <w:p>
      <w:r>
        <w:t>La arquitectura deja puntos de extensión claros: nuevos adaptadores, nuevas estrategias de importación, más formatos de exportación, colas persistentes y CDC real. Estas evoluciones deben mantener aislamiento por usuario, cifrado de secretos, reportes descargables y degradación controlada ante fallas externas.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478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