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08959" cy="1344168"/>
            <wp:effectExtent b="0" l="0" r="0" t="0"/>
            <wp:docPr descr="C:\Users\EPIS\Documents\upt.png" id="5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959" cy="134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32" w:lineRule="auto"/>
        <w:ind w:firstLine="1809"/>
        <w:rPr/>
      </w:pPr>
      <w:r w:rsidDel="00000000" w:rsidR="00000000" w:rsidRPr="00000000">
        <w:rPr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809" w:right="224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before="229" w:lineRule="auto"/>
        <w:ind w:left="1809" w:right="2253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before="0" w:lineRule="auto"/>
        <w:ind w:left="814" w:right="400" w:firstLine="0"/>
        <w:jc w:val="center"/>
        <w:rPr>
          <w:sz w:val="34"/>
          <w:szCs w:val="34"/>
        </w:rPr>
      </w:pPr>
      <w:bookmarkStart w:colFirst="0" w:colLast="0" w:name="_vtqdh76nynr" w:id="0"/>
      <w:bookmarkEnd w:id="0"/>
      <w:r w:rsidDel="00000000" w:rsidR="00000000" w:rsidRPr="00000000">
        <w:rPr>
          <w:sz w:val="34"/>
          <w:szCs w:val="34"/>
          <w:rtl w:val="0"/>
        </w:rPr>
        <w:t xml:space="preserve">Proyecto “Casa de Cambio en Línea”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16" w:right="4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Curso: Diseño y Arquitectura de Software</w:t>
      </w:r>
    </w:p>
    <w:p w:rsidR="00000000" w:rsidDel="00000000" w:rsidP="00000000" w:rsidRDefault="00000000" w:rsidRPr="00000000" w14:paraId="0000000C">
      <w:pPr>
        <w:ind w:left="716" w:right="4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13" w:right="4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Docente: Patrick Cuadros Quiroga</w:t>
      </w:r>
    </w:p>
    <w:p w:rsidR="00000000" w:rsidDel="00000000" w:rsidP="00000000" w:rsidRDefault="00000000" w:rsidRPr="00000000" w14:paraId="0000000E">
      <w:pPr>
        <w:spacing w:before="92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1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0">
      <w:pPr>
        <w:spacing w:before="93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81"/>
        </w:tabs>
        <w:spacing w:before="1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Chambi Cori , Jerson Roni</w:t>
        <w:tab/>
        <w:t xml:space="preserve">(2021072619)</w:t>
      </w:r>
    </w:p>
    <w:p w:rsidR="00000000" w:rsidDel="00000000" w:rsidP="00000000" w:rsidRDefault="00000000" w:rsidRPr="00000000" w14:paraId="00000012">
      <w:pPr>
        <w:tabs>
          <w:tab w:val="left" w:leader="none" w:pos="4681"/>
        </w:tabs>
        <w:spacing w:before="162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Flores Quispe, Jaime Elias</w:t>
        <w:tab/>
        <w:t xml:space="preserve">(2021070309)</w:t>
      </w:r>
    </w:p>
    <w:p w:rsidR="00000000" w:rsidDel="00000000" w:rsidP="00000000" w:rsidRDefault="00000000" w:rsidRPr="00000000" w14:paraId="00000013">
      <w:pPr>
        <w:tabs>
          <w:tab w:val="left" w:leader="none" w:pos="4681"/>
        </w:tabs>
        <w:spacing w:before="162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Leyva Sardon, Elvis Ronald</w:t>
        <w:tab/>
        <w:t xml:space="preserve">(2021072614)</w:t>
      </w:r>
    </w:p>
    <w:p w:rsidR="00000000" w:rsidDel="00000000" w:rsidP="00000000" w:rsidRDefault="00000000" w:rsidRPr="00000000" w14:paraId="00000014">
      <w:pPr>
        <w:tabs>
          <w:tab w:val="left" w:leader="none" w:pos="4681"/>
        </w:tabs>
        <w:spacing w:before="158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857" w:right="353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Tacna – Perú </w:t>
      </w:r>
    </w:p>
    <w:p w:rsidR="00000000" w:rsidDel="00000000" w:rsidP="00000000" w:rsidRDefault="00000000" w:rsidRPr="00000000" w14:paraId="0000001A">
      <w:pPr>
        <w:spacing w:line="360" w:lineRule="auto"/>
        <w:ind w:left="3857" w:right="3532" w:firstLine="0"/>
        <w:jc w:val="center"/>
        <w:rPr>
          <w:rFonts w:ascii="Arial" w:cs="Arial" w:eastAsia="Arial" w:hAnsi="Arial"/>
          <w:b w:val="1"/>
          <w:i w:val="1"/>
          <w:sz w:val="32"/>
          <w:szCs w:val="32"/>
        </w:rPr>
        <w:sectPr>
          <w:pgSz w:h="16840" w:w="11910" w:orient="portrait"/>
          <w:pgMar w:bottom="280" w:top="1420" w:left="600" w:right="160" w:header="360" w:footer="36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2" w:lineRule="auto"/>
        <w:ind w:left="1809" w:right="2248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right="2247" w:firstLine="1809"/>
        <w:rPr/>
      </w:pPr>
      <w:r w:rsidDel="00000000" w:rsidR="00000000" w:rsidRPr="00000000">
        <w:rPr>
          <w:rtl w:val="0"/>
        </w:rPr>
        <w:t xml:space="preserve">Casa de Cambio en Línea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360" w:lineRule="auto"/>
        <w:ind w:left="6846" w:right="1536" w:firstLine="1111.000000000000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Chambi Cori, Jerson Roni Flores Quispe, Jaime Elias Leyva Sardon, Elvis Ronald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0" w:right="1545" w:firstLine="0"/>
        <w:jc w:val="righ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Estudiantes de la Universidad Privada de Tacna</w:t>
      </w:r>
    </w:p>
    <w:p w:rsidR="00000000" w:rsidDel="00000000" w:rsidP="00000000" w:rsidRDefault="00000000" w:rsidRPr="00000000" w14:paraId="0000002C">
      <w:pPr>
        <w:spacing w:before="136" w:lineRule="auto"/>
        <w:ind w:left="0" w:right="1539" w:firstLine="0"/>
        <w:jc w:val="righ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left"/>
        <w:tblInd w:w="8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0"/>
        <w:gridCol w:w="1135"/>
        <w:gridCol w:w="1424"/>
        <w:gridCol w:w="1480"/>
        <w:gridCol w:w="992"/>
        <w:gridCol w:w="3060"/>
        <w:tblGridChange w:id="0">
          <w:tblGrid>
            <w:gridCol w:w="920"/>
            <w:gridCol w:w="1135"/>
            <w:gridCol w:w="1424"/>
            <w:gridCol w:w="1480"/>
            <w:gridCol w:w="992"/>
            <w:gridCol w:w="30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80" w:right="376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18" w:right="2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56" w:right="2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25" w:right="31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26" w:right="31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40" w:right="11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307" w:right="12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18" w:right="20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56" w:right="2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25" w:right="31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26" w:right="31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ARV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3" w:right="11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10/10/2020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ind w:firstLine="0"/>
        <w:rPr>
          <w:rFonts w:ascii="Calibri" w:cs="Calibri" w:eastAsia="Calibri" w:hAnsi="Calibri"/>
          <w:sz w:val="14"/>
          <w:szCs w:val="14"/>
        </w:rPr>
        <w:sectPr>
          <w:headerReference r:id="rId7" w:type="default"/>
          <w:footerReference r:id="rId8" w:type="default"/>
          <w:type w:val="nextPage"/>
          <w:pgSz w:h="16840" w:w="11910" w:orient="portrait"/>
          <w:pgMar w:bottom="1180" w:top="1320" w:left="600" w:right="160" w:header="751" w:footer="99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92" w:lineRule="auto"/>
        <w:ind w:left="1809" w:right="2251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INDICE</w:t>
      </w:r>
    </w:p>
    <w:p w:rsidR="00000000" w:rsidDel="00000000" w:rsidP="00000000" w:rsidRDefault="00000000" w:rsidRPr="00000000" w14:paraId="0000004E">
      <w:pPr>
        <w:spacing w:before="136" w:lineRule="auto"/>
        <w:ind w:left="1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 Ejecutivo</w:t>
      </w:r>
    </w:p>
    <w:p w:rsidR="00000000" w:rsidDel="00000000" w:rsidP="00000000" w:rsidRDefault="00000000" w:rsidRPr="00000000" w14:paraId="0000004F">
      <w:pPr>
        <w:pStyle w:val="Heading2"/>
        <w:spacing w:before="140" w:lineRule="auto"/>
        <w:ind w:left="116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Propuesta narrativa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560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Planteamiento del Problema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544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Justificación del proyecto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560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general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544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Beneficios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519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Alcance</w:t>
        <w:tab/>
        <w:t xml:space="preserve"> 5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96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Requerimientos del sistema</w:t>
        <w:tab/>
        <w:t xml:space="preserve">  6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96"/>
        </w:tabs>
        <w:spacing w:after="0" w:before="137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Restricciones</w:t>
        <w:tab/>
        <w:t xml:space="preserve"> 6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92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Supuestos</w:t>
      </w: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52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esperados</w:t>
        <w:tab/>
        <w:t xml:space="preserve">7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48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Metodología de implementación</w:t>
        <w:tab/>
        <w:t xml:space="preserve">8</w:t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80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Actores claves</w:t>
        <w:tab/>
        <w:t xml:space="preserve">8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68"/>
        </w:tabs>
        <w:spacing w:after="0" w:before="141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Papel y responsabilidades del personal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92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Plan de monitoreo y evaluación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6"/>
        </w:numPr>
        <w:tabs>
          <w:tab w:val="left" w:leader="none" w:pos="1821"/>
          <w:tab w:val="right" w:leader="none" w:pos="9467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Cronograma del proyecto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</w:p>
    <w:p w:rsidR="00000000" w:rsidDel="00000000" w:rsidP="00000000" w:rsidRDefault="00000000" w:rsidRPr="00000000" w14:paraId="0000005E">
      <w:pPr>
        <w:pStyle w:val="Heading2"/>
        <w:spacing w:before="552" w:lineRule="auto"/>
        <w:ind w:left="11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 Presupuesto                                                                                                  18 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2"/>
        </w:numPr>
        <w:tabs>
          <w:tab w:val="left" w:leader="none" w:pos="1821"/>
          <w:tab w:val="right" w:leader="none" w:pos="9530"/>
        </w:tabs>
        <w:spacing w:after="0" w:before="140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Planteamiento de aplicación del presupuesto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2"/>
        </w:numPr>
        <w:tabs>
          <w:tab w:val="left" w:leader="none" w:pos="1821"/>
          <w:tab w:val="right" w:leader="none" w:pos="9570"/>
        </w:tabs>
        <w:spacing w:after="0" w:before="136" w:line="240" w:lineRule="auto"/>
        <w:ind w:left="1821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Presupuesto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2"/>
        </w:numPr>
        <w:tabs>
          <w:tab w:val="left" w:leader="none" w:pos="1836"/>
          <w:tab w:val="left" w:leader="none" w:pos="1837"/>
          <w:tab w:val="right" w:leader="none" w:pos="9568"/>
        </w:tabs>
        <w:spacing w:after="0" w:before="140" w:line="240" w:lineRule="auto"/>
        <w:ind w:left="1837" w:right="0" w:hanging="400.9999999999999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 de Factibilidad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12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2"/>
        </w:numPr>
        <w:tabs>
          <w:tab w:val="left" w:leader="none" w:pos="1836"/>
          <w:tab w:val="left" w:leader="none" w:pos="1837"/>
          <w:tab w:val="right" w:leader="none" w:pos="9568"/>
        </w:tabs>
        <w:spacing w:after="0" w:before="136" w:line="240" w:lineRule="auto"/>
        <w:ind w:left="1837" w:right="0" w:hanging="400.99999999999994"/>
        <w:jc w:val="both"/>
        <w:rPr/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Evaluación Financiera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40" w:line="240" w:lineRule="auto"/>
        <w:ind w:left="1821" w:right="0" w:hanging="50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Propuesta narrativa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136" w:line="240" w:lineRule="auto"/>
        <w:ind w:left="1676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1676" w:right="15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actualidad, la gestión y el intercambio de divisas a través de una casa de cambio online presenta varios desafíos significativos. Los usuarios buscan una plataforma que no solo les permita realizar transacciones de manera segura y rápida, sino que también ofrezca una experiencia de usuario intuitiva y confiable. Sin embargo, muchos servicios de cambio de divisas en línea actuales enfrentan problemas como: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" w:line="36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protección de datos personales y financieros es una preocupación principal. Las brechas de seguridad pueden llevar a pérdidas significativas y a una disminución de la confianza del cliente.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36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Transparencia y Confianza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a menudo desconfían de las tasas de cambio ofrecidas y de las comisiones ocultas. La falta de transparencia puede desincentivar a los clientes potenciales.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" w:line="360" w:lineRule="auto"/>
        <w:ind w:left="1821" w:right="1541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 y Facilidad de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Muchas plataformas son complicadas y poco intuitivas, lo que dificulta la navegación y la realización de transacciones por parte de los usuarios, especialmente aquellos que no están familiarizados con la tecnología.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360" w:lineRule="auto"/>
        <w:ind w:left="1821" w:right="1543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 de Transacción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lentitud en la confirmación y realización de las transacciones puede ser frustrante para los usuarios, quienes buscan un servicio rápido y eficiente.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360" w:lineRule="auto"/>
        <w:ind w:left="1821" w:right="154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y Atención al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ausencia de un soporte al cliente efectivo y disponible en todo momento puede generar insatisfacción y desconfianza en los usuarios.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676" w:right="154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abordar estos problemas, se necesita desarrollar una solución integral que ofrezca una plataforma de cambio de divisas en línea que sea segura, transparente, fácil de usar, rápida y que proporcione un soporte al cliente eficiente. Esta solución no solo mejorará la experiencia del usuario, sino que también incrementará la confianza y fidelidad de los clientes, posicionando mejor a la casa de cambio en el mercado competitivo actual.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91" w:line="240" w:lineRule="auto"/>
        <w:ind w:left="1676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del proyecto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1676" w:right="15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casa de cambio online no solo facilitará las transacciones de divisas, sino que también ofrecerá a los usuarios un servicio seguro y confiable. Este proyecto permitirá a los usuarios realizar transacciones de cambio de divisas de manera eficiente y con transparencia, además de proporcionar análisis detallados de sus operaciones.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75" w:lineRule="auto"/>
        <w:ind w:left="1676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1676" w:right="15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una plataforma web que permita a los usuarios realizar cambios de divisas de forma eficiente, ofreciendo distintos niveles de suscripción con diferentes funcionalidades y límites.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75" w:lineRule="auto"/>
        <w:ind w:left="1676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92"/>
          <w:tab w:val="left" w:leader="none" w:pos="2093"/>
        </w:tabs>
        <w:spacing w:after="0" w:before="143" w:line="240" w:lineRule="auto"/>
        <w:ind w:left="2093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el proceso de cambio de divisas en línea.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92"/>
          <w:tab w:val="left" w:leader="none" w:pos="2093"/>
        </w:tabs>
        <w:spacing w:after="0" w:before="18" w:line="240" w:lineRule="auto"/>
        <w:ind w:left="2093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transparencia y confianza en las transacciones de cambio.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92"/>
          <w:tab w:val="left" w:leader="none" w:pos="2093"/>
        </w:tabs>
        <w:spacing w:after="0" w:before="22" w:line="240" w:lineRule="auto"/>
        <w:ind w:left="2093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Proveer una experiencia de usuario intuitiva y accesible.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92"/>
          <w:tab w:val="left" w:leader="none" w:pos="2093"/>
        </w:tabs>
        <w:spacing w:after="0" w:before="21" w:line="240" w:lineRule="auto"/>
        <w:ind w:left="2093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Ofrecer opciones de suscripción que se ajusten a diferentes necesidades.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92"/>
          <w:tab w:val="left" w:leader="none" w:pos="2093"/>
        </w:tabs>
        <w:spacing w:after="0" w:before="23" w:line="240" w:lineRule="auto"/>
        <w:ind w:left="2093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Asegurar la protección de datos personales y financieros.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175" w:line="240" w:lineRule="auto"/>
        <w:ind w:left="1676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57" w:lineRule="auto"/>
        <w:ind w:left="1676" w:right="15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desarrollará una plataforma web de casa de cambio online que incluirá las siguientes características y funcionalidades: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9" w:line="350" w:lineRule="auto"/>
        <w:ind w:left="1821" w:right="1543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 Multidispositivo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plataforma será accesible desde cualquier dispositivo, incluyendo computadoras, tabletas y teléfonos móviles.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1" w:line="355" w:lineRule="auto"/>
        <w:ind w:left="1821" w:right="1541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Autenticación y Gestión de 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Incluir un sistema seguro de autenticación que permita a los usuarios crear cuentas, iniciar sesión y gestionar su perfil y transacciones.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9" w:line="350" w:lineRule="auto"/>
        <w:ind w:left="1821" w:right="1542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Transparencia en las Tasas de Cambio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Mostrar de manera clara y transparente las tasas de cambio y las comisiones asociadas a cada transacción.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2" w:line="350" w:lineRule="auto"/>
        <w:ind w:left="1821" w:right="1542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de Transacciones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Proporcionar a los usuarios un registro detallado de todas las transacciones realizadas, incluyendo fechas, montos y tasas aplicadas.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6" w:line="348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 de los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Implementar medidas de seguridad robustas para proteger los datos personales y financieros de los usuarios.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8" w:line="35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y Atención al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Ofrecer un sistema de soporte al cliente eficiente y accesible, disponible a través de chat en vivo, correo electrónico y teléfono.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94" w:line="355" w:lineRule="auto"/>
        <w:ind w:left="1821" w:right="1539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y Seguimiento de Transacciones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Añadir funcionalidades que permitan a los usuarios analizar y hacer seguimiento de sus transacciones y el rendimiento de sus inversiones en divisas.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8" w:line="35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Intuitiva y Amigable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Diseñar una interfaz de usuario intuitiva y fácil de usar, que facilite la navegación y la realización de transacciones.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sistema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0" w:lineRule="auto"/>
        <w:ind w:left="1821" w:right="1544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Flask, un framework de Python, para la lógica del servidor y la gestión de datos.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91" w:lineRule="auto"/>
        <w:ind w:left="182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HTML y CSS para la interfaz de usuario interactiva.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2" w:lineRule="auto"/>
        <w:ind w:left="1821" w:right="1543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SQL Server para almacenar y gestionar datos de usuarios y transacciones.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0" w:lineRule="auto"/>
        <w:ind w:left="1821" w:right="1546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Compatible con aplicaciones Flask y capaz de servir contenido estático y dinámico.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0" w:lineRule="auto"/>
        <w:ind w:left="1821" w:right="1541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de Desarrollo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Visual Studio Code o cualquier otro IDE compatible con Python para el desarrollo y depuración del código.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2" w:lineRule="auto"/>
        <w:ind w:left="1821" w:right="1547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Versiones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Git para el seguimiento de cambios y la colaboración en el código.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0" w:lineRule="auto"/>
        <w:ind w:left="1821" w:right="1543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Implementación de HTTPS y medidas de seguridad adicionales como autenticación.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0" w:lineRule="auto"/>
        <w:ind w:left="1821" w:right="154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Infraestructura de Soporte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Servicios en la nube como Azure para despliegue y escalabilidad.</w:t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10"/>
        </w:numPr>
        <w:tabs>
          <w:tab w:val="left" w:leader="none" w:pos="1820"/>
          <w:tab w:val="left" w:leader="none" w:pos="1821"/>
        </w:tabs>
        <w:spacing w:after="0" w:before="0" w:line="291.99999999999994" w:lineRule="auto"/>
        <w:ind w:left="1821" w:right="0" w:hanging="360.99999999999994"/>
        <w:jc w:val="left"/>
        <w:rPr>
          <w:b w:val="0"/>
        </w:rPr>
      </w:pPr>
      <w:r w:rsidDel="00000000" w:rsidR="00000000" w:rsidRPr="00000000">
        <w:rPr>
          <w:rtl w:val="0"/>
        </w:rPr>
        <w:t xml:space="preserve">Bibliotecas y Frameworks Adicionales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0" w:line="240" w:lineRule="auto"/>
        <w:ind w:left="2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SignalR para la comunicación en tiempo real (si se necesita en Flask).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0" w:line="240" w:lineRule="auto"/>
        <w:ind w:left="2541" w:right="15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unitarias y de integración, como pytest y Selenium.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1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2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Límites de Transacción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Establecer límites en la cantidad máxima de dinero que se puede cambiar en una sola transacción y por día para garantizar la seguridad y el cumplimiento normativo.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Regulaciones y Cumplimiento Legal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Asegurarse de que la plataforma cumpla con todas las leyes y regulaciones aplicables, incluyendo las relacionadas con el lavado de dinero y la protección de datos.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 y Privacidad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Implementar medidas de seguridad robustas para proteger los datos personales y financieros de los usuarios, incluyendo encriptación de datos y protocolos de seguridad como HTTPS.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2" w:lineRule="auto"/>
        <w:ind w:left="1821" w:right="1541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Compatibilidad de Dispositivos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Asegurar que la plataforma funcione correctamente en una amplia gama de dispositivos y navegadores.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90" w:line="242" w:lineRule="auto"/>
        <w:ind w:left="1821" w:right="154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al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Proporcionar soporte al cliente eficiente y accesible, con tiempos de respuesta rápidos para resolver cualquier problema que los usuarios puedan enfrentar.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Integridad de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Asegurar la precisión y consistencia de los datos en todas las transacciones y registros.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Internet Estable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asume que los usuarios tendrán acceso a una conexión a Internet estable y confiable para utilizar la plataforma de cambio de divisas en línea sin interrupciones.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de Recursos Técnicos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cuenta con el acceso a los recursos técnicos necesarios, incluyendo servidores, infraestructura en la nube, y herramientas de desarrollo, para construir y mantener la plataforma.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2" w:lineRule="auto"/>
        <w:ind w:left="1821" w:right="1542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Conformidad con las Regulaciones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supone que la plataforma cumplirá con todas las regulaciones locales e internacionales relacionadas con las transacciones financieras y la protección de datos.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2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Interés del Mercado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asume que existe una demanda suficiente en el mercado para justificar el desarrollo y la implementación de una plataforma de cambio de divisas en línea.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5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los 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tendrán la capacidad técnica y el conocimiento necesario para utilizar la plataforma de manera efectiva.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2" w:lineRule="auto"/>
        <w:ind w:left="1821" w:right="1543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 de la 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asume que las medidas de seguridad implementadas serán suficientes para proteger los datos personales y financieros de los usuarios contra accesos no autorizados y ciberataques.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1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y Mantenimiento Continuo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cuenta con un equipo técnico capacitado para proporcionar soporte y mantenimiento continuo de la plataforma, garantizando su operación sin problemas.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0" w:line="240" w:lineRule="auto"/>
        <w:ind w:left="1821" w:right="1541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Evolución Tecnológica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asume que no habrá cambios tecnológicos significativos que puedan impactar negativamente en el desarrollo y operación de la plataforma durante el período del proyecto.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afterAutospacing="0" w:before="0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116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Satisfacción del Usuario: Usuarios contentos con una herramienta eficiente y fácil de usar para el cambio de divisas.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116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Incremento en las Transacciones: Aumento en el uso de la plataforma para realizar cambios de divisas.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116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 Análisis del Tráfico: Usuarios capaces de analizar detalladamente el tráfico y uso de sus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116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Diversificación de Servicios: Adopción de los diferentes niveles de suscripción según las necesidades específicas de los usuarios.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160" w:right="116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71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43" w:line="348" w:lineRule="auto"/>
        <w:ind w:left="1821" w:right="155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Ágil: Se utilizará la metodología ágil (Scrum) con sprints de dos semanas.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94" w:line="350" w:lineRule="auto"/>
        <w:ind w:left="1821" w:right="1542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Reuniones Diarias: Seguimiento continuo del progreso y resolución de problemas a través de reuniones diarias.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5" w:line="348" w:lineRule="auto"/>
        <w:ind w:left="1821" w:right="155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Unitarias y de Integración: Garantizar la calidad del código mediante pruebas exhaustivas.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8" w:line="350" w:lineRule="auto"/>
        <w:ind w:left="1821" w:right="1549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Involucramiento del Usuario: Realización de pruebas beta con usuarios finales para obtener retroalimentación directa.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9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claves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90" w:lineRule="auto"/>
        <w:ind w:left="19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1" w:line="240" w:lineRule="auto"/>
        <w:ind w:left="2397" w:right="154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Individuales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Personas que utilizan la plataforma para realizar cambios de divisas personales.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3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Pequeñas y Medianas Empresas (PyMEs)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Empresas que necesitan cambiar divisas para operaciones comerciales.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4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Inversores y Comerciantes de Divisas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Personas y entidades que operan en el mercado de divisas y utilizan la plataforma para sus transacciones.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90" w:lineRule="auto"/>
        <w:ind w:left="19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Desarrolladores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Software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4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 de la creación, implementación y mantenimiento del código del sistema.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Aseguran que la plataforma sea funcional, segura y eficiente.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Realizan pruebas y correcciones de errores para garantizar la calidad del software.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90" w:lineRule="auto"/>
        <w:ind w:left="19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Negocio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1" w:line="240" w:lineRule="auto"/>
        <w:ind w:left="2397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Recopilan y analizan los requisitos del negocio.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Definen las especificaciones funcionales del sistema.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4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Aseguran que el desarrollo del software cumpla con las expectativas de los usuarios y los objetivos del negocio.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90" w:lineRule="auto"/>
        <w:ind w:left="19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Soporte Técnico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Proporcionan asistencia técnica a los usuarios de la plataforma.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1" w:line="240" w:lineRule="auto"/>
        <w:ind w:left="2397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Resuelven problemas técnicos y responden a consultas de los usuarios.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4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Mantienen la infraestructura tecnológica para asegurar la disponibilidad y rendimiento del sistema.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90" w:lineRule="auto"/>
        <w:ind w:left="19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Seguridad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1064641</wp:posOffset>
            </wp:positionH>
            <wp:positionV relativeFrom="paragraph">
              <wp:posOffset>62269</wp:posOffset>
            </wp:positionV>
            <wp:extent cx="238759" cy="16763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59" cy="16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5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Implementan y supervisan medidas de seguridad para proteger los datos y transacciones de los usuarios.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155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Realizan auditorías de seguridad y gestionan la respuesta a incidentes de seguridad.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  <w:tab w:val="left" w:leader="none" w:pos="2397"/>
        </w:tabs>
        <w:spacing w:after="0" w:before="0" w:line="240" w:lineRule="auto"/>
        <w:ind w:left="2397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Aseguran el cumplimiento de las normativas de seguridad y privacidad.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91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y responsabilidades del personal</w:t>
      </w:r>
    </w:p>
    <w:p w:rsidR="00000000" w:rsidDel="00000000" w:rsidP="00000000" w:rsidRDefault="00000000" w:rsidRPr="00000000" w14:paraId="000000D5">
      <w:pPr>
        <w:pStyle w:val="Heading2"/>
        <w:spacing w:before="140" w:lineRule="auto"/>
        <w:ind w:firstLine="1821"/>
        <w:rPr/>
      </w:pPr>
      <w:r w:rsidDel="00000000" w:rsidR="00000000" w:rsidRPr="00000000">
        <w:rPr>
          <w:rtl w:val="0"/>
        </w:rPr>
        <w:t xml:space="preserve">Desarrolladores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1"/>
        </w:tabs>
        <w:spacing w:after="0" w:before="136" w:line="360" w:lineRule="auto"/>
        <w:ind w:left="2181" w:right="154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y Pruebas de 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Crear y mantener el código de la aplicación, asegurando su funcionalidad y calidad mediante pruebas continuas.</w:t>
      </w:r>
    </w:p>
    <w:p w:rsidR="00000000" w:rsidDel="00000000" w:rsidP="00000000" w:rsidRDefault="00000000" w:rsidRPr="00000000" w14:paraId="000000D7">
      <w:pPr>
        <w:pStyle w:val="Heading2"/>
        <w:spacing w:before="2" w:lineRule="auto"/>
        <w:ind w:firstLine="1821"/>
        <w:jc w:val="both"/>
        <w:rPr/>
      </w:pPr>
      <w:r w:rsidDel="00000000" w:rsidR="00000000" w:rsidRPr="00000000">
        <w:rPr>
          <w:rtl w:val="0"/>
        </w:rPr>
        <w:t xml:space="preserve">Analistas de Negocio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1"/>
        </w:tabs>
        <w:spacing w:after="0" w:before="137" w:line="360" w:lineRule="auto"/>
        <w:ind w:left="2181" w:right="153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y Refinamiento de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Identificar, documentar y ajustar los requisitos del proyecto, asegurando que se alineen con las expectativas y necesidades de los usuarios.</w:t>
      </w:r>
    </w:p>
    <w:p w:rsidR="00000000" w:rsidDel="00000000" w:rsidP="00000000" w:rsidRDefault="00000000" w:rsidRPr="00000000" w14:paraId="000000D9">
      <w:pPr>
        <w:pStyle w:val="Heading2"/>
        <w:spacing w:before="2" w:lineRule="auto"/>
        <w:ind w:firstLine="1821"/>
        <w:jc w:val="both"/>
        <w:rPr/>
      </w:pPr>
      <w:r w:rsidDel="00000000" w:rsidR="00000000" w:rsidRPr="00000000">
        <w:rPr>
          <w:rtl w:val="0"/>
        </w:rPr>
        <w:t xml:space="preserve">Equipo de Soporte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36" w:line="360" w:lineRule="auto"/>
        <w:ind w:left="2037" w:right="1539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Asistencia Técnica y Resolución de Incidencias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Proporcionar soporte técnico a los usuarios, abordando y resolviendo cualquier problema o incidencia que puedan enfrentar con la plataforma.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monitoreo y evaluación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6"/>
          <w:tab w:val="left" w:leader="none" w:pos="2037"/>
        </w:tabs>
        <w:spacing w:after="0" w:before="141" w:line="240" w:lineRule="auto"/>
        <w:ind w:left="2037" w:right="155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Monitoreo Continuo: Utilización de herramientas de análisis para medir el rendimiento del sistema.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6"/>
          <w:tab w:val="left" w:leader="none" w:pos="2037"/>
        </w:tabs>
        <w:spacing w:after="0" w:before="0" w:line="240" w:lineRule="auto"/>
        <w:ind w:left="2037" w:right="1549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Encuestas de Satisfacción: Obtener retroalimentación de los usuarios para evaluar la usabilidad y eficacia del sistema.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6"/>
          <w:tab w:val="left" w:leader="none" w:pos="2037"/>
        </w:tabs>
        <w:spacing w:after="0" w:before="0" w:line="240" w:lineRule="auto"/>
        <w:ind w:left="2037" w:right="155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Métricas de Uso: Analizar datos de uso para identificar patrones y áreas de mejora.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6"/>
          <w:tab w:val="left" w:leader="none" w:pos="2037"/>
        </w:tabs>
        <w:spacing w:after="0" w:before="0" w:line="357" w:lineRule="auto"/>
        <w:ind w:left="2037" w:right="1551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Evaluaciones Periódicas: Realización de revisiones trimestrales para ajustar la estrategia y plan de desarrollo según los resultados obtenidos.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40" w:lineRule="auto"/>
        <w:ind w:left="1676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del proyecto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4.0" w:type="dxa"/>
        <w:jc w:val="left"/>
        <w:tblInd w:w="1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76"/>
        <w:gridCol w:w="7338"/>
        <w:tblGridChange w:id="0">
          <w:tblGrid>
            <w:gridCol w:w="1576"/>
            <w:gridCol w:w="7338"/>
          </w:tblGrid>
        </w:tblGridChange>
      </w:tblGrid>
      <w:tr>
        <w:trPr>
          <w:cantSplit w:val="0"/>
          <w:trHeight w:val="105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6" w:right="28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28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Recolección de requisitos y diseño</w:t>
            </w:r>
          </w:p>
        </w:tc>
      </w:tr>
    </w:tbl>
    <w:p w:rsidR="00000000" w:rsidDel="00000000" w:rsidP="00000000" w:rsidRDefault="00000000" w:rsidRPr="00000000" w14:paraId="000000F1">
      <w:pPr>
        <w:spacing w:after="0" w:lineRule="auto"/>
        <w:ind w:firstLine="0"/>
        <w:rPr>
          <w:rFonts w:ascii="Arial" w:cs="Arial" w:eastAsia="Arial" w:hAnsi="Arial"/>
          <w:sz w:val="22"/>
          <w:szCs w:val="22"/>
        </w:rPr>
        <w:sectPr>
          <w:type w:val="nextPage"/>
          <w:pgSz w:h="16840" w:w="11910" w:orient="portrait"/>
          <w:pgMar w:bottom="1180" w:top="1320" w:left="600" w:right="160" w:header="751" w:footer="9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4.0" w:type="dxa"/>
        <w:jc w:val="left"/>
        <w:tblInd w:w="1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76"/>
        <w:gridCol w:w="7338"/>
        <w:tblGridChange w:id="0">
          <w:tblGrid>
            <w:gridCol w:w="1576"/>
            <w:gridCol w:w="7338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y pruebas iniciales</w:t>
            </w:r>
          </w:p>
        </w:tc>
      </w:tr>
      <w:tr>
        <w:trPr>
          <w:cantSplit w:val="0"/>
          <w:trHeight w:val="104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Despliegue y monitoreo</w:t>
            </w:r>
          </w:p>
        </w:tc>
      </w:tr>
      <w:tr>
        <w:trPr>
          <w:cantSplit w:val="0"/>
          <w:trHeight w:val="210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4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Iteraciones y mejoras basadas en el feedback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1"/>
        </w:tabs>
        <w:spacing w:after="0" w:before="93" w:line="240" w:lineRule="auto"/>
        <w:ind w:left="1340" w:right="0" w:hanging="24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127" w:line="240" w:lineRule="auto"/>
        <w:ind w:left="1676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Planteamiento de aplicación del presupuesto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28" w:line="240" w:lineRule="auto"/>
        <w:ind w:left="182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Humanos: Salarios de desarrolladores, analistas y equipo de soporte.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23" w:line="360" w:lineRule="auto"/>
        <w:ind w:left="1821" w:right="1547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Infraestructura: Costos de servidores, bases de datos y herramientas de desarrollo.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" w:line="240" w:lineRule="auto"/>
        <w:ind w:left="182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y Publicidad: Promoción de la aplicación para atraer usuarios.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40" w:lineRule="auto"/>
        <w:ind w:left="1676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3.0" w:type="dxa"/>
        <w:jc w:val="left"/>
        <w:tblInd w:w="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1"/>
        <w:gridCol w:w="3481"/>
        <w:gridCol w:w="2641"/>
        <w:tblGridChange w:id="0">
          <w:tblGrid>
            <w:gridCol w:w="2521"/>
            <w:gridCol w:w="3481"/>
            <w:gridCol w:w="2641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19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358" w:right="1344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17" w:right="1008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S/.2400 mensuales</w:t>
            </w:r>
          </w:p>
        </w:tc>
      </w:tr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Infraestructura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S/.250 mensuales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Servidores en Azure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S/.250 mensuales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S/.1200 en total</w:t>
            </w:r>
          </w:p>
        </w:tc>
      </w:tr>
      <w:tr>
        <w:trPr>
          <w:cantSplit w:val="0"/>
          <w:trHeight w:val="90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Campañas publicitarias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S/.800 en total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promocional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S/.400 en total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Mantenimiento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S/.100 mensuales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Mantenimiento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S/.100 mensuales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</w:tabs>
        <w:spacing w:after="0" w:before="0" w:line="240" w:lineRule="auto"/>
        <w:ind w:left="1676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Factibilidad</w:t>
      </w:r>
    </w:p>
    <w:p w:rsidR="00000000" w:rsidDel="00000000" w:rsidP="00000000" w:rsidRDefault="00000000" w:rsidRPr="00000000" w14:paraId="0000012E">
      <w:pPr>
        <w:pStyle w:val="Heading2"/>
        <w:numPr>
          <w:ilvl w:val="0"/>
          <w:numId w:val="21"/>
        </w:numPr>
        <w:tabs>
          <w:tab w:val="left" w:leader="none" w:pos="1820"/>
          <w:tab w:val="left" w:leader="none" w:pos="1821"/>
        </w:tabs>
        <w:spacing w:after="0" w:before="140" w:line="240" w:lineRule="auto"/>
        <w:ind w:left="1821" w:right="0" w:hanging="360.99999999999994"/>
        <w:jc w:val="left"/>
        <w:rPr/>
      </w:pPr>
      <w:r w:rsidDel="00000000" w:rsidR="00000000" w:rsidRPr="00000000">
        <w:rPr>
          <w:rtl w:val="0"/>
        </w:rPr>
        <w:t xml:space="preserve">Mercado Potencial</w:t>
      </w:r>
    </w:p>
    <w:p w:rsidR="00000000" w:rsidDel="00000000" w:rsidP="00000000" w:rsidRDefault="00000000" w:rsidRPr="00000000" w14:paraId="0000012F">
      <w:pPr>
        <w:tabs>
          <w:tab w:val="left" w:leader="none" w:pos="1820"/>
          <w:tab w:val="left" w:leader="none" w:pos="1821"/>
        </w:tabs>
        <w:ind w:left="18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21"/>
        </w:numPr>
        <w:tabs>
          <w:tab w:val="left" w:leader="none" w:pos="2036"/>
          <w:tab w:val="left" w:leader="none" w:pos="2037"/>
        </w:tabs>
        <w:spacing w:before="91" w:line="362" w:lineRule="auto"/>
        <w:ind w:left="2037" w:right="1544" w:hanging="360.99999999999994"/>
      </w:pPr>
      <w:r w:rsidDel="00000000" w:rsidR="00000000" w:rsidRPr="00000000">
        <w:rPr>
          <w:b w:val="1"/>
          <w:sz w:val="24"/>
          <w:szCs w:val="24"/>
          <w:rtl w:val="0"/>
        </w:rPr>
        <w:t xml:space="preserve">Demanda Creciente: </w:t>
      </w:r>
      <w:r w:rsidDel="00000000" w:rsidR="00000000" w:rsidRPr="00000000">
        <w:rPr>
          <w:sz w:val="24"/>
          <w:szCs w:val="24"/>
          <w:rtl w:val="0"/>
        </w:rPr>
        <w:t xml:space="preserve">Existe una creciente demanda de servicios de cambio de divisas en línea debido a la globalización y el comercio internacional.</w:t>
      </w:r>
    </w:p>
    <w:p w:rsidR="00000000" w:rsidDel="00000000" w:rsidP="00000000" w:rsidRDefault="00000000" w:rsidRPr="00000000" w14:paraId="00000131">
      <w:pPr>
        <w:numPr>
          <w:ilvl w:val="1"/>
          <w:numId w:val="21"/>
        </w:numPr>
        <w:tabs>
          <w:tab w:val="left" w:leader="none" w:pos="2036"/>
          <w:tab w:val="left" w:leader="none" w:pos="2037"/>
        </w:tabs>
        <w:spacing w:before="154" w:line="362" w:lineRule="auto"/>
        <w:ind w:left="2037" w:right="1544" w:hanging="360.99999999999994"/>
      </w:pPr>
      <w:r w:rsidDel="00000000" w:rsidR="00000000" w:rsidRPr="00000000">
        <w:rPr>
          <w:b w:val="1"/>
          <w:sz w:val="24"/>
          <w:szCs w:val="24"/>
          <w:rtl w:val="0"/>
        </w:rPr>
        <w:t xml:space="preserve">Acceso Global: </w:t>
      </w:r>
      <w:r w:rsidDel="00000000" w:rsidR="00000000" w:rsidRPr="00000000">
        <w:rPr>
          <w:sz w:val="24"/>
          <w:szCs w:val="24"/>
          <w:rtl w:val="0"/>
        </w:rPr>
        <w:t xml:space="preserve">Una plataforma en línea puede captar clientes no solo localmente, sino también internacionalmente, ampliando el mercado potencial.</w:t>
      </w:r>
    </w:p>
    <w:p w:rsidR="00000000" w:rsidDel="00000000" w:rsidP="00000000" w:rsidRDefault="00000000" w:rsidRPr="00000000" w14:paraId="00000132">
      <w:pPr>
        <w:pStyle w:val="Heading2"/>
        <w:numPr>
          <w:ilvl w:val="0"/>
          <w:numId w:val="21"/>
        </w:numPr>
        <w:tabs>
          <w:tab w:val="left" w:leader="none" w:pos="1820"/>
          <w:tab w:val="left" w:leader="none" w:pos="1821"/>
        </w:tabs>
        <w:spacing w:before="155" w:lineRule="auto"/>
        <w:ind w:firstLine="1460"/>
        <w:rPr>
          <w:b w:val="1"/>
        </w:rPr>
      </w:pPr>
      <w:r w:rsidDel="00000000" w:rsidR="00000000" w:rsidRPr="00000000">
        <w:rPr>
          <w:rtl w:val="0"/>
        </w:rPr>
        <w:t xml:space="preserve">Competencia y Diferenciación</w:t>
      </w:r>
    </w:p>
    <w:p w:rsidR="00000000" w:rsidDel="00000000" w:rsidP="00000000" w:rsidRDefault="00000000" w:rsidRPr="00000000" w14:paraId="00000133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21"/>
        </w:numPr>
        <w:tabs>
          <w:tab w:val="left" w:leader="none" w:pos="2037"/>
        </w:tabs>
        <w:spacing w:line="360" w:lineRule="auto"/>
        <w:ind w:left="2037" w:right="1542" w:hanging="360.99999999999994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Competencia Controlable: </w:t>
      </w:r>
      <w:r w:rsidDel="00000000" w:rsidR="00000000" w:rsidRPr="00000000">
        <w:rPr>
          <w:sz w:val="24"/>
          <w:szCs w:val="24"/>
          <w:rtl w:val="0"/>
        </w:rPr>
        <w:t xml:space="preserve">Aunque hay competencia en el mercado de cambios en línea, la diferenciación a través de características como tasas competitivas, seguridad y facilidad de uso puede establecer una ventaja competitiva.</w:t>
      </w:r>
    </w:p>
    <w:p w:rsidR="00000000" w:rsidDel="00000000" w:rsidP="00000000" w:rsidRDefault="00000000" w:rsidRPr="00000000" w14:paraId="00000135">
      <w:pPr>
        <w:numPr>
          <w:ilvl w:val="1"/>
          <w:numId w:val="21"/>
        </w:numPr>
        <w:tabs>
          <w:tab w:val="left" w:leader="none" w:pos="2037"/>
        </w:tabs>
        <w:spacing w:before="161" w:line="360" w:lineRule="auto"/>
        <w:ind w:left="2037" w:right="1542" w:hanging="360.99999999999994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 Avanzada: </w:t>
      </w:r>
      <w:r w:rsidDel="00000000" w:rsidR="00000000" w:rsidRPr="00000000">
        <w:rPr>
          <w:sz w:val="24"/>
          <w:szCs w:val="24"/>
          <w:rtl w:val="0"/>
        </w:rPr>
        <w:t xml:space="preserve">Utilizar tecnología avanzada para ofrecer transacciones rápidas y seguras puede atraer a clientes preocupados por la seguridad y la eficiencia.</w:t>
      </w:r>
    </w:p>
    <w:p w:rsidR="00000000" w:rsidDel="00000000" w:rsidP="00000000" w:rsidRDefault="00000000" w:rsidRPr="00000000" w14:paraId="00000136">
      <w:pPr>
        <w:pStyle w:val="Heading2"/>
        <w:numPr>
          <w:ilvl w:val="0"/>
          <w:numId w:val="21"/>
        </w:numPr>
        <w:tabs>
          <w:tab w:val="left" w:leader="none" w:pos="1821"/>
        </w:tabs>
        <w:spacing w:before="158" w:lineRule="auto"/>
        <w:ind w:firstLine="1460"/>
        <w:jc w:val="both"/>
        <w:rPr>
          <w:b w:val="1"/>
        </w:rPr>
      </w:pPr>
      <w:bookmarkStart w:colFirst="0" w:colLast="0" w:name="_nkugc4ug7sv5" w:id="1"/>
      <w:bookmarkEnd w:id="1"/>
      <w:r w:rsidDel="00000000" w:rsidR="00000000" w:rsidRPr="00000000">
        <w:rPr>
          <w:rtl w:val="0"/>
        </w:rPr>
        <w:t xml:space="preserve">Factores Regulatorios y Legales</w:t>
      </w:r>
    </w:p>
    <w:p w:rsidR="00000000" w:rsidDel="00000000" w:rsidP="00000000" w:rsidRDefault="00000000" w:rsidRPr="00000000" w14:paraId="00000137">
      <w:pPr>
        <w:spacing w:before="2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21"/>
        </w:numPr>
        <w:tabs>
          <w:tab w:val="left" w:leader="none" w:pos="2037"/>
        </w:tabs>
        <w:spacing w:line="360" w:lineRule="auto"/>
        <w:ind w:left="2037" w:right="1541" w:hanging="360.99999999999994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Normativo: </w:t>
      </w:r>
      <w:r w:rsidDel="00000000" w:rsidR="00000000" w:rsidRPr="00000000">
        <w:rPr>
          <w:sz w:val="24"/>
          <w:szCs w:val="24"/>
          <w:rtl w:val="0"/>
        </w:rPr>
        <w:t xml:space="preserve">Asegurarse de cumplir con todas las regulaciones y licencias necesarias para operar como casa de cambio en línea, tanto localmente en Perú como en jurisdicciones internacionales si aplica.</w:t>
      </w:r>
    </w:p>
    <w:p w:rsidR="00000000" w:rsidDel="00000000" w:rsidP="00000000" w:rsidRDefault="00000000" w:rsidRPr="00000000" w14:paraId="00000139">
      <w:pPr>
        <w:numPr>
          <w:ilvl w:val="1"/>
          <w:numId w:val="21"/>
        </w:numPr>
        <w:tabs>
          <w:tab w:val="left" w:leader="none" w:pos="2037"/>
        </w:tabs>
        <w:spacing w:before="158" w:line="360" w:lineRule="auto"/>
        <w:ind w:left="2037" w:right="1541" w:hanging="360.99999999999994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y Protección al Cliente: </w:t>
      </w:r>
      <w:r w:rsidDel="00000000" w:rsidR="00000000" w:rsidRPr="00000000">
        <w:rPr>
          <w:sz w:val="24"/>
          <w:szCs w:val="24"/>
          <w:rtl w:val="0"/>
        </w:rPr>
        <w:t xml:space="preserve">Implementar medidas robustas de seguridad cibernética y protección de datos para ganar la confianza de los clientes y cumplir con las normativas de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1"/>
        </w:tabs>
        <w:spacing w:after="0" w:before="163" w:line="240" w:lineRule="auto"/>
        <w:ind w:left="176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Financiera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numPr>
          <w:ilvl w:val="0"/>
          <w:numId w:val="20"/>
        </w:numPr>
        <w:tabs>
          <w:tab w:val="left" w:leader="none" w:pos="2021"/>
        </w:tabs>
        <w:spacing w:after="0" w:before="1" w:line="240" w:lineRule="auto"/>
        <w:ind w:left="2021" w:right="0" w:hanging="200"/>
        <w:jc w:val="left"/>
        <w:rPr/>
      </w:pPr>
      <w:r w:rsidDel="00000000" w:rsidR="00000000" w:rsidRPr="00000000">
        <w:rPr>
          <w:rtl w:val="0"/>
        </w:rPr>
        <w:t xml:space="preserve">Proyección de Ingresos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0" w:line="240" w:lineRule="auto"/>
        <w:ind w:left="2541" w:right="154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 Conservadora: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proyecta un volumen inicial de transacciones moderado, con un aumento gradual basado en la adquisición de clientes.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1" w:line="240" w:lineRule="auto"/>
        <w:ind w:left="2541" w:right="15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Ingresos Sostenibles: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Ingresos generados principalmente a través de diferenciales de cambio y comisiones por transacción, estimados en base a tarifas competitivas y demanda creciente.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numPr>
          <w:ilvl w:val="0"/>
          <w:numId w:val="19"/>
        </w:numPr>
        <w:tabs>
          <w:tab w:val="left" w:leader="none" w:pos="1821"/>
        </w:tabs>
        <w:spacing w:after="0" w:before="0" w:line="240" w:lineRule="auto"/>
        <w:ind w:left="1821" w:right="0" w:hanging="360.99999999999994"/>
        <w:jc w:val="both"/>
        <w:rPr/>
      </w:pPr>
      <w:r w:rsidDel="00000000" w:rsidR="00000000" w:rsidRPr="00000000">
        <w:rPr>
          <w:rtl w:val="0"/>
        </w:rPr>
        <w:t xml:space="preserve">Costos y Margen de Ganancia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  <w:tab w:val="left" w:leader="none" w:pos="2541"/>
        </w:tabs>
        <w:spacing w:after="0" w:before="0" w:line="240" w:lineRule="auto"/>
        <w:ind w:left="2541" w:right="158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Eficiente de Costos: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establecen costos operativos prudentes, incluyendo tecnología, cumplimiento normativo y estrategias de marketing.</w:t>
      </w:r>
    </w:p>
    <w:p w:rsidR="00000000" w:rsidDel="00000000" w:rsidP="00000000" w:rsidRDefault="00000000" w:rsidRPr="00000000" w14:paraId="00000149">
      <w:pPr>
        <w:numPr>
          <w:ilvl w:val="1"/>
          <w:numId w:val="19"/>
        </w:numPr>
        <w:tabs>
          <w:tab w:val="left" w:leader="none" w:pos="2541"/>
        </w:tabs>
        <w:spacing w:before="91" w:lineRule="auto"/>
        <w:ind w:left="2541" w:right="1542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Margen de Ganancia Saludable: </w:t>
      </w:r>
      <w:r w:rsidDel="00000000" w:rsidR="00000000" w:rsidRPr="00000000">
        <w:rPr>
          <w:sz w:val="24"/>
          <w:szCs w:val="24"/>
          <w:rtl w:val="0"/>
        </w:rPr>
        <w:t xml:space="preserve">Se proyecta un margen de ganancia que permite cubrir los costos operativos y generar beneficios significativos, manteniendo una posición competitiva en el mercado.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  <w:tab w:val="left" w:leader="none" w:pos="1881"/>
        </w:tabs>
        <w:spacing w:after="0" w:before="0" w:line="240" w:lineRule="auto"/>
        <w:ind w:left="1881" w:right="0" w:hanging="42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Inversión (ROI)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0" w:line="240" w:lineRule="auto"/>
        <w:ind w:left="2541" w:right="154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Recuperación: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estima que el proyecto alcance el punto de equilibrio y comience a generar ganancias en un plazo razonable, considerando los ingresos iniciales y el crecimiento proyectado.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1" w:line="240" w:lineRule="auto"/>
        <w:ind w:left="2541" w:right="154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Planificación para expandir operaciones y aumentar la rentabilidad a medida que se captan más clientes y se mejora la eficiencia operativa.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  <w:tab w:val="left" w:leader="none" w:pos="1881"/>
        </w:tabs>
        <w:spacing w:after="0" w:before="1" w:line="240" w:lineRule="auto"/>
        <w:ind w:left="1881" w:right="0" w:hanging="42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Estratégicas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0" w:line="240" w:lineRule="auto"/>
        <w:ind w:left="2541" w:right="15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Diferenciación Competitiva: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implementación de tecnología avanzada y una experiencia de usuario óptima permite diferenciar la plataforma en un mercado competitivo.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0" w:before="0" w:line="240" w:lineRule="auto"/>
        <w:ind w:left="2541" w:right="15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40" w:w="11910" w:orient="portrait"/>
          <w:pgMar w:bottom="280" w:top="1320" w:left="600" w:right="160" w:header="751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Normativo: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riguroso con las regulaciones locales e internacionales, asegurando la confianza del cliente y minimizando riesgos legales.</w:t>
      </w:r>
    </w:p>
    <w:p w:rsidR="00000000" w:rsidDel="00000000" w:rsidP="00000000" w:rsidRDefault="00000000" w:rsidRPr="00000000" w14:paraId="00000156">
      <w:pPr>
        <w:spacing w:before="92" w:lineRule="auto"/>
        <w:ind w:left="11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RESUMEN EJECUTIVO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Ind w:w="6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35"/>
        <w:gridCol w:w="5055"/>
        <w:tblGridChange w:id="0">
          <w:tblGrid>
            <w:gridCol w:w="4935"/>
            <w:gridCol w:w="5055"/>
          </w:tblGrid>
        </w:tblGridChange>
      </w:tblGrid>
      <w:tr>
        <w:trPr>
          <w:cantSplit w:val="0"/>
          <w:trHeight w:val="15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 propuesto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40" w:lineRule="auto"/>
              <w:ind w:left="3602" w:right="359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Casa de Cambio Online, Tacna, 2024</w:t>
            </w:r>
          </w:p>
        </w:tc>
      </w:tr>
      <w:tr>
        <w:trPr>
          <w:cantSplit w:val="0"/>
          <w:trHeight w:val="51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 y Resultados esperados: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una plataforma en línea para realizar cambios de divisas de manera eficiente y segura, proporcionando una experiencia transparente y confiable para los usuarios.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8"/>
              </w:tabs>
              <w:spacing w:after="0" w:before="0" w:line="240" w:lineRule="auto"/>
              <w:ind w:left="1187" w:right="107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 Satisfechos: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Ofrecer una plataforma intuitiva y segura que cumpla con las necesidades de los usuarios al realizar cambios de divisas de manera eficiente y sin complicaciones.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8"/>
              </w:tabs>
              <w:spacing w:after="0" w:before="0" w:line="240" w:lineRule="auto"/>
              <w:ind w:left="1187" w:right="102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Incremento en las Transacciones: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Facilitar un aumento significativo en el volumen de transacciones de divisas a través de la plataforma en línea, mejorando la accesibilidad y conveniencia para los usuarios.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8"/>
              </w:tabs>
              <w:spacing w:after="0" w:before="0" w:line="240" w:lineRule="auto"/>
              <w:ind w:left="1187" w:right="103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Mejora en la Seguridad y Confianza: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Garantizar altos estándares de seguridad y protección de datos para generar confianza entre los usuarios al realizar transacciones de cambio de divisas en línea.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8"/>
              </w:tabs>
              <w:spacing w:after="0" w:before="1" w:line="240" w:lineRule="auto"/>
              <w:ind w:left="1187" w:right="102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Optimización de Procesos: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procesos optimizados que permitan una ejecución rápida y eficiente de las transacciones, mejorando la experiencia del usuario y reduciendo tiempos de espera.</w:t>
            </w:r>
          </w:p>
        </w:tc>
      </w:tr>
      <w:tr>
        <w:trPr>
          <w:cantSplit w:val="0"/>
          <w:trHeight w:val="41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Población Objetivo: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123" w:line="360" w:lineRule="auto"/>
              <w:ind w:left="827" w:right="239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Individuos y Empresas: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y empresas que necesitan realizar cambios de divisas de manera eficiente y segura, tanto a nivel local como internacional.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Segmentación de Mercado: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127" w:line="360" w:lineRule="auto"/>
              <w:ind w:left="827" w:right="55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Individuos que Requieren Cambios de Divisas: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Personas que necesitan cambiar moneda para viajes, compras en el extranjero u otros fines personales.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1" w:line="360" w:lineRule="auto"/>
              <w:ind w:left="827" w:right="37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Empresas y Negocios: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Empresas que realizan transacciones internacionales y requieren servicios confiables y eficientes de cambio de divisas.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360" w:lineRule="auto"/>
              <w:ind w:left="827" w:right="47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Inversionistas y Especuladores: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Personas y entidades que participan en mercados financieros y requieren acceso rápido y seguro a servicios de cambio de divisas.</w:t>
            </w:r>
          </w:p>
        </w:tc>
      </w:tr>
      <w:tr>
        <w:trPr>
          <w:cantSplit w:val="0"/>
          <w:trHeight w:val="1702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Monto de Inversión (En Soles):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0" w:right="23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9450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Duración del Proyecto (En Meses):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16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meses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320" w:left="600" w:right="160" w:header="751" w:footer="9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9906000</wp:posOffset>
              </wp:positionV>
              <wp:extent cx="156845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653340" y="3697450"/>
                        <a:ext cx="147320" cy="165100"/>
                      </a:xfrm>
                      <a:custGeom>
                        <a:rect b="b" l="l" r="r" t="t"/>
                        <a:pathLst>
                          <a:path extrusionOk="0" h="165100" w="14732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7320" y="165100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9906000</wp:posOffset>
              </wp:positionV>
              <wp:extent cx="156845" cy="1746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72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915987" cy="54126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5987" cy="541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5772150</wp:posOffset>
          </wp:positionH>
          <wp:positionV relativeFrom="paragraph">
            <wp:posOffset>-190499</wp:posOffset>
          </wp:positionV>
          <wp:extent cx="797250" cy="797250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7250" cy="797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821" w:hanging="361"/>
      </w:pPr>
      <w:rPr>
        <w:rFonts w:ascii="Arial" w:cs="Arial" w:eastAsia="Arial" w:hAnsi="Arial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2752" w:hanging="361"/>
      </w:pPr>
      <w:rPr/>
    </w:lvl>
    <w:lvl w:ilvl="2">
      <w:start w:val="0"/>
      <w:numFmt w:val="bullet"/>
      <w:lvlText w:val="•"/>
      <w:lvlJc w:val="left"/>
      <w:pPr>
        <w:ind w:left="3685" w:hanging="361"/>
      </w:pPr>
      <w:rPr/>
    </w:lvl>
    <w:lvl w:ilvl="3">
      <w:start w:val="0"/>
      <w:numFmt w:val="bullet"/>
      <w:lvlText w:val="•"/>
      <w:lvlJc w:val="left"/>
      <w:pPr>
        <w:ind w:left="4618" w:hanging="361"/>
      </w:pPr>
      <w:rPr/>
    </w:lvl>
    <w:lvl w:ilvl="4">
      <w:start w:val="0"/>
      <w:numFmt w:val="bullet"/>
      <w:lvlText w:val="•"/>
      <w:lvlJc w:val="left"/>
      <w:pPr>
        <w:ind w:left="5551" w:hanging="361"/>
      </w:pPr>
      <w:rPr/>
    </w:lvl>
    <w:lvl w:ilvl="5">
      <w:start w:val="0"/>
      <w:numFmt w:val="bullet"/>
      <w:lvlText w:val="•"/>
      <w:lvlJc w:val="left"/>
      <w:pPr>
        <w:ind w:left="6484" w:hanging="361"/>
      </w:pPr>
      <w:rPr/>
    </w:lvl>
    <w:lvl w:ilvl="6">
      <w:start w:val="0"/>
      <w:numFmt w:val="bullet"/>
      <w:lvlText w:val="•"/>
      <w:lvlJc w:val="left"/>
      <w:pPr>
        <w:ind w:left="7416" w:hanging="361"/>
      </w:pPr>
      <w:rPr/>
    </w:lvl>
    <w:lvl w:ilvl="7">
      <w:start w:val="0"/>
      <w:numFmt w:val="bullet"/>
      <w:lvlText w:val="•"/>
      <w:lvlJc w:val="left"/>
      <w:pPr>
        <w:ind w:left="8349" w:hanging="361"/>
      </w:pPr>
      <w:rPr/>
    </w:lvl>
    <w:lvl w:ilvl="8">
      <w:start w:val="0"/>
      <w:numFmt w:val="bullet"/>
      <w:lvlText w:val="•"/>
      <w:lvlJc w:val="left"/>
      <w:pPr>
        <w:ind w:left="9282" w:hanging="36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2037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950" w:hanging="361"/>
      </w:pPr>
      <w:rPr/>
    </w:lvl>
    <w:lvl w:ilvl="2">
      <w:start w:val="0"/>
      <w:numFmt w:val="bullet"/>
      <w:lvlText w:val="•"/>
      <w:lvlJc w:val="left"/>
      <w:pPr>
        <w:ind w:left="3861" w:hanging="361"/>
      </w:pPr>
      <w:rPr/>
    </w:lvl>
    <w:lvl w:ilvl="3">
      <w:start w:val="0"/>
      <w:numFmt w:val="bullet"/>
      <w:lvlText w:val="•"/>
      <w:lvlJc w:val="left"/>
      <w:pPr>
        <w:ind w:left="4772" w:hanging="361"/>
      </w:pPr>
      <w:rPr/>
    </w:lvl>
    <w:lvl w:ilvl="4">
      <w:start w:val="0"/>
      <w:numFmt w:val="bullet"/>
      <w:lvlText w:val="•"/>
      <w:lvlJc w:val="left"/>
      <w:pPr>
        <w:ind w:left="5683" w:hanging="361.0000000000009"/>
      </w:pPr>
      <w:rPr/>
    </w:lvl>
    <w:lvl w:ilvl="5">
      <w:start w:val="0"/>
      <w:numFmt w:val="bullet"/>
      <w:lvlText w:val="•"/>
      <w:lvlJc w:val="left"/>
      <w:pPr>
        <w:ind w:left="6594" w:hanging="361"/>
      </w:pPr>
      <w:rPr/>
    </w:lvl>
    <w:lvl w:ilvl="6">
      <w:start w:val="0"/>
      <w:numFmt w:val="bullet"/>
      <w:lvlText w:val="•"/>
      <w:lvlJc w:val="left"/>
      <w:pPr>
        <w:ind w:left="7504" w:hanging="361"/>
      </w:pPr>
      <w:rPr/>
    </w:lvl>
    <w:lvl w:ilvl="7">
      <w:start w:val="0"/>
      <w:numFmt w:val="bullet"/>
      <w:lvlText w:val="•"/>
      <w:lvlJc w:val="left"/>
      <w:pPr>
        <w:ind w:left="8415" w:hanging="361"/>
      </w:pPr>
      <w:rPr/>
    </w:lvl>
    <w:lvl w:ilvl="8">
      <w:start w:val="0"/>
      <w:numFmt w:val="bullet"/>
      <w:lvlText w:val="•"/>
      <w:lvlJc w:val="left"/>
      <w:pPr>
        <w:ind w:left="9326" w:hanging="361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2037" w:hanging="145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950" w:hanging="145"/>
      </w:pPr>
      <w:rPr/>
    </w:lvl>
    <w:lvl w:ilvl="2">
      <w:start w:val="0"/>
      <w:numFmt w:val="bullet"/>
      <w:lvlText w:val="•"/>
      <w:lvlJc w:val="left"/>
      <w:pPr>
        <w:ind w:left="3861" w:hanging="145"/>
      </w:pPr>
      <w:rPr/>
    </w:lvl>
    <w:lvl w:ilvl="3">
      <w:start w:val="0"/>
      <w:numFmt w:val="bullet"/>
      <w:lvlText w:val="•"/>
      <w:lvlJc w:val="left"/>
      <w:pPr>
        <w:ind w:left="4772" w:hanging="145"/>
      </w:pPr>
      <w:rPr/>
    </w:lvl>
    <w:lvl w:ilvl="4">
      <w:start w:val="0"/>
      <w:numFmt w:val="bullet"/>
      <w:lvlText w:val="•"/>
      <w:lvlJc w:val="left"/>
      <w:pPr>
        <w:ind w:left="5683" w:hanging="145"/>
      </w:pPr>
      <w:rPr/>
    </w:lvl>
    <w:lvl w:ilvl="5">
      <w:start w:val="0"/>
      <w:numFmt w:val="bullet"/>
      <w:lvlText w:val="•"/>
      <w:lvlJc w:val="left"/>
      <w:pPr>
        <w:ind w:left="6594" w:hanging="145"/>
      </w:pPr>
      <w:rPr/>
    </w:lvl>
    <w:lvl w:ilvl="6">
      <w:start w:val="0"/>
      <w:numFmt w:val="bullet"/>
      <w:lvlText w:val="•"/>
      <w:lvlJc w:val="left"/>
      <w:pPr>
        <w:ind w:left="7504" w:hanging="145"/>
      </w:pPr>
      <w:rPr/>
    </w:lvl>
    <w:lvl w:ilvl="7">
      <w:start w:val="0"/>
      <w:numFmt w:val="bullet"/>
      <w:lvlText w:val="•"/>
      <w:lvlJc w:val="left"/>
      <w:pPr>
        <w:ind w:left="8415" w:hanging="145"/>
      </w:pPr>
      <w:rPr/>
    </w:lvl>
    <w:lvl w:ilvl="8">
      <w:start w:val="0"/>
      <w:numFmt w:val="bullet"/>
      <w:lvlText w:val="•"/>
      <w:lvlJc w:val="left"/>
      <w:pPr>
        <w:ind w:left="9326" w:hanging="145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2181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3076" w:hanging="360"/>
      </w:pPr>
      <w:rPr/>
    </w:lvl>
    <w:lvl w:ilvl="2">
      <w:start w:val="0"/>
      <w:numFmt w:val="bullet"/>
      <w:lvlText w:val="•"/>
      <w:lvlJc w:val="left"/>
      <w:pPr>
        <w:ind w:left="3973" w:hanging="360"/>
      </w:pPr>
      <w:rPr/>
    </w:lvl>
    <w:lvl w:ilvl="3">
      <w:start w:val="0"/>
      <w:numFmt w:val="bullet"/>
      <w:lvlText w:val="•"/>
      <w:lvlJc w:val="left"/>
      <w:pPr>
        <w:ind w:left="4870" w:hanging="360"/>
      </w:pPr>
      <w:rPr/>
    </w:lvl>
    <w:lvl w:ilvl="4">
      <w:start w:val="0"/>
      <w:numFmt w:val="bullet"/>
      <w:lvlText w:val="•"/>
      <w:lvlJc w:val="left"/>
      <w:pPr>
        <w:ind w:left="5767" w:hanging="360"/>
      </w:pPr>
      <w:rPr/>
    </w:lvl>
    <w:lvl w:ilvl="5">
      <w:start w:val="0"/>
      <w:numFmt w:val="bullet"/>
      <w:lvlText w:val="•"/>
      <w:lvlJc w:val="left"/>
      <w:pPr>
        <w:ind w:left="6664" w:hanging="360"/>
      </w:pPr>
      <w:rPr/>
    </w:lvl>
    <w:lvl w:ilvl="6">
      <w:start w:val="0"/>
      <w:numFmt w:val="bullet"/>
      <w:lvlText w:val="•"/>
      <w:lvlJc w:val="left"/>
      <w:pPr>
        <w:ind w:left="7560" w:hanging="360"/>
      </w:pPr>
      <w:rPr/>
    </w:lvl>
    <w:lvl w:ilvl="7">
      <w:start w:val="0"/>
      <w:numFmt w:val="bullet"/>
      <w:lvlText w:val="•"/>
      <w:lvlJc w:val="left"/>
      <w:pPr>
        <w:ind w:left="8457" w:hanging="360"/>
      </w:pPr>
      <w:rPr/>
    </w:lvl>
    <w:lvl w:ilvl="8">
      <w:start w:val="0"/>
      <w:numFmt w:val="bullet"/>
      <w:lvlText w:val="•"/>
      <w:lvlJc w:val="left"/>
      <w:pPr>
        <w:ind w:left="9354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239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3274" w:hanging="360"/>
      </w:pPr>
      <w:rPr/>
    </w:lvl>
    <w:lvl w:ilvl="2">
      <w:start w:val="0"/>
      <w:numFmt w:val="bullet"/>
      <w:lvlText w:val="•"/>
      <w:lvlJc w:val="left"/>
      <w:pPr>
        <w:ind w:left="4149" w:hanging="360"/>
      </w:pPr>
      <w:rPr/>
    </w:lvl>
    <w:lvl w:ilvl="3">
      <w:start w:val="0"/>
      <w:numFmt w:val="bullet"/>
      <w:lvlText w:val="•"/>
      <w:lvlJc w:val="left"/>
      <w:pPr>
        <w:ind w:left="5024" w:hanging="360"/>
      </w:pPr>
      <w:rPr/>
    </w:lvl>
    <w:lvl w:ilvl="4">
      <w:start w:val="0"/>
      <w:numFmt w:val="bullet"/>
      <w:lvlText w:val="•"/>
      <w:lvlJc w:val="left"/>
      <w:pPr>
        <w:ind w:left="5899" w:hanging="360"/>
      </w:pPr>
      <w:rPr/>
    </w:lvl>
    <w:lvl w:ilvl="5">
      <w:start w:val="0"/>
      <w:numFmt w:val="bullet"/>
      <w:lvlText w:val="•"/>
      <w:lvlJc w:val="left"/>
      <w:pPr>
        <w:ind w:left="6774" w:hanging="360"/>
      </w:pPr>
      <w:rPr/>
    </w:lvl>
    <w:lvl w:ilvl="6">
      <w:start w:val="0"/>
      <w:numFmt w:val="bullet"/>
      <w:lvlText w:val="•"/>
      <w:lvlJc w:val="left"/>
      <w:pPr>
        <w:ind w:left="7648" w:hanging="360"/>
      </w:pPr>
      <w:rPr/>
    </w:lvl>
    <w:lvl w:ilvl="7">
      <w:start w:val="0"/>
      <w:numFmt w:val="bullet"/>
      <w:lvlText w:val="•"/>
      <w:lvlJc w:val="left"/>
      <w:pPr>
        <w:ind w:left="8523" w:hanging="360"/>
      </w:pPr>
      <w:rPr/>
    </w:lvl>
    <w:lvl w:ilvl="8">
      <w:start w:val="0"/>
      <w:numFmt w:val="bullet"/>
      <w:lvlText w:val="•"/>
      <w:lvlJc w:val="left"/>
      <w:pPr>
        <w:ind w:left="9398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1821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752" w:hanging="361"/>
      </w:pPr>
      <w:rPr/>
    </w:lvl>
    <w:lvl w:ilvl="2">
      <w:start w:val="0"/>
      <w:numFmt w:val="bullet"/>
      <w:lvlText w:val="•"/>
      <w:lvlJc w:val="left"/>
      <w:pPr>
        <w:ind w:left="3685" w:hanging="361"/>
      </w:pPr>
      <w:rPr/>
    </w:lvl>
    <w:lvl w:ilvl="3">
      <w:start w:val="0"/>
      <w:numFmt w:val="bullet"/>
      <w:lvlText w:val="•"/>
      <w:lvlJc w:val="left"/>
      <w:pPr>
        <w:ind w:left="4618" w:hanging="361"/>
      </w:pPr>
      <w:rPr/>
    </w:lvl>
    <w:lvl w:ilvl="4">
      <w:start w:val="0"/>
      <w:numFmt w:val="bullet"/>
      <w:lvlText w:val="•"/>
      <w:lvlJc w:val="left"/>
      <w:pPr>
        <w:ind w:left="5551" w:hanging="361"/>
      </w:pPr>
      <w:rPr/>
    </w:lvl>
    <w:lvl w:ilvl="5">
      <w:start w:val="0"/>
      <w:numFmt w:val="bullet"/>
      <w:lvlText w:val="•"/>
      <w:lvlJc w:val="left"/>
      <w:pPr>
        <w:ind w:left="6484" w:hanging="361"/>
      </w:pPr>
      <w:rPr/>
    </w:lvl>
    <w:lvl w:ilvl="6">
      <w:start w:val="0"/>
      <w:numFmt w:val="bullet"/>
      <w:lvlText w:val="•"/>
      <w:lvlJc w:val="left"/>
      <w:pPr>
        <w:ind w:left="7416" w:hanging="361"/>
      </w:pPr>
      <w:rPr/>
    </w:lvl>
    <w:lvl w:ilvl="7">
      <w:start w:val="0"/>
      <w:numFmt w:val="bullet"/>
      <w:lvlText w:val="•"/>
      <w:lvlJc w:val="left"/>
      <w:pPr>
        <w:ind w:left="8349" w:hanging="361"/>
      </w:pPr>
      <w:rPr/>
    </w:lvl>
    <w:lvl w:ilvl="8">
      <w:start w:val="0"/>
      <w:numFmt w:val="bullet"/>
      <w:lvlText w:val="•"/>
      <w:lvlJc w:val="left"/>
      <w:pPr>
        <w:ind w:left="9282" w:hanging="361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1821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752" w:hanging="361"/>
      </w:pPr>
      <w:rPr/>
    </w:lvl>
    <w:lvl w:ilvl="2">
      <w:start w:val="0"/>
      <w:numFmt w:val="bullet"/>
      <w:lvlText w:val="•"/>
      <w:lvlJc w:val="left"/>
      <w:pPr>
        <w:ind w:left="3685" w:hanging="361"/>
      </w:pPr>
      <w:rPr/>
    </w:lvl>
    <w:lvl w:ilvl="3">
      <w:start w:val="0"/>
      <w:numFmt w:val="bullet"/>
      <w:lvlText w:val="•"/>
      <w:lvlJc w:val="left"/>
      <w:pPr>
        <w:ind w:left="4618" w:hanging="361"/>
      </w:pPr>
      <w:rPr/>
    </w:lvl>
    <w:lvl w:ilvl="4">
      <w:start w:val="0"/>
      <w:numFmt w:val="bullet"/>
      <w:lvlText w:val="•"/>
      <w:lvlJc w:val="left"/>
      <w:pPr>
        <w:ind w:left="5551" w:hanging="361"/>
      </w:pPr>
      <w:rPr/>
    </w:lvl>
    <w:lvl w:ilvl="5">
      <w:start w:val="0"/>
      <w:numFmt w:val="bullet"/>
      <w:lvlText w:val="•"/>
      <w:lvlJc w:val="left"/>
      <w:pPr>
        <w:ind w:left="6484" w:hanging="361"/>
      </w:pPr>
      <w:rPr/>
    </w:lvl>
    <w:lvl w:ilvl="6">
      <w:start w:val="0"/>
      <w:numFmt w:val="bullet"/>
      <w:lvlText w:val="•"/>
      <w:lvlJc w:val="left"/>
      <w:pPr>
        <w:ind w:left="7416" w:hanging="361"/>
      </w:pPr>
      <w:rPr/>
    </w:lvl>
    <w:lvl w:ilvl="7">
      <w:start w:val="0"/>
      <w:numFmt w:val="bullet"/>
      <w:lvlText w:val="•"/>
      <w:lvlJc w:val="left"/>
      <w:pPr>
        <w:ind w:left="8349" w:hanging="361"/>
      </w:pPr>
      <w:rPr/>
    </w:lvl>
    <w:lvl w:ilvl="8">
      <w:start w:val="0"/>
      <w:numFmt w:val="bullet"/>
      <w:lvlText w:val="•"/>
      <w:lvlJc w:val="left"/>
      <w:pPr>
        <w:ind w:left="9282" w:hanging="361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1821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752" w:hanging="361"/>
      </w:pPr>
      <w:rPr/>
    </w:lvl>
    <w:lvl w:ilvl="2">
      <w:start w:val="0"/>
      <w:numFmt w:val="bullet"/>
      <w:lvlText w:val="•"/>
      <w:lvlJc w:val="left"/>
      <w:pPr>
        <w:ind w:left="3685" w:hanging="361"/>
      </w:pPr>
      <w:rPr/>
    </w:lvl>
    <w:lvl w:ilvl="3">
      <w:start w:val="0"/>
      <w:numFmt w:val="bullet"/>
      <w:lvlText w:val="•"/>
      <w:lvlJc w:val="left"/>
      <w:pPr>
        <w:ind w:left="4618" w:hanging="361"/>
      </w:pPr>
      <w:rPr/>
    </w:lvl>
    <w:lvl w:ilvl="4">
      <w:start w:val="0"/>
      <w:numFmt w:val="bullet"/>
      <w:lvlText w:val="•"/>
      <w:lvlJc w:val="left"/>
      <w:pPr>
        <w:ind w:left="5551" w:hanging="361"/>
      </w:pPr>
      <w:rPr/>
    </w:lvl>
    <w:lvl w:ilvl="5">
      <w:start w:val="0"/>
      <w:numFmt w:val="bullet"/>
      <w:lvlText w:val="•"/>
      <w:lvlJc w:val="left"/>
      <w:pPr>
        <w:ind w:left="6484" w:hanging="361"/>
      </w:pPr>
      <w:rPr/>
    </w:lvl>
    <w:lvl w:ilvl="6">
      <w:start w:val="0"/>
      <w:numFmt w:val="bullet"/>
      <w:lvlText w:val="•"/>
      <w:lvlJc w:val="left"/>
      <w:pPr>
        <w:ind w:left="7416" w:hanging="361"/>
      </w:pPr>
      <w:rPr/>
    </w:lvl>
    <w:lvl w:ilvl="7">
      <w:start w:val="0"/>
      <w:numFmt w:val="bullet"/>
      <w:lvlText w:val="•"/>
      <w:lvlJc w:val="left"/>
      <w:pPr>
        <w:ind w:left="8349" w:hanging="361"/>
      </w:pPr>
      <w:rPr/>
    </w:lvl>
    <w:lvl w:ilvl="8">
      <w:start w:val="0"/>
      <w:numFmt w:val="bullet"/>
      <w:lvlText w:val="•"/>
      <w:lvlJc w:val="left"/>
      <w:pPr>
        <w:ind w:left="9282" w:hanging="361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1821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⮚"/>
      <w:lvlJc w:val="left"/>
      <w:pPr>
        <w:ind w:left="254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3496" w:hanging="360"/>
      </w:pPr>
      <w:rPr/>
    </w:lvl>
    <w:lvl w:ilvl="3">
      <w:start w:val="0"/>
      <w:numFmt w:val="bullet"/>
      <w:lvlText w:val="•"/>
      <w:lvlJc w:val="left"/>
      <w:pPr>
        <w:ind w:left="4452" w:hanging="360"/>
      </w:pPr>
      <w:rPr/>
    </w:lvl>
    <w:lvl w:ilvl="4">
      <w:start w:val="0"/>
      <w:numFmt w:val="bullet"/>
      <w:lvlText w:val="•"/>
      <w:lvlJc w:val="left"/>
      <w:pPr>
        <w:ind w:left="5409" w:hanging="360"/>
      </w:pPr>
      <w:rPr/>
    </w:lvl>
    <w:lvl w:ilvl="5">
      <w:start w:val="0"/>
      <w:numFmt w:val="bullet"/>
      <w:lvlText w:val="•"/>
      <w:lvlJc w:val="left"/>
      <w:pPr>
        <w:ind w:left="6365" w:hanging="360"/>
      </w:pPr>
      <w:rPr/>
    </w:lvl>
    <w:lvl w:ilvl="6">
      <w:start w:val="0"/>
      <w:numFmt w:val="bullet"/>
      <w:lvlText w:val="•"/>
      <w:lvlJc w:val="left"/>
      <w:pPr>
        <w:ind w:left="7322" w:hanging="360"/>
      </w:pPr>
      <w:rPr/>
    </w:lvl>
    <w:lvl w:ilvl="7">
      <w:start w:val="0"/>
      <w:numFmt w:val="bullet"/>
      <w:lvlText w:val="•"/>
      <w:lvlJc w:val="left"/>
      <w:pPr>
        <w:ind w:left="8278" w:hanging="360"/>
      </w:pPr>
      <w:rPr/>
    </w:lvl>
    <w:lvl w:ilvl="8">
      <w:start w:val="0"/>
      <w:numFmt w:val="bullet"/>
      <w:lvlText w:val="•"/>
      <w:lvlJc w:val="left"/>
      <w:pPr>
        <w:ind w:left="9235" w:hanging="360"/>
      </w:pPr>
      <w:rPr/>
    </w:lvl>
  </w:abstractNum>
  <w:abstractNum w:abstractNumId="11">
    <w:lvl w:ilvl="0">
      <w:start w:val="0"/>
      <w:numFmt w:val="bullet"/>
      <w:lvlText w:val="●"/>
      <w:lvlJc w:val="left"/>
      <w:pPr>
        <w:ind w:left="1821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752" w:hanging="361"/>
      </w:pPr>
      <w:rPr/>
    </w:lvl>
    <w:lvl w:ilvl="2">
      <w:start w:val="0"/>
      <w:numFmt w:val="bullet"/>
      <w:lvlText w:val="•"/>
      <w:lvlJc w:val="left"/>
      <w:pPr>
        <w:ind w:left="3685" w:hanging="361"/>
      </w:pPr>
      <w:rPr/>
    </w:lvl>
    <w:lvl w:ilvl="3">
      <w:start w:val="0"/>
      <w:numFmt w:val="bullet"/>
      <w:lvlText w:val="•"/>
      <w:lvlJc w:val="left"/>
      <w:pPr>
        <w:ind w:left="4618" w:hanging="361"/>
      </w:pPr>
      <w:rPr/>
    </w:lvl>
    <w:lvl w:ilvl="4">
      <w:start w:val="0"/>
      <w:numFmt w:val="bullet"/>
      <w:lvlText w:val="•"/>
      <w:lvlJc w:val="left"/>
      <w:pPr>
        <w:ind w:left="5551" w:hanging="361"/>
      </w:pPr>
      <w:rPr/>
    </w:lvl>
    <w:lvl w:ilvl="5">
      <w:start w:val="0"/>
      <w:numFmt w:val="bullet"/>
      <w:lvlText w:val="•"/>
      <w:lvlJc w:val="left"/>
      <w:pPr>
        <w:ind w:left="6484" w:hanging="361"/>
      </w:pPr>
      <w:rPr/>
    </w:lvl>
    <w:lvl w:ilvl="6">
      <w:start w:val="0"/>
      <w:numFmt w:val="bullet"/>
      <w:lvlText w:val="•"/>
      <w:lvlJc w:val="left"/>
      <w:pPr>
        <w:ind w:left="7416" w:hanging="361"/>
      </w:pPr>
      <w:rPr/>
    </w:lvl>
    <w:lvl w:ilvl="7">
      <w:start w:val="0"/>
      <w:numFmt w:val="bullet"/>
      <w:lvlText w:val="•"/>
      <w:lvlJc w:val="left"/>
      <w:pPr>
        <w:ind w:left="8349" w:hanging="361"/>
      </w:pPr>
      <w:rPr/>
    </w:lvl>
    <w:lvl w:ilvl="8">
      <w:start w:val="0"/>
      <w:numFmt w:val="bullet"/>
      <w:lvlText w:val="•"/>
      <w:lvlJc w:val="left"/>
      <w:pPr>
        <w:ind w:left="9282" w:hanging="361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827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828" w:hanging="360"/>
      </w:pPr>
      <w:rPr/>
    </w:lvl>
    <w:lvl w:ilvl="2">
      <w:start w:val="0"/>
      <w:numFmt w:val="bullet"/>
      <w:lvlText w:val="•"/>
      <w:lvlJc w:val="left"/>
      <w:pPr>
        <w:ind w:left="2837" w:hanging="360"/>
      </w:pPr>
      <w:rPr/>
    </w:lvl>
    <w:lvl w:ilvl="3">
      <w:start w:val="0"/>
      <w:numFmt w:val="bullet"/>
      <w:lvlText w:val="•"/>
      <w:lvlJc w:val="left"/>
      <w:pPr>
        <w:ind w:left="3846" w:hanging="360"/>
      </w:pPr>
      <w:rPr/>
    </w:lvl>
    <w:lvl w:ilvl="4">
      <w:start w:val="0"/>
      <w:numFmt w:val="bullet"/>
      <w:lvlText w:val="•"/>
      <w:lvlJc w:val="left"/>
      <w:pPr>
        <w:ind w:left="4855" w:hanging="360"/>
      </w:pPr>
      <w:rPr/>
    </w:lvl>
    <w:lvl w:ilvl="5">
      <w:start w:val="0"/>
      <w:numFmt w:val="bullet"/>
      <w:lvlText w:val="•"/>
      <w:lvlJc w:val="left"/>
      <w:pPr>
        <w:ind w:left="5864" w:hanging="360"/>
      </w:pPr>
      <w:rPr/>
    </w:lvl>
    <w:lvl w:ilvl="6">
      <w:start w:val="0"/>
      <w:numFmt w:val="bullet"/>
      <w:lvlText w:val="•"/>
      <w:lvlJc w:val="left"/>
      <w:pPr>
        <w:ind w:left="6873" w:hanging="360"/>
      </w:pPr>
      <w:rPr/>
    </w:lvl>
    <w:lvl w:ilvl="7">
      <w:start w:val="0"/>
      <w:numFmt w:val="bullet"/>
      <w:lvlText w:val="•"/>
      <w:lvlJc w:val="left"/>
      <w:pPr>
        <w:ind w:left="7882" w:hanging="360"/>
      </w:pPr>
      <w:rPr/>
    </w:lvl>
    <w:lvl w:ilvl="8">
      <w:start w:val="0"/>
      <w:numFmt w:val="bullet"/>
      <w:lvlText w:val="•"/>
      <w:lvlJc w:val="left"/>
      <w:pPr>
        <w:ind w:left="8891" w:hanging="360"/>
      </w:pPr>
      <w:rPr/>
    </w:lvl>
  </w:abstractNum>
  <w:abstractNum w:abstractNumId="13">
    <w:lvl w:ilvl="0">
      <w:start w:val="0"/>
      <w:numFmt w:val="bullet"/>
      <w:lvlText w:val="●"/>
      <w:lvlJc w:val="left"/>
      <w:pPr>
        <w:ind w:left="2093" w:hanging="360.9999999999998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3004" w:hanging="361.00000000000045"/>
      </w:pPr>
      <w:rPr/>
    </w:lvl>
    <w:lvl w:ilvl="2">
      <w:start w:val="0"/>
      <w:numFmt w:val="bullet"/>
      <w:lvlText w:val="•"/>
      <w:lvlJc w:val="left"/>
      <w:pPr>
        <w:ind w:left="3909" w:hanging="361.00000000000045"/>
      </w:pPr>
      <w:rPr/>
    </w:lvl>
    <w:lvl w:ilvl="3">
      <w:start w:val="0"/>
      <w:numFmt w:val="bullet"/>
      <w:lvlText w:val="•"/>
      <w:lvlJc w:val="left"/>
      <w:pPr>
        <w:ind w:left="4814" w:hanging="361"/>
      </w:pPr>
      <w:rPr/>
    </w:lvl>
    <w:lvl w:ilvl="4">
      <w:start w:val="0"/>
      <w:numFmt w:val="bullet"/>
      <w:lvlText w:val="•"/>
      <w:lvlJc w:val="left"/>
      <w:pPr>
        <w:ind w:left="5719" w:hanging="361"/>
      </w:pPr>
      <w:rPr/>
    </w:lvl>
    <w:lvl w:ilvl="5">
      <w:start w:val="0"/>
      <w:numFmt w:val="bullet"/>
      <w:lvlText w:val="•"/>
      <w:lvlJc w:val="left"/>
      <w:pPr>
        <w:ind w:left="6624" w:hanging="361"/>
      </w:pPr>
      <w:rPr/>
    </w:lvl>
    <w:lvl w:ilvl="6">
      <w:start w:val="0"/>
      <w:numFmt w:val="bullet"/>
      <w:lvlText w:val="•"/>
      <w:lvlJc w:val="left"/>
      <w:pPr>
        <w:ind w:left="7528" w:hanging="361.0000000000009"/>
      </w:pPr>
      <w:rPr/>
    </w:lvl>
    <w:lvl w:ilvl="7">
      <w:start w:val="0"/>
      <w:numFmt w:val="bullet"/>
      <w:lvlText w:val="•"/>
      <w:lvlJc w:val="left"/>
      <w:pPr>
        <w:ind w:left="8433" w:hanging="361.0000000000009"/>
      </w:pPr>
      <w:rPr/>
    </w:lvl>
    <w:lvl w:ilvl="8">
      <w:start w:val="0"/>
      <w:numFmt w:val="bullet"/>
      <w:lvlText w:val="•"/>
      <w:lvlJc w:val="left"/>
      <w:pPr>
        <w:ind w:left="9338" w:hanging="361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676" w:hanging="361"/>
      </w:pPr>
      <w:rPr/>
    </w:lvl>
    <w:lvl w:ilvl="1">
      <w:start w:val="1"/>
      <w:numFmt w:val="decimal"/>
      <w:lvlText w:val="%2."/>
      <w:lvlJc w:val="left"/>
      <w:pPr>
        <w:ind w:left="1821" w:hanging="361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856" w:hanging="360.99999999999955"/>
      </w:pPr>
      <w:rPr/>
    </w:lvl>
    <w:lvl w:ilvl="3">
      <w:start w:val="0"/>
      <w:numFmt w:val="bullet"/>
      <w:lvlText w:val="•"/>
      <w:lvlJc w:val="left"/>
      <w:pPr>
        <w:ind w:left="3892" w:hanging="361.00000000000045"/>
      </w:pPr>
      <w:rPr/>
    </w:lvl>
    <w:lvl w:ilvl="4">
      <w:start w:val="0"/>
      <w:numFmt w:val="bullet"/>
      <w:lvlText w:val="•"/>
      <w:lvlJc w:val="left"/>
      <w:pPr>
        <w:ind w:left="4929" w:hanging="361"/>
      </w:pPr>
      <w:rPr/>
    </w:lvl>
    <w:lvl w:ilvl="5">
      <w:start w:val="0"/>
      <w:numFmt w:val="bullet"/>
      <w:lvlText w:val="•"/>
      <w:lvlJc w:val="left"/>
      <w:pPr>
        <w:ind w:left="5965" w:hanging="361"/>
      </w:pPr>
      <w:rPr/>
    </w:lvl>
    <w:lvl w:ilvl="6">
      <w:start w:val="0"/>
      <w:numFmt w:val="bullet"/>
      <w:lvlText w:val="•"/>
      <w:lvlJc w:val="left"/>
      <w:pPr>
        <w:ind w:left="7002" w:hanging="361"/>
      </w:pPr>
      <w:rPr/>
    </w:lvl>
    <w:lvl w:ilvl="7">
      <w:start w:val="0"/>
      <w:numFmt w:val="bullet"/>
      <w:lvlText w:val="•"/>
      <w:lvlJc w:val="left"/>
      <w:pPr>
        <w:ind w:left="8038" w:hanging="361.0000000000009"/>
      </w:pPr>
      <w:rPr/>
    </w:lvl>
    <w:lvl w:ilvl="8">
      <w:start w:val="0"/>
      <w:numFmt w:val="bullet"/>
      <w:lvlText w:val="•"/>
      <w:lvlJc w:val="left"/>
      <w:pPr>
        <w:ind w:left="9075" w:hanging="361"/>
      </w:pPr>
      <w:rPr/>
    </w:lvl>
  </w:abstractNum>
  <w:abstractNum w:abstractNumId="15">
    <w:lvl w:ilvl="0">
      <w:start w:val="1"/>
      <w:numFmt w:val="upperRoman"/>
      <w:lvlText w:val="%1."/>
      <w:lvlJc w:val="left"/>
      <w:pPr>
        <w:ind w:left="1821" w:hanging="501"/>
      </w:pPr>
      <w:rPr/>
    </w:lvl>
    <w:lvl w:ilvl="1">
      <w:start w:val="1"/>
      <w:numFmt w:val="decimal"/>
      <w:lvlText w:val="%2."/>
      <w:lvlJc w:val="left"/>
      <w:pPr>
        <w:ind w:left="1676" w:hanging="361"/>
      </w:pPr>
      <w:rPr/>
    </w:lvl>
    <w:lvl w:ilvl="2">
      <w:start w:val="0"/>
      <w:numFmt w:val="bullet"/>
      <w:lvlText w:val="-"/>
      <w:lvlJc w:val="left"/>
      <w:pPr>
        <w:ind w:left="1821" w:hanging="361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3892" w:hanging="361.00000000000045"/>
      </w:pPr>
      <w:rPr/>
    </w:lvl>
    <w:lvl w:ilvl="4">
      <w:start w:val="0"/>
      <w:numFmt w:val="bullet"/>
      <w:lvlText w:val="•"/>
      <w:lvlJc w:val="left"/>
      <w:pPr>
        <w:ind w:left="4929" w:hanging="361"/>
      </w:pPr>
      <w:rPr/>
    </w:lvl>
    <w:lvl w:ilvl="5">
      <w:start w:val="0"/>
      <w:numFmt w:val="bullet"/>
      <w:lvlText w:val="•"/>
      <w:lvlJc w:val="left"/>
      <w:pPr>
        <w:ind w:left="5965" w:hanging="361"/>
      </w:pPr>
      <w:rPr/>
    </w:lvl>
    <w:lvl w:ilvl="6">
      <w:start w:val="0"/>
      <w:numFmt w:val="bullet"/>
      <w:lvlText w:val="•"/>
      <w:lvlJc w:val="left"/>
      <w:pPr>
        <w:ind w:left="7002" w:hanging="361"/>
      </w:pPr>
      <w:rPr/>
    </w:lvl>
    <w:lvl w:ilvl="7">
      <w:start w:val="0"/>
      <w:numFmt w:val="bullet"/>
      <w:lvlText w:val="•"/>
      <w:lvlJc w:val="left"/>
      <w:pPr>
        <w:ind w:left="8038" w:hanging="361.0000000000009"/>
      </w:pPr>
      <w:rPr/>
    </w:lvl>
    <w:lvl w:ilvl="8">
      <w:start w:val="0"/>
      <w:numFmt w:val="bullet"/>
      <w:lvlText w:val="•"/>
      <w:lvlJc w:val="left"/>
      <w:pPr>
        <w:ind w:left="9075" w:hanging="361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821" w:hanging="361"/>
      </w:pPr>
      <w:rPr>
        <w:rFonts w:ascii="Arial" w:cs="Arial" w:eastAsia="Arial" w:hAnsi="Arial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2752" w:hanging="361"/>
      </w:pPr>
      <w:rPr/>
    </w:lvl>
    <w:lvl w:ilvl="2">
      <w:start w:val="0"/>
      <w:numFmt w:val="bullet"/>
      <w:lvlText w:val="•"/>
      <w:lvlJc w:val="left"/>
      <w:pPr>
        <w:ind w:left="3685" w:hanging="361"/>
      </w:pPr>
      <w:rPr/>
    </w:lvl>
    <w:lvl w:ilvl="3">
      <w:start w:val="0"/>
      <w:numFmt w:val="bullet"/>
      <w:lvlText w:val="•"/>
      <w:lvlJc w:val="left"/>
      <w:pPr>
        <w:ind w:left="4618" w:hanging="361"/>
      </w:pPr>
      <w:rPr/>
    </w:lvl>
    <w:lvl w:ilvl="4">
      <w:start w:val="0"/>
      <w:numFmt w:val="bullet"/>
      <w:lvlText w:val="•"/>
      <w:lvlJc w:val="left"/>
      <w:pPr>
        <w:ind w:left="5551" w:hanging="361"/>
      </w:pPr>
      <w:rPr/>
    </w:lvl>
    <w:lvl w:ilvl="5">
      <w:start w:val="0"/>
      <w:numFmt w:val="bullet"/>
      <w:lvlText w:val="•"/>
      <w:lvlJc w:val="left"/>
      <w:pPr>
        <w:ind w:left="6484" w:hanging="361"/>
      </w:pPr>
      <w:rPr/>
    </w:lvl>
    <w:lvl w:ilvl="6">
      <w:start w:val="0"/>
      <w:numFmt w:val="bullet"/>
      <w:lvlText w:val="•"/>
      <w:lvlJc w:val="left"/>
      <w:pPr>
        <w:ind w:left="7416" w:hanging="361"/>
      </w:pPr>
      <w:rPr/>
    </w:lvl>
    <w:lvl w:ilvl="7">
      <w:start w:val="0"/>
      <w:numFmt w:val="bullet"/>
      <w:lvlText w:val="•"/>
      <w:lvlJc w:val="left"/>
      <w:pPr>
        <w:ind w:left="8349" w:hanging="361"/>
      </w:pPr>
      <w:rPr/>
    </w:lvl>
    <w:lvl w:ilvl="8">
      <w:start w:val="0"/>
      <w:numFmt w:val="bullet"/>
      <w:lvlText w:val="•"/>
      <w:lvlJc w:val="left"/>
      <w:pPr>
        <w:ind w:left="9282" w:hanging="361"/>
      </w:pPr>
      <w:rPr/>
    </w:lvl>
  </w:abstractNum>
  <w:abstractNum w:abstractNumId="17">
    <w:lvl w:ilvl="0">
      <w:start w:val="0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828" w:hanging="360"/>
      </w:pPr>
      <w:rPr/>
    </w:lvl>
    <w:lvl w:ilvl="2">
      <w:start w:val="0"/>
      <w:numFmt w:val="bullet"/>
      <w:lvlText w:val="•"/>
      <w:lvlJc w:val="left"/>
      <w:pPr>
        <w:ind w:left="2837" w:hanging="360"/>
      </w:pPr>
      <w:rPr/>
    </w:lvl>
    <w:lvl w:ilvl="3">
      <w:start w:val="0"/>
      <w:numFmt w:val="bullet"/>
      <w:lvlText w:val="•"/>
      <w:lvlJc w:val="left"/>
      <w:pPr>
        <w:ind w:left="3846" w:hanging="360"/>
      </w:pPr>
      <w:rPr/>
    </w:lvl>
    <w:lvl w:ilvl="4">
      <w:start w:val="0"/>
      <w:numFmt w:val="bullet"/>
      <w:lvlText w:val="•"/>
      <w:lvlJc w:val="left"/>
      <w:pPr>
        <w:ind w:left="4855" w:hanging="360"/>
      </w:pPr>
      <w:rPr/>
    </w:lvl>
    <w:lvl w:ilvl="5">
      <w:start w:val="0"/>
      <w:numFmt w:val="bullet"/>
      <w:lvlText w:val="•"/>
      <w:lvlJc w:val="left"/>
      <w:pPr>
        <w:ind w:left="5864" w:hanging="360"/>
      </w:pPr>
      <w:rPr/>
    </w:lvl>
    <w:lvl w:ilvl="6">
      <w:start w:val="0"/>
      <w:numFmt w:val="bullet"/>
      <w:lvlText w:val="•"/>
      <w:lvlJc w:val="left"/>
      <w:pPr>
        <w:ind w:left="6873" w:hanging="360"/>
      </w:pPr>
      <w:rPr/>
    </w:lvl>
    <w:lvl w:ilvl="7">
      <w:start w:val="0"/>
      <w:numFmt w:val="bullet"/>
      <w:lvlText w:val="•"/>
      <w:lvlJc w:val="left"/>
      <w:pPr>
        <w:ind w:left="7882" w:hanging="360"/>
      </w:pPr>
      <w:rPr/>
    </w:lvl>
    <w:lvl w:ilvl="8">
      <w:start w:val="0"/>
      <w:numFmt w:val="bullet"/>
      <w:lvlText w:val="•"/>
      <w:lvlJc w:val="left"/>
      <w:pPr>
        <w:ind w:left="8891" w:hanging="360"/>
      </w:pPr>
      <w:rPr/>
    </w:lvl>
  </w:abstractNum>
  <w:abstractNum w:abstractNumId="18">
    <w:lvl w:ilvl="0">
      <w:start w:val="0"/>
      <w:numFmt w:val="bullet"/>
      <w:lvlText w:val="●"/>
      <w:lvlJc w:val="left"/>
      <w:pPr>
        <w:ind w:left="1187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52" w:hanging="360"/>
      </w:pPr>
      <w:rPr/>
    </w:lvl>
    <w:lvl w:ilvl="2">
      <w:start w:val="0"/>
      <w:numFmt w:val="bullet"/>
      <w:lvlText w:val="•"/>
      <w:lvlJc w:val="left"/>
      <w:pPr>
        <w:ind w:left="3125" w:hanging="360"/>
      </w:pPr>
      <w:rPr/>
    </w:lvl>
    <w:lvl w:ilvl="3">
      <w:start w:val="0"/>
      <w:numFmt w:val="bullet"/>
      <w:lvlText w:val="•"/>
      <w:lvlJc w:val="left"/>
      <w:pPr>
        <w:ind w:left="4098" w:hanging="360"/>
      </w:pPr>
      <w:rPr/>
    </w:lvl>
    <w:lvl w:ilvl="4">
      <w:start w:val="0"/>
      <w:numFmt w:val="bullet"/>
      <w:lvlText w:val="•"/>
      <w:lvlJc w:val="left"/>
      <w:pPr>
        <w:ind w:left="5071" w:hanging="360"/>
      </w:pPr>
      <w:rPr/>
    </w:lvl>
    <w:lvl w:ilvl="5">
      <w:start w:val="0"/>
      <w:numFmt w:val="bullet"/>
      <w:lvlText w:val="•"/>
      <w:lvlJc w:val="left"/>
      <w:pPr>
        <w:ind w:left="6044" w:hanging="360"/>
      </w:pPr>
      <w:rPr/>
    </w:lvl>
    <w:lvl w:ilvl="6">
      <w:start w:val="0"/>
      <w:numFmt w:val="bullet"/>
      <w:lvlText w:val="•"/>
      <w:lvlJc w:val="left"/>
      <w:pPr>
        <w:ind w:left="7017" w:hanging="360"/>
      </w:pPr>
      <w:rPr/>
    </w:lvl>
    <w:lvl w:ilvl="7">
      <w:start w:val="0"/>
      <w:numFmt w:val="bullet"/>
      <w:lvlText w:val="•"/>
      <w:lvlJc w:val="left"/>
      <w:pPr>
        <w:ind w:left="7990" w:hanging="360"/>
      </w:pPr>
      <w:rPr/>
    </w:lvl>
    <w:lvl w:ilvl="8">
      <w:start w:val="0"/>
      <w:numFmt w:val="bullet"/>
      <w:lvlText w:val="•"/>
      <w:lvlJc w:val="left"/>
      <w:pPr>
        <w:ind w:left="8963" w:hanging="360"/>
      </w:pPr>
      <w:rPr/>
    </w:lvl>
  </w:abstractNum>
  <w:abstractNum w:abstractNumId="19">
    <w:lvl w:ilvl="0">
      <w:start w:val="0"/>
      <w:numFmt w:val="bullet"/>
      <w:lvlText w:val="-"/>
      <w:lvlJc w:val="left"/>
      <w:pPr>
        <w:ind w:left="1821" w:hanging="36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●"/>
      <w:lvlJc w:val="left"/>
      <w:pPr>
        <w:ind w:left="2541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3496" w:hanging="360"/>
      </w:pPr>
      <w:rPr/>
    </w:lvl>
    <w:lvl w:ilvl="3">
      <w:start w:val="0"/>
      <w:numFmt w:val="bullet"/>
      <w:lvlText w:val="•"/>
      <w:lvlJc w:val="left"/>
      <w:pPr>
        <w:ind w:left="4452" w:hanging="360"/>
      </w:pPr>
      <w:rPr/>
    </w:lvl>
    <w:lvl w:ilvl="4">
      <w:start w:val="0"/>
      <w:numFmt w:val="bullet"/>
      <w:lvlText w:val="•"/>
      <w:lvlJc w:val="left"/>
      <w:pPr>
        <w:ind w:left="5409" w:hanging="360"/>
      </w:pPr>
      <w:rPr/>
    </w:lvl>
    <w:lvl w:ilvl="5">
      <w:start w:val="0"/>
      <w:numFmt w:val="bullet"/>
      <w:lvlText w:val="•"/>
      <w:lvlJc w:val="left"/>
      <w:pPr>
        <w:ind w:left="6365" w:hanging="360"/>
      </w:pPr>
      <w:rPr/>
    </w:lvl>
    <w:lvl w:ilvl="6">
      <w:start w:val="0"/>
      <w:numFmt w:val="bullet"/>
      <w:lvlText w:val="•"/>
      <w:lvlJc w:val="left"/>
      <w:pPr>
        <w:ind w:left="7322" w:hanging="360"/>
      </w:pPr>
      <w:rPr/>
    </w:lvl>
    <w:lvl w:ilvl="7">
      <w:start w:val="0"/>
      <w:numFmt w:val="bullet"/>
      <w:lvlText w:val="•"/>
      <w:lvlJc w:val="left"/>
      <w:pPr>
        <w:ind w:left="8278" w:hanging="360"/>
      </w:pPr>
      <w:rPr/>
    </w:lvl>
    <w:lvl w:ilvl="8">
      <w:start w:val="0"/>
      <w:numFmt w:val="bullet"/>
      <w:lvlText w:val="•"/>
      <w:lvlJc w:val="left"/>
      <w:pPr>
        <w:ind w:left="9235" w:hanging="360"/>
      </w:pPr>
      <w:rPr/>
    </w:lvl>
  </w:abstractNum>
  <w:abstractNum w:abstractNumId="20">
    <w:lvl w:ilvl="0">
      <w:start w:val="0"/>
      <w:numFmt w:val="bullet"/>
      <w:lvlText w:val="-"/>
      <w:lvlJc w:val="left"/>
      <w:pPr>
        <w:ind w:left="2021" w:hanging="20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●"/>
      <w:lvlJc w:val="left"/>
      <w:pPr>
        <w:ind w:left="2541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3496" w:hanging="360"/>
      </w:pPr>
      <w:rPr/>
    </w:lvl>
    <w:lvl w:ilvl="3">
      <w:start w:val="0"/>
      <w:numFmt w:val="bullet"/>
      <w:lvlText w:val="•"/>
      <w:lvlJc w:val="left"/>
      <w:pPr>
        <w:ind w:left="4452" w:hanging="360"/>
      </w:pPr>
      <w:rPr/>
    </w:lvl>
    <w:lvl w:ilvl="4">
      <w:start w:val="0"/>
      <w:numFmt w:val="bullet"/>
      <w:lvlText w:val="•"/>
      <w:lvlJc w:val="left"/>
      <w:pPr>
        <w:ind w:left="5409" w:hanging="360"/>
      </w:pPr>
      <w:rPr/>
    </w:lvl>
    <w:lvl w:ilvl="5">
      <w:start w:val="0"/>
      <w:numFmt w:val="bullet"/>
      <w:lvlText w:val="•"/>
      <w:lvlJc w:val="left"/>
      <w:pPr>
        <w:ind w:left="6365" w:hanging="360"/>
      </w:pPr>
      <w:rPr/>
    </w:lvl>
    <w:lvl w:ilvl="6">
      <w:start w:val="0"/>
      <w:numFmt w:val="bullet"/>
      <w:lvlText w:val="•"/>
      <w:lvlJc w:val="left"/>
      <w:pPr>
        <w:ind w:left="7322" w:hanging="360"/>
      </w:pPr>
      <w:rPr/>
    </w:lvl>
    <w:lvl w:ilvl="7">
      <w:start w:val="0"/>
      <w:numFmt w:val="bullet"/>
      <w:lvlText w:val="•"/>
      <w:lvlJc w:val="left"/>
      <w:pPr>
        <w:ind w:left="8278" w:hanging="360"/>
      </w:pPr>
      <w:rPr/>
    </w:lvl>
    <w:lvl w:ilvl="8">
      <w:start w:val="0"/>
      <w:numFmt w:val="bullet"/>
      <w:lvlText w:val="•"/>
      <w:lvlJc w:val="left"/>
      <w:pPr>
        <w:ind w:left="9235" w:hanging="360"/>
      </w:pPr>
      <w:rPr/>
    </w:lvl>
  </w:abstractNum>
  <w:abstractNum w:abstractNumId="21">
    <w:lvl w:ilvl="0">
      <w:start w:val="0"/>
      <w:numFmt w:val="bullet"/>
      <w:lvlText w:val="-"/>
      <w:lvlJc w:val="left"/>
      <w:pPr>
        <w:ind w:left="1821" w:hanging="36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●"/>
      <w:lvlJc w:val="left"/>
      <w:pPr>
        <w:ind w:left="2037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3052" w:hanging="361.00000000000045"/>
      </w:pPr>
      <w:rPr/>
    </w:lvl>
    <w:lvl w:ilvl="3">
      <w:start w:val="0"/>
      <w:numFmt w:val="bullet"/>
      <w:lvlText w:val="•"/>
      <w:lvlJc w:val="left"/>
      <w:pPr>
        <w:ind w:left="4064" w:hanging="361.00000000000045"/>
      </w:pPr>
      <w:rPr/>
    </w:lvl>
    <w:lvl w:ilvl="4">
      <w:start w:val="0"/>
      <w:numFmt w:val="bullet"/>
      <w:lvlText w:val="•"/>
      <w:lvlJc w:val="left"/>
      <w:pPr>
        <w:ind w:left="5076" w:hanging="361"/>
      </w:pPr>
      <w:rPr/>
    </w:lvl>
    <w:lvl w:ilvl="5">
      <w:start w:val="0"/>
      <w:numFmt w:val="bullet"/>
      <w:lvlText w:val="•"/>
      <w:lvlJc w:val="left"/>
      <w:pPr>
        <w:ind w:left="6088" w:hanging="361.0000000000009"/>
      </w:pPr>
      <w:rPr/>
    </w:lvl>
    <w:lvl w:ilvl="6">
      <w:start w:val="0"/>
      <w:numFmt w:val="bullet"/>
      <w:lvlText w:val="•"/>
      <w:lvlJc w:val="left"/>
      <w:pPr>
        <w:ind w:left="7100" w:hanging="361"/>
      </w:pPr>
      <w:rPr/>
    </w:lvl>
    <w:lvl w:ilvl="7">
      <w:start w:val="0"/>
      <w:numFmt w:val="bullet"/>
      <w:lvlText w:val="•"/>
      <w:lvlJc w:val="left"/>
      <w:pPr>
        <w:ind w:left="8112" w:hanging="361"/>
      </w:pPr>
      <w:rPr/>
    </w:lvl>
    <w:lvl w:ilvl="8">
      <w:start w:val="0"/>
      <w:numFmt w:val="bullet"/>
      <w:lvlText w:val="•"/>
      <w:lvlJc w:val="left"/>
      <w:pPr>
        <w:ind w:left="9124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809" w:right="2245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8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2024-07-14T00:00:00Z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2024-11-29T00:00:00Z</vt:lpwstr>
  </property>
</Properties>
</file>