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8" name="image6.png"/>
            <a:graphic>
              <a:graphicData uri="http://schemas.openxmlformats.org/drawingml/2006/picture">
                <pic:pic>
                  <pic:nvPicPr>
                    <pic:cNvPr descr="C:\Users\EPIS\Documents\upt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INGENIERIA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Proyect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 de Sistema Fit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Calidad y Pruebas de Software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Luna Juarez, Juan Brendon </w:t>
        <w:tab/>
        <w:tab/>
        <w:tab/>
        <w:t xml:space="preserve">(2020068762)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Vargas Gutierrez, Angel Jose </w:t>
        <w:tab/>
        <w:tab/>
        <w:tab/>
        <w:t xml:space="preserve">(2020066922)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Chino Rivera, Angel Alessandro </w:t>
        <w:tab/>
        <w:tab/>
        <w:t xml:space="preserve">(2021069830)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Fit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Especificación de Requerimientos de Software</w:t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INDICE GENERAL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ap55t7ylkh7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INTRODUCCION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mvj7jgobda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 Generalidades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Nombre de la Empresa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Vision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Mision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Organigrama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mvj7jgobda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II. Visionamiento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Descripcion del Problema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Objetivos de Negocios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Objetivos de Diseño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Alcance del proyecto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Viabilidad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 Informacion obtenida del Levantamiento de Informacion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mvj7jgobda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III.  Análisis de Procesos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Diagrama del Proceso Actual – Diagrama de actividades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del Proceso Propuesto – Diagrama de actividades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mvj7jgobda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 Especificacion de Requerimientos de Software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Cuadro de Requerimientos funcionales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Cuadro de Requerimientos No funcionales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Cuadro de Requerimientos funcionales Final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Reglas de Negocio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mvj7jgobda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 Fase de Desarrollo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Perfiles de Usuario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Modelo Conceptual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Diagrama de Paquetes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 Casos de Uso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Escenarios de Caso de Uso (narrativa)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mvj7jgobda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3. Modelo Logico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Analisis de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 Actividades con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2phfjqn1c2yl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Diagrama de Secuencia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_heading=h.8btfqtm0k3ju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Diagrama de Clases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lg5ag0i8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g169z7u5z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2pc87h99b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h78h9r1fyb1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D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spacing w:after="2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right" w:leader="none" w:pos="8828"/>
        </w:tabs>
        <w:spacing w:after="100" w:line="360" w:lineRule="auto"/>
        <w:jc w:val="both"/>
        <w:rPr/>
      </w:pPr>
      <w:hyperlink w:anchor="_heading=h.ap55t7ylkh73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INTRODUCCIÓN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right" w:leader="none" w:pos="8828"/>
        </w:tabs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describe la Especificación de Requerimientos de Software para el sistema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Fit Match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una plataforma web de emparejamiento en gimnasios, que facilita la búsqueda de compañeros de entrenamiento basados en preferencias, objetivos y horarios.</w:t>
      </w:r>
    </w:p>
    <w:p w:rsidR="00000000" w:rsidDel="00000000" w:rsidP="00000000" w:rsidRDefault="00000000" w:rsidRPr="00000000" w14:paraId="0000008E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4"/>
          <w:szCs w:val="24"/>
        </w:rPr>
      </w:pPr>
      <w:hyperlink w:anchor="_heading=h.ap55t7ylkh73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44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4"/>
          <w:szCs w:val="24"/>
        </w:rPr>
      </w:pPr>
      <w:hyperlink w:anchor="_heading=h.mvj7jgobdazn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I. Generalidades de la Empresa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1. Nombre de la Empresa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Fit Match S.A.C.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2. Visión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Ser la aplicación líder en conexión de compañeros de entrenamiento en Latinoamérica, </w:t>
        <w:tab/>
        <w:tab/>
        <w:t xml:space="preserve">fomentando la vida saludable y la motivación compartida.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3. Misión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Brindar a los usuarios una plataforma intuitiva y segura para encontrar </w:t>
        <w:tab/>
        <w:tab/>
        <w:t xml:space="preserve">compañeros de entrenamiento ideales, mejorando su rendimiento y </w:t>
        <w:tab/>
        <w:tab/>
        <w:t xml:space="preserve">compromiso deportivo.</w:t>
      </w:r>
    </w:p>
    <w:p w:rsidR="00000000" w:rsidDel="00000000" w:rsidP="00000000" w:rsidRDefault="00000000" w:rsidRPr="00000000" w14:paraId="0000009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4. Organigrama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88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4"/>
          <w:szCs w:val="24"/>
        </w:rPr>
      </w:pPr>
      <w:hyperlink w:anchor="_heading=h.mvj7jgobdazn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II. Visionamiento de la Empresa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1. Descripción del Problema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La falta de motivación para mantener programas de entrenamiento físico es una de las </w:t>
        <w:tab/>
        <w:t xml:space="preserve">principales razones de abandono de actividades deportivas. Segun González </w:t>
        <w:tab/>
        <w:tab/>
        <w:t xml:space="preserve">(2022), aproximadamente el 45% de las personas que inician programas de ejercicio </w:t>
        <w:tab/>
        <w:tab/>
        <w:t xml:space="preserve">individual abandonan antes de los primeros tres meses debido a la falta de </w:t>
        <w:tab/>
        <w:tab/>
        <w:t xml:space="preserve">compromiso, motivación </w:t>
        <w:tab/>
        <w:tab/>
        <w:t xml:space="preserve">social y apoyo emocional.</w:t>
      </w:r>
    </w:p>
    <w:p w:rsidR="00000000" w:rsidDel="00000000" w:rsidP="00000000" w:rsidRDefault="00000000" w:rsidRPr="00000000" w14:paraId="0000009B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Estos datos reflejan la necesidad de soluciones que fomenten el acompañamiento y la </w:t>
        <w:tab/>
        <w:tab/>
        <w:t xml:space="preserve">conexión social entre deportistas, aspectos que la plataforma </w:t>
      </w:r>
      <w:r w:rsidDel="00000000" w:rsidR="00000000" w:rsidRPr="00000000">
        <w:rPr>
          <w:b w:val="1"/>
          <w:rtl w:val="0"/>
        </w:rPr>
        <w:t xml:space="preserve">Fit Match</w:t>
      </w:r>
      <w:r w:rsidDel="00000000" w:rsidR="00000000" w:rsidRPr="00000000">
        <w:rPr>
          <w:rtl w:val="0"/>
        </w:rPr>
        <w:t xml:space="preserve"> busca resolver </w:t>
        <w:tab/>
        <w:tab/>
        <w:t xml:space="preserve">a través del emparejamiento de usuarios compatibles para potenciar su adherencia a </w:t>
        <w:tab/>
        <w:tab/>
        <w:t xml:space="preserve">los entrenamientos.</w:t>
      </w:r>
    </w:p>
    <w:p w:rsidR="00000000" w:rsidDel="00000000" w:rsidP="00000000" w:rsidRDefault="00000000" w:rsidRPr="00000000" w14:paraId="0000009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660"/>
          <w:tab w:val="right" w:leader="none" w:pos="8828"/>
        </w:tabs>
        <w:spacing w:after="10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2. Objetivos de Negocios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Incrementar la motivación y fidelización de usuarios de gimnasios mediante una </w:t>
        <w:tab/>
        <w:tab/>
        <w:t xml:space="preserve">aplicación de emparejamiento personalizada.</w:t>
      </w:r>
    </w:p>
    <w:p w:rsidR="00000000" w:rsidDel="00000000" w:rsidP="00000000" w:rsidRDefault="00000000" w:rsidRPr="00000000" w14:paraId="000000A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3. Objetivos de Diseño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Crear una experiencia de usuario óptima y accesible.</w:t>
      </w:r>
    </w:p>
    <w:p w:rsidR="00000000" w:rsidDel="00000000" w:rsidP="00000000" w:rsidRDefault="00000000" w:rsidRPr="00000000" w14:paraId="000000A3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Ofrecer emparejamiento basado en preferencias y objetivos comunes.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4. Alcance del 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  <w:t xml:space="preserve">Diseñar, desarrollar y desplegar una plataforma web escalable de emparejamiento en </w:t>
        <w:tab/>
        <w:tab/>
        <w:t xml:space="preserve">gimnasios.</w:t>
      </w:r>
    </w:p>
    <w:p w:rsidR="00000000" w:rsidDel="00000000" w:rsidP="00000000" w:rsidRDefault="00000000" w:rsidRPr="00000000" w14:paraId="000000A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5. Viabilidad del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Técnica:</w:t>
      </w:r>
      <w:r w:rsidDel="00000000" w:rsidR="00000000" w:rsidRPr="00000000">
        <w:rPr>
          <w:rtl w:val="0"/>
        </w:rPr>
        <w:t xml:space="preserve"> Viable mediante tecnologías web modernas.</w:t>
      </w:r>
    </w:p>
    <w:p w:rsidR="00000000" w:rsidDel="00000000" w:rsidP="00000000" w:rsidRDefault="00000000" w:rsidRPr="00000000" w14:paraId="000000A9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Económica:</w:t>
      </w:r>
      <w:r w:rsidDel="00000000" w:rsidR="00000000" w:rsidRPr="00000000">
        <w:rPr>
          <w:rtl w:val="0"/>
        </w:rPr>
        <w:t xml:space="preserve"> Costos de desarrollo y mantenimiento controlados.</w:t>
      </w:r>
    </w:p>
    <w:p w:rsidR="00000000" w:rsidDel="00000000" w:rsidP="00000000" w:rsidRDefault="00000000" w:rsidRPr="00000000" w14:paraId="000000AA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Legal:</w:t>
      </w:r>
      <w:r w:rsidDel="00000000" w:rsidR="00000000" w:rsidRPr="00000000">
        <w:rPr>
          <w:rtl w:val="0"/>
        </w:rPr>
        <w:t xml:space="preserve"> Cumplimiento con normativas de protección de datos personales.</w:t>
      </w:r>
    </w:p>
    <w:p w:rsidR="00000000" w:rsidDel="00000000" w:rsidP="00000000" w:rsidRDefault="00000000" w:rsidRPr="00000000" w14:paraId="000000A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6. Informacion obtenida del Levantamiento de Informacion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88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4"/>
          <w:szCs w:val="24"/>
        </w:rPr>
      </w:pPr>
      <w:hyperlink w:anchor="_heading=h.mvj7jgobdazn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III.  Análisis de Procesos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a) Diagrama del Proceso Actual – Diagrama de actividades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660"/>
          <w:tab w:val="right" w:leader="none" w:pos="8828"/>
        </w:tabs>
        <w:spacing w:after="100" w:line="360" w:lineRule="auto"/>
        <w:ind w:left="2551.1811023622045" w:firstLine="283.464566929134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162175" cy="334327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b) Diagrama del Proceso Propuesto – Diagrama de actividades Inicial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2331.181102362204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809875" cy="38576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44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4"/>
          <w:szCs w:val="24"/>
        </w:rPr>
      </w:pPr>
      <w:hyperlink w:anchor="_heading=h.mvj7jgobdazn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IV Especificacion de Requerimientos de Software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a) Cuadro de Requerimientos funcionales 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0"/>
        <w:gridCol w:w="4475"/>
        <w:tblGridChange w:id="0">
          <w:tblGrid>
            <w:gridCol w:w="770"/>
            <w:gridCol w:w="44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usuario con datos y preferencias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compañeros por afinidad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 de mensajes internos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Edición de perfil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Panel de control con actividad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Notificaciones de nuevos matches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Logout seguro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Cancelar match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Cambiar contraseña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Eliminar cuenta</w:t>
            </w:r>
          </w:p>
        </w:tc>
      </w:tr>
    </w:tbl>
    <w:p w:rsidR="00000000" w:rsidDel="00000000" w:rsidP="00000000" w:rsidRDefault="00000000" w:rsidRPr="00000000" w14:paraId="000000C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b) Cuadro de Requerimientos No funcionales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5930"/>
        <w:tblGridChange w:id="0">
          <w:tblGrid>
            <w:gridCol w:w="935"/>
            <w:gridCol w:w="59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deberá ser responsiva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Disponibilidad del 99%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Encriptación de contraseñas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660"/>
                <w:tab w:val="right" w:leader="none" w:pos="8828"/>
              </w:tabs>
              <w:spacing w:after="100" w:line="360" w:lineRule="auto"/>
              <w:ind w:left="2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Cumplimiento de la Ley de Protección de Datos Personales</w:t>
            </w:r>
          </w:p>
        </w:tc>
      </w:tr>
    </w:tbl>
    <w:p w:rsidR="00000000" w:rsidDel="00000000" w:rsidP="00000000" w:rsidRDefault="00000000" w:rsidRPr="00000000" w14:paraId="000000D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c) Cuadro de Requerimientos funcionales Final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d) Reglas de Negocio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660"/>
          <w:tab w:val="right" w:leader="none" w:pos="8828"/>
        </w:tabs>
        <w:spacing w:after="240" w:before="240" w:line="360" w:lineRule="auto"/>
        <w:rPr/>
      </w:pPr>
      <w:r w:rsidDel="00000000" w:rsidR="00000000" w:rsidRPr="00000000">
        <w:rPr>
          <w:rtl w:val="0"/>
        </w:rPr>
        <w:tab/>
        <w:t xml:space="preserve">Solo usuarios registrados pueden realizar matches.</w:t>
      </w:r>
    </w:p>
    <w:p w:rsidR="00000000" w:rsidDel="00000000" w:rsidP="00000000" w:rsidRDefault="00000000" w:rsidRPr="00000000" w14:paraId="000000DC">
      <w:pPr>
        <w:tabs>
          <w:tab w:val="left" w:leader="none" w:pos="660"/>
          <w:tab w:val="right" w:leader="none" w:pos="8828"/>
        </w:tabs>
        <w:spacing w:after="240" w:before="240" w:line="360" w:lineRule="auto"/>
        <w:rPr/>
      </w:pPr>
      <w:r w:rsidDel="00000000" w:rsidR="00000000" w:rsidRPr="00000000">
        <w:rPr>
          <w:rtl w:val="0"/>
        </w:rPr>
        <w:tab/>
        <w:t xml:space="preserve">El sistema no permitirá más de 5 matches activos simultáneos.</w:t>
      </w:r>
    </w:p>
    <w:p w:rsidR="00000000" w:rsidDel="00000000" w:rsidP="00000000" w:rsidRDefault="00000000" w:rsidRPr="00000000" w14:paraId="000000DD">
      <w:pPr>
        <w:tabs>
          <w:tab w:val="left" w:leader="none" w:pos="660"/>
          <w:tab w:val="right" w:leader="none" w:pos="8828"/>
        </w:tabs>
        <w:spacing w:after="240" w:before="240" w:line="360" w:lineRule="auto"/>
        <w:rPr/>
      </w:pPr>
      <w:r w:rsidDel="00000000" w:rsidR="00000000" w:rsidRPr="00000000">
        <w:rPr>
          <w:rtl w:val="0"/>
        </w:rPr>
        <w:tab/>
        <w:t xml:space="preserve">Los datos de usuarios eliminados no serán recuperables.</w:t>
      </w:r>
    </w:p>
    <w:p w:rsidR="00000000" w:rsidDel="00000000" w:rsidP="00000000" w:rsidRDefault="00000000" w:rsidRPr="00000000" w14:paraId="000000D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880"/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  <w:u w:val="single"/>
        </w:rPr>
      </w:pPr>
      <w:hyperlink w:anchor="_heading=h.mvj7jgobdazn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V Fase de Desarrollo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1. Perfiles de Usuario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Usuario registrado (puede buscar, hacer match, chatear, programar sesiones)</w:t>
      </w:r>
    </w:p>
    <w:p w:rsidR="00000000" w:rsidDel="00000000" w:rsidP="00000000" w:rsidRDefault="00000000" w:rsidRPr="00000000" w14:paraId="000000E2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Administrador (gestiona reportes, supervisa la plataforma)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2. Modelo Conceptual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a) Diagrama de Paquetes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812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Elaboración Propia</w:t>
      </w:r>
    </w:p>
    <w:p w:rsidR="00000000" w:rsidDel="00000000" w:rsidP="00000000" w:rsidRDefault="00000000" w:rsidRPr="00000000" w14:paraId="000000E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4"/>
          <w:szCs w:val="24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b) Diagrama de Casos de Uso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-256221</wp:posOffset>
            </wp:positionH>
            <wp:positionV relativeFrom="paragraph">
              <wp:posOffset>371475</wp:posOffset>
            </wp:positionV>
            <wp:extent cx="6714173" cy="1703899"/>
            <wp:effectExtent b="0" l="0" r="0" t="0"/>
            <wp:wrapSquare wrapText="bothSides" distB="114300" distT="114300" distL="114300" distR="11430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4173" cy="17038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c) Escenarios de Caso de Uso (narrativa)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CU01: Registro de Usuario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CU02: Buscar compañeros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CU03: Enviar mensaje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CU04: Hacer match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CU05: Cancelar match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CU06: Logout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CU07: Cambio de contraseña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CU08: Eliminación de cuenta</w:t>
      </w:r>
    </w:p>
    <w:p w:rsidR="00000000" w:rsidDel="00000000" w:rsidP="00000000" w:rsidRDefault="00000000" w:rsidRPr="00000000" w14:paraId="000000F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88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hyperlink w:anchor="_heading=h.mvj7jgobdazn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   3. Modelo Logico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a) Analisis de Objetos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399730" cy="5486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b) Diagrama de Actividades con objetos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630.393700787401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038600" cy="39528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bookmarkStart w:colFirst="0" w:colLast="0" w:name="_heading=h.2phfjqn1c2yl" w:id="0"/>
      <w:bookmarkEnd w:id="0"/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c) Diagrama de Secuencia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bookmarkStart w:colFirst="0" w:colLast="0" w:name="_heading=h.buw3jxaojm0z" w:id="1"/>
      <w:bookmarkEnd w:id="1"/>
      <w:r w:rsidDel="00000000" w:rsidR="00000000" w:rsidRPr="00000000">
        <w:rPr/>
        <w:drawing>
          <wp:inline distB="114300" distT="114300" distL="114300" distR="114300">
            <wp:extent cx="6132492" cy="5362892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492" cy="5362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jls3yyuxk3k0" w:id="2"/>
      <w:bookmarkEnd w:id="2"/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d) Diagrama de Clases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bookmarkStart w:colFirst="0" w:colLast="0" w:name="_heading=h.jls3yyuxk3k0" w:id="2"/>
      <w:bookmarkEnd w:id="2"/>
      <w:r w:rsidDel="00000000" w:rsidR="00000000" w:rsidRPr="00000000">
        <w:rPr/>
        <w:drawing>
          <wp:inline distB="114300" distT="114300" distL="114300" distR="114300">
            <wp:extent cx="4962525" cy="48196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hyperlink w:anchor="_heading=h.8btfqtm0k3ju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right" w:leader="none" w:pos="8828"/>
        </w:tabs>
        <w:spacing w:after="100" w:line="360" w:lineRule="auto"/>
        <w:jc w:val="both"/>
        <w:rPr/>
      </w:pPr>
      <w:hyperlink w:anchor="_heading=h.26lg5ag0i8i7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right" w:leader="none" w:pos="8828"/>
        </w:tabs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Fit Match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permitirá a los usuarios optimizar su experiencia de entrenamiento, mejorar la adherencia a rutinas deportivas y fomentar la socialización entre usuarios.</w:t>
      </w:r>
    </w:p>
    <w:p w:rsidR="00000000" w:rsidDel="00000000" w:rsidP="00000000" w:rsidRDefault="00000000" w:rsidRPr="00000000" w14:paraId="00000101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4"/>
          <w:szCs w:val="24"/>
        </w:rPr>
      </w:pPr>
      <w:hyperlink w:anchor="_heading=h.26lg5ag0i8i7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right" w:leader="none" w:pos="8828"/>
        </w:tabs>
        <w:spacing w:after="100" w:line="360" w:lineRule="auto"/>
        <w:jc w:val="both"/>
        <w:rPr/>
      </w:pPr>
      <w:hyperlink w:anchor="_heading=h.3g169z7u5zuy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RECOMENDACIONES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right" w:leader="none" w:pos="8828"/>
        </w:tabs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Realizar pruebas beta para ajustar el motor de emparejamiento.</w:t>
      </w:r>
    </w:p>
    <w:p w:rsidR="00000000" w:rsidDel="00000000" w:rsidP="00000000" w:rsidRDefault="00000000" w:rsidRPr="00000000" w14:paraId="00000104">
      <w:pPr>
        <w:tabs>
          <w:tab w:val="right" w:leader="none" w:pos="8828"/>
        </w:tabs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Mantener actualizaciones constantes basadas en feedback de usuarios.</w:t>
      </w:r>
    </w:p>
    <w:p w:rsidR="00000000" w:rsidDel="00000000" w:rsidP="00000000" w:rsidRDefault="00000000" w:rsidRPr="00000000" w14:paraId="00000105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4"/>
          <w:szCs w:val="24"/>
        </w:rPr>
      </w:pPr>
      <w:hyperlink w:anchor="_heading=h.3g169z7u5zuy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right" w:leader="none" w:pos="8828"/>
        </w:tabs>
        <w:spacing w:after="100" w:line="360" w:lineRule="auto"/>
        <w:jc w:val="both"/>
        <w:rPr>
          <w:sz w:val="24"/>
          <w:szCs w:val="24"/>
        </w:rPr>
      </w:pPr>
      <w:hyperlink w:anchor="_heading=h.l2pc87h99bbi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BIBLIOGRAFIA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  <w:u w:val="single"/>
        </w:rPr>
      </w:pPr>
      <w:hyperlink w:anchor="_heading=h.h78h9r1fyb1b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WEBGRAFIA</w:t>
        </w:r>
      </w:hyperlink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qFormat w:val="1"/>
    <w:rsid w:val="00425B69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PuestoCar" w:customStyle="1">
    <w:name w:val="Puesto Car"/>
    <w:basedOn w:val="Fuentedeprrafopredeter"/>
    <w:link w:val="Puest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2cnTwsMZFa7/ENJID+apB75dDw==">CgMxLjAyDmguMnBoZmpxbjFjMnlsMg5oLjJwaGZqcW4xYzJ5bDIOaC5idXczanhhb2ptMHoyDmguamxzM3l5dXhrM2swMg5oLmpsczN5eXV4azNrMDgAciExdGhvS1dfVHdEUm5oWGpNTEY2cHRmREZySjFBQ0JLcHU=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