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Pr>
        <w:drawing>
          <wp:inline distB="0" distT="0" distL="0" distR="0">
            <wp:extent cx="999140" cy="1343105"/>
            <wp:effectExtent b="0" l="0" r="0" t="0"/>
            <wp:docPr descr="C:\Users\EPIS\Documents\upt.png" id="11" name="image14.png"/>
            <a:graphic>
              <a:graphicData uri="http://schemas.openxmlformats.org/drawingml/2006/picture">
                <pic:pic>
                  <pic:nvPicPr>
                    <pic:cNvPr descr="C:\Users\EPIS\Documents\upt.png" id="0" name="image14.png"/>
                    <pic:cNvPicPr preferRelativeResize="0"/>
                  </pic:nvPicPr>
                  <pic:blipFill>
                    <a:blip r:embed="rId6"/>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FACULTAD DE </w:t>
      </w:r>
      <w:r w:rsidDel="00000000" w:rsidR="00000000" w:rsidRPr="00000000">
        <w:rPr>
          <w:rFonts w:ascii="Times New Roman" w:cs="Times New Roman" w:eastAsia="Times New Roman" w:hAnsi="Times New Roman"/>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 Proyecto </w:t>
      </w:r>
      <w:r w:rsidDel="00000000" w:rsidR="00000000" w:rsidRPr="00000000">
        <w:rPr>
          <w:rFonts w:ascii="Times New Roman" w:cs="Times New Roman" w:eastAsia="Times New Roman" w:hAnsi="Times New Roman"/>
          <w:b w:val="1"/>
          <w:bCs w:val="1"/>
          <w:i w:val="1"/>
          <w:iCs w:val="1"/>
          <w:sz w:val="36"/>
          <w:szCs w:val="36"/>
          <w:rtl w:val="0"/>
        </w:rPr>
        <w:t xml:space="preserve">Analizador Estático de Código con Métricas</w:t>
      </w: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Calidad y Pruebas de Software</w:t>
      </w:r>
    </w:p>
    <w:p w:rsidR="00000000" w:rsidDel="00000000" w:rsidP="00000000" w:rsidRDefault="00000000" w:rsidRPr="00000000" w14:paraId="0000000D">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Docente: Mag. Patrick Cuadros Quiroga</w:t>
      </w: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1">
      <w:pPr>
        <w:spacing w:after="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sz w:val="32"/>
          <w:szCs w:val="32"/>
          <w:rtl w:val="0"/>
        </w:rPr>
        <w:t xml:space="preserve">Integrantes:</w:t>
      </w:r>
      <w:r w:rsidDel="00000000" w:rsidR="00000000" w:rsidRPr="00000000">
        <w:rPr>
          <w:rtl w:val="0"/>
        </w:rPr>
      </w:r>
    </w:p>
    <w:p w:rsidR="00000000" w:rsidDel="00000000" w:rsidP="00000000" w:rsidRDefault="00000000" w:rsidRPr="00000000" w14:paraId="00000012">
      <w:pPr>
        <w:spacing w:after="0" w:before="240" w:line="276"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Ramos Atahuachi, Fabricio Farid Edmilson (2023076798)</w:t>
      </w:r>
    </w:p>
    <w:p w:rsidR="00000000" w:rsidDel="00000000" w:rsidP="00000000" w:rsidRDefault="00000000" w:rsidRPr="00000000" w14:paraId="00000013">
      <w:pPr>
        <w:spacing w:after="0" w:before="240" w:line="276"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Colque Quispe, Rodrigo Sídney (2023077078)</w:t>
      </w:r>
    </w:p>
    <w:p w:rsidR="00000000" w:rsidDel="00000000" w:rsidP="00000000" w:rsidRDefault="00000000" w:rsidRPr="00000000" w14:paraId="00000014">
      <w:pPr>
        <w:spacing w:after="0" w:lineRule="auto"/>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9">
      <w:pPr>
        <w:spacing w:after="0"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2026</w:t>
      </w:r>
    </w:p>
    <w:p w:rsidR="00000000" w:rsidDel="00000000" w:rsidP="00000000" w:rsidRDefault="00000000" w:rsidRPr="00000000" w14:paraId="0000001A">
      <w:pPr>
        <w:spacing w:after="200" w:line="276"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B">
      <w:pPr>
        <w:spacing w:after="200" w:line="276" w:lineRule="auto"/>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2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2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2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2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2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2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RF</w:t>
            </w:r>
          </w:p>
        </w:tc>
        <w:tc>
          <w:tcPr/>
          <w:p w:rsidR="00000000" w:rsidDel="00000000" w:rsidP="00000000" w:rsidRDefault="00000000" w:rsidRPr="00000000" w14:paraId="0000002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PCQ</w:t>
            </w:r>
          </w:p>
        </w:tc>
        <w:tc>
          <w:tcPr/>
          <w:p w:rsidR="00000000" w:rsidDel="00000000" w:rsidP="00000000" w:rsidRDefault="00000000" w:rsidRPr="00000000" w14:paraId="0000002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PCQ</w:t>
            </w:r>
          </w:p>
        </w:tc>
        <w:tc>
          <w:tcPr>
            <w:vAlign w:val="center"/>
          </w:tcPr>
          <w:p w:rsidR="00000000" w:rsidDel="00000000" w:rsidP="00000000" w:rsidRDefault="00000000" w:rsidRPr="00000000" w14:paraId="0000002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01/05/2026</w:t>
            </w:r>
          </w:p>
        </w:tc>
        <w:tc>
          <w:tcPr>
            <w:shd w:fill="auto" w:val="clear"/>
            <w:vAlign w:val="center"/>
          </w:tcPr>
          <w:p w:rsidR="00000000" w:rsidDel="00000000" w:rsidP="00000000" w:rsidRDefault="00000000" w:rsidRPr="00000000" w14:paraId="0000002D">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2E">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F">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0">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1">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2">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3">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4">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5">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6">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7">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8">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9">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A">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Sistema de Analizador Estático de Código con Métricas</w:t>
      </w:r>
      <w:r w:rsidDel="00000000" w:rsidR="00000000" w:rsidRPr="00000000">
        <w:rPr>
          <w:rtl w:val="0"/>
        </w:rPr>
      </w:r>
    </w:p>
    <w:p w:rsidR="00000000" w:rsidDel="00000000" w:rsidP="00000000" w:rsidRDefault="00000000" w:rsidRPr="00000000" w14:paraId="0000003B">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C">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4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4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4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4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4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4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MPV</w:t>
            </w:r>
          </w:p>
        </w:tc>
        <w:tc>
          <w:tcPr/>
          <w:p w:rsidR="00000000" w:rsidDel="00000000" w:rsidP="00000000" w:rsidRDefault="00000000" w:rsidRPr="00000000" w14:paraId="0000004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ELV</w:t>
            </w:r>
          </w:p>
        </w:tc>
        <w:tc>
          <w:tcPr/>
          <w:p w:rsidR="00000000" w:rsidDel="00000000" w:rsidP="00000000" w:rsidRDefault="00000000" w:rsidRPr="00000000" w14:paraId="0000004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ARV</w:t>
            </w:r>
          </w:p>
        </w:tc>
        <w:tc>
          <w:tcPr>
            <w:vAlign w:val="center"/>
          </w:tcPr>
          <w:p w:rsidR="00000000" w:rsidDel="00000000" w:rsidP="00000000" w:rsidRDefault="00000000" w:rsidRPr="00000000" w14:paraId="0000004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01/15/2026</w:t>
            </w:r>
          </w:p>
        </w:tc>
        <w:tc>
          <w:tcPr>
            <w:shd w:fill="auto" w:val="clear"/>
            <w:vAlign w:val="center"/>
          </w:tcPr>
          <w:p w:rsidR="00000000" w:rsidDel="00000000" w:rsidP="00000000" w:rsidRDefault="00000000" w:rsidRPr="00000000" w14:paraId="0000004F">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50">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2">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Fonts w:ascii="Times New Roman" w:cs="Times New Roman" w:eastAsia="Times New Roman" w:hAnsi="Times New Roman"/>
          <w:b w:val="1"/>
          <w:bCs w:val="1"/>
          <w:color w:val="000000"/>
          <w:sz w:val="24"/>
          <w:szCs w:val="24"/>
          <w:rtl w:val="0"/>
        </w:rPr>
        <w:t xml:space="preserve"> GENERAL</w:t>
      </w:r>
    </w:p>
    <w:p w:rsidR="00000000" w:rsidDel="00000000" w:rsidP="00000000" w:rsidRDefault="00000000" w:rsidRPr="00000000" w14:paraId="000000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rPr>
          <w:rFonts w:ascii="Times New Roman" w:cs="Times New Roman" w:eastAsia="Times New Roman" w:hAnsi="Times New Roman"/>
          <w:b w:val="1"/>
          <w:bCs w:val="1"/>
          <w:i w:val="0"/>
          <w:iCs w:val="0"/>
          <w:smallCaps w:val="0"/>
          <w:strike w:val="0"/>
          <w:color w:val="2e75b5"/>
          <w:sz w:val="28"/>
          <w:szCs w:val="28"/>
          <w:u w:val="none"/>
          <w:shd w:fill="auto" w:val="clear"/>
          <w:vertAlign w:val="baseline"/>
        </w:rPr>
      </w:pPr>
      <w:r w:rsidDel="00000000" w:rsidR="00000000" w:rsidRPr="00000000">
        <w:rPr>
          <w:rtl w:val="0"/>
        </w:rPr>
      </w:r>
    </w:p>
    <w:sdt>
      <w:sdtPr>
        <w:id w:val="-54441967"/>
        <w:docPartObj>
          <w:docPartGallery w:val="Table of Contents"/>
          <w:docPartUnique w:val="1"/>
        </w:docPartObj>
      </w:sdtPr>
      <w:sdtContent>
        <w:p w:rsidR="00000000" w:rsidDel="00000000" w:rsidP="00000000" w:rsidRDefault="00000000" w:rsidRPr="00000000" w14:paraId="0000005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40jtbp3rwew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ix008junqe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Generalidades de la empresa</w:t>
              <w:tab/>
              <w:t xml:space="preserve">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oypqbqcuyq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Nombre de la empresa</w:t>
              <w:tab/>
              <w:t xml:space="preserve">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9gzz82gg4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Visión</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ohfcwqizj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Misión</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fpo94dzzk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Organigrama</w:t>
              <w:tab/>
              <w:t xml:space="preserve">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evkvjuxng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Visionamiento de la empresa</w:t>
              <w:tab/>
              <w:t xml:space="preserve">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qq5xjg889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Descripción de la empresa</w:t>
              <w:tab/>
              <w:t xml:space="preserve">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htzr4pd5j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Objetivos de negocios</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ozknd2rrw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Objetivos de diseño</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dlq3z1rhx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Alcance del proyecto</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qe9m6ty5io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 Viabilidad del sistema</w:t>
              <w:tab/>
              <w:t xml:space="preserve">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hl1bcnk1d3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III. Especificación de Requerimientos de Software</w:t>
              <w:tab/>
              <w:t xml:space="preserve">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j9d993u45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Cuadro de Requerimientos funcionales Inicial</w:t>
              <w:tab/>
              <w:t xml:space="preserve">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5oov5fmg8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Cuadro de Requerimientos No funcionales</w:t>
              <w:tab/>
              <w:t xml:space="preserve">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d1d3ix3zr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Cuadro de Requerimientos funcionales Final</w:t>
              <w:tab/>
              <w:t xml:space="preserve">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9b23aezdb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Reglas de Negocio</w:t>
              <w:tab/>
              <w:t xml:space="preserve">10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1k691hlscy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IV. Fase de Desarrollo</w:t>
              <w:tab/>
              <w:t xml:space="preserve">11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bvgibexjj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Perfiles de Usuario</w:t>
              <w:tab/>
              <w:t xml:space="preserve">11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2g8nyic79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Administrador</w:t>
              <w:tab/>
              <w:t xml:space="preserve">11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okxoe3m1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Vecino</w:t>
              <w:tab/>
              <w:t xml:space="preserve">12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u2rcp1irjt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Modelo Conceptual</w:t>
              <w:tab/>
              <w:t xml:space="preserve">13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8e4jedefgd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Modelo Lógico</w:t>
              <w:tab/>
              <w:t xml:space="preserve">14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p6qglw24p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Análisis de Objetos</w:t>
              <w:tab/>
              <w:t xml:space="preserve">14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t18b2l1ao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Diagrama de Actividades con objetos</w:t>
              <w:tab/>
              <w:t xml:space="preserve">15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t2r6agusy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Diagrama de Secuencia</w:t>
              <w:tab/>
              <w:t xml:space="preserve">19</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r2l1epaxy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Diagrama de Clases</w:t>
              <w:tab/>
              <w:t xml:space="preserve">19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ymweq1k12h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CONCLUSIONES</w:t>
              <w:tab/>
              <w:t xml:space="preserve">20</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v2lbqtvfq9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RECOMENDACIONES</w:t>
              <w:tab/>
              <w:t xml:space="preserve">21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u1kekko3xr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BIBLIOGRAFÍA</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spacing w:after="20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73">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4">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5">
      <w:pPr>
        <w:pStyle w:val="Heading1"/>
        <w:spacing w:line="360" w:lineRule="auto"/>
        <w:jc w:val="center"/>
        <w:rPr>
          <w:rFonts w:ascii="Times New Roman" w:cs="Times New Roman" w:eastAsia="Times New Roman" w:hAnsi="Times New Roman"/>
          <w:b w:val="1"/>
          <w:bCs w:val="1"/>
          <w:color w:val="000000"/>
          <w:sz w:val="24"/>
          <w:szCs w:val="24"/>
        </w:rPr>
      </w:pPr>
      <w:bookmarkStart w:colFirst="0" w:colLast="0" w:name="_40jtbp3rwewh" w:id="0"/>
      <w:bookmarkEnd w:id="0"/>
      <w:r w:rsidDel="00000000" w:rsidR="00000000" w:rsidRPr="00000000">
        <w:rPr>
          <w:rFonts w:ascii="Times New Roman" w:cs="Times New Roman" w:eastAsia="Times New Roman" w:hAnsi="Times New Roman"/>
          <w:b w:val="1"/>
          <w:bCs w:val="1"/>
          <w:color w:val="000000"/>
          <w:sz w:val="24"/>
          <w:szCs w:val="24"/>
          <w:rtl w:val="0"/>
        </w:rPr>
        <w:t xml:space="preserve">INTRODUCCIÓN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describe la Especificación de Requerimientos de Software (FD03) para el proyecto de Analizador Estático de Código. Este sistema es una aplicación web diseñada para evaluar la calidad del código fuente mediante técnicas de análisis léxico, sintáctico y árboles de sintaxis abstracta (AST). Implementado con una arquitectura por capas y desplegado mediante contenedores, el sistema permite a los desarrolladores identificar vulnerabilidades, medir métricas de calidad y visualizar los resultados en un dashboard interactivo.</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1"/>
        <w:numPr>
          <w:ilvl w:val="0"/>
          <w:numId w:val="1"/>
        </w:numPr>
        <w:spacing w:after="0" w:before="120" w:line="360" w:lineRule="auto"/>
        <w:ind w:left="360"/>
        <w:jc w:val="both"/>
        <w:rPr>
          <w:rFonts w:ascii="Times New Roman" w:cs="Times New Roman" w:eastAsia="Times New Roman" w:hAnsi="Times New Roman"/>
          <w:b w:val="1"/>
          <w:bCs w:val="1"/>
          <w:color w:val="000000"/>
          <w:sz w:val="24"/>
          <w:szCs w:val="24"/>
        </w:rPr>
      </w:pPr>
      <w:bookmarkStart w:colFirst="0" w:colLast="0" w:name="_mix008junqe6" w:id="1"/>
      <w:bookmarkEnd w:id="1"/>
      <w:r w:rsidDel="00000000" w:rsidR="00000000" w:rsidRPr="00000000">
        <w:rPr>
          <w:rFonts w:ascii="Times New Roman" w:cs="Times New Roman" w:eastAsia="Times New Roman" w:hAnsi="Times New Roman"/>
          <w:b w:val="1"/>
          <w:bCs w:val="1"/>
          <w:color w:val="000000"/>
          <w:sz w:val="24"/>
          <w:szCs w:val="24"/>
          <w:u w:val="single"/>
          <w:rtl w:val="0"/>
        </w:rPr>
        <w:t xml:space="preserve">Generalidades de la empresa</w:t>
      </w:r>
      <w:r w:rsidDel="00000000" w:rsidR="00000000" w:rsidRPr="00000000">
        <w:rPr>
          <w:rtl w:val="0"/>
        </w:rPr>
      </w:r>
    </w:p>
    <w:p w:rsidR="00000000" w:rsidDel="00000000" w:rsidP="00000000" w:rsidRDefault="00000000" w:rsidRPr="00000000" w14:paraId="00000087">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uoypqbqcuyq2" w:id="2"/>
      <w:bookmarkEnd w:id="2"/>
      <w:r w:rsidDel="00000000" w:rsidR="00000000" w:rsidRPr="00000000">
        <w:rPr>
          <w:rFonts w:ascii="Times New Roman" w:cs="Times New Roman" w:eastAsia="Times New Roman" w:hAnsi="Times New Roman"/>
          <w:sz w:val="24"/>
          <w:szCs w:val="24"/>
          <w:rtl w:val="0"/>
        </w:rPr>
        <w:t xml:space="preserve">Nombre de la empresa</w:t>
      </w:r>
    </w:p>
    <w:p w:rsidR="00000000" w:rsidDel="00000000" w:rsidP="00000000" w:rsidRDefault="00000000" w:rsidRPr="00000000" w14:paraId="00000088">
      <w:pPr>
        <w:spacing w:after="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Analizador Estático de Código con Métricas</w:t>
      </w:r>
      <w:r w:rsidDel="00000000" w:rsidR="00000000" w:rsidRPr="00000000">
        <w:rPr>
          <w:rtl w:val="0"/>
        </w:rPr>
      </w:r>
    </w:p>
    <w:p w:rsidR="00000000" w:rsidDel="00000000" w:rsidP="00000000" w:rsidRDefault="00000000" w:rsidRPr="00000000" w14:paraId="00000089">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6w9gzz82gg48" w:id="3"/>
      <w:bookmarkEnd w:id="3"/>
      <w:r w:rsidDel="00000000" w:rsidR="00000000" w:rsidRPr="00000000">
        <w:rPr>
          <w:rFonts w:ascii="Times New Roman" w:cs="Times New Roman" w:eastAsia="Times New Roman" w:hAnsi="Times New Roman"/>
          <w:sz w:val="24"/>
          <w:szCs w:val="24"/>
          <w:rtl w:val="0"/>
        </w:rPr>
        <w:t xml:space="preserve">Visión</w:t>
      </w:r>
    </w:p>
    <w:p w:rsidR="00000000" w:rsidDel="00000000" w:rsidP="00000000" w:rsidRDefault="00000000" w:rsidRPr="00000000" w14:paraId="0000008A">
      <w:pPr>
        <w:spacing w:after="0" w:line="360" w:lineRule="auto"/>
        <w:ind w:left="708.6614173228347" w:firstLine="720.00000000000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la herramienta académica y profesional de referencia a nivel regional para el aseguramiento de la calidad del software, fomentando buenas prácticas de programación mediante el análisis automatizado.</w:t>
      </w:r>
      <w:r w:rsidDel="00000000" w:rsidR="00000000" w:rsidRPr="00000000">
        <w:rPr>
          <w:rtl w:val="0"/>
        </w:rPr>
      </w:r>
    </w:p>
    <w:p w:rsidR="00000000" w:rsidDel="00000000" w:rsidP="00000000" w:rsidRDefault="00000000" w:rsidRPr="00000000" w14:paraId="0000008B">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quohfcwqizjj" w:id="4"/>
      <w:bookmarkEnd w:id="4"/>
      <w:r w:rsidDel="00000000" w:rsidR="00000000" w:rsidRPr="00000000">
        <w:rPr>
          <w:rFonts w:ascii="Times New Roman" w:cs="Times New Roman" w:eastAsia="Times New Roman" w:hAnsi="Times New Roman"/>
          <w:sz w:val="24"/>
          <w:szCs w:val="24"/>
          <w:rtl w:val="0"/>
        </w:rPr>
        <w:t xml:space="preserve">Misión</w:t>
      </w:r>
    </w:p>
    <w:p w:rsidR="00000000" w:rsidDel="00000000" w:rsidP="00000000" w:rsidRDefault="00000000" w:rsidRPr="00000000" w14:paraId="0000008C">
      <w:pPr>
        <w:spacing w:after="0" w:line="360" w:lineRule="auto"/>
        <w:ind w:left="708.6614173228347" w:firstLine="720.00000000000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Proveer a los desarrolladores e ingenieros de software un motor de análisis estático preciso y eficiente, capaz de medir métricas de código y detectar anomalías estructurales para reducir la deuda técnica en los proyectos.</w:t>
      </w:r>
      <w:r w:rsidDel="00000000" w:rsidR="00000000" w:rsidRPr="00000000">
        <w:rPr>
          <w:rtl w:val="0"/>
        </w:rPr>
      </w:r>
    </w:p>
    <w:p w:rsidR="00000000" w:rsidDel="00000000" w:rsidP="00000000" w:rsidRDefault="00000000" w:rsidRPr="00000000" w14:paraId="0000008D">
      <w:pPr>
        <w:spacing w:after="0" w:line="360" w:lineRule="auto"/>
        <w:ind w:left="708.6614173228347" w:firstLine="720.000000000000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1ffpo94dzzk2" w:id="5"/>
      <w:bookmarkEnd w:id="5"/>
      <w:r w:rsidDel="00000000" w:rsidR="00000000" w:rsidRPr="00000000">
        <w:rPr>
          <w:rFonts w:ascii="Times New Roman" w:cs="Times New Roman" w:eastAsia="Times New Roman" w:hAnsi="Times New Roman"/>
          <w:sz w:val="24"/>
          <w:szCs w:val="24"/>
          <w:rtl w:val="0"/>
        </w:rPr>
        <w:t xml:space="preserve">Organigrama</w:t>
      </w:r>
    </w:p>
    <w:p w:rsidR="00000000" w:rsidDel="00000000" w:rsidP="00000000" w:rsidRDefault="00000000" w:rsidRPr="00000000" w14:paraId="0000008F">
      <w:pPr>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14600"/>
            <wp:effectExtent b="0" l="0" r="0" t="0"/>
            <wp:docPr id="9"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0" w:line="360" w:lineRule="auto"/>
        <w:ind w:left="284" w:firstLine="0"/>
        <w:jc w:val="both"/>
        <w:rPr>
          <w:rFonts w:ascii="Times New Roman" w:cs="Times New Roman" w:eastAsia="Times New Roman" w:hAnsi="Times New Roman"/>
          <w:color w:val="70ad47"/>
          <w:sz w:val="24"/>
          <w:szCs w:val="24"/>
        </w:rPr>
      </w:pPr>
      <w:r w:rsidDel="00000000" w:rsidR="00000000" w:rsidRPr="00000000">
        <w:rPr>
          <w:rtl w:val="0"/>
        </w:rPr>
      </w:r>
    </w:p>
    <w:p w:rsidR="00000000" w:rsidDel="00000000" w:rsidP="00000000" w:rsidRDefault="00000000" w:rsidRPr="00000000" w14:paraId="00000091">
      <w:pPr>
        <w:pStyle w:val="Heading1"/>
        <w:numPr>
          <w:ilvl w:val="0"/>
          <w:numId w:val="1"/>
        </w:numPr>
        <w:spacing w:after="0" w:afterAutospacing="0" w:before="120" w:line="360" w:lineRule="auto"/>
        <w:ind w:left="360"/>
        <w:jc w:val="both"/>
        <w:rPr>
          <w:rFonts w:ascii="Times New Roman" w:cs="Times New Roman" w:eastAsia="Times New Roman" w:hAnsi="Times New Roman"/>
          <w:b w:val="1"/>
          <w:bCs w:val="1"/>
          <w:color w:val="000000"/>
          <w:sz w:val="24"/>
          <w:szCs w:val="24"/>
        </w:rPr>
      </w:pPr>
      <w:bookmarkStart w:colFirst="0" w:colLast="0" w:name="_pevkvjuxngb" w:id="6"/>
      <w:bookmarkEnd w:id="6"/>
      <w:r w:rsidDel="00000000" w:rsidR="00000000" w:rsidRPr="00000000">
        <w:rPr>
          <w:rFonts w:ascii="Times New Roman" w:cs="Times New Roman" w:eastAsia="Times New Roman" w:hAnsi="Times New Roman"/>
          <w:b w:val="1"/>
          <w:bCs w:val="1"/>
          <w:color w:val="000000"/>
          <w:sz w:val="24"/>
          <w:szCs w:val="24"/>
          <w:u w:val="single"/>
          <w:rtl w:val="0"/>
        </w:rPr>
        <w:t xml:space="preserve">Visionamiento de la empresa</w:t>
      </w:r>
    </w:p>
    <w:p w:rsidR="00000000" w:rsidDel="00000000" w:rsidP="00000000" w:rsidRDefault="00000000" w:rsidRPr="00000000" w14:paraId="00000092">
      <w:pPr>
        <w:pStyle w:val="Heading2"/>
        <w:numPr>
          <w:ilvl w:val="1"/>
          <w:numId w:val="1"/>
        </w:numPr>
        <w:spacing w:after="0" w:before="0" w:beforeAutospacing="0" w:line="360" w:lineRule="auto"/>
        <w:ind w:left="705" w:hanging="360"/>
        <w:jc w:val="both"/>
        <w:rPr>
          <w:rFonts w:ascii="Times New Roman" w:cs="Times New Roman" w:eastAsia="Times New Roman" w:hAnsi="Times New Roman"/>
          <w:sz w:val="24"/>
          <w:szCs w:val="24"/>
        </w:rPr>
      </w:pPr>
      <w:bookmarkStart w:colFirst="0" w:colLast="0" w:name="_5bqq5xjg889g" w:id="7"/>
      <w:bookmarkEnd w:id="7"/>
      <w:r w:rsidDel="00000000" w:rsidR="00000000" w:rsidRPr="00000000">
        <w:rPr>
          <w:rFonts w:ascii="Times New Roman" w:cs="Times New Roman" w:eastAsia="Times New Roman" w:hAnsi="Times New Roman"/>
          <w:sz w:val="24"/>
          <w:szCs w:val="24"/>
          <w:rtl w:val="0"/>
        </w:rPr>
        <w:t xml:space="preserve">Descripción de la empresa</w:t>
      </w:r>
    </w:p>
    <w:p w:rsidR="00000000" w:rsidDel="00000000" w:rsidP="00000000" w:rsidRDefault="00000000" w:rsidRPr="00000000" w14:paraId="00000093">
      <w:pPr>
        <w:spacing w:after="0" w:before="120" w:line="360" w:lineRule="auto"/>
        <w:ind w:left="702.992125984252" w:firstLine="720.0000000000001"/>
        <w:jc w:val="both"/>
        <w:rPr>
          <w:rFonts w:ascii="Times New Roman" w:cs="Times New Roman" w:eastAsia="Times New Roman" w:hAnsi="Times New Roman"/>
          <w:sz w:val="24"/>
          <w:szCs w:val="24"/>
        </w:rPr>
      </w:pPr>
      <w:bookmarkStart w:colFirst="0" w:colLast="0" w:name="_hkus66v5mr9h" w:id="8"/>
      <w:bookmarkEnd w:id="8"/>
      <w:r w:rsidDel="00000000" w:rsidR="00000000" w:rsidRPr="00000000">
        <w:rPr>
          <w:rFonts w:ascii="Times New Roman" w:cs="Times New Roman" w:eastAsia="Times New Roman" w:hAnsi="Times New Roman"/>
          <w:sz w:val="24"/>
          <w:szCs w:val="24"/>
          <w:rtl w:val="0"/>
        </w:rPr>
        <w:t xml:space="preserve">El equipo desarrolla una plataforma integral de análisis de código. A través de un entorno web, permite a los usuarios someter fragmentos de código o archivos para que el motor_analisis interno desglose la estructura (tokens, reglas sintácticas, AST) y devuelva métricas de calidad y posibles errores sin necesidad de ejecutar el programa.</w:t>
      </w:r>
    </w:p>
    <w:p w:rsidR="00000000" w:rsidDel="00000000" w:rsidP="00000000" w:rsidRDefault="00000000" w:rsidRPr="00000000" w14:paraId="00000094">
      <w:pPr>
        <w:spacing w:after="0" w:before="0" w:line="360" w:lineRule="auto"/>
        <w:ind w:left="0" w:firstLine="0"/>
        <w:jc w:val="both"/>
        <w:rPr>
          <w:rFonts w:ascii="Times New Roman" w:cs="Times New Roman" w:eastAsia="Times New Roman" w:hAnsi="Times New Roman"/>
          <w:sz w:val="24"/>
          <w:szCs w:val="24"/>
        </w:rPr>
      </w:pPr>
      <w:bookmarkStart w:colFirst="0" w:colLast="0" w:name="_6lj875yadr2v" w:id="9"/>
      <w:bookmarkEnd w:id="9"/>
      <w:r w:rsidDel="00000000" w:rsidR="00000000" w:rsidRPr="00000000">
        <w:rPr>
          <w:rtl w:val="0"/>
        </w:rPr>
      </w:r>
    </w:p>
    <w:p w:rsidR="00000000" w:rsidDel="00000000" w:rsidP="00000000" w:rsidRDefault="00000000" w:rsidRPr="00000000" w14:paraId="00000095">
      <w:pPr>
        <w:pStyle w:val="Heading2"/>
        <w:numPr>
          <w:ilvl w:val="1"/>
          <w:numId w:val="1"/>
        </w:numPr>
        <w:spacing w:after="0" w:afterAutospacing="0" w:before="120" w:line="360" w:lineRule="auto"/>
        <w:ind w:left="705" w:hanging="360"/>
        <w:jc w:val="both"/>
        <w:rPr>
          <w:rFonts w:ascii="Times New Roman" w:cs="Times New Roman" w:eastAsia="Times New Roman" w:hAnsi="Times New Roman"/>
          <w:sz w:val="24"/>
          <w:szCs w:val="24"/>
        </w:rPr>
      </w:pPr>
      <w:bookmarkStart w:colFirst="0" w:colLast="0" w:name="_w3htzr4pd5j8" w:id="10"/>
      <w:bookmarkEnd w:id="10"/>
      <w:r w:rsidDel="00000000" w:rsidR="00000000" w:rsidRPr="00000000">
        <w:rPr>
          <w:rFonts w:ascii="Times New Roman" w:cs="Times New Roman" w:eastAsia="Times New Roman" w:hAnsi="Times New Roman"/>
          <w:sz w:val="24"/>
          <w:szCs w:val="24"/>
          <w:rtl w:val="0"/>
        </w:rPr>
        <w:t xml:space="preserve">Objetivos de negocios</w:t>
      </w:r>
    </w:p>
    <w:p w:rsidR="00000000" w:rsidDel="00000000" w:rsidP="00000000" w:rsidRDefault="00000000" w:rsidRPr="00000000" w14:paraId="00000096">
      <w:pPr>
        <w:numPr>
          <w:ilvl w:val="0"/>
          <w:numId w:val="10"/>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bookmarkStart w:colFirst="0" w:colLast="0" w:name="_67xk5l6tfnqz" w:id="11"/>
      <w:bookmarkEnd w:id="11"/>
      <w:r w:rsidDel="00000000" w:rsidR="00000000" w:rsidRPr="00000000">
        <w:rPr>
          <w:rFonts w:ascii="Times New Roman" w:cs="Times New Roman" w:eastAsia="Times New Roman" w:hAnsi="Times New Roman"/>
          <w:sz w:val="24"/>
          <w:szCs w:val="24"/>
          <w:rtl w:val="0"/>
        </w:rPr>
        <w:t xml:space="preserve">Automatizar la revisión de código para reducir el tiempo invertido en auditorías manuales.</w:t>
      </w:r>
    </w:p>
    <w:p w:rsidR="00000000" w:rsidDel="00000000" w:rsidP="00000000" w:rsidRDefault="00000000" w:rsidRPr="00000000" w14:paraId="00000097">
      <w:pPr>
        <w:numPr>
          <w:ilvl w:val="0"/>
          <w:numId w:val="10"/>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bookmarkStart w:colFirst="0" w:colLast="0" w:name="_jf1rm3ctu823" w:id="12"/>
      <w:bookmarkEnd w:id="12"/>
      <w:r w:rsidDel="00000000" w:rsidR="00000000" w:rsidRPr="00000000">
        <w:rPr>
          <w:rFonts w:ascii="Times New Roman" w:cs="Times New Roman" w:eastAsia="Times New Roman" w:hAnsi="Times New Roman"/>
          <w:sz w:val="24"/>
          <w:szCs w:val="24"/>
          <w:rtl w:val="0"/>
        </w:rPr>
        <w:t xml:space="preserve">Proporcionar métricas claras sobre la complejidad y estructuración del código analizado.</w:t>
      </w:r>
    </w:p>
    <w:p w:rsidR="00000000" w:rsidDel="00000000" w:rsidP="00000000" w:rsidRDefault="00000000" w:rsidRPr="00000000" w14:paraId="00000098">
      <w:pPr>
        <w:numPr>
          <w:ilvl w:val="0"/>
          <w:numId w:val="10"/>
        </w:numPr>
        <w:spacing w:after="0" w:before="0" w:beforeAutospacing="0" w:line="360" w:lineRule="auto"/>
        <w:ind w:left="1440" w:hanging="360"/>
        <w:jc w:val="both"/>
        <w:rPr>
          <w:rFonts w:ascii="Times New Roman" w:cs="Times New Roman" w:eastAsia="Times New Roman" w:hAnsi="Times New Roman"/>
          <w:sz w:val="24"/>
          <w:szCs w:val="24"/>
          <w:u w:val="none"/>
        </w:rPr>
      </w:pPr>
      <w:bookmarkStart w:colFirst="0" w:colLast="0" w:name="_2b83ldc4z097" w:id="13"/>
      <w:bookmarkEnd w:id="13"/>
      <w:r w:rsidDel="00000000" w:rsidR="00000000" w:rsidRPr="00000000">
        <w:rPr>
          <w:rFonts w:ascii="Times New Roman" w:cs="Times New Roman" w:eastAsia="Times New Roman" w:hAnsi="Times New Roman"/>
          <w:sz w:val="24"/>
          <w:szCs w:val="24"/>
          <w:rtl w:val="0"/>
        </w:rPr>
        <w:t xml:space="preserve">Mantener un registro histórico de los análisis realizados por cada usuario para evaluar la evolución del código.</w:t>
      </w:r>
      <w:r w:rsidDel="00000000" w:rsidR="00000000" w:rsidRPr="00000000">
        <w:rPr>
          <w:rtl w:val="0"/>
        </w:rPr>
      </w:r>
    </w:p>
    <w:p w:rsidR="00000000" w:rsidDel="00000000" w:rsidP="00000000" w:rsidRDefault="00000000" w:rsidRPr="00000000" w14:paraId="00000099">
      <w:pPr>
        <w:spacing w:after="0" w:before="0" w:line="360" w:lineRule="auto"/>
        <w:ind w:left="720" w:firstLine="0"/>
        <w:jc w:val="both"/>
        <w:rPr>
          <w:rFonts w:ascii="Times New Roman" w:cs="Times New Roman" w:eastAsia="Times New Roman" w:hAnsi="Times New Roman"/>
          <w:sz w:val="24"/>
          <w:szCs w:val="24"/>
        </w:rPr>
      </w:pPr>
      <w:bookmarkStart w:colFirst="0" w:colLast="0" w:name="_qb2gxuhuwef2" w:id="14"/>
      <w:bookmarkEnd w:id="14"/>
      <w:r w:rsidDel="00000000" w:rsidR="00000000" w:rsidRPr="00000000">
        <w:rPr>
          <w:rtl w:val="0"/>
        </w:rPr>
      </w:r>
    </w:p>
    <w:p w:rsidR="00000000" w:rsidDel="00000000" w:rsidP="00000000" w:rsidRDefault="00000000" w:rsidRPr="00000000" w14:paraId="0000009A">
      <w:pPr>
        <w:pStyle w:val="Heading2"/>
        <w:numPr>
          <w:ilvl w:val="1"/>
          <w:numId w:val="1"/>
        </w:numPr>
        <w:spacing w:after="0" w:afterAutospacing="0" w:before="120" w:line="360" w:lineRule="auto"/>
        <w:ind w:left="705" w:hanging="360"/>
        <w:jc w:val="both"/>
        <w:rPr>
          <w:rFonts w:ascii="Times New Roman" w:cs="Times New Roman" w:eastAsia="Times New Roman" w:hAnsi="Times New Roman"/>
          <w:sz w:val="24"/>
          <w:szCs w:val="24"/>
        </w:rPr>
      </w:pPr>
      <w:bookmarkStart w:colFirst="0" w:colLast="0" w:name="_gyozknd2rrwj" w:id="15"/>
      <w:bookmarkEnd w:id="15"/>
      <w:r w:rsidDel="00000000" w:rsidR="00000000" w:rsidRPr="00000000">
        <w:rPr>
          <w:rFonts w:ascii="Times New Roman" w:cs="Times New Roman" w:eastAsia="Times New Roman" w:hAnsi="Times New Roman"/>
          <w:sz w:val="24"/>
          <w:szCs w:val="24"/>
          <w:rtl w:val="0"/>
        </w:rPr>
        <w:t xml:space="preserve">Objetivos de diseño</w:t>
      </w:r>
    </w:p>
    <w:p w:rsidR="00000000" w:rsidDel="00000000" w:rsidP="00000000" w:rsidRDefault="00000000" w:rsidRPr="00000000" w14:paraId="0000009B">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bookmarkStart w:colFirst="0" w:colLast="0" w:name="_s89icvs6w7g9" w:id="16"/>
      <w:bookmarkEnd w:id="16"/>
      <w:r w:rsidDel="00000000" w:rsidR="00000000" w:rsidRPr="00000000">
        <w:rPr>
          <w:rFonts w:ascii="Times New Roman" w:cs="Times New Roman" w:eastAsia="Times New Roman" w:hAnsi="Times New Roman"/>
          <w:sz w:val="24"/>
          <w:szCs w:val="24"/>
          <w:rtl w:val="0"/>
        </w:rPr>
        <w:t xml:space="preserve">Implementar una Arquitectura Limpia (Clean Architecture) separando claramente: Presentación (routers, static), Negocios (analysis_coordinator, security), Persistencia (database, models, repositories) y el Motor Core (ast, lexical, syntactic).</w:t>
      </w:r>
    </w:p>
    <w:p w:rsidR="00000000" w:rsidDel="00000000" w:rsidP="00000000" w:rsidRDefault="00000000" w:rsidRPr="00000000" w14:paraId="0000009C">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bookmarkStart w:colFirst="0" w:colLast="0" w:name="_78w429as8kj5" w:id="17"/>
      <w:bookmarkEnd w:id="17"/>
      <w:r w:rsidDel="00000000" w:rsidR="00000000" w:rsidRPr="00000000">
        <w:rPr>
          <w:rFonts w:ascii="Times New Roman" w:cs="Times New Roman" w:eastAsia="Times New Roman" w:hAnsi="Times New Roman"/>
          <w:sz w:val="24"/>
          <w:szCs w:val="24"/>
          <w:rtl w:val="0"/>
        </w:rPr>
        <w:t xml:space="preserve">Desarrollar un dashboard.html interactivo y amigable para mostrar las métricas resultantes de forma gráfica.</w:t>
      </w:r>
    </w:p>
    <w:p w:rsidR="00000000" w:rsidDel="00000000" w:rsidP="00000000" w:rsidRDefault="00000000" w:rsidRPr="00000000" w14:paraId="0000009D">
      <w:pPr>
        <w:numPr>
          <w:ilvl w:val="0"/>
          <w:numId w:val="3"/>
        </w:numPr>
        <w:spacing w:after="0" w:before="0" w:beforeAutospacing="0" w:line="360" w:lineRule="auto"/>
        <w:ind w:left="1440" w:hanging="360"/>
        <w:jc w:val="both"/>
        <w:rPr>
          <w:rFonts w:ascii="Times New Roman" w:cs="Times New Roman" w:eastAsia="Times New Roman" w:hAnsi="Times New Roman"/>
          <w:sz w:val="24"/>
          <w:szCs w:val="24"/>
          <w:u w:val="none"/>
        </w:rPr>
      </w:pPr>
      <w:bookmarkStart w:colFirst="0" w:colLast="0" w:name="_facmr7vx7p52" w:id="18"/>
      <w:bookmarkEnd w:id="18"/>
      <w:r w:rsidDel="00000000" w:rsidR="00000000" w:rsidRPr="00000000">
        <w:rPr>
          <w:rFonts w:ascii="Times New Roman" w:cs="Times New Roman" w:eastAsia="Times New Roman" w:hAnsi="Times New Roman"/>
          <w:sz w:val="24"/>
          <w:szCs w:val="24"/>
          <w:rtl w:val="0"/>
        </w:rPr>
        <w:t xml:space="preserve">Utilizar un sistema de rutas (Routers) modularizado para manejar la autenticación (auth_router) y el análisis (analysis_router) de manera independiente.</w:t>
      </w:r>
    </w:p>
    <w:p w:rsidR="00000000" w:rsidDel="00000000" w:rsidP="00000000" w:rsidRDefault="00000000" w:rsidRPr="00000000" w14:paraId="0000009E">
      <w:pPr>
        <w:spacing w:after="0" w:before="120" w:line="360" w:lineRule="auto"/>
        <w:ind w:left="0" w:firstLine="0"/>
        <w:jc w:val="both"/>
        <w:rPr>
          <w:rFonts w:ascii="Times New Roman" w:cs="Times New Roman" w:eastAsia="Times New Roman" w:hAnsi="Times New Roman"/>
          <w:sz w:val="24"/>
          <w:szCs w:val="24"/>
        </w:rPr>
      </w:pPr>
      <w:bookmarkStart w:colFirst="0" w:colLast="0" w:name="_xahjyo2svc6h" w:id="19"/>
      <w:bookmarkEnd w:id="19"/>
      <w:r w:rsidDel="00000000" w:rsidR="00000000" w:rsidRPr="00000000">
        <w:rPr>
          <w:rtl w:val="0"/>
        </w:rPr>
      </w:r>
    </w:p>
    <w:p w:rsidR="00000000" w:rsidDel="00000000" w:rsidP="00000000" w:rsidRDefault="00000000" w:rsidRPr="00000000" w14:paraId="0000009F">
      <w:pPr>
        <w:pStyle w:val="Heading2"/>
        <w:numPr>
          <w:ilvl w:val="1"/>
          <w:numId w:val="1"/>
        </w:numPr>
        <w:spacing w:after="0" w:before="120" w:line="360" w:lineRule="auto"/>
        <w:ind w:left="705" w:hanging="360"/>
        <w:jc w:val="both"/>
        <w:rPr>
          <w:rFonts w:ascii="Times New Roman" w:cs="Times New Roman" w:eastAsia="Times New Roman" w:hAnsi="Times New Roman"/>
          <w:sz w:val="24"/>
          <w:szCs w:val="24"/>
        </w:rPr>
      </w:pPr>
      <w:bookmarkStart w:colFirst="0" w:colLast="0" w:name="_vdlq3z1rhxw" w:id="20"/>
      <w:bookmarkEnd w:id="20"/>
      <w:r w:rsidDel="00000000" w:rsidR="00000000" w:rsidRPr="00000000">
        <w:rPr>
          <w:rFonts w:ascii="Times New Roman" w:cs="Times New Roman" w:eastAsia="Times New Roman" w:hAnsi="Times New Roman"/>
          <w:sz w:val="24"/>
          <w:szCs w:val="24"/>
          <w:rtl w:val="0"/>
        </w:rPr>
        <w:t xml:space="preserve">Alcance del proyecto</w:t>
      </w:r>
    </w:p>
    <w:p w:rsidR="00000000" w:rsidDel="00000000" w:rsidP="00000000" w:rsidRDefault="00000000" w:rsidRPr="00000000" w14:paraId="000000A0">
      <w:pPr>
        <w:spacing w:after="240" w:before="240" w:line="360" w:lineRule="auto"/>
        <w:ind w:left="708.6614173228347" w:firstLine="0"/>
        <w:jc w:val="both"/>
        <w:rPr>
          <w:rFonts w:ascii="Times New Roman" w:cs="Times New Roman" w:eastAsia="Times New Roman" w:hAnsi="Times New Roman"/>
          <w:sz w:val="24"/>
          <w:szCs w:val="24"/>
        </w:rPr>
      </w:pPr>
      <w:bookmarkStart w:colFirst="0" w:colLast="0" w:name="_8mv8i2a55lxz" w:id="21"/>
      <w:bookmarkEnd w:id="21"/>
      <w:r w:rsidDel="00000000" w:rsidR="00000000" w:rsidRPr="00000000">
        <w:rPr>
          <w:rFonts w:ascii="Times New Roman" w:cs="Times New Roman" w:eastAsia="Times New Roman" w:hAnsi="Times New Roman"/>
          <w:sz w:val="24"/>
          <w:szCs w:val="24"/>
          <w:rtl w:val="0"/>
        </w:rPr>
        <w:t xml:space="preserve">El sistema se enfocará en:</w:t>
      </w:r>
      <w:r w:rsidDel="00000000" w:rsidR="00000000" w:rsidRPr="00000000">
        <w:rPr>
          <w:rtl w:val="0"/>
        </w:rPr>
      </w:r>
    </w:p>
    <w:p w:rsidR="00000000" w:rsidDel="00000000" w:rsidP="00000000" w:rsidRDefault="00000000" w:rsidRPr="00000000" w14:paraId="000000A1">
      <w:pPr>
        <w:numPr>
          <w:ilvl w:val="0"/>
          <w:numId w:val="4"/>
        </w:numPr>
        <w:spacing w:after="0" w:afterAutospacing="0" w:before="240" w:line="360" w:lineRule="auto"/>
        <w:ind w:left="1440" w:hanging="360"/>
        <w:jc w:val="both"/>
        <w:rPr>
          <w:rFonts w:ascii="Times New Roman" w:cs="Times New Roman" w:eastAsia="Times New Roman" w:hAnsi="Times New Roman"/>
          <w:sz w:val="24"/>
          <w:szCs w:val="24"/>
        </w:rPr>
      </w:pPr>
      <w:bookmarkStart w:colFirst="0" w:colLast="0" w:name="_ke47l56go143" w:id="22"/>
      <w:bookmarkEnd w:id="22"/>
      <w:r w:rsidDel="00000000" w:rsidR="00000000" w:rsidRPr="00000000">
        <w:rPr>
          <w:rFonts w:ascii="Times New Roman" w:cs="Times New Roman" w:eastAsia="Times New Roman" w:hAnsi="Times New Roman"/>
          <w:sz w:val="24"/>
          <w:szCs w:val="24"/>
          <w:rtl w:val="0"/>
        </w:rPr>
        <w:t xml:space="preserve">Autenticación y gestión de sesiones de usuarios.</w:t>
      </w:r>
    </w:p>
    <w:p w:rsidR="00000000" w:rsidDel="00000000" w:rsidP="00000000" w:rsidRDefault="00000000" w:rsidRPr="00000000" w14:paraId="000000A2">
      <w:pPr>
        <w:numPr>
          <w:ilvl w:val="0"/>
          <w:numId w:val="4"/>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bookmarkStart w:colFirst="0" w:colLast="0" w:name="_yk76hidkpfe5" w:id="23"/>
      <w:bookmarkEnd w:id="23"/>
      <w:r w:rsidDel="00000000" w:rsidR="00000000" w:rsidRPr="00000000">
        <w:rPr>
          <w:rFonts w:ascii="Times New Roman" w:cs="Times New Roman" w:eastAsia="Times New Roman" w:hAnsi="Times New Roman"/>
          <w:sz w:val="24"/>
          <w:szCs w:val="24"/>
          <w:rtl w:val="0"/>
        </w:rPr>
        <w:t xml:space="preserve">Procesamiento de texto/código a través de fases de compilación estándar: Análisis Léxico (tokenización), Sintáctico (validación de gramática) y generación de AST.</w:t>
      </w:r>
    </w:p>
    <w:p w:rsidR="00000000" w:rsidDel="00000000" w:rsidP="00000000" w:rsidRDefault="00000000" w:rsidRPr="00000000" w14:paraId="000000A3">
      <w:pPr>
        <w:numPr>
          <w:ilvl w:val="0"/>
          <w:numId w:val="4"/>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bookmarkStart w:colFirst="0" w:colLast="0" w:name="_hycj7aqnftqu" w:id="24"/>
      <w:bookmarkEnd w:id="24"/>
      <w:r w:rsidDel="00000000" w:rsidR="00000000" w:rsidRPr="00000000">
        <w:rPr>
          <w:rFonts w:ascii="Times New Roman" w:cs="Times New Roman" w:eastAsia="Times New Roman" w:hAnsi="Times New Roman"/>
          <w:sz w:val="24"/>
          <w:szCs w:val="24"/>
          <w:rtl w:val="0"/>
        </w:rPr>
        <w:t xml:space="preserve">Cálculo de métricas de software estáticas (por definir según tus reglas, ej. complejidad ciclomática, conteo de líneas, variables no usadas).</w:t>
      </w:r>
    </w:p>
    <w:p w:rsidR="00000000" w:rsidDel="00000000" w:rsidP="00000000" w:rsidRDefault="00000000" w:rsidRPr="00000000" w14:paraId="000000A4">
      <w:pPr>
        <w:numPr>
          <w:ilvl w:val="0"/>
          <w:numId w:val="4"/>
        </w:numPr>
        <w:spacing w:after="240" w:before="0" w:beforeAutospacing="0" w:line="360" w:lineRule="auto"/>
        <w:ind w:left="1440" w:hanging="360"/>
        <w:jc w:val="both"/>
        <w:rPr>
          <w:rFonts w:ascii="Times New Roman" w:cs="Times New Roman" w:eastAsia="Times New Roman" w:hAnsi="Times New Roman"/>
          <w:sz w:val="24"/>
          <w:szCs w:val="24"/>
          <w:u w:val="none"/>
        </w:rPr>
      </w:pPr>
      <w:bookmarkStart w:colFirst="0" w:colLast="0" w:name="_gt3ab881xs1q" w:id="25"/>
      <w:bookmarkEnd w:id="25"/>
      <w:r w:rsidDel="00000000" w:rsidR="00000000" w:rsidRPr="00000000">
        <w:rPr>
          <w:rFonts w:ascii="Times New Roman" w:cs="Times New Roman" w:eastAsia="Times New Roman" w:hAnsi="Times New Roman"/>
          <w:sz w:val="24"/>
          <w:szCs w:val="24"/>
          <w:rtl w:val="0"/>
        </w:rPr>
        <w:t xml:space="preserve">Almacenamiento en base de datos de los reportes generados.</w:t>
      </w:r>
    </w:p>
    <w:p w:rsidR="00000000" w:rsidDel="00000000" w:rsidP="00000000" w:rsidRDefault="00000000" w:rsidRPr="00000000" w14:paraId="000000A5">
      <w:pPr>
        <w:spacing w:after="240" w:before="240" w:line="360" w:lineRule="auto"/>
        <w:ind w:left="0" w:firstLine="0"/>
        <w:jc w:val="both"/>
        <w:rPr>
          <w:rFonts w:ascii="Times New Roman" w:cs="Times New Roman" w:eastAsia="Times New Roman" w:hAnsi="Times New Roman"/>
          <w:sz w:val="24"/>
          <w:szCs w:val="24"/>
        </w:rPr>
      </w:pPr>
      <w:bookmarkStart w:colFirst="0" w:colLast="0" w:name="_39rtj2708xmz" w:id="26"/>
      <w:bookmarkEnd w:id="26"/>
      <w:r w:rsidDel="00000000" w:rsidR="00000000" w:rsidRPr="00000000">
        <w:rPr>
          <w:rtl w:val="0"/>
        </w:rPr>
      </w:r>
    </w:p>
    <w:p w:rsidR="00000000" w:rsidDel="00000000" w:rsidP="00000000" w:rsidRDefault="00000000" w:rsidRPr="00000000" w14:paraId="000000A6">
      <w:pPr>
        <w:pStyle w:val="Heading2"/>
        <w:numPr>
          <w:ilvl w:val="1"/>
          <w:numId w:val="1"/>
        </w:numPr>
        <w:spacing w:after="0" w:before="120" w:line="360" w:lineRule="auto"/>
        <w:ind w:left="705" w:hanging="360"/>
        <w:jc w:val="both"/>
        <w:rPr>
          <w:rFonts w:ascii="Times New Roman" w:cs="Times New Roman" w:eastAsia="Times New Roman" w:hAnsi="Times New Roman"/>
          <w:sz w:val="24"/>
          <w:szCs w:val="24"/>
        </w:rPr>
      </w:pPr>
      <w:bookmarkStart w:colFirst="0" w:colLast="0" w:name="_nqe9m6ty5iob" w:id="27"/>
      <w:bookmarkEnd w:id="27"/>
      <w:r w:rsidDel="00000000" w:rsidR="00000000" w:rsidRPr="00000000">
        <w:rPr>
          <w:rFonts w:ascii="Times New Roman" w:cs="Times New Roman" w:eastAsia="Times New Roman" w:hAnsi="Times New Roman"/>
          <w:sz w:val="24"/>
          <w:szCs w:val="24"/>
          <w:rtl w:val="0"/>
        </w:rPr>
        <w:t xml:space="preserve">Viabilidad del sistema</w:t>
      </w:r>
    </w:p>
    <w:p w:rsidR="00000000" w:rsidDel="00000000" w:rsidP="00000000" w:rsidRDefault="00000000" w:rsidRPr="00000000" w14:paraId="000000A7">
      <w:pPr>
        <w:spacing w:after="240" w:before="240" w:line="360" w:lineRule="auto"/>
        <w:ind w:left="708.6614173228347" w:firstLine="0"/>
        <w:jc w:val="both"/>
        <w:rPr>
          <w:rFonts w:ascii="Times New Roman" w:cs="Times New Roman" w:eastAsia="Times New Roman" w:hAnsi="Times New Roman"/>
          <w:sz w:val="24"/>
          <w:szCs w:val="24"/>
        </w:rPr>
      </w:pPr>
      <w:bookmarkStart w:colFirst="0" w:colLast="0" w:name="_sjxbu2xqhz7x" w:id="28"/>
      <w:bookmarkEnd w:id="28"/>
      <w:r w:rsidDel="00000000" w:rsidR="00000000" w:rsidRPr="00000000">
        <w:rPr>
          <w:rFonts w:ascii="Times New Roman" w:cs="Times New Roman" w:eastAsia="Times New Roman" w:hAnsi="Times New Roman"/>
          <w:sz w:val="24"/>
          <w:szCs w:val="24"/>
          <w:rtl w:val="0"/>
        </w:rPr>
        <w:t xml:space="preserve">El sistema propuesto es viable técnica, económica y operativamente:</w:t>
      </w:r>
    </w:p>
    <w:p w:rsidR="00000000" w:rsidDel="00000000" w:rsidP="00000000" w:rsidRDefault="00000000" w:rsidRPr="00000000" w14:paraId="000000A8">
      <w:pPr>
        <w:numPr>
          <w:ilvl w:val="0"/>
          <w:numId w:val="7"/>
        </w:numPr>
        <w:spacing w:after="0" w:afterAutospacing="0" w:before="240" w:line="360" w:lineRule="auto"/>
        <w:ind w:left="1440" w:hanging="360"/>
        <w:jc w:val="both"/>
        <w:rPr>
          <w:sz w:val="24"/>
          <w:szCs w:val="24"/>
        </w:rPr>
      </w:pPr>
      <w:bookmarkStart w:colFirst="0" w:colLast="0" w:name="_q1cqmawksfxa" w:id="29"/>
      <w:bookmarkEnd w:id="29"/>
      <w:r w:rsidDel="00000000" w:rsidR="00000000" w:rsidRPr="00000000">
        <w:rPr>
          <w:rFonts w:ascii="Times New Roman" w:cs="Times New Roman" w:eastAsia="Times New Roman" w:hAnsi="Times New Roman"/>
          <w:b w:val="1"/>
          <w:bCs w:val="1"/>
          <w:sz w:val="24"/>
          <w:szCs w:val="24"/>
          <w:rtl w:val="0"/>
        </w:rPr>
        <w:t xml:space="preserve">Técnicamente, </w:t>
      </w:r>
      <w:r w:rsidDel="00000000" w:rsidR="00000000" w:rsidRPr="00000000">
        <w:rPr>
          <w:rFonts w:ascii="Times New Roman" w:cs="Times New Roman" w:eastAsia="Times New Roman" w:hAnsi="Times New Roman"/>
          <w:sz w:val="24"/>
          <w:szCs w:val="24"/>
          <w:rtl w:val="0"/>
        </w:rPr>
        <w:t xml:space="preserve">el uso de Python como lenguaje backend es ideal para la manipulación de cadenas y construcción de AST. La orquestación con docker-compose.yml asegura que el sistema de persistencia y la aplicación </w:t>
      </w:r>
      <w:r w:rsidDel="00000000" w:rsidR="00000000" w:rsidRPr="00000000">
        <w:rPr>
          <w:rFonts w:ascii="Times New Roman" w:cs="Times New Roman" w:eastAsia="Times New Roman" w:hAnsi="Times New Roman"/>
          <w:sz w:val="24"/>
          <w:szCs w:val="24"/>
          <w:rtl w:val="0"/>
        </w:rPr>
        <w:t xml:space="preserve">funcionen</w:t>
      </w:r>
      <w:r w:rsidDel="00000000" w:rsidR="00000000" w:rsidRPr="00000000">
        <w:rPr>
          <w:rFonts w:ascii="Times New Roman" w:cs="Times New Roman" w:eastAsia="Times New Roman" w:hAnsi="Times New Roman"/>
          <w:sz w:val="24"/>
          <w:szCs w:val="24"/>
          <w:rtl w:val="0"/>
        </w:rPr>
        <w:t xml:space="preserve"> de manera uniforme en cualquier entorno.</w:t>
      </w:r>
    </w:p>
    <w:p w:rsidR="00000000" w:rsidDel="00000000" w:rsidP="00000000" w:rsidRDefault="00000000" w:rsidRPr="00000000" w14:paraId="000000A9">
      <w:pPr>
        <w:numPr>
          <w:ilvl w:val="0"/>
          <w:numId w:val="7"/>
        </w:numPr>
        <w:spacing w:after="240" w:before="0" w:beforeAutospacing="0" w:line="360" w:lineRule="auto"/>
        <w:ind w:left="1440" w:hanging="360"/>
        <w:jc w:val="both"/>
        <w:rPr>
          <w:sz w:val="24"/>
          <w:szCs w:val="24"/>
        </w:rPr>
      </w:pPr>
      <w:bookmarkStart w:colFirst="0" w:colLast="0" w:name="_bxltgvw7v666" w:id="30"/>
      <w:bookmarkEnd w:id="30"/>
      <w:r w:rsidDel="00000000" w:rsidR="00000000" w:rsidRPr="00000000">
        <w:rPr>
          <w:rFonts w:ascii="Times New Roman" w:cs="Times New Roman" w:eastAsia="Times New Roman" w:hAnsi="Times New Roman"/>
          <w:b w:val="1"/>
          <w:bCs w:val="1"/>
          <w:sz w:val="24"/>
          <w:szCs w:val="24"/>
          <w:rtl w:val="0"/>
        </w:rPr>
        <w:t xml:space="preserve">Económicamente, </w:t>
      </w:r>
      <w:r w:rsidDel="00000000" w:rsidR="00000000" w:rsidRPr="00000000">
        <w:rPr>
          <w:rFonts w:ascii="Times New Roman" w:cs="Times New Roman" w:eastAsia="Times New Roman" w:hAnsi="Times New Roman"/>
          <w:sz w:val="24"/>
          <w:szCs w:val="24"/>
          <w:rtl w:val="0"/>
        </w:rPr>
        <w:t xml:space="preserve">el uso de tecnologías Open Source (Python, HTML/CSS nativo o frameworks libres, BD relacional libre) mantiene los costos de licenciamiento en cero.</w:t>
      </w:r>
      <w:r w:rsidDel="00000000" w:rsidR="00000000" w:rsidRPr="00000000">
        <w:rPr>
          <w:rtl w:val="0"/>
        </w:rPr>
      </w:r>
    </w:p>
    <w:p w:rsidR="00000000" w:rsidDel="00000000" w:rsidP="00000000" w:rsidRDefault="00000000" w:rsidRPr="00000000" w14:paraId="000000AA">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1"/>
        <w:numPr>
          <w:ilvl w:val="0"/>
          <w:numId w:val="1"/>
        </w:numPr>
        <w:spacing w:after="0" w:before="120" w:line="360" w:lineRule="auto"/>
        <w:ind w:left="360"/>
        <w:jc w:val="both"/>
        <w:rPr>
          <w:rFonts w:ascii="Times New Roman" w:cs="Times New Roman" w:eastAsia="Times New Roman" w:hAnsi="Times New Roman"/>
          <w:b w:val="1"/>
          <w:bCs w:val="1"/>
          <w:color w:val="000000"/>
          <w:sz w:val="24"/>
          <w:szCs w:val="24"/>
        </w:rPr>
      </w:pPr>
      <w:bookmarkStart w:colFirst="0" w:colLast="0" w:name="_3hl1bcnk1d33" w:id="31"/>
      <w:bookmarkEnd w:id="31"/>
      <w:r w:rsidDel="00000000" w:rsidR="00000000" w:rsidRPr="00000000">
        <w:rPr>
          <w:rFonts w:ascii="Times New Roman" w:cs="Times New Roman" w:eastAsia="Times New Roman" w:hAnsi="Times New Roman"/>
          <w:b w:val="1"/>
          <w:bCs w:val="1"/>
          <w:color w:val="000000"/>
          <w:sz w:val="24"/>
          <w:szCs w:val="24"/>
          <w:u w:val="single"/>
          <w:rtl w:val="0"/>
        </w:rPr>
        <w:t xml:space="preserve">Especificación de Requerimientos de Software</w:t>
      </w:r>
    </w:p>
    <w:p w:rsidR="00000000" w:rsidDel="00000000" w:rsidP="00000000" w:rsidRDefault="00000000" w:rsidRPr="00000000" w14:paraId="000000AC">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p8j9d993u451" w:id="32"/>
      <w:bookmarkEnd w:id="32"/>
      <w:r w:rsidDel="00000000" w:rsidR="00000000" w:rsidRPr="00000000">
        <w:rPr>
          <w:rFonts w:ascii="Times New Roman" w:cs="Times New Roman" w:eastAsia="Times New Roman" w:hAnsi="Times New Roman"/>
          <w:sz w:val="24"/>
          <w:szCs w:val="24"/>
          <w:rtl w:val="0"/>
        </w:rPr>
        <w:t xml:space="preserve">Cuadro de Requerimientos funcionales Inicial</w:t>
      </w:r>
    </w:p>
    <w:p w:rsidR="00000000" w:rsidDel="00000000" w:rsidP="00000000" w:rsidRDefault="00000000" w:rsidRPr="00000000" w14:paraId="000000AD">
      <w:pPr>
        <w:spacing w:after="0" w:line="360" w:lineRule="auto"/>
        <w:ind w:left="705" w:firstLine="0"/>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tl w:val="0"/>
        </w:rPr>
      </w:r>
    </w:p>
    <w:tbl>
      <w:tblPr>
        <w:tblStyle w:val="Table3"/>
        <w:tblW w:w="841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490"/>
        <w:gridCol w:w="3405"/>
        <w:gridCol w:w="1470"/>
        <w:tblGridChange w:id="0">
          <w:tblGrid>
            <w:gridCol w:w="1050"/>
            <w:gridCol w:w="2490"/>
            <w:gridCol w:w="3405"/>
            <w:gridCol w:w="147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b w:val="1"/>
                <w:bCs w:val="1"/>
                <w:sz w:val="24"/>
                <w:szCs w:val="24"/>
                <w:rtl w:val="0"/>
              </w:rPr>
              <w:t xml:space="preserve">Requerimiento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RF01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Autenticación de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360" w:lineRule="auto"/>
              <w:ind w:left="0" w:firstLine="0"/>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El sistema debe permitir el login y registro de usuarios mediante credenciales (auth_router).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Alta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RF02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Ingreso de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360" w:lineRule="auto"/>
              <w:ind w:left="0" w:firstLine="0"/>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El sistema debe permitir al usuario ingresar código fuente a través de la interfaz web para su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Alta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RF03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Análisis Léxico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360" w:lineRule="auto"/>
              <w:ind w:left="0" w:firstLine="0"/>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El sistema debe tokenizar el código ingresado identificando palabras clave, operadores y literales (lexical).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Alta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RF04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Análisis Sintáctico y 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360" w:lineRule="auto"/>
              <w:ind w:left="0" w:firstLine="0"/>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El sistema debe validar la estructura gramatical y construir el Árbol de Sintaxis Abstracta (ast, syntactic).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Alta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RF05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Coordinación de Análisis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360" w:lineRule="auto"/>
              <w:ind w:left="0" w:firstLine="0"/>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El sistema debe orquestar los pasos del análisis y calcular métricas mediante un servicio centralizado (analysis_coordinator).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Alta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RF06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Dashboard de Resultados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360" w:lineRule="auto"/>
              <w:ind w:left="0" w:firstLine="0"/>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El sistema debe mostrar las métricas, tokens y posibles errores en una vista de resumen (dashboard.html).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Media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RF07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Historial de Análisis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360" w:lineRule="auto"/>
              <w:ind w:left="0" w:firstLine="0"/>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El sistema debe guardar el resultado de los análisis vinculados al usuario (analysis_repository).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0CE">
      <w:pPr>
        <w:spacing w:after="0" w:line="360" w:lineRule="auto"/>
        <w:ind w:left="705" w:firstLine="0"/>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tl w:val="0"/>
        </w:rPr>
      </w:r>
    </w:p>
    <w:p w:rsidR="00000000" w:rsidDel="00000000" w:rsidP="00000000" w:rsidRDefault="00000000" w:rsidRPr="00000000" w14:paraId="000000CF">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9j5oov5fmg8w" w:id="34"/>
      <w:bookmarkEnd w:id="34"/>
      <w:r w:rsidDel="00000000" w:rsidR="00000000" w:rsidRPr="00000000">
        <w:rPr>
          <w:rFonts w:ascii="Times New Roman" w:cs="Times New Roman" w:eastAsia="Times New Roman" w:hAnsi="Times New Roman"/>
          <w:sz w:val="24"/>
          <w:szCs w:val="24"/>
          <w:rtl w:val="0"/>
        </w:rPr>
        <w:t xml:space="preserve">Cuadro de Requerimientos No funcionales</w:t>
      </w:r>
    </w:p>
    <w:p w:rsidR="00000000" w:rsidDel="00000000" w:rsidP="00000000" w:rsidRDefault="00000000" w:rsidRPr="00000000" w14:paraId="000000D0">
      <w:pPr>
        <w:spacing w:after="0" w:line="360" w:lineRule="auto"/>
        <w:jc w:val="both"/>
        <w:rPr>
          <w:rFonts w:ascii="Times New Roman" w:cs="Times New Roman" w:eastAsia="Times New Roman" w:hAnsi="Times New Roman"/>
          <w:sz w:val="24"/>
          <w:szCs w:val="24"/>
        </w:rPr>
      </w:pPr>
      <w:bookmarkStart w:colFirst="0" w:colLast="0" w:name="_gmluuaysqmma" w:id="35"/>
      <w:bookmarkEnd w:id="35"/>
      <w:r w:rsidDel="00000000" w:rsidR="00000000" w:rsidRPr="00000000">
        <w:rPr>
          <w:rtl w:val="0"/>
        </w:rPr>
      </w:r>
    </w:p>
    <w:tbl>
      <w:tblPr>
        <w:tblStyle w:val="Table4"/>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175"/>
        <w:gridCol w:w="4590"/>
        <w:gridCol w:w="1230"/>
        <w:tblGridChange w:id="0">
          <w:tblGrid>
            <w:gridCol w:w="975"/>
            <w:gridCol w:w="2175"/>
            <w:gridCol w:w="4590"/>
            <w:gridCol w:w="123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spacing w:after="0" w:before="240" w:line="276" w:lineRule="auto"/>
              <w:jc w:val="center"/>
              <w:rPr/>
            </w:pPr>
            <w:bookmarkStart w:colFirst="0" w:colLast="0" w:name="_gmluuaysqmma" w:id="35"/>
            <w:bookmarkEnd w:id="35"/>
            <w:r w:rsidDel="00000000" w:rsidR="00000000" w:rsidRPr="00000000">
              <w:rPr>
                <w:rtl w:val="0"/>
              </w:rPr>
              <w:t xml:space="preserve">Código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spacing w:after="0" w:before="240" w:line="276" w:lineRule="auto"/>
              <w:jc w:val="center"/>
              <w:rPr/>
            </w:pPr>
            <w:bookmarkStart w:colFirst="0" w:colLast="0" w:name="_gmluuaysqmma" w:id="35"/>
            <w:bookmarkEnd w:id="35"/>
            <w:r w:rsidDel="00000000" w:rsidR="00000000" w:rsidRPr="00000000">
              <w:rPr>
                <w:rtl w:val="0"/>
              </w:rPr>
              <w:t xml:space="preserve">Requerimiento No Funcional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spacing w:after="0" w:before="240" w:line="276" w:lineRule="auto"/>
              <w:jc w:val="center"/>
              <w:rPr/>
            </w:pPr>
            <w:bookmarkStart w:colFirst="0" w:colLast="0" w:name="_gmluuaysqmma" w:id="35"/>
            <w:bookmarkEnd w:id="35"/>
            <w:r w:rsidDel="00000000" w:rsidR="00000000" w:rsidRPr="00000000">
              <w:rPr>
                <w:rtl w:val="0"/>
              </w:rPr>
              <w:t xml:space="preserve">Descripción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240" w:line="276" w:lineRule="auto"/>
              <w:jc w:val="center"/>
              <w:rPr/>
            </w:pPr>
            <w:bookmarkStart w:colFirst="0" w:colLast="0" w:name="_gmluuaysqmma" w:id="35"/>
            <w:bookmarkEnd w:id="35"/>
            <w:r w:rsidDel="00000000" w:rsidR="00000000" w:rsidRPr="00000000">
              <w:rPr>
                <w:rtl w:val="0"/>
              </w:rPr>
              <w:t xml:space="preserve">Prioridad</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240" w:line="276" w:lineRule="auto"/>
              <w:jc w:val="both"/>
              <w:rPr/>
            </w:pPr>
            <w:bookmarkStart w:colFirst="0" w:colLast="0" w:name="_gmluuaysqmma" w:id="35"/>
            <w:bookmarkEnd w:id="35"/>
            <w:r w:rsidDel="00000000" w:rsidR="00000000" w:rsidRPr="00000000">
              <w:rPr>
                <w:rtl w:val="0"/>
              </w:rPr>
              <w:t xml:space="preserve">RNF01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240" w:line="276" w:lineRule="auto"/>
              <w:jc w:val="both"/>
              <w:rPr/>
            </w:pPr>
            <w:bookmarkStart w:colFirst="0" w:colLast="0" w:name="_gmluuaysqmma" w:id="35"/>
            <w:bookmarkEnd w:id="35"/>
            <w:r w:rsidDel="00000000" w:rsidR="00000000" w:rsidRPr="00000000">
              <w:rPr>
                <w:rtl w:val="0"/>
              </w:rPr>
              <w:t xml:space="preserve">Rendimiento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7">
            <w:pPr>
              <w:spacing w:after="0" w:before="240" w:line="276" w:lineRule="auto"/>
              <w:jc w:val="both"/>
              <w:rPr/>
            </w:pPr>
            <w:bookmarkStart w:colFirst="0" w:colLast="0" w:name="_gmluuaysqmma" w:id="35"/>
            <w:bookmarkEnd w:id="35"/>
            <w:r w:rsidDel="00000000" w:rsidR="00000000" w:rsidRPr="00000000">
              <w:rPr>
                <w:rtl w:val="0"/>
              </w:rPr>
              <w:t xml:space="preserve">El análisis estático de un archivo de tamaño promedio (&lt;1000 líneas) debe completarse en menos de 3 segundos.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8">
            <w:pPr>
              <w:spacing w:after="0" w:before="240" w:line="276" w:lineRule="auto"/>
              <w:jc w:val="both"/>
              <w:rPr/>
            </w:pPr>
            <w:bookmarkStart w:colFirst="0" w:colLast="0" w:name="_gmluuaysqmma" w:id="35"/>
            <w:bookmarkEnd w:id="35"/>
            <w:r w:rsidDel="00000000" w:rsidR="00000000" w:rsidRPr="00000000">
              <w:rPr>
                <w:rtl w:val="0"/>
              </w:rPr>
              <w:t xml:space="preserve">Alta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9">
            <w:pPr>
              <w:spacing w:after="0" w:before="240" w:line="276" w:lineRule="auto"/>
              <w:jc w:val="both"/>
              <w:rPr/>
            </w:pPr>
            <w:bookmarkStart w:colFirst="0" w:colLast="0" w:name="_gmluuaysqmma" w:id="35"/>
            <w:bookmarkEnd w:id="35"/>
            <w:r w:rsidDel="00000000" w:rsidR="00000000" w:rsidRPr="00000000">
              <w:rPr>
                <w:rtl w:val="0"/>
              </w:rPr>
              <w:t xml:space="preserve">RNF02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A">
            <w:pPr>
              <w:spacing w:after="0" w:before="240" w:line="276" w:lineRule="auto"/>
              <w:jc w:val="both"/>
              <w:rPr/>
            </w:pPr>
            <w:bookmarkStart w:colFirst="0" w:colLast="0" w:name="_gmluuaysqmma" w:id="35"/>
            <w:bookmarkEnd w:id="35"/>
            <w:r w:rsidDel="00000000" w:rsidR="00000000" w:rsidRPr="00000000">
              <w:rPr>
                <w:rtl w:val="0"/>
              </w:rPr>
              <w:t xml:space="preserve">Despliegue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B">
            <w:pPr>
              <w:spacing w:after="0" w:before="240" w:line="276" w:lineRule="auto"/>
              <w:jc w:val="both"/>
              <w:rPr/>
            </w:pPr>
            <w:bookmarkStart w:colFirst="0" w:colLast="0" w:name="_gmluuaysqmma" w:id="35"/>
            <w:bookmarkEnd w:id="35"/>
            <w:r w:rsidDel="00000000" w:rsidR="00000000" w:rsidRPr="00000000">
              <w:rPr>
                <w:rtl w:val="0"/>
              </w:rPr>
              <w:t xml:space="preserve">El sistema debe ser orquestado y desplegado mediante contenedores Docker (docker-compose.yml).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C">
            <w:pPr>
              <w:spacing w:after="0" w:before="240" w:line="276" w:lineRule="auto"/>
              <w:jc w:val="both"/>
              <w:rPr/>
            </w:pPr>
            <w:bookmarkStart w:colFirst="0" w:colLast="0" w:name="_gmluuaysqmma" w:id="35"/>
            <w:bookmarkEnd w:id="35"/>
            <w:r w:rsidDel="00000000" w:rsidR="00000000" w:rsidRPr="00000000">
              <w:rPr>
                <w:rtl w:val="0"/>
              </w:rPr>
              <w:t xml:space="preserve">Alta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D">
            <w:pPr>
              <w:spacing w:after="0" w:before="240" w:line="276" w:lineRule="auto"/>
              <w:jc w:val="both"/>
              <w:rPr/>
            </w:pPr>
            <w:bookmarkStart w:colFirst="0" w:colLast="0" w:name="_gmluuaysqmma" w:id="35"/>
            <w:bookmarkEnd w:id="35"/>
            <w:r w:rsidDel="00000000" w:rsidR="00000000" w:rsidRPr="00000000">
              <w:rPr>
                <w:rtl w:val="0"/>
              </w:rPr>
              <w:t xml:space="preserve">RNF03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E">
            <w:pPr>
              <w:spacing w:after="0" w:before="240" w:line="276" w:lineRule="auto"/>
              <w:jc w:val="both"/>
              <w:rPr/>
            </w:pPr>
            <w:bookmarkStart w:colFirst="0" w:colLast="0" w:name="_gmluuaysqmma" w:id="35"/>
            <w:bookmarkEnd w:id="35"/>
            <w:r w:rsidDel="00000000" w:rsidR="00000000" w:rsidRPr="00000000">
              <w:rPr>
                <w:rtl w:val="0"/>
              </w:rPr>
              <w:t xml:space="preserve">Modularidad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F">
            <w:pPr>
              <w:spacing w:after="0" w:before="240" w:line="276" w:lineRule="auto"/>
              <w:jc w:val="both"/>
              <w:rPr/>
            </w:pPr>
            <w:bookmarkStart w:colFirst="0" w:colLast="0" w:name="_gmluuaysqmma" w:id="35"/>
            <w:bookmarkEnd w:id="35"/>
            <w:r w:rsidDel="00000000" w:rsidR="00000000" w:rsidRPr="00000000">
              <w:rPr>
                <w:rtl w:val="0"/>
              </w:rPr>
              <w:t xml:space="preserve">El motor de análisis debe estar estrictamente desacoplado de la base de datos para permitir su testeo unitario.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0">
            <w:pPr>
              <w:spacing w:after="0" w:before="240" w:line="276" w:lineRule="auto"/>
              <w:jc w:val="both"/>
              <w:rPr/>
            </w:pPr>
            <w:bookmarkStart w:colFirst="0" w:colLast="0" w:name="_gmluuaysqmma" w:id="35"/>
            <w:bookmarkEnd w:id="35"/>
            <w:r w:rsidDel="00000000" w:rsidR="00000000" w:rsidRPr="00000000">
              <w:rPr>
                <w:rtl w:val="0"/>
              </w:rPr>
              <w:t xml:space="preserve">Alta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spacing w:after="0" w:before="240" w:line="276" w:lineRule="auto"/>
              <w:jc w:val="both"/>
              <w:rPr/>
            </w:pPr>
            <w:bookmarkStart w:colFirst="0" w:colLast="0" w:name="_gmluuaysqmma" w:id="35"/>
            <w:bookmarkEnd w:id="35"/>
            <w:r w:rsidDel="00000000" w:rsidR="00000000" w:rsidRPr="00000000">
              <w:rPr>
                <w:rtl w:val="0"/>
              </w:rPr>
              <w:t xml:space="preserve">RNF04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2">
            <w:pPr>
              <w:spacing w:after="0" w:before="240" w:line="276" w:lineRule="auto"/>
              <w:jc w:val="both"/>
              <w:rPr/>
            </w:pPr>
            <w:bookmarkStart w:colFirst="0" w:colLast="0" w:name="_gmluuaysqmma" w:id="35"/>
            <w:bookmarkEnd w:id="35"/>
            <w:r w:rsidDel="00000000" w:rsidR="00000000" w:rsidRPr="00000000">
              <w:rPr>
                <w:rtl w:val="0"/>
              </w:rPr>
              <w:t xml:space="preserve">Seguridad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3">
            <w:pPr>
              <w:spacing w:after="0" w:before="240" w:line="276" w:lineRule="auto"/>
              <w:jc w:val="both"/>
              <w:rPr/>
            </w:pPr>
            <w:bookmarkStart w:colFirst="0" w:colLast="0" w:name="_gmluuaysqmma" w:id="35"/>
            <w:bookmarkEnd w:id="35"/>
            <w:r w:rsidDel="00000000" w:rsidR="00000000" w:rsidRPr="00000000">
              <w:rPr>
                <w:rtl w:val="0"/>
              </w:rPr>
              <w:t xml:space="preserve">Las contraseñas en el user_repository deben almacenarse de forma encriptada.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spacing w:after="0" w:before="240" w:line="276" w:lineRule="auto"/>
              <w:jc w:val="both"/>
              <w:rPr/>
            </w:pPr>
            <w:bookmarkStart w:colFirst="0" w:colLast="0" w:name="_gmluuaysqmma" w:id="35"/>
            <w:bookmarkEnd w:id="35"/>
            <w:r w:rsidDel="00000000" w:rsidR="00000000" w:rsidRPr="00000000">
              <w:rPr>
                <w:rtl w:val="0"/>
              </w:rPr>
              <w:t xml:space="preserve">Alta</w:t>
            </w:r>
          </w:p>
        </w:tc>
      </w:tr>
    </w:tbl>
    <w:p w:rsidR="00000000" w:rsidDel="00000000" w:rsidP="00000000" w:rsidRDefault="00000000" w:rsidRPr="00000000" w14:paraId="000000E5">
      <w:pPr>
        <w:spacing w:after="0" w:line="360" w:lineRule="auto"/>
        <w:jc w:val="both"/>
        <w:rPr/>
      </w:pPr>
      <w:bookmarkStart w:colFirst="0" w:colLast="0" w:name="_gmluuaysqmma" w:id="35"/>
      <w:bookmarkEnd w:id="35"/>
      <w:r w:rsidDel="00000000" w:rsidR="00000000" w:rsidRPr="00000000">
        <w:rPr>
          <w:rtl w:val="0"/>
        </w:rPr>
      </w:r>
    </w:p>
    <w:p w:rsidR="00000000" w:rsidDel="00000000" w:rsidP="00000000" w:rsidRDefault="00000000" w:rsidRPr="00000000" w14:paraId="000000E6">
      <w:pPr>
        <w:spacing w:after="0" w:line="360" w:lineRule="auto"/>
        <w:jc w:val="both"/>
        <w:rPr>
          <w:rFonts w:ascii="Times New Roman" w:cs="Times New Roman" w:eastAsia="Times New Roman" w:hAnsi="Times New Roman"/>
          <w:sz w:val="24"/>
          <w:szCs w:val="24"/>
        </w:rPr>
      </w:pPr>
      <w:bookmarkStart w:colFirst="0" w:colLast="0" w:name="_jn66fveh3l11" w:id="36"/>
      <w:bookmarkEnd w:id="36"/>
      <w:r w:rsidDel="00000000" w:rsidR="00000000" w:rsidRPr="00000000">
        <w:rPr>
          <w:rtl w:val="0"/>
        </w:rPr>
      </w:r>
    </w:p>
    <w:p w:rsidR="00000000" w:rsidDel="00000000" w:rsidP="00000000" w:rsidRDefault="00000000" w:rsidRPr="00000000" w14:paraId="000000E7">
      <w:pPr>
        <w:spacing w:after="0" w:line="360" w:lineRule="auto"/>
        <w:jc w:val="both"/>
        <w:rPr>
          <w:rFonts w:ascii="Times New Roman" w:cs="Times New Roman" w:eastAsia="Times New Roman" w:hAnsi="Times New Roman"/>
          <w:sz w:val="24"/>
          <w:szCs w:val="24"/>
        </w:rPr>
      </w:pPr>
      <w:bookmarkStart w:colFirst="0" w:colLast="0" w:name="_eo2ownxk9pa2" w:id="37"/>
      <w:bookmarkEnd w:id="37"/>
      <w:r w:rsidDel="00000000" w:rsidR="00000000" w:rsidRPr="00000000">
        <w:rPr>
          <w:rtl w:val="0"/>
        </w:rPr>
      </w:r>
    </w:p>
    <w:p w:rsidR="00000000" w:rsidDel="00000000" w:rsidP="00000000" w:rsidRDefault="00000000" w:rsidRPr="00000000" w14:paraId="000000E8">
      <w:pPr>
        <w:spacing w:after="0" w:line="360" w:lineRule="auto"/>
        <w:jc w:val="both"/>
        <w:rPr>
          <w:rFonts w:ascii="Times New Roman" w:cs="Times New Roman" w:eastAsia="Times New Roman" w:hAnsi="Times New Roman"/>
          <w:sz w:val="24"/>
          <w:szCs w:val="24"/>
        </w:rPr>
      </w:pPr>
      <w:bookmarkStart w:colFirst="0" w:colLast="0" w:name="_he6psuvfbpq" w:id="38"/>
      <w:bookmarkEnd w:id="38"/>
      <w:r w:rsidDel="00000000" w:rsidR="00000000" w:rsidRPr="00000000">
        <w:rPr>
          <w:rtl w:val="0"/>
        </w:rPr>
      </w:r>
    </w:p>
    <w:p w:rsidR="00000000" w:rsidDel="00000000" w:rsidP="00000000" w:rsidRDefault="00000000" w:rsidRPr="00000000" w14:paraId="000000E9">
      <w:pPr>
        <w:spacing w:after="0" w:line="360" w:lineRule="auto"/>
        <w:jc w:val="both"/>
        <w:rPr>
          <w:rFonts w:ascii="Times New Roman" w:cs="Times New Roman" w:eastAsia="Times New Roman" w:hAnsi="Times New Roman"/>
          <w:sz w:val="24"/>
          <w:szCs w:val="24"/>
        </w:rPr>
      </w:pPr>
      <w:bookmarkStart w:colFirst="0" w:colLast="0" w:name="_pxleya1cqkx5" w:id="39"/>
      <w:bookmarkEnd w:id="39"/>
      <w:r w:rsidDel="00000000" w:rsidR="00000000" w:rsidRPr="00000000">
        <w:rPr>
          <w:rtl w:val="0"/>
        </w:rPr>
      </w:r>
    </w:p>
    <w:p w:rsidR="00000000" w:rsidDel="00000000" w:rsidP="00000000" w:rsidRDefault="00000000" w:rsidRPr="00000000" w14:paraId="000000EA">
      <w:pPr>
        <w:spacing w:after="0" w:line="360" w:lineRule="auto"/>
        <w:jc w:val="both"/>
        <w:rPr>
          <w:rFonts w:ascii="Times New Roman" w:cs="Times New Roman" w:eastAsia="Times New Roman" w:hAnsi="Times New Roman"/>
          <w:sz w:val="24"/>
          <w:szCs w:val="24"/>
        </w:rPr>
      </w:pPr>
      <w:bookmarkStart w:colFirst="0" w:colLast="0" w:name="_4yfaatn4i9y1" w:id="40"/>
      <w:bookmarkEnd w:id="40"/>
      <w:r w:rsidDel="00000000" w:rsidR="00000000" w:rsidRPr="00000000">
        <w:rPr>
          <w:rtl w:val="0"/>
        </w:rPr>
      </w:r>
    </w:p>
    <w:p w:rsidR="00000000" w:rsidDel="00000000" w:rsidP="00000000" w:rsidRDefault="00000000" w:rsidRPr="00000000" w14:paraId="000000EB">
      <w:pPr>
        <w:spacing w:after="0" w:line="360" w:lineRule="auto"/>
        <w:jc w:val="both"/>
        <w:rPr>
          <w:rFonts w:ascii="Times New Roman" w:cs="Times New Roman" w:eastAsia="Times New Roman" w:hAnsi="Times New Roman"/>
          <w:sz w:val="24"/>
          <w:szCs w:val="24"/>
        </w:rPr>
      </w:pPr>
      <w:bookmarkStart w:colFirst="0" w:colLast="0" w:name="_copnxmvd6klw" w:id="41"/>
      <w:bookmarkEnd w:id="41"/>
      <w:r w:rsidDel="00000000" w:rsidR="00000000" w:rsidRPr="00000000">
        <w:rPr>
          <w:rtl w:val="0"/>
        </w:rPr>
      </w:r>
    </w:p>
    <w:p w:rsidR="00000000" w:rsidDel="00000000" w:rsidP="00000000" w:rsidRDefault="00000000" w:rsidRPr="00000000" w14:paraId="000000EC">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rdd1d3ix3zr8" w:id="42"/>
      <w:bookmarkEnd w:id="42"/>
      <w:r w:rsidDel="00000000" w:rsidR="00000000" w:rsidRPr="00000000">
        <w:rPr>
          <w:rFonts w:ascii="Times New Roman" w:cs="Times New Roman" w:eastAsia="Times New Roman" w:hAnsi="Times New Roman"/>
          <w:sz w:val="24"/>
          <w:szCs w:val="24"/>
          <w:rtl w:val="0"/>
        </w:rPr>
        <w:t xml:space="preserve">Cuadro de Requerimientos funcionales Final</w:t>
      </w:r>
    </w:p>
    <w:p w:rsidR="00000000" w:rsidDel="00000000" w:rsidP="00000000" w:rsidRDefault="00000000" w:rsidRPr="00000000" w14:paraId="000000ED">
      <w:pPr>
        <w:ind w:left="705" w:firstLine="0"/>
        <w:rPr/>
      </w:pPr>
      <w:r w:rsidDel="00000000" w:rsidR="00000000" w:rsidRPr="00000000">
        <w:rPr>
          <w:rtl w:val="0"/>
        </w:rPr>
      </w:r>
    </w:p>
    <w:p w:rsidR="00000000" w:rsidDel="00000000" w:rsidP="00000000" w:rsidRDefault="00000000" w:rsidRPr="00000000" w14:paraId="000000EE">
      <w:pPr>
        <w:spacing w:after="0" w:line="360" w:lineRule="auto"/>
        <w:ind w:left="705" w:firstLine="0"/>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tl w:val="0"/>
        </w:rPr>
      </w:r>
    </w:p>
    <w:tbl>
      <w:tblPr>
        <w:tblStyle w:val="Table5"/>
        <w:tblpPr w:leftFromText="180" w:rightFromText="180" w:topFromText="180" w:bottomFromText="180" w:vertAnchor="text" w:horzAnchor="text" w:tblpX="300" w:tblpY="0"/>
        <w:tblW w:w="841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490"/>
        <w:gridCol w:w="3405"/>
        <w:gridCol w:w="1470"/>
        <w:tblGridChange w:id="0">
          <w:tblGrid>
            <w:gridCol w:w="1050"/>
            <w:gridCol w:w="2490"/>
            <w:gridCol w:w="3405"/>
            <w:gridCol w:w="1470"/>
          </w:tblGrid>
        </w:tblGridChange>
      </w:tblGrid>
      <w:tr>
        <w:trPr>
          <w:cantSplit w:val="0"/>
          <w:trHeight w:val="770" w:hRule="atLeast"/>
          <w:tblHeader w:val="0"/>
        </w:trPr>
        <w:tc>
          <w:tcPr/>
          <w:p w:rsidR="00000000" w:rsidDel="00000000" w:rsidP="00000000" w:rsidRDefault="00000000" w:rsidRPr="00000000" w14:paraId="000000EF">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p w:rsidR="00000000" w:rsidDel="00000000" w:rsidP="00000000" w:rsidRDefault="00000000" w:rsidRPr="00000000" w14:paraId="000000F0">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b w:val="1"/>
                <w:bCs w:val="1"/>
                <w:sz w:val="24"/>
                <w:szCs w:val="24"/>
                <w:rtl w:val="0"/>
              </w:rPr>
              <w:t xml:space="preserve">Requerimiento Funcional</w:t>
            </w:r>
            <w:r w:rsidDel="00000000" w:rsidR="00000000" w:rsidRPr="00000000">
              <w:rPr>
                <w:rtl w:val="0"/>
              </w:rPr>
            </w:r>
          </w:p>
        </w:tc>
        <w:tc>
          <w:tcPr/>
          <w:p w:rsidR="00000000" w:rsidDel="00000000" w:rsidP="00000000" w:rsidRDefault="00000000" w:rsidRPr="00000000" w14:paraId="000000F1">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0F2">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F3">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RF01</w:t>
            </w:r>
          </w:p>
        </w:tc>
        <w:tc>
          <w:tcPr/>
          <w:p w:rsidR="00000000" w:rsidDel="00000000" w:rsidP="00000000" w:rsidRDefault="00000000" w:rsidRPr="00000000" w14:paraId="000000F4">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Autenticación de Usuarios</w:t>
            </w:r>
          </w:p>
        </w:tc>
        <w:tc>
          <w:tcPr/>
          <w:p w:rsidR="00000000" w:rsidDel="00000000" w:rsidP="00000000" w:rsidRDefault="00000000" w:rsidRPr="00000000" w14:paraId="000000F5">
            <w:pPr>
              <w:spacing w:after="0" w:line="360" w:lineRule="auto"/>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El sistema debe permitir el login y registro de usuarios mediante credenciales (auth_router).</w:t>
            </w:r>
          </w:p>
        </w:tc>
        <w:tc>
          <w:tcPr/>
          <w:p w:rsidR="00000000" w:rsidDel="00000000" w:rsidP="00000000" w:rsidRDefault="00000000" w:rsidRPr="00000000" w14:paraId="000000F6">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Alta</w:t>
            </w:r>
          </w:p>
        </w:tc>
      </w:tr>
      <w:tr>
        <w:trPr>
          <w:cantSplit w:val="0"/>
          <w:trHeight w:val="770" w:hRule="atLeast"/>
          <w:tblHeader w:val="0"/>
        </w:trPr>
        <w:tc>
          <w:tcPr/>
          <w:p w:rsidR="00000000" w:rsidDel="00000000" w:rsidP="00000000" w:rsidRDefault="00000000" w:rsidRPr="00000000" w14:paraId="000000F7">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RF02</w:t>
            </w:r>
          </w:p>
        </w:tc>
        <w:tc>
          <w:tcPr/>
          <w:p w:rsidR="00000000" w:rsidDel="00000000" w:rsidP="00000000" w:rsidRDefault="00000000" w:rsidRPr="00000000" w14:paraId="000000F8">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Ingreso de Código</w:t>
            </w:r>
          </w:p>
        </w:tc>
        <w:tc>
          <w:tcPr/>
          <w:p w:rsidR="00000000" w:rsidDel="00000000" w:rsidP="00000000" w:rsidRDefault="00000000" w:rsidRPr="00000000" w14:paraId="000000F9">
            <w:pPr>
              <w:spacing w:after="0" w:line="360" w:lineRule="auto"/>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El sistema debe permitir al usuario ingresar código fuente a través de la interfaz web para su evaluación.</w:t>
            </w:r>
          </w:p>
        </w:tc>
        <w:tc>
          <w:tcPr/>
          <w:p w:rsidR="00000000" w:rsidDel="00000000" w:rsidP="00000000" w:rsidRDefault="00000000" w:rsidRPr="00000000" w14:paraId="000000FA">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Alta</w:t>
            </w:r>
          </w:p>
        </w:tc>
      </w:tr>
      <w:tr>
        <w:trPr>
          <w:cantSplit w:val="0"/>
          <w:trHeight w:val="770" w:hRule="atLeast"/>
          <w:tblHeader w:val="0"/>
        </w:trPr>
        <w:tc>
          <w:tcPr/>
          <w:p w:rsidR="00000000" w:rsidDel="00000000" w:rsidP="00000000" w:rsidRDefault="00000000" w:rsidRPr="00000000" w14:paraId="000000FB">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RF03</w:t>
            </w:r>
          </w:p>
        </w:tc>
        <w:tc>
          <w:tcPr/>
          <w:p w:rsidR="00000000" w:rsidDel="00000000" w:rsidP="00000000" w:rsidRDefault="00000000" w:rsidRPr="00000000" w14:paraId="000000FC">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Análisis Léxico</w:t>
            </w:r>
          </w:p>
        </w:tc>
        <w:tc>
          <w:tcPr/>
          <w:p w:rsidR="00000000" w:rsidDel="00000000" w:rsidP="00000000" w:rsidRDefault="00000000" w:rsidRPr="00000000" w14:paraId="000000FD">
            <w:pPr>
              <w:spacing w:after="0" w:line="360" w:lineRule="auto"/>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El sistema debe tokenizar el código ingresado identificando palabras clave, operadores y literales (lexical).</w:t>
            </w:r>
          </w:p>
        </w:tc>
        <w:tc>
          <w:tcPr/>
          <w:p w:rsidR="00000000" w:rsidDel="00000000" w:rsidP="00000000" w:rsidRDefault="00000000" w:rsidRPr="00000000" w14:paraId="000000FE">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Alta</w:t>
            </w:r>
          </w:p>
        </w:tc>
      </w:tr>
      <w:tr>
        <w:trPr>
          <w:cantSplit w:val="0"/>
          <w:trHeight w:val="770" w:hRule="atLeast"/>
          <w:tblHeader w:val="0"/>
        </w:trPr>
        <w:tc>
          <w:tcPr/>
          <w:p w:rsidR="00000000" w:rsidDel="00000000" w:rsidP="00000000" w:rsidRDefault="00000000" w:rsidRPr="00000000" w14:paraId="000000FF">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RF04</w:t>
            </w:r>
          </w:p>
        </w:tc>
        <w:tc>
          <w:tcPr/>
          <w:p w:rsidR="00000000" w:rsidDel="00000000" w:rsidP="00000000" w:rsidRDefault="00000000" w:rsidRPr="00000000" w14:paraId="00000100">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Análisis Sintáctico y AST</w:t>
            </w:r>
          </w:p>
        </w:tc>
        <w:tc>
          <w:tcPr/>
          <w:p w:rsidR="00000000" w:rsidDel="00000000" w:rsidP="00000000" w:rsidRDefault="00000000" w:rsidRPr="00000000" w14:paraId="00000101">
            <w:pPr>
              <w:spacing w:after="0" w:line="360" w:lineRule="auto"/>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El sistema debe validar la estructura gramatical y construir el Árbol de Sintaxis Abstracta (ast, syntactic).</w:t>
            </w:r>
          </w:p>
        </w:tc>
        <w:tc>
          <w:tcPr/>
          <w:p w:rsidR="00000000" w:rsidDel="00000000" w:rsidP="00000000" w:rsidRDefault="00000000" w:rsidRPr="00000000" w14:paraId="00000102">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Alta</w:t>
            </w:r>
          </w:p>
        </w:tc>
      </w:tr>
      <w:tr>
        <w:trPr>
          <w:cantSplit w:val="0"/>
          <w:trHeight w:val="770" w:hRule="atLeast"/>
          <w:tblHeader w:val="0"/>
        </w:trPr>
        <w:tc>
          <w:tcPr/>
          <w:p w:rsidR="00000000" w:rsidDel="00000000" w:rsidP="00000000" w:rsidRDefault="00000000" w:rsidRPr="00000000" w14:paraId="00000103">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RF05</w:t>
            </w:r>
          </w:p>
        </w:tc>
        <w:tc>
          <w:tcPr/>
          <w:p w:rsidR="00000000" w:rsidDel="00000000" w:rsidP="00000000" w:rsidRDefault="00000000" w:rsidRPr="00000000" w14:paraId="00000104">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Coordinación de Análisis</w:t>
            </w:r>
          </w:p>
        </w:tc>
        <w:tc>
          <w:tcPr/>
          <w:p w:rsidR="00000000" w:rsidDel="00000000" w:rsidP="00000000" w:rsidRDefault="00000000" w:rsidRPr="00000000" w14:paraId="00000105">
            <w:pPr>
              <w:spacing w:after="0" w:line="360" w:lineRule="auto"/>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El sistema debe orquestar los pasos del análisis y calcular métricas mediante un servicio centralizado (analysis_coordinator).</w:t>
            </w:r>
          </w:p>
        </w:tc>
        <w:tc>
          <w:tcPr/>
          <w:p w:rsidR="00000000" w:rsidDel="00000000" w:rsidP="00000000" w:rsidRDefault="00000000" w:rsidRPr="00000000" w14:paraId="00000106">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Alta</w:t>
            </w:r>
          </w:p>
        </w:tc>
      </w:tr>
      <w:tr>
        <w:trPr>
          <w:cantSplit w:val="0"/>
          <w:trHeight w:val="770" w:hRule="atLeast"/>
          <w:tblHeader w:val="0"/>
        </w:trPr>
        <w:tc>
          <w:tcPr/>
          <w:p w:rsidR="00000000" w:rsidDel="00000000" w:rsidP="00000000" w:rsidRDefault="00000000" w:rsidRPr="00000000" w14:paraId="00000107">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RF06</w:t>
            </w:r>
          </w:p>
        </w:tc>
        <w:tc>
          <w:tcPr/>
          <w:p w:rsidR="00000000" w:rsidDel="00000000" w:rsidP="00000000" w:rsidRDefault="00000000" w:rsidRPr="00000000" w14:paraId="00000108">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Dashboard de Resultados</w:t>
            </w:r>
          </w:p>
        </w:tc>
        <w:tc>
          <w:tcPr/>
          <w:p w:rsidR="00000000" w:rsidDel="00000000" w:rsidP="00000000" w:rsidRDefault="00000000" w:rsidRPr="00000000" w14:paraId="00000109">
            <w:pPr>
              <w:spacing w:after="0" w:line="360" w:lineRule="auto"/>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El sistema debe mostrar las métricas, tokens y posibles errores en una vista de resumen (dashboard.html).</w:t>
            </w:r>
          </w:p>
        </w:tc>
        <w:tc>
          <w:tcPr/>
          <w:p w:rsidR="00000000" w:rsidDel="00000000" w:rsidP="00000000" w:rsidRDefault="00000000" w:rsidRPr="00000000" w14:paraId="0000010A">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Media</w:t>
            </w:r>
          </w:p>
        </w:tc>
      </w:tr>
      <w:tr>
        <w:trPr>
          <w:cantSplit w:val="0"/>
          <w:trHeight w:val="770" w:hRule="atLeast"/>
          <w:tblHeader w:val="0"/>
        </w:trPr>
        <w:tc>
          <w:tcPr/>
          <w:p w:rsidR="00000000" w:rsidDel="00000000" w:rsidP="00000000" w:rsidRDefault="00000000" w:rsidRPr="00000000" w14:paraId="0000010B">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RF07</w:t>
            </w:r>
          </w:p>
        </w:tc>
        <w:tc>
          <w:tcPr/>
          <w:p w:rsidR="00000000" w:rsidDel="00000000" w:rsidP="00000000" w:rsidRDefault="00000000" w:rsidRPr="00000000" w14:paraId="0000010C">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Historial de Análisis</w:t>
            </w:r>
          </w:p>
        </w:tc>
        <w:tc>
          <w:tcPr/>
          <w:p w:rsidR="00000000" w:rsidDel="00000000" w:rsidP="00000000" w:rsidRDefault="00000000" w:rsidRPr="00000000" w14:paraId="0000010D">
            <w:pPr>
              <w:spacing w:after="0" w:line="360" w:lineRule="auto"/>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El sistema debe guardar el resultado de los análisis vinculados al usuario (analysis_repository).</w:t>
            </w:r>
          </w:p>
        </w:tc>
        <w:tc>
          <w:tcPr/>
          <w:p w:rsidR="00000000" w:rsidDel="00000000" w:rsidP="00000000" w:rsidRDefault="00000000" w:rsidRPr="00000000" w14:paraId="0000010E">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0F">
      <w:pPr>
        <w:spacing w:after="0" w:line="360" w:lineRule="auto"/>
        <w:ind w:left="705" w:firstLine="0"/>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tl w:val="0"/>
        </w:rPr>
      </w:r>
    </w:p>
    <w:p w:rsidR="00000000" w:rsidDel="00000000" w:rsidP="00000000" w:rsidRDefault="00000000" w:rsidRPr="00000000" w14:paraId="00000110">
      <w:pPr>
        <w:spacing w:after="0" w:line="360" w:lineRule="auto"/>
        <w:ind w:left="705" w:firstLine="0"/>
        <w:jc w:val="both"/>
        <w:rPr/>
      </w:pPr>
      <w:bookmarkStart w:colFirst="0" w:colLast="0" w:name="_82edsckqt9es" w:id="33"/>
      <w:bookmarkEnd w:id="33"/>
      <w:r w:rsidDel="00000000" w:rsidR="00000000" w:rsidRPr="00000000">
        <w:rPr>
          <w:rtl w:val="0"/>
        </w:rPr>
      </w:r>
    </w:p>
    <w:p w:rsidR="00000000" w:rsidDel="00000000" w:rsidP="00000000" w:rsidRDefault="00000000" w:rsidRPr="00000000" w14:paraId="00000111">
      <w:pPr>
        <w:ind w:left="705" w:firstLine="0"/>
        <w:rPr/>
      </w:pPr>
      <w:r w:rsidDel="00000000" w:rsidR="00000000" w:rsidRPr="00000000">
        <w:rPr>
          <w:rtl w:val="0"/>
        </w:rPr>
      </w:r>
    </w:p>
    <w:p w:rsidR="00000000" w:rsidDel="00000000" w:rsidP="00000000" w:rsidRDefault="00000000" w:rsidRPr="00000000" w14:paraId="00000112">
      <w:pPr>
        <w:ind w:left="705" w:firstLine="0"/>
        <w:rPr/>
      </w:pPr>
      <w:r w:rsidDel="00000000" w:rsidR="00000000" w:rsidRPr="00000000">
        <w:rPr>
          <w:rtl w:val="0"/>
        </w:rPr>
      </w:r>
    </w:p>
    <w:p w:rsidR="00000000" w:rsidDel="00000000" w:rsidP="00000000" w:rsidRDefault="00000000" w:rsidRPr="00000000" w14:paraId="00000113">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1f9b23aezdbv" w:id="43"/>
      <w:bookmarkEnd w:id="43"/>
      <w:r w:rsidDel="00000000" w:rsidR="00000000" w:rsidRPr="00000000">
        <w:rPr>
          <w:rFonts w:ascii="Times New Roman" w:cs="Times New Roman" w:eastAsia="Times New Roman" w:hAnsi="Times New Roman"/>
          <w:sz w:val="24"/>
          <w:szCs w:val="24"/>
          <w:rtl w:val="0"/>
        </w:rPr>
        <w:t xml:space="preserve">Reglas de Negocio</w:t>
      </w:r>
    </w:p>
    <w:p w:rsidR="00000000" w:rsidDel="00000000" w:rsidP="00000000" w:rsidRDefault="00000000" w:rsidRPr="00000000" w14:paraId="00000114">
      <w:pPr>
        <w:numPr>
          <w:ilvl w:val="0"/>
          <w:numId w:val="6"/>
        </w:numPr>
        <w:spacing w:after="0" w:line="360" w:lineRule="auto"/>
        <w:ind w:left="720" w:hanging="360"/>
        <w:jc w:val="both"/>
        <w:rPr>
          <w:rFonts w:ascii="Times New Roman" w:cs="Times New Roman" w:eastAsia="Times New Roman" w:hAnsi="Times New Roman"/>
          <w:sz w:val="24"/>
          <w:szCs w:val="24"/>
          <w:u w:val="none"/>
        </w:rPr>
      </w:pPr>
      <w:bookmarkStart w:colFirst="0" w:colLast="0" w:name="_eah55c2h6eux" w:id="44"/>
      <w:bookmarkEnd w:id="44"/>
      <w:r w:rsidDel="00000000" w:rsidR="00000000" w:rsidRPr="00000000">
        <w:rPr>
          <w:rFonts w:ascii="Times New Roman" w:cs="Times New Roman" w:eastAsia="Times New Roman" w:hAnsi="Times New Roman"/>
          <w:sz w:val="24"/>
          <w:szCs w:val="24"/>
          <w:rtl w:val="0"/>
        </w:rPr>
        <w:t xml:space="preserve">Solo los usuarios autenticados pueden acceder al dashboard.html y ejecutar nuevos análisis.</w:t>
      </w:r>
    </w:p>
    <w:p w:rsidR="00000000" w:rsidDel="00000000" w:rsidP="00000000" w:rsidRDefault="00000000" w:rsidRPr="00000000" w14:paraId="00000115">
      <w:pPr>
        <w:numPr>
          <w:ilvl w:val="0"/>
          <w:numId w:val="6"/>
        </w:numPr>
        <w:spacing w:after="0" w:line="360" w:lineRule="auto"/>
        <w:ind w:left="720" w:hanging="360"/>
        <w:jc w:val="both"/>
        <w:rPr>
          <w:rFonts w:ascii="Times New Roman" w:cs="Times New Roman" w:eastAsia="Times New Roman" w:hAnsi="Times New Roman"/>
          <w:sz w:val="24"/>
          <w:szCs w:val="24"/>
          <w:u w:val="none"/>
        </w:rPr>
      </w:pPr>
      <w:bookmarkStart w:colFirst="0" w:colLast="0" w:name="_7843mwbub5d8" w:id="45"/>
      <w:bookmarkEnd w:id="45"/>
      <w:r w:rsidDel="00000000" w:rsidR="00000000" w:rsidRPr="00000000">
        <w:rPr>
          <w:rFonts w:ascii="Times New Roman" w:cs="Times New Roman" w:eastAsia="Times New Roman" w:hAnsi="Times New Roman"/>
          <w:sz w:val="24"/>
          <w:szCs w:val="24"/>
          <w:rtl w:val="0"/>
        </w:rPr>
        <w:t xml:space="preserve">El historial de análisis es estrictamente privado; un usuario solo puede consultar métricas de los códigos que él mismo haya sometido.</w:t>
      </w:r>
    </w:p>
    <w:p w:rsidR="00000000" w:rsidDel="00000000" w:rsidP="00000000" w:rsidRDefault="00000000" w:rsidRPr="00000000" w14:paraId="00000116">
      <w:pPr>
        <w:numPr>
          <w:ilvl w:val="0"/>
          <w:numId w:val="6"/>
        </w:numPr>
        <w:spacing w:after="0" w:line="360" w:lineRule="auto"/>
        <w:ind w:left="720" w:hanging="360"/>
        <w:jc w:val="both"/>
        <w:rPr>
          <w:rFonts w:ascii="Times New Roman" w:cs="Times New Roman" w:eastAsia="Times New Roman" w:hAnsi="Times New Roman"/>
          <w:sz w:val="24"/>
          <w:szCs w:val="24"/>
          <w:u w:val="none"/>
        </w:rPr>
      </w:pPr>
      <w:bookmarkStart w:colFirst="0" w:colLast="0" w:name="_7ngh8invsq9w" w:id="46"/>
      <w:bookmarkEnd w:id="46"/>
      <w:r w:rsidDel="00000000" w:rsidR="00000000" w:rsidRPr="00000000">
        <w:rPr>
          <w:rFonts w:ascii="Times New Roman" w:cs="Times New Roman" w:eastAsia="Times New Roman" w:hAnsi="Times New Roman"/>
          <w:sz w:val="24"/>
          <w:szCs w:val="24"/>
          <w:rtl w:val="0"/>
        </w:rPr>
        <w:t xml:space="preserve">El motor de análisis debe detenerse y reportar inmediatamente si encuentra un error léxico antes de intentar construir el AST.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117">
      <w:pPr>
        <w:pStyle w:val="Heading1"/>
        <w:numPr>
          <w:ilvl w:val="0"/>
          <w:numId w:val="1"/>
        </w:numPr>
        <w:spacing w:after="0" w:afterAutospacing="0" w:line="360" w:lineRule="auto"/>
        <w:ind w:left="360"/>
        <w:jc w:val="both"/>
        <w:rPr>
          <w:rFonts w:ascii="Times New Roman" w:cs="Times New Roman" w:eastAsia="Times New Roman" w:hAnsi="Times New Roman"/>
          <w:b w:val="1"/>
          <w:bCs w:val="1"/>
          <w:color w:val="000000"/>
          <w:sz w:val="24"/>
          <w:szCs w:val="24"/>
        </w:rPr>
      </w:pPr>
      <w:bookmarkStart w:colFirst="0" w:colLast="0" w:name="_m1k691hlscyy" w:id="47"/>
      <w:bookmarkEnd w:id="47"/>
      <w:r w:rsidDel="00000000" w:rsidR="00000000" w:rsidRPr="00000000">
        <w:rPr>
          <w:rFonts w:ascii="Times New Roman" w:cs="Times New Roman" w:eastAsia="Times New Roman" w:hAnsi="Times New Roman"/>
          <w:b w:val="1"/>
          <w:bCs w:val="1"/>
          <w:color w:val="000000"/>
          <w:sz w:val="24"/>
          <w:szCs w:val="24"/>
          <w:u w:val="single"/>
          <w:rtl w:val="0"/>
        </w:rPr>
        <w:t xml:space="preserve">Fase de Desarrollo</w:t>
      </w:r>
    </w:p>
    <w:p w:rsidR="00000000" w:rsidDel="00000000" w:rsidP="00000000" w:rsidRDefault="00000000" w:rsidRPr="00000000" w14:paraId="00000118">
      <w:pPr>
        <w:pStyle w:val="Heading2"/>
        <w:numPr>
          <w:ilvl w:val="0"/>
          <w:numId w:val="2"/>
        </w:numPr>
        <w:spacing w:after="0" w:before="0" w:beforeAutospacing="0" w:line="360" w:lineRule="auto"/>
        <w:ind w:left="720" w:hanging="360"/>
        <w:jc w:val="both"/>
        <w:rPr>
          <w:rFonts w:ascii="Times New Roman" w:cs="Times New Roman" w:eastAsia="Times New Roman" w:hAnsi="Times New Roman"/>
          <w:sz w:val="24"/>
          <w:szCs w:val="24"/>
        </w:rPr>
      </w:pPr>
      <w:bookmarkStart w:colFirst="0" w:colLast="0" w:name="_jgbvgibexjjn" w:id="48"/>
      <w:bookmarkEnd w:id="48"/>
      <w:r w:rsidDel="00000000" w:rsidR="00000000" w:rsidRPr="00000000">
        <w:rPr>
          <w:rFonts w:ascii="Times New Roman" w:cs="Times New Roman" w:eastAsia="Times New Roman" w:hAnsi="Times New Roman"/>
          <w:sz w:val="24"/>
          <w:szCs w:val="24"/>
          <w:rtl w:val="0"/>
        </w:rPr>
        <w:t xml:space="preserve">Perfiles de Usuario</w:t>
      </w:r>
    </w:p>
    <w:p w:rsidR="00000000" w:rsidDel="00000000" w:rsidP="00000000" w:rsidRDefault="00000000" w:rsidRPr="00000000" w14:paraId="00000119">
      <w:pPr>
        <w:pStyle w:val="Heading2"/>
        <w:spacing w:after="0" w:before="120" w:line="360" w:lineRule="auto"/>
        <w:ind w:left="720" w:firstLine="0"/>
        <w:jc w:val="both"/>
        <w:rPr>
          <w:rFonts w:ascii="Times New Roman" w:cs="Times New Roman" w:eastAsia="Times New Roman" w:hAnsi="Times New Roman"/>
          <w:sz w:val="24"/>
          <w:szCs w:val="24"/>
        </w:rPr>
      </w:pPr>
      <w:bookmarkStart w:colFirst="0" w:colLast="0" w:name="_r2g8nyic79j1" w:id="49"/>
      <w:bookmarkEnd w:id="49"/>
      <w:r w:rsidDel="00000000" w:rsidR="00000000" w:rsidRPr="00000000">
        <w:rPr>
          <w:rFonts w:ascii="Times New Roman" w:cs="Times New Roman" w:eastAsia="Times New Roman" w:hAnsi="Times New Roman"/>
          <w:sz w:val="24"/>
          <w:szCs w:val="24"/>
          <w:rtl w:val="0"/>
        </w:rPr>
        <w:t xml:space="preserve">Desarrollador / Usuario Estándar:</w:t>
      </w:r>
    </w:p>
    <w:p w:rsidR="00000000" w:rsidDel="00000000" w:rsidP="00000000" w:rsidRDefault="00000000" w:rsidRPr="00000000" w14:paraId="0000011A">
      <w:pPr>
        <w:spacing w:after="0" w:before="120" w:line="360" w:lineRule="auto"/>
        <w:ind w:left="702.992125984252" w:firstLine="0"/>
        <w:jc w:val="both"/>
        <w:rPr>
          <w:rFonts w:ascii="Times New Roman" w:cs="Times New Roman" w:eastAsia="Times New Roman" w:hAnsi="Times New Roman"/>
          <w:b w:val="1"/>
          <w:bCs w:val="1"/>
          <w:sz w:val="24"/>
          <w:szCs w:val="24"/>
        </w:rPr>
      </w:pPr>
      <w:bookmarkStart w:colFirst="0" w:colLast="0" w:name="_fv0zipw2ly7" w:id="50"/>
      <w:bookmarkEnd w:id="50"/>
      <w:r w:rsidDel="00000000" w:rsidR="00000000" w:rsidRPr="00000000">
        <w:rPr>
          <w:rFonts w:ascii="Times New Roman" w:cs="Times New Roman" w:eastAsia="Times New Roman" w:hAnsi="Times New Roman"/>
          <w:b w:val="1"/>
          <w:bCs w:val="1"/>
          <w:sz w:val="24"/>
          <w:szCs w:val="24"/>
          <w:rtl w:val="0"/>
        </w:rPr>
        <w:t xml:space="preserve">Responsabilidades:</w:t>
      </w:r>
    </w:p>
    <w:p w:rsidR="00000000" w:rsidDel="00000000" w:rsidP="00000000" w:rsidRDefault="00000000" w:rsidRPr="00000000" w14:paraId="0000011B">
      <w:pPr>
        <w:numPr>
          <w:ilvl w:val="0"/>
          <w:numId w:val="9"/>
        </w:numPr>
        <w:spacing w:after="0" w:before="120" w:line="360" w:lineRule="auto"/>
        <w:ind w:left="1440" w:hanging="360"/>
        <w:jc w:val="both"/>
        <w:rPr>
          <w:rFonts w:ascii="Times New Roman" w:cs="Times New Roman" w:eastAsia="Times New Roman" w:hAnsi="Times New Roman"/>
          <w:sz w:val="24"/>
          <w:szCs w:val="24"/>
        </w:rPr>
      </w:pPr>
      <w:bookmarkStart w:colFirst="0" w:colLast="0" w:name="_ixifqpjh44ml" w:id="51"/>
      <w:bookmarkEnd w:id="51"/>
      <w:r w:rsidDel="00000000" w:rsidR="00000000" w:rsidRPr="00000000">
        <w:rPr>
          <w:rFonts w:ascii="Times New Roman" w:cs="Times New Roman" w:eastAsia="Times New Roman" w:hAnsi="Times New Roman"/>
          <w:sz w:val="24"/>
          <w:szCs w:val="24"/>
          <w:rtl w:val="0"/>
        </w:rPr>
        <w:t xml:space="preserve">Sube el código fuente a analizar, revisa los reportes de calidad, tokens y el AST generado. Consulta su historial de métricas para evaluar la mejora en su código.</w:t>
      </w:r>
    </w:p>
    <w:p w:rsidR="00000000" w:rsidDel="00000000" w:rsidP="00000000" w:rsidRDefault="00000000" w:rsidRPr="00000000" w14:paraId="0000011C">
      <w:pPr>
        <w:spacing w:after="0" w:before="120" w:line="360" w:lineRule="auto"/>
        <w:jc w:val="both"/>
        <w:rPr>
          <w:rFonts w:ascii="Times New Roman" w:cs="Times New Roman" w:eastAsia="Times New Roman" w:hAnsi="Times New Roman"/>
          <w:sz w:val="24"/>
          <w:szCs w:val="24"/>
        </w:rPr>
      </w:pPr>
      <w:bookmarkStart w:colFirst="0" w:colLast="0" w:name="_ypt97cllv74" w:id="52"/>
      <w:bookmarkEnd w:id="52"/>
      <w:r w:rsidDel="00000000" w:rsidR="00000000" w:rsidRPr="00000000">
        <w:rPr>
          <w:rtl w:val="0"/>
        </w:rPr>
      </w:r>
    </w:p>
    <w:p w:rsidR="00000000" w:rsidDel="00000000" w:rsidP="00000000" w:rsidRDefault="00000000" w:rsidRPr="00000000" w14:paraId="0000011D">
      <w:pPr>
        <w:pStyle w:val="Heading2"/>
        <w:numPr>
          <w:ilvl w:val="0"/>
          <w:numId w:val="2"/>
        </w:numPr>
        <w:spacing w:after="0" w:line="360" w:lineRule="auto"/>
        <w:ind w:left="720" w:hanging="360"/>
        <w:jc w:val="both"/>
        <w:rPr>
          <w:rFonts w:ascii="Times New Roman" w:cs="Times New Roman" w:eastAsia="Times New Roman" w:hAnsi="Times New Roman"/>
          <w:sz w:val="24"/>
          <w:szCs w:val="24"/>
        </w:rPr>
      </w:pPr>
      <w:bookmarkStart w:colFirst="0" w:colLast="0" w:name="_su2rcp1irjt7" w:id="53"/>
      <w:bookmarkEnd w:id="53"/>
      <w:r w:rsidDel="00000000" w:rsidR="00000000" w:rsidRPr="00000000">
        <w:rPr>
          <w:rFonts w:ascii="Times New Roman" w:cs="Times New Roman" w:eastAsia="Times New Roman" w:hAnsi="Times New Roman"/>
          <w:sz w:val="24"/>
          <w:szCs w:val="24"/>
          <w:rtl w:val="0"/>
        </w:rPr>
        <w:t xml:space="preserve">Modelo Conceptual</w:t>
      </w:r>
    </w:p>
    <w:p w:rsidR="00000000" w:rsidDel="00000000" w:rsidP="00000000" w:rsidRDefault="00000000" w:rsidRPr="00000000" w14:paraId="0000011E">
      <w:pPr>
        <w:pStyle w:val="Heading3"/>
        <w:numPr>
          <w:ilvl w:val="1"/>
          <w:numId w:val="2"/>
        </w:numPr>
        <w:ind w:left="1440" w:hanging="360"/>
        <w:rPr>
          <w:sz w:val="22"/>
          <w:szCs w:val="22"/>
        </w:rPr>
      </w:pPr>
      <w:bookmarkStart w:colFirst="0" w:colLast="0" w:name="_sq6d0ejg1j61" w:id="54"/>
      <w:bookmarkEnd w:id="54"/>
      <w:r w:rsidDel="00000000" w:rsidR="00000000" w:rsidRPr="00000000">
        <w:rPr>
          <w:sz w:val="22"/>
          <w:szCs w:val="22"/>
          <w:rtl w:val="0"/>
        </w:rPr>
        <w:t xml:space="preserve">Diagrama de Paquetes</w:t>
      </w:r>
    </w:p>
    <w:p w:rsidR="00000000" w:rsidDel="00000000" w:rsidP="00000000" w:rsidRDefault="00000000" w:rsidRPr="00000000" w14:paraId="0000011F">
      <w:pPr>
        <w:ind w:left="0" w:firstLine="0"/>
        <w:jc w:val="center"/>
        <w:rPr/>
      </w:pPr>
      <w:r w:rsidDel="00000000" w:rsidR="00000000" w:rsidRPr="00000000">
        <w:rPr/>
        <w:drawing>
          <wp:inline distB="114300" distT="114300" distL="114300" distR="114300">
            <wp:extent cx="5731200" cy="4445000"/>
            <wp:effectExtent b="0" l="0" r="0" t="0"/>
            <wp:docPr id="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7312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ind w:left="0" w:firstLine="0"/>
        <w:jc w:val="center"/>
        <w:rPr/>
      </w:pPr>
      <w:r w:rsidDel="00000000" w:rsidR="00000000" w:rsidRPr="00000000">
        <w:rPr>
          <w:rtl w:val="0"/>
        </w:rPr>
      </w:r>
    </w:p>
    <w:p w:rsidR="00000000" w:rsidDel="00000000" w:rsidP="00000000" w:rsidRDefault="00000000" w:rsidRPr="00000000" w14:paraId="00000121">
      <w:pPr>
        <w:pStyle w:val="Heading3"/>
        <w:numPr>
          <w:ilvl w:val="1"/>
          <w:numId w:val="2"/>
        </w:numPr>
        <w:ind w:left="1440" w:hanging="360"/>
        <w:rPr>
          <w:sz w:val="22"/>
          <w:szCs w:val="22"/>
        </w:rPr>
      </w:pPr>
      <w:bookmarkStart w:colFirst="0" w:colLast="0" w:name="_xw7kh0bp9fq9" w:id="55"/>
      <w:bookmarkEnd w:id="55"/>
      <w:r w:rsidDel="00000000" w:rsidR="00000000" w:rsidRPr="00000000">
        <w:rPr>
          <w:sz w:val="22"/>
          <w:szCs w:val="22"/>
          <w:rtl w:val="0"/>
        </w:rPr>
        <w:t xml:space="preserve">Diagrama de Casos de Uso</w:t>
      </w:r>
    </w:p>
    <w:p w:rsidR="00000000" w:rsidDel="00000000" w:rsidP="00000000" w:rsidRDefault="00000000" w:rsidRPr="00000000" w14:paraId="00000122">
      <w:pPr>
        <w:jc w:val="center"/>
        <w:rPr/>
      </w:pPr>
      <w:r w:rsidDel="00000000" w:rsidR="00000000" w:rsidRPr="00000000">
        <w:rPr/>
        <w:drawing>
          <wp:inline distB="114300" distT="114300" distL="114300" distR="114300">
            <wp:extent cx="4286250" cy="4514850"/>
            <wp:effectExtent b="0" l="0" r="0" t="0"/>
            <wp:docPr id="1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286250" cy="451485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Style w:val="Heading3"/>
        <w:numPr>
          <w:ilvl w:val="1"/>
          <w:numId w:val="2"/>
        </w:numPr>
        <w:ind w:left="1440" w:hanging="360"/>
        <w:rPr>
          <w:sz w:val="22"/>
          <w:szCs w:val="22"/>
        </w:rPr>
      </w:pPr>
      <w:bookmarkStart w:colFirst="0" w:colLast="0" w:name="_rpq9v5mq6mcb" w:id="56"/>
      <w:bookmarkEnd w:id="56"/>
      <w:r w:rsidDel="00000000" w:rsidR="00000000" w:rsidRPr="00000000">
        <w:rPr>
          <w:sz w:val="22"/>
          <w:szCs w:val="22"/>
          <w:rtl w:val="0"/>
        </w:rPr>
        <w:t xml:space="preserve">Escenarios Casos de Uso</w:t>
      </w:r>
    </w:p>
    <w:p w:rsidR="00000000" w:rsidDel="00000000" w:rsidP="00000000" w:rsidRDefault="00000000" w:rsidRPr="00000000" w14:paraId="00000124">
      <w:pPr>
        <w:jc w:val="center"/>
        <w:rPr/>
      </w:pPr>
      <w:r w:rsidDel="00000000" w:rsidR="00000000" w:rsidRPr="00000000">
        <w:rPr>
          <w:rtl w:val="0"/>
        </w:rPr>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730"/>
        <w:tblGridChange w:id="0">
          <w:tblGrid>
            <w:gridCol w:w="3090"/>
            <w:gridCol w:w="5730"/>
          </w:tblGrid>
        </w:tblGridChange>
      </w:tblGrid>
      <w:tr>
        <w:trPr>
          <w:cantSplit w:val="0"/>
          <w:trHeight w:val="1001.850585937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5">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Caso de Uso 01 – Realizar el Login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6">
            <w:pPr>
              <w:spacing w:after="480" w:line="276" w:lineRule="auto"/>
              <w:jc w:val="center"/>
              <w:rPr>
                <w:rFonts w:ascii="Arial" w:cs="Arial" w:eastAsia="Arial" w:hAnsi="Arial"/>
                <w:color w:val="1f1f1f"/>
              </w:rPr>
            </w:pP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Tipo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Obligatorio</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Versión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V.1.0</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Autor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Rodrigo Sídney Colque Quispe</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Usuario</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Valida las credenciales del usuario en el sistema para otorgarle acceso a las funcionalidades de análisis y consulta.</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Pre-Condiciones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El usuario debe encontrarse en la vista de inicio de sesión (index.html).</w:t>
            </w:r>
          </w:p>
        </w:tc>
      </w:tr>
    </w:tbl>
    <w:p w:rsidR="00000000" w:rsidDel="00000000" w:rsidP="00000000" w:rsidRDefault="00000000" w:rsidRPr="00000000" w14:paraId="00000133">
      <w:pPr>
        <w:jc w:val="center"/>
        <w:rPr/>
      </w:pPr>
      <w:r w:rsidDel="00000000" w:rsidR="00000000" w:rsidRPr="00000000">
        <w:rPr>
          <w:rtl w:val="0"/>
        </w:rPr>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430"/>
        <w:tblGridChange w:id="0">
          <w:tblGrid>
            <w:gridCol w:w="3405"/>
            <w:gridCol w:w="543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4">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Flujo de Eventos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5">
            <w:pPr>
              <w:spacing w:after="480" w:line="276" w:lineRule="auto"/>
              <w:jc w:val="center"/>
              <w:rPr>
                <w:rFonts w:ascii="Arial" w:cs="Arial" w:eastAsia="Arial" w:hAnsi="Arial"/>
                <w:color w:val="1f1f1f"/>
              </w:rPr>
            </w:pP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Acción del Actor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Respuesta del Sistema</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 El usuario ingresa su correo/usuario y contraseña en el formulario.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2. El sistema recibe la petición a través del auth_router y busca el registro en la base de datos (user_repository).</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3. El usuario hace clic en el botón de "Ingresar".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4. El sistema valida las credenciales. Si son correctas, crea la sesión de usuario y lo redirige a la vista principal.</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276" w:lineRule="auto"/>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Flujo Alternativo: Si las credenciales son inválidas, el sistema muestra un mensaje de error y limpia los campos del formulario.</w:t>
            </w:r>
          </w:p>
        </w:tc>
      </w:tr>
    </w:tbl>
    <w:p w:rsidR="00000000" w:rsidDel="00000000" w:rsidP="00000000" w:rsidRDefault="00000000" w:rsidRPr="00000000" w14:paraId="0000013E">
      <w:pPr>
        <w:ind w:left="-1275.5905511811022" w:firstLine="555.5905511811022"/>
        <w:jc w:val="center"/>
        <w:rPr/>
      </w:pPr>
      <w:r w:rsidDel="00000000" w:rsidR="00000000" w:rsidRPr="00000000">
        <w:rPr>
          <w:rtl w:val="0"/>
        </w:rPr>
      </w:r>
    </w:p>
    <w:p w:rsidR="00000000" w:rsidDel="00000000" w:rsidP="00000000" w:rsidRDefault="00000000" w:rsidRPr="00000000" w14:paraId="0000013F">
      <w:pPr>
        <w:jc w:val="center"/>
        <w:rPr/>
      </w:pPr>
      <w:r w:rsidDel="00000000" w:rsidR="00000000" w:rsidRPr="00000000">
        <w:rPr>
          <w:rtl w:val="0"/>
        </w:rPr>
      </w:r>
    </w:p>
    <w:p w:rsidR="00000000" w:rsidDel="00000000" w:rsidP="00000000" w:rsidRDefault="00000000" w:rsidRPr="00000000" w14:paraId="00000140">
      <w:pPr>
        <w:jc w:val="center"/>
        <w:rPr/>
      </w:pPr>
      <w:r w:rsidDel="00000000" w:rsidR="00000000" w:rsidRPr="00000000">
        <w:rPr>
          <w:rtl w:val="0"/>
        </w:rPr>
      </w:r>
    </w:p>
    <w:tbl>
      <w:tblPr>
        <w:tblStyle w:val="Table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730"/>
        <w:tblGridChange w:id="0">
          <w:tblGrid>
            <w:gridCol w:w="3090"/>
            <w:gridCol w:w="5730"/>
          </w:tblGrid>
        </w:tblGridChange>
      </w:tblGrid>
      <w:tr>
        <w:trPr>
          <w:cantSplit w:val="0"/>
          <w:trHeight w:val="1001.850585937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1">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Caso de Uso 02 – Someter Código a Análisis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2">
            <w:pPr>
              <w:spacing w:after="480" w:line="276" w:lineRule="auto"/>
              <w:jc w:val="center"/>
              <w:rPr>
                <w:rFonts w:ascii="Arial" w:cs="Arial" w:eastAsia="Arial" w:hAnsi="Arial"/>
                <w:color w:val="1f1f1f"/>
              </w:rPr>
            </w:pP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Tipo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Obligatorio (Incluye CU01: Realizar el Login)</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Versión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V.1.0</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Autor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Rodrigo Sídney Colque Quispe</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Usuario</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Permite al usuario enviar un fragmento de código fuente o archivo para que el motor central evalúe su estructura y calcule sus métricas de calidad.</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Pre-Condiciones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El usuario debe estar autenticado en el sistema.</w:t>
            </w:r>
          </w:p>
        </w:tc>
      </w:tr>
    </w:tbl>
    <w:p w:rsidR="00000000" w:rsidDel="00000000" w:rsidP="00000000" w:rsidRDefault="00000000" w:rsidRPr="00000000" w14:paraId="0000014F">
      <w:pPr>
        <w:jc w:val="center"/>
        <w:rPr/>
      </w:pPr>
      <w:r w:rsidDel="00000000" w:rsidR="00000000" w:rsidRPr="00000000">
        <w:rPr>
          <w:rtl w:val="0"/>
        </w:rPr>
      </w:r>
    </w:p>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430"/>
        <w:tblGridChange w:id="0">
          <w:tblGrid>
            <w:gridCol w:w="3405"/>
            <w:gridCol w:w="543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0">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Flujo de Eventos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1">
            <w:pPr>
              <w:spacing w:after="480" w:line="276" w:lineRule="auto"/>
              <w:jc w:val="center"/>
              <w:rPr>
                <w:rFonts w:ascii="Arial" w:cs="Arial" w:eastAsia="Arial" w:hAnsi="Arial"/>
                <w:color w:val="1f1f1f"/>
              </w:rPr>
            </w:pP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Acción del Actor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Respuesta del Sistema</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 El usuario pega su código fuente en el área de texto dispuesta en la interfaz.</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2. El sistema valida que el campo de texto no esté vacío.</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3. El usuario presiona el botón "Analizar Código".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4. El sistema envía la información al analysis_router, el cual delega la petición al analysis_coordinator.</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276" w:lineRule="auto"/>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5. El sistema ejecuta secuencialmente los módulos lexical, syntactic y ast del motor de análisis.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276" w:lineRule="auto"/>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6. El sistema guarda los resultados del análisis en la base de datos a través del analysis_repository vinculándolos al usuario actual.</w:t>
            </w:r>
          </w:p>
        </w:tc>
      </w:tr>
    </w:tbl>
    <w:p w:rsidR="00000000" w:rsidDel="00000000" w:rsidP="00000000" w:rsidRDefault="00000000" w:rsidRPr="00000000" w14:paraId="0000015C">
      <w:pPr>
        <w:ind w:left="-1275.5905511811022" w:firstLine="555.5905511811022"/>
        <w:jc w:val="center"/>
        <w:rPr/>
      </w:pPr>
      <w:r w:rsidDel="00000000" w:rsidR="00000000" w:rsidRPr="00000000">
        <w:rPr>
          <w:rtl w:val="0"/>
        </w:rPr>
      </w:r>
    </w:p>
    <w:p w:rsidR="00000000" w:rsidDel="00000000" w:rsidP="00000000" w:rsidRDefault="00000000" w:rsidRPr="00000000" w14:paraId="0000015D">
      <w:pPr>
        <w:jc w:val="center"/>
        <w:rPr/>
      </w:pPr>
      <w:r w:rsidDel="00000000" w:rsidR="00000000" w:rsidRPr="00000000">
        <w:rPr>
          <w:rtl w:val="0"/>
        </w:rPr>
      </w:r>
    </w:p>
    <w:tbl>
      <w:tblPr>
        <w:tblStyle w:val="Table1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730"/>
        <w:tblGridChange w:id="0">
          <w:tblGrid>
            <w:gridCol w:w="3090"/>
            <w:gridCol w:w="5730"/>
          </w:tblGrid>
        </w:tblGridChange>
      </w:tblGrid>
      <w:tr>
        <w:trPr>
          <w:cantSplit w:val="0"/>
          <w:trHeight w:val="1001.850585937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E">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Caso de Uso 03 – Visualizar Dashboard de Métricas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F">
            <w:pPr>
              <w:spacing w:after="480" w:line="276" w:lineRule="auto"/>
              <w:jc w:val="center"/>
              <w:rPr>
                <w:rFonts w:ascii="Arial" w:cs="Arial" w:eastAsia="Arial" w:hAnsi="Arial"/>
                <w:color w:val="1f1f1f"/>
              </w:rPr>
            </w:pP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Tipo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Opcional (Extiende CU02: Someter Código a Análisis)</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Versión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V.1.0</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Autor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Fabricio Farid Edmilson Ramos Atahuachi</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Usuario</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Presenta un resumen gráfico e interactivo de las métricas obtenidas, tokens generados y la representación del AST tras finalizar un análisis de código.</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Pre-Condiciones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El sistema debe haber completado con éxito el CU02 sin errores léxicos o sintácticos críticos que interrumpan el flujo.</w:t>
            </w:r>
          </w:p>
        </w:tc>
      </w:tr>
    </w:tbl>
    <w:p w:rsidR="00000000" w:rsidDel="00000000" w:rsidP="00000000" w:rsidRDefault="00000000" w:rsidRPr="00000000" w14:paraId="0000016C">
      <w:pPr>
        <w:jc w:val="center"/>
        <w:rPr/>
      </w:pPr>
      <w:r w:rsidDel="00000000" w:rsidR="00000000" w:rsidRPr="00000000">
        <w:rPr>
          <w:rtl w:val="0"/>
        </w:rPr>
      </w:r>
    </w:p>
    <w:tbl>
      <w:tblPr>
        <w:tblStyle w:val="Table1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430"/>
        <w:tblGridChange w:id="0">
          <w:tblGrid>
            <w:gridCol w:w="3405"/>
            <w:gridCol w:w="543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D">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Flujo de Eventos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E">
            <w:pPr>
              <w:spacing w:after="480" w:line="276" w:lineRule="auto"/>
              <w:jc w:val="center"/>
              <w:rPr>
                <w:rFonts w:ascii="Arial" w:cs="Arial" w:eastAsia="Arial" w:hAnsi="Arial"/>
                <w:color w:val="1f1f1f"/>
              </w:rPr>
            </w:pP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Acción del Actor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Respuesta del Sistema</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 (Automático) Tras finalizar el análisis de código.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2. El sistema carga la vista dashboard.html.</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276" w:lineRule="auto"/>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3. El sistema formatea los datos devueltos por el motor de análisis y renderiza gráficas (por ejemplo, complejidad, número de tokens, líneas de código).</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4. El usuario interactúa con las pestañas o gráficas del panel para ver el detalle de los tokens o la estructura del Árbol de Sintaxis Abstracta (AST).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5. El sistema despliega dinámicamente la información solicitada en la interfaz sin recargar la página.</w:t>
            </w:r>
          </w:p>
        </w:tc>
      </w:tr>
    </w:tbl>
    <w:p w:rsidR="00000000" w:rsidDel="00000000" w:rsidP="00000000" w:rsidRDefault="00000000" w:rsidRPr="00000000" w14:paraId="00000177">
      <w:pPr>
        <w:ind w:left="-1275.5905511811022" w:firstLine="555.5905511811022"/>
        <w:jc w:val="center"/>
        <w:rPr/>
      </w:pPr>
      <w:r w:rsidDel="00000000" w:rsidR="00000000" w:rsidRPr="00000000">
        <w:rPr>
          <w:rtl w:val="0"/>
        </w:rPr>
      </w:r>
    </w:p>
    <w:p w:rsidR="00000000" w:rsidDel="00000000" w:rsidP="00000000" w:rsidRDefault="00000000" w:rsidRPr="00000000" w14:paraId="00000178">
      <w:pPr>
        <w:jc w:val="center"/>
        <w:rPr/>
      </w:pPr>
      <w:r w:rsidDel="00000000" w:rsidR="00000000" w:rsidRPr="00000000">
        <w:rPr>
          <w:rtl w:val="0"/>
        </w:rPr>
      </w:r>
    </w:p>
    <w:tbl>
      <w:tblPr>
        <w:tblStyle w:val="Table1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730"/>
        <w:tblGridChange w:id="0">
          <w:tblGrid>
            <w:gridCol w:w="3090"/>
            <w:gridCol w:w="5730"/>
          </w:tblGrid>
        </w:tblGridChange>
      </w:tblGrid>
      <w:tr>
        <w:trPr>
          <w:cantSplit w:val="0"/>
          <w:trHeight w:val="1001.850585937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9">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Caso de Uso 04 – Consultar Historial de Análisis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A">
            <w:pPr>
              <w:spacing w:after="480" w:line="276" w:lineRule="auto"/>
              <w:jc w:val="center"/>
              <w:rPr>
                <w:rFonts w:ascii="Arial" w:cs="Arial" w:eastAsia="Arial" w:hAnsi="Arial"/>
                <w:color w:val="1f1f1f"/>
              </w:rPr>
            </w:pP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Tipo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Obligatorio (Incluye CU01: Realizar el Login)</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Versión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V.1.0</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Autor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Fabricio Farid Edmilson Ramos Atahuachi</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Usuario</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Permite al usuario revisar la lista de todos los análisis de código que ha realizado previamente en la plataforma.</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Pre-Condiciones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El usuario debe estar autenticado en el sistema.</w:t>
            </w:r>
          </w:p>
        </w:tc>
      </w:tr>
    </w:tbl>
    <w:p w:rsidR="00000000" w:rsidDel="00000000" w:rsidP="00000000" w:rsidRDefault="00000000" w:rsidRPr="00000000" w14:paraId="00000187">
      <w:pPr>
        <w:jc w:val="center"/>
        <w:rPr/>
      </w:pPr>
      <w:r w:rsidDel="00000000" w:rsidR="00000000" w:rsidRPr="00000000">
        <w:rPr>
          <w:rtl w:val="0"/>
        </w:rPr>
      </w:r>
    </w:p>
    <w:tbl>
      <w:tblPr>
        <w:tblStyle w:val="Table1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430"/>
        <w:tblGridChange w:id="0">
          <w:tblGrid>
            <w:gridCol w:w="3405"/>
            <w:gridCol w:w="543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8">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Flujo de Eventos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9">
            <w:pPr>
              <w:spacing w:after="480" w:line="276" w:lineRule="auto"/>
              <w:jc w:val="center"/>
              <w:rPr>
                <w:rFonts w:ascii="Arial" w:cs="Arial" w:eastAsia="Arial" w:hAnsi="Arial"/>
                <w:color w:val="1f1f1f"/>
              </w:rPr>
            </w:pP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Acción del Actor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Respuesta del Sistema</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 El usuario navega hacia la sección de "Historial" a través del menú de la aplicación.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2. El sistema consulta la base de datos mediante el analysis_repository, filtrando los registros por el ID del usuario activo.</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276" w:lineRule="auto"/>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3. El sistema carga una tabla o lista con los análisis previos (mostrando fecha, métricas principales y estado).</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4. El usuario hace clic en uno de los registros del historial.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5. El sistema recarga el CU03 (Visualizar Dashboard de Métricas) con los datos guardados de ese análisis en particular.</w:t>
            </w:r>
          </w:p>
        </w:tc>
      </w:tr>
    </w:tbl>
    <w:p w:rsidR="00000000" w:rsidDel="00000000" w:rsidP="00000000" w:rsidRDefault="00000000" w:rsidRPr="00000000" w14:paraId="00000192">
      <w:pPr>
        <w:ind w:left="-1275.5905511811022" w:firstLine="555.5905511811022"/>
        <w:jc w:val="center"/>
        <w:rPr/>
      </w:pPr>
      <w:r w:rsidDel="00000000" w:rsidR="00000000" w:rsidRPr="00000000">
        <w:rPr>
          <w:rtl w:val="0"/>
        </w:rPr>
      </w:r>
    </w:p>
    <w:p w:rsidR="00000000" w:rsidDel="00000000" w:rsidP="00000000" w:rsidRDefault="00000000" w:rsidRPr="00000000" w14:paraId="00000193">
      <w:pPr>
        <w:ind w:left="-1275.5905511811022" w:firstLine="555.5905511811022"/>
        <w:jc w:val="center"/>
        <w:rPr/>
      </w:pPr>
      <w:r w:rsidDel="00000000" w:rsidR="00000000" w:rsidRPr="00000000">
        <w:rPr>
          <w:rtl w:val="0"/>
        </w:rPr>
      </w:r>
    </w:p>
    <w:p w:rsidR="00000000" w:rsidDel="00000000" w:rsidP="00000000" w:rsidRDefault="00000000" w:rsidRPr="00000000" w14:paraId="00000194">
      <w:pPr>
        <w:pStyle w:val="Heading2"/>
        <w:numPr>
          <w:ilvl w:val="0"/>
          <w:numId w:val="2"/>
        </w:numPr>
        <w:spacing w:after="0" w:afterAutospacing="0" w:line="360" w:lineRule="auto"/>
        <w:ind w:left="720" w:hanging="360"/>
        <w:jc w:val="both"/>
        <w:rPr>
          <w:rFonts w:ascii="Times New Roman" w:cs="Times New Roman" w:eastAsia="Times New Roman" w:hAnsi="Times New Roman"/>
          <w:sz w:val="24"/>
          <w:szCs w:val="24"/>
        </w:rPr>
      </w:pPr>
      <w:bookmarkStart w:colFirst="0" w:colLast="0" w:name="_c8e4jedefgdw" w:id="57"/>
      <w:bookmarkEnd w:id="57"/>
      <w:r w:rsidDel="00000000" w:rsidR="00000000" w:rsidRPr="00000000">
        <w:rPr>
          <w:rFonts w:ascii="Times New Roman" w:cs="Times New Roman" w:eastAsia="Times New Roman" w:hAnsi="Times New Roman"/>
          <w:sz w:val="24"/>
          <w:szCs w:val="24"/>
          <w:rtl w:val="0"/>
        </w:rPr>
        <w:t xml:space="preserve">Modelo Lógico</w:t>
      </w:r>
    </w:p>
    <w:p w:rsidR="00000000" w:rsidDel="00000000" w:rsidP="00000000" w:rsidRDefault="00000000" w:rsidRPr="00000000" w14:paraId="00000195">
      <w:pPr>
        <w:pStyle w:val="Heading3"/>
        <w:numPr>
          <w:ilvl w:val="1"/>
          <w:numId w:val="2"/>
        </w:numPr>
        <w:spacing w:after="0" w:before="0" w:beforeAutospacing="0" w:line="360" w:lineRule="auto"/>
        <w:ind w:left="1440" w:hanging="360"/>
        <w:jc w:val="both"/>
        <w:rPr>
          <w:rFonts w:ascii="Times New Roman" w:cs="Times New Roman" w:eastAsia="Times New Roman" w:hAnsi="Times New Roman"/>
          <w:sz w:val="24"/>
          <w:szCs w:val="24"/>
        </w:rPr>
      </w:pPr>
      <w:bookmarkStart w:colFirst="0" w:colLast="0" w:name="_4ip6qglw24p2" w:id="58"/>
      <w:bookmarkEnd w:id="58"/>
      <w:r w:rsidDel="00000000" w:rsidR="00000000" w:rsidRPr="00000000">
        <w:rPr>
          <w:rFonts w:ascii="Times New Roman" w:cs="Times New Roman" w:eastAsia="Times New Roman" w:hAnsi="Times New Roman"/>
          <w:sz w:val="24"/>
          <w:szCs w:val="24"/>
          <w:rtl w:val="0"/>
        </w:rPr>
        <w:t xml:space="preserve">Análisis de Objetos</w:t>
      </w:r>
    </w:p>
    <w:p w:rsidR="00000000" w:rsidDel="00000000" w:rsidP="00000000" w:rsidRDefault="00000000" w:rsidRPr="00000000" w14:paraId="00000196">
      <w:pPr>
        <w:ind w:left="720" w:firstLine="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CU01: Realizar el Login</w:t>
      </w:r>
    </w:p>
    <w:p w:rsidR="00000000" w:rsidDel="00000000" w:rsidP="00000000" w:rsidRDefault="00000000" w:rsidRPr="00000000" w14:paraId="00000197">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171700"/>
            <wp:effectExtent b="0" l="0" r="0" t="0"/>
            <wp:docPr id="1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ind w:left="720" w:firstLine="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CU02: Someter Código a Análisis</w:t>
      </w:r>
    </w:p>
    <w:p w:rsidR="00000000" w:rsidDel="00000000" w:rsidP="00000000" w:rsidRDefault="00000000" w:rsidRPr="00000000" w14:paraId="00000199">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53050" cy="3209925"/>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5305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ind w:left="720" w:firstLine="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CU03: Visualizar Dashboard de Métricas</w:t>
      </w:r>
    </w:p>
    <w:p w:rsidR="00000000" w:rsidDel="00000000" w:rsidP="00000000" w:rsidRDefault="00000000" w:rsidRPr="00000000" w14:paraId="0000019B">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489200"/>
            <wp:effectExtent b="0" l="0" r="0" t="0"/>
            <wp:docPr id="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ind w:left="720" w:firstLine="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CU04: Consultar Historial de Análisis</w:t>
      </w:r>
    </w:p>
    <w:p w:rsidR="00000000" w:rsidDel="00000000" w:rsidP="00000000" w:rsidRDefault="00000000" w:rsidRPr="00000000" w14:paraId="0000019D">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048000"/>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pStyle w:val="Heading3"/>
        <w:numPr>
          <w:ilvl w:val="1"/>
          <w:numId w:val="2"/>
        </w:numPr>
        <w:spacing w:after="0" w:line="360" w:lineRule="auto"/>
        <w:ind w:left="1440" w:hanging="360"/>
        <w:jc w:val="both"/>
        <w:rPr>
          <w:rFonts w:ascii="Times New Roman" w:cs="Times New Roman" w:eastAsia="Times New Roman" w:hAnsi="Times New Roman"/>
          <w:sz w:val="24"/>
          <w:szCs w:val="24"/>
        </w:rPr>
      </w:pPr>
      <w:bookmarkStart w:colFirst="0" w:colLast="0" w:name="_1tt18b2l1aoj" w:id="59"/>
      <w:bookmarkEnd w:id="59"/>
      <w:r w:rsidDel="00000000" w:rsidR="00000000" w:rsidRPr="00000000">
        <w:rPr>
          <w:rFonts w:ascii="Times New Roman" w:cs="Times New Roman" w:eastAsia="Times New Roman" w:hAnsi="Times New Roman"/>
          <w:sz w:val="24"/>
          <w:szCs w:val="24"/>
          <w:rtl w:val="0"/>
        </w:rPr>
        <w:t xml:space="preserve">Diagrama de Actividades con objetos</w:t>
      </w:r>
      <w:r w:rsidDel="00000000" w:rsidR="00000000" w:rsidRPr="00000000">
        <w:rPr>
          <w:rtl w:val="0"/>
        </w:rPr>
      </w:r>
    </w:p>
    <w:p w:rsidR="00000000" w:rsidDel="00000000" w:rsidP="00000000" w:rsidRDefault="00000000" w:rsidRPr="00000000" w14:paraId="0000019F">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CU01: Realizar el Login</w:t>
      </w:r>
    </w:p>
    <w:p w:rsidR="00000000" w:rsidDel="00000000" w:rsidP="00000000" w:rsidRDefault="00000000" w:rsidRPr="00000000" w14:paraId="000001A0">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400425" cy="6715125"/>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400425" cy="6715125"/>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CU02: Someter Código a Análisis</w:t>
      </w:r>
    </w:p>
    <w:p w:rsidR="00000000" w:rsidDel="00000000" w:rsidP="00000000" w:rsidRDefault="00000000" w:rsidRPr="00000000" w14:paraId="000001A2">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514600" cy="7115175"/>
            <wp:effectExtent b="0" l="0" r="0" t="0"/>
            <wp:docPr id="14"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2514600" cy="7115175"/>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CU03: Visualizar Dashboard de Métricas</w:t>
      </w:r>
    </w:p>
    <w:p w:rsidR="00000000" w:rsidDel="00000000" w:rsidP="00000000" w:rsidRDefault="00000000" w:rsidRPr="00000000" w14:paraId="000001A4">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09825" cy="6257925"/>
            <wp:effectExtent b="0" l="0" r="0" t="0"/>
            <wp:docPr id="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409825" cy="625792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CU04: Consultar Historial de Análisis</w:t>
      </w:r>
    </w:p>
    <w:p w:rsidR="00000000" w:rsidDel="00000000" w:rsidP="00000000" w:rsidRDefault="00000000" w:rsidRPr="00000000" w14:paraId="000001A6">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962275" cy="6477000"/>
            <wp:effectExtent b="0" l="0" r="0" t="0"/>
            <wp:docPr id="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962275"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0" w:line="360" w:lineRule="auto"/>
        <w:ind w:left="1440" w:firstLine="0"/>
        <w:jc w:val="both"/>
        <w:rPr>
          <w:rFonts w:ascii="Times New Roman" w:cs="Times New Roman" w:eastAsia="Times New Roman" w:hAnsi="Times New Roman"/>
          <w:sz w:val="24"/>
          <w:szCs w:val="24"/>
        </w:rPr>
      </w:pPr>
      <w:bookmarkStart w:colFirst="0" w:colLast="0" w:name="_yvbzb8w75jd8" w:id="60"/>
      <w:bookmarkEnd w:id="60"/>
      <w:r w:rsidDel="00000000" w:rsidR="00000000" w:rsidRPr="00000000">
        <w:rPr>
          <w:rtl w:val="0"/>
        </w:rPr>
      </w:r>
    </w:p>
    <w:p w:rsidR="00000000" w:rsidDel="00000000" w:rsidP="00000000" w:rsidRDefault="00000000" w:rsidRPr="00000000" w14:paraId="000001A8">
      <w:pPr>
        <w:spacing w:after="0" w:line="360" w:lineRule="auto"/>
        <w:ind w:left="0" w:firstLine="0"/>
        <w:jc w:val="center"/>
        <w:rPr>
          <w:rFonts w:ascii="Times New Roman" w:cs="Times New Roman" w:eastAsia="Times New Roman" w:hAnsi="Times New Roman"/>
          <w:sz w:val="24"/>
          <w:szCs w:val="24"/>
        </w:rPr>
      </w:pPr>
      <w:bookmarkStart w:colFirst="0" w:colLast="0" w:name="_8tv8q0x7g8gs" w:id="61"/>
      <w:bookmarkEnd w:id="61"/>
      <w:r w:rsidDel="00000000" w:rsidR="00000000" w:rsidRPr="00000000">
        <w:rPr>
          <w:rtl w:val="0"/>
        </w:rPr>
      </w:r>
    </w:p>
    <w:p w:rsidR="00000000" w:rsidDel="00000000" w:rsidP="00000000" w:rsidRDefault="00000000" w:rsidRPr="00000000" w14:paraId="000001A9">
      <w:pPr>
        <w:spacing w:after="0" w:line="360" w:lineRule="auto"/>
        <w:ind w:left="0" w:firstLine="0"/>
        <w:jc w:val="center"/>
        <w:rPr>
          <w:rFonts w:ascii="Times New Roman" w:cs="Times New Roman" w:eastAsia="Times New Roman" w:hAnsi="Times New Roman"/>
          <w:sz w:val="24"/>
          <w:szCs w:val="24"/>
        </w:rPr>
      </w:pPr>
      <w:bookmarkStart w:colFirst="0" w:colLast="0" w:name="_lj72btg4vhdg" w:id="62"/>
      <w:bookmarkEnd w:id="62"/>
      <w:r w:rsidDel="00000000" w:rsidR="00000000" w:rsidRPr="00000000">
        <w:rPr>
          <w:rtl w:val="0"/>
        </w:rPr>
      </w:r>
    </w:p>
    <w:p w:rsidR="00000000" w:rsidDel="00000000" w:rsidP="00000000" w:rsidRDefault="00000000" w:rsidRPr="00000000" w14:paraId="000001AA">
      <w:pPr>
        <w:pStyle w:val="Heading3"/>
        <w:numPr>
          <w:ilvl w:val="1"/>
          <w:numId w:val="2"/>
        </w:numPr>
        <w:spacing w:after="0" w:line="360" w:lineRule="auto"/>
        <w:ind w:left="1440" w:hanging="360"/>
        <w:jc w:val="both"/>
        <w:rPr>
          <w:rFonts w:ascii="Times New Roman" w:cs="Times New Roman" w:eastAsia="Times New Roman" w:hAnsi="Times New Roman"/>
          <w:sz w:val="24"/>
          <w:szCs w:val="24"/>
        </w:rPr>
      </w:pPr>
      <w:bookmarkStart w:colFirst="0" w:colLast="0" w:name="_ost2r6agusyj" w:id="63"/>
      <w:bookmarkEnd w:id="63"/>
      <w:r w:rsidDel="00000000" w:rsidR="00000000" w:rsidRPr="00000000">
        <w:rPr>
          <w:rFonts w:ascii="Times New Roman" w:cs="Times New Roman" w:eastAsia="Times New Roman" w:hAnsi="Times New Roman"/>
          <w:sz w:val="24"/>
          <w:szCs w:val="24"/>
          <w:rtl w:val="0"/>
        </w:rPr>
        <w:t xml:space="preserve">Diagrama de Secuencia</w:t>
        <w:br w:type="textWrapping"/>
      </w:r>
    </w:p>
    <w:p w:rsidR="00000000" w:rsidDel="00000000" w:rsidP="00000000" w:rsidRDefault="00000000" w:rsidRPr="00000000" w14:paraId="000001AB">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CU01: Realizar el Login</w:t>
      </w:r>
    </w:p>
    <w:p w:rsidR="00000000" w:rsidDel="00000000" w:rsidP="00000000" w:rsidRDefault="00000000" w:rsidRPr="00000000" w14:paraId="000001AC">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25800"/>
            <wp:effectExtent b="0" l="0" r="0" t="0"/>
            <wp:docPr id="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CU02: Someter Código a Análisis</w:t>
      </w:r>
    </w:p>
    <w:p w:rsidR="00000000" w:rsidDel="00000000" w:rsidP="00000000" w:rsidRDefault="00000000" w:rsidRPr="00000000" w14:paraId="000001AE">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628900"/>
            <wp:effectExtent b="0" l="0" r="0" t="0"/>
            <wp:docPr id="1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CU03: Visualizar Dashboard de Métricas</w:t>
      </w:r>
    </w:p>
    <w:p w:rsidR="00000000" w:rsidDel="00000000" w:rsidP="00000000" w:rsidRDefault="00000000" w:rsidRPr="00000000" w14:paraId="000001B0">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035300"/>
            <wp:effectExtent b="0" l="0" r="0" t="0"/>
            <wp:docPr id="15"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CU04: Consultar Historial de Análisis</w:t>
      </w:r>
    </w:p>
    <w:p w:rsidR="00000000" w:rsidDel="00000000" w:rsidP="00000000" w:rsidRDefault="00000000" w:rsidRPr="00000000" w14:paraId="000001B2">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84480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pStyle w:val="Heading3"/>
        <w:numPr>
          <w:ilvl w:val="1"/>
          <w:numId w:val="2"/>
        </w:numPr>
        <w:spacing w:after="0" w:line="360" w:lineRule="auto"/>
        <w:ind w:left="1440" w:hanging="360"/>
        <w:jc w:val="both"/>
        <w:rPr>
          <w:rFonts w:ascii="Times New Roman" w:cs="Times New Roman" w:eastAsia="Times New Roman" w:hAnsi="Times New Roman"/>
          <w:sz w:val="24"/>
          <w:szCs w:val="24"/>
        </w:rPr>
      </w:pPr>
      <w:bookmarkStart w:colFirst="0" w:colLast="0" w:name="_qgr2l1epaxys" w:id="64"/>
      <w:bookmarkEnd w:id="64"/>
      <w:r w:rsidDel="00000000" w:rsidR="00000000" w:rsidRPr="00000000">
        <w:rPr>
          <w:rFonts w:ascii="Times New Roman" w:cs="Times New Roman" w:eastAsia="Times New Roman" w:hAnsi="Times New Roman"/>
          <w:sz w:val="24"/>
          <w:szCs w:val="24"/>
          <w:rtl w:val="0"/>
        </w:rPr>
        <w:t xml:space="preserve">Diagrama de Clases</w:t>
      </w:r>
    </w:p>
    <w:p w:rsidR="00000000" w:rsidDel="00000000" w:rsidP="00000000" w:rsidRDefault="00000000" w:rsidRPr="00000000" w14:paraId="000001B4">
      <w:pPr>
        <w:spacing w:after="0" w:line="360" w:lineRule="auto"/>
        <w:jc w:val="center"/>
        <w:rPr>
          <w:rFonts w:ascii="Times New Roman" w:cs="Times New Roman" w:eastAsia="Times New Roman" w:hAnsi="Times New Roman"/>
          <w:sz w:val="24"/>
          <w:szCs w:val="24"/>
        </w:rPr>
      </w:pPr>
      <w:bookmarkStart w:colFirst="0" w:colLast="0" w:name="_ufu1u43owprb" w:id="65"/>
      <w:bookmarkEnd w:id="65"/>
      <w:r w:rsidDel="00000000" w:rsidR="00000000" w:rsidRPr="00000000">
        <w:rPr>
          <w:rFonts w:ascii="Times New Roman" w:cs="Times New Roman" w:eastAsia="Times New Roman" w:hAnsi="Times New Roman"/>
          <w:sz w:val="24"/>
          <w:szCs w:val="24"/>
        </w:rPr>
        <w:drawing>
          <wp:inline distB="114300" distT="114300" distL="114300" distR="114300">
            <wp:extent cx="5731200" cy="4330700"/>
            <wp:effectExtent b="0" l="0" r="0" t="0"/>
            <wp:docPr id="10"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0" w:line="360" w:lineRule="auto"/>
        <w:jc w:val="center"/>
        <w:rPr>
          <w:rFonts w:ascii="Times New Roman" w:cs="Times New Roman" w:eastAsia="Times New Roman" w:hAnsi="Times New Roman"/>
          <w:sz w:val="24"/>
          <w:szCs w:val="24"/>
        </w:rPr>
      </w:pPr>
      <w:bookmarkStart w:colFirst="0" w:colLast="0" w:name="_f15wsmwf2a6g" w:id="66"/>
      <w:bookmarkEnd w:id="66"/>
      <w:r w:rsidDel="00000000" w:rsidR="00000000" w:rsidRPr="00000000">
        <w:rPr>
          <w:rtl w:val="0"/>
        </w:rPr>
      </w:r>
    </w:p>
    <w:p w:rsidR="00000000" w:rsidDel="00000000" w:rsidP="00000000" w:rsidRDefault="00000000" w:rsidRPr="00000000" w14:paraId="000001B6">
      <w:pPr>
        <w:spacing w:after="0" w:line="360" w:lineRule="auto"/>
        <w:ind w:left="0" w:firstLine="0"/>
        <w:jc w:val="center"/>
        <w:rPr>
          <w:rFonts w:ascii="Times New Roman" w:cs="Times New Roman" w:eastAsia="Times New Roman" w:hAnsi="Times New Roman"/>
          <w:sz w:val="24"/>
          <w:szCs w:val="24"/>
        </w:rPr>
      </w:pPr>
      <w:bookmarkStart w:colFirst="0" w:colLast="0" w:name="_wtls986izyl5" w:id="67"/>
      <w:bookmarkEnd w:id="67"/>
      <w:r w:rsidDel="00000000" w:rsidR="00000000" w:rsidRPr="00000000">
        <w:rPr>
          <w:rtl w:val="0"/>
        </w:rPr>
      </w:r>
    </w:p>
    <w:p w:rsidR="00000000" w:rsidDel="00000000" w:rsidP="00000000" w:rsidRDefault="00000000" w:rsidRPr="00000000" w14:paraId="000001B7">
      <w:pPr>
        <w:pStyle w:val="Heading1"/>
        <w:spacing w:after="0" w:line="360" w:lineRule="auto"/>
        <w:jc w:val="both"/>
        <w:rPr>
          <w:rFonts w:ascii="Times New Roman" w:cs="Times New Roman" w:eastAsia="Times New Roman" w:hAnsi="Times New Roman"/>
          <w:b w:val="1"/>
          <w:bCs w:val="1"/>
          <w:color w:val="000000"/>
          <w:sz w:val="24"/>
          <w:szCs w:val="24"/>
        </w:rPr>
      </w:pPr>
      <w:bookmarkStart w:colFirst="0" w:colLast="0" w:name="_8ymweq1k12ha" w:id="68"/>
      <w:bookmarkEnd w:id="68"/>
      <w:r w:rsidDel="00000000" w:rsidR="00000000" w:rsidRPr="00000000">
        <w:rPr>
          <w:rFonts w:ascii="Times New Roman" w:cs="Times New Roman" w:eastAsia="Times New Roman" w:hAnsi="Times New Roman"/>
          <w:b w:val="1"/>
          <w:bCs w:val="1"/>
          <w:color w:val="000000"/>
          <w:sz w:val="24"/>
          <w:szCs w:val="24"/>
          <w:rtl w:val="0"/>
        </w:rPr>
        <w:t xml:space="preserve">CONCLUSIONES</w:t>
      </w:r>
    </w:p>
    <w:p w:rsidR="00000000" w:rsidDel="00000000" w:rsidP="00000000" w:rsidRDefault="00000000" w:rsidRPr="00000000" w14:paraId="000001B8">
      <w:pPr>
        <w:numPr>
          <w:ilvl w:val="0"/>
          <w:numId w:val="5"/>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Automatización y Reducción de la Deuda Técnica: La automatización del análisis léxico, sintáctico y la construcción del Árbol de Sintaxis Abstracta (AST) reduce drásticamente el tiempo invertido en auditorías de código manuales. El sistema permite a los desarrolladores identificar anomalías estructurales y evaluar la calidad de su código de manera temprana, previniendo la acumulación de deuda técnica.</w:t>
      </w:r>
      <w:r w:rsidDel="00000000" w:rsidR="00000000" w:rsidRPr="00000000">
        <w:rPr>
          <w:rtl w:val="0"/>
        </w:rPr>
      </w:r>
    </w:p>
    <w:p w:rsidR="00000000" w:rsidDel="00000000" w:rsidP="00000000" w:rsidRDefault="00000000" w:rsidRPr="00000000" w14:paraId="000001B9">
      <w:pPr>
        <w:numPr>
          <w:ilvl w:val="0"/>
          <w:numId w:val="5"/>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Eficacia de la Arquitectura Limpia (Clean Architecture): La división estricta del sistema en capas (Presentación, Negocios, Motor Core y Persistencia) garantiza que el motor de análisis funcione de manera aislada y pura. Esto no solo facilita la realización de pruebas unitarias sobre los analizadores, sino que permite escalar la aplicación sin que los cambios en la interfaz web o en la base de datos afecten la lógica central.</w:t>
      </w:r>
    </w:p>
    <w:p w:rsidR="00000000" w:rsidDel="00000000" w:rsidP="00000000" w:rsidRDefault="00000000" w:rsidRPr="00000000" w14:paraId="000001BA">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Valor del Feedback Visual Inmediato: La implementación de un dashboard interactivo que traduce los resultados brutos del motor (tokens y nodos AST) en métricas visuales comprensibles mejora significativamente la experiencia del usuario. Al proporcionar un historial y gráficos claros, la herramienta se convierte en un recurso educativo y profesional que fomenta de forma proactiva la escritura de "código limpio".</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1"/>
        <w:spacing w:after="0" w:line="360" w:lineRule="auto"/>
        <w:jc w:val="both"/>
        <w:rPr>
          <w:rFonts w:ascii="Times New Roman" w:cs="Times New Roman" w:eastAsia="Times New Roman" w:hAnsi="Times New Roman"/>
          <w:b w:val="1"/>
          <w:bCs w:val="1"/>
          <w:color w:val="000000"/>
          <w:sz w:val="24"/>
          <w:szCs w:val="24"/>
        </w:rPr>
      </w:pPr>
      <w:bookmarkStart w:colFirst="0" w:colLast="0" w:name="_1v2lbqtvfq9u" w:id="69"/>
      <w:bookmarkEnd w:id="69"/>
      <w:r w:rsidDel="00000000" w:rsidR="00000000" w:rsidRPr="00000000">
        <w:rPr>
          <w:rFonts w:ascii="Times New Roman" w:cs="Times New Roman" w:eastAsia="Times New Roman" w:hAnsi="Times New Roman"/>
          <w:b w:val="1"/>
          <w:bCs w:val="1"/>
          <w:color w:val="000000"/>
          <w:sz w:val="24"/>
          <w:szCs w:val="24"/>
          <w:rtl w:val="0"/>
        </w:rPr>
        <w:t xml:space="preserve">RECOMENDACIONES</w:t>
      </w:r>
    </w:p>
    <w:p w:rsidR="00000000" w:rsidDel="00000000" w:rsidP="00000000" w:rsidRDefault="00000000" w:rsidRPr="00000000" w14:paraId="000001BD">
      <w:pPr>
        <w:numPr>
          <w:ilvl w:val="0"/>
          <w:numId w:val="8"/>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Integración con Entornos de Integración Continua (CI/CD): Dado que el sistema ya se encuentra orquestado y preparado para funcionar en contenedores (Docker), se recomienda desarrollar integraciones (como GitHub Actions o webhooks) para que el analizador estático se ejecute automáticamente cada vez que un desarrollador realice un commit o un Pull Request, bloqueando la subida si no se cumplen ciertas métricas de calidad.</w:t>
      </w:r>
    </w:p>
    <w:p w:rsidR="00000000" w:rsidDel="00000000" w:rsidP="00000000" w:rsidRDefault="00000000" w:rsidRPr="00000000" w14:paraId="000001BE">
      <w:pPr>
        <w:numPr>
          <w:ilvl w:val="0"/>
          <w:numId w:val="8"/>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Ampliación de Gramáticas y Lenguajes Soportados: Para incrementar el valor y la cuota de mercado del sistema, se sugiere diseñar la capa del analizador sintáctico de manera polimórfica, permitiendo cargar diferentes "reglas gramaticales" para que el motor pueda analizar una mayor variedad de lenguajes de programación (por ejemplo, añadir soporte para JavaScript o C# además del lenguaje base actual).</w:t>
      </w:r>
    </w:p>
    <w:p w:rsidR="00000000" w:rsidDel="00000000" w:rsidP="00000000" w:rsidRDefault="00000000" w:rsidRPr="00000000" w14:paraId="000001BF">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Incorporar Módulo de Sugerencias de Refactorización: Más allá de calcular y mostrar métricas de complejidad, se recomienda evolucionar el motor para que analice patrones específicos de "code smells" (malos olores en el código). El sistema podría ofrecer al usuario sugerencias automáticas de refactorización en el dashboard (ej. "Considera dividir esta función en dos porque supera la complejidad ciclomática recomendada").</w:t>
      </w:r>
    </w:p>
    <w:p w:rsidR="00000000" w:rsidDel="00000000" w:rsidP="00000000" w:rsidRDefault="00000000" w:rsidRPr="00000000" w14:paraId="000001C0">
      <w:pPr>
        <w:spacing w:after="0" w:line="360" w:lineRule="auto"/>
        <w:ind w:left="0" w:firstLine="0"/>
        <w:jc w:val="both"/>
        <w:rPr>
          <w:rFonts w:ascii="Times New Roman" w:cs="Times New Roman" w:eastAsia="Times New Roman" w:hAnsi="Times New Roman"/>
          <w:b w:val="1"/>
          <w:bCs w:val="1"/>
          <w:sz w:val="24"/>
          <w:szCs w:val="24"/>
          <w:u w:val="single"/>
        </w:rPr>
      </w:pPr>
      <w:r w:rsidDel="00000000" w:rsidR="00000000" w:rsidRPr="00000000">
        <w:rPr>
          <w:rtl w:val="0"/>
        </w:rPr>
      </w:r>
    </w:p>
    <w:sectPr>
      <w:headerReference r:id="rId23" w:type="default"/>
      <w:footerReference r:id="rId24" w:type="default"/>
      <w:pgSz w:h="16838" w:w="11906" w:orient="portrait"/>
      <w:pgMar w:bottom="1440.0000000000002" w:top="1440.0000000000002" w:left="1440.0000000000002" w:right="1440.0000000000002"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 de Mi Empresa</w:t>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360" w:hanging="360"/>
      </w:pPr>
      <w:rPr>
        <w:u w:val="none"/>
      </w:rPr>
    </w:lvl>
    <w:lvl w:ilvl="1">
      <w:start w:val="1"/>
      <w:numFmt w:val="upperLetter"/>
      <w:lvlText w:val="%2."/>
      <w:lvlJc w:val="left"/>
      <w:pPr>
        <w:ind w:left="705" w:hanging="360"/>
      </w:pPr>
      <w:rPr>
        <w:u w:val="none"/>
      </w:rPr>
    </w:lvl>
    <w:lvl w:ilvl="2">
      <w:start w:val="1"/>
      <w:numFmt w:val="decimal"/>
      <w:lvlText w:val="%3."/>
      <w:lvlJc w:val="left"/>
      <w:pPr>
        <w:ind w:left="720" w:hanging="720"/>
      </w:pPr>
      <w:rPr>
        <w:u w:val="none"/>
      </w:rPr>
    </w:lvl>
    <w:lvl w:ilvl="3">
      <w:start w:val="1"/>
      <w:numFmt w:val="lowerLetter"/>
      <w:lvlText w:val="%4)"/>
      <w:lvlJc w:val="left"/>
      <w:pPr>
        <w:ind w:left="720" w:hanging="720"/>
      </w:pPr>
      <w:rPr>
        <w:u w:val="none"/>
      </w:rPr>
    </w:lvl>
    <w:lvl w:ilvl="4">
      <w:start w:val="1"/>
      <w:numFmt w:val="decimal"/>
      <w:lvlText w:val="(%5)"/>
      <w:lvlJc w:val="left"/>
      <w:pPr>
        <w:ind w:left="1080" w:hanging="1080"/>
      </w:pPr>
      <w:rPr>
        <w:u w:val="none"/>
      </w:rPr>
    </w:lvl>
    <w:lvl w:ilvl="5">
      <w:start w:val="1"/>
      <w:numFmt w:val="lowerLetter"/>
      <w:lvlText w:val="(%6)"/>
      <w:lvlJc w:val="left"/>
      <w:pPr>
        <w:ind w:left="1080" w:hanging="1080"/>
      </w:pPr>
      <w:rPr>
        <w:u w:val="none"/>
      </w:rPr>
    </w:lvl>
    <w:lvl w:ilvl="6">
      <w:start w:val="1"/>
      <w:numFmt w:val="lowerRoman"/>
      <w:lvlText w:val="(%7)"/>
      <w:lvlJc w:val="right"/>
      <w:pPr>
        <w:ind w:left="1440" w:hanging="1440"/>
      </w:pPr>
      <w:rPr>
        <w:u w:val="none"/>
      </w:rPr>
    </w:lvl>
    <w:lvl w:ilvl="7">
      <w:start w:val="1"/>
      <w:numFmt w:val="lowerLetter"/>
      <w:lvlText w:val="(%8)"/>
      <w:lvlJc w:val="left"/>
      <w:pPr>
        <w:ind w:left="1440" w:hanging="1440"/>
      </w:pPr>
      <w:rPr>
        <w:u w:val="none"/>
      </w:rPr>
    </w:lvl>
    <w:lvl w:ilvl="8">
      <w:start w:val="1"/>
      <w:numFmt w:val="lowerRoman"/>
      <w:lvlText w:val="(%9)"/>
      <w:lvlJc w:val="right"/>
      <w:pPr>
        <w:ind w:left="1800" w:hanging="180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4.png"/><Relationship Id="rId22" Type="http://schemas.openxmlformats.org/officeDocument/2006/relationships/image" Target="media/image8.png"/><Relationship Id="rId10" Type="http://schemas.openxmlformats.org/officeDocument/2006/relationships/image" Target="media/image5.png"/><Relationship Id="rId21" Type="http://schemas.openxmlformats.org/officeDocument/2006/relationships/image" Target="media/image3.png"/><Relationship Id="rId13" Type="http://schemas.openxmlformats.org/officeDocument/2006/relationships/image" Target="media/image12.png"/><Relationship Id="rId24" Type="http://schemas.openxmlformats.org/officeDocument/2006/relationships/footer" Target="footer1.xml"/><Relationship Id="rId12" Type="http://schemas.openxmlformats.org/officeDocument/2006/relationships/image" Target="media/image13.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6.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14.png"/><Relationship Id="rId18" Type="http://schemas.openxmlformats.org/officeDocument/2006/relationships/image" Target="media/image1.png"/><Relationship Id="rId7" Type="http://schemas.openxmlformats.org/officeDocument/2006/relationships/image" Target="media/image15.png"/><Relationship Id="rId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