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0E1A2E2C" w14:textId="3E2B2649" w:rsidR="008055BC" w:rsidRDefault="006C55F1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FF2677">
        <w:rPr>
          <w:rFonts w:ascii="Arial" w:hAnsi="Arial" w:cs="Arial"/>
          <w:b/>
          <w:color w:val="000000"/>
          <w:sz w:val="36"/>
          <w:szCs w:val="36"/>
        </w:rPr>
        <w:t>Proyecto “Sistema Web y Móvil para la Gestión y Justificación de Inasistencias de la Universidad Privada de Tacna”</w:t>
      </w:r>
    </w:p>
    <w:p w14:paraId="0AF79A90" w14:textId="77777777" w:rsidR="006C55F1" w:rsidRDefault="006C55F1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41673EDA" w:rsidR="008055BC" w:rsidRPr="006C55F1" w:rsidRDefault="008055BC" w:rsidP="006C55F1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C55F1" w:rsidRPr="00FF2677">
        <w:rPr>
          <w:rFonts w:ascii="Arial" w:eastAsia="Times New Roman" w:hAnsi="Arial" w:cs="Arial"/>
          <w:sz w:val="32"/>
          <w:szCs w:val="32"/>
          <w:lang w:eastAsia="es-PE"/>
        </w:rPr>
        <w:t>Tópicos de Base de Datos I</w:t>
      </w:r>
    </w:p>
    <w:p w14:paraId="061CE444" w14:textId="77777777" w:rsidR="008055BC" w:rsidRPr="00C919CA" w:rsidRDefault="008055BC" w:rsidP="006C55F1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349DDE54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C55F1" w:rsidRPr="00FF2677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F33F680" w14:textId="77777777" w:rsidR="006C55F1" w:rsidRPr="00FF2677" w:rsidRDefault="006C55F1" w:rsidP="006C55F1">
      <w:pPr>
        <w:spacing w:after="0"/>
        <w:rPr>
          <w:rFonts w:ascii="Arial" w:eastAsia="Times New Roman" w:hAnsi="Arial" w:cs="Arial"/>
          <w:b/>
          <w:iCs/>
          <w:sz w:val="28"/>
          <w:szCs w:val="28"/>
          <w:lang w:eastAsia="es-PE"/>
        </w:rPr>
      </w:pP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Chávez Linares, César Fabián</w:t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  <w:t>(2019063854)</w:t>
      </w:r>
    </w:p>
    <w:p w14:paraId="4EB37EB0" w14:textId="77777777" w:rsidR="008055BC" w:rsidRDefault="008055BC" w:rsidP="006C55F1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6852E0B" w14:textId="77777777" w:rsidR="006C55F1" w:rsidRDefault="006C55F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16DB5F3" w14:textId="7E442CFD" w:rsidR="006C55F1" w:rsidRPr="006C55F1" w:rsidRDefault="006C55F1" w:rsidP="006C55F1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A9731B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2024</w:t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6C55F1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0FB077CA" w:rsidR="006C55F1" w:rsidRPr="0070130A" w:rsidRDefault="006C55F1" w:rsidP="006C55F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3E1C03EC" w:rsidR="006C55F1" w:rsidRPr="0070130A" w:rsidRDefault="006C55F1" w:rsidP="006C55F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CCL</w:t>
            </w:r>
          </w:p>
        </w:tc>
        <w:tc>
          <w:tcPr>
            <w:tcW w:w="1424" w:type="dxa"/>
          </w:tcPr>
          <w:p w14:paraId="1461D3EF" w14:textId="4FECD2C4" w:rsidR="006C55F1" w:rsidRPr="0070130A" w:rsidRDefault="006C55F1" w:rsidP="006C55F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080C3AAA" w14:textId="077F2483" w:rsidR="006C55F1" w:rsidRPr="0070130A" w:rsidRDefault="006C55F1" w:rsidP="006C55F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58334022" w14:textId="5EA584EA" w:rsidR="006C55F1" w:rsidRPr="0070130A" w:rsidRDefault="006C55F1" w:rsidP="006C55F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1ACA8DB1" w:rsidR="006C55F1" w:rsidRPr="0070130A" w:rsidRDefault="006C55F1" w:rsidP="006C55F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22F33D9C" w14:textId="11C35571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r>
        <w:rPr>
          <w:rFonts w:eastAsia="Times New Roman" w:cs="Arial"/>
          <w:sz w:val="24"/>
          <w:szCs w:val="32"/>
        </w:rPr>
        <w:fldChar w:fldCharType="begin"/>
      </w:r>
      <w:r>
        <w:rPr>
          <w:rFonts w:eastAsia="Times New Roman" w:cs="Arial"/>
          <w:sz w:val="24"/>
          <w:szCs w:val="32"/>
        </w:rPr>
        <w:instrText xml:space="preserve"> TOC \o "1-2" \h \z \u </w:instrText>
      </w:r>
      <w:r>
        <w:rPr>
          <w:rFonts w:eastAsia="Times New Roman" w:cs="Arial"/>
          <w:sz w:val="24"/>
          <w:szCs w:val="32"/>
        </w:rPr>
        <w:fldChar w:fldCharType="separate"/>
      </w:r>
      <w:hyperlink w:anchor="_Toc183384949" w:history="1">
        <w:r w:rsidRPr="00EF5140">
          <w:rPr>
            <w:rStyle w:val="Hipervnculo"/>
            <w:rFonts w:ascii="Arial" w:hAnsi="Arial"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F551F" w14:textId="4B88370E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0" w:history="1">
        <w:r w:rsidRPr="00EF5140">
          <w:rPr>
            <w:rStyle w:val="Hipervnculo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C18317" w14:textId="5A550CBF" w:rsidR="004A1AFA" w:rsidRDefault="004A1AFA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1" w:history="1">
        <w:r w:rsidRPr="00EF5140">
          <w:rPr>
            <w:rStyle w:val="Hipervnculo"/>
            <w:rFonts w:ascii="Arial" w:hAnsi="Arial" w:cs="Arial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CEFAB8" w14:textId="45BBB347" w:rsidR="004A1AFA" w:rsidRDefault="004A1AFA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2" w:history="1">
        <w:r w:rsidRPr="00EF5140">
          <w:rPr>
            <w:rStyle w:val="Hipervnculo"/>
            <w:rFonts w:ascii="Arial" w:hAnsi="Arial"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55E3B" w14:textId="2398F651" w:rsidR="004A1AFA" w:rsidRDefault="004A1AFA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3" w:history="1">
        <w:r w:rsidRPr="00EF5140">
          <w:rPr>
            <w:rStyle w:val="Hipervnculo"/>
            <w:rFonts w:ascii="Arial" w:hAnsi="Arial" w:cs="Arial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ACBACD" w14:textId="5B817175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4" w:history="1">
        <w:r w:rsidRPr="00EF5140">
          <w:rPr>
            <w:rStyle w:val="Hipervnculo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871B40" w14:textId="5C6D54F3" w:rsidR="004A1AFA" w:rsidRDefault="004A1AFA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5" w:history="1">
        <w:r w:rsidRPr="00EF5140">
          <w:rPr>
            <w:rStyle w:val="Hipervnculo"/>
            <w:rFonts w:ascii="Arial" w:hAnsi="Arial"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D1262" w14:textId="4B2D513B" w:rsidR="004A1AFA" w:rsidRDefault="004A1AFA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6" w:history="1">
        <w:r w:rsidRPr="00EF5140">
          <w:rPr>
            <w:rStyle w:val="Hipervnculo"/>
            <w:rFonts w:ascii="Arial" w:hAnsi="Arial"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Objetivo Específico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2712EB" w14:textId="70D594C5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7" w:history="1">
        <w:r w:rsidRPr="00EF5140">
          <w:rPr>
            <w:rStyle w:val="Hipervnculo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0D88A0" w14:textId="4BA0B530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8" w:history="1">
        <w:r w:rsidRPr="00EF5140">
          <w:rPr>
            <w:rStyle w:val="Hipervnculo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Desarrollo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F585D" w14:textId="3E86D4B8" w:rsidR="004A1AFA" w:rsidRDefault="004A1AFA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59" w:history="1">
        <w:r w:rsidRPr="00EF5140">
          <w:rPr>
            <w:rStyle w:val="Hipervnculo"/>
            <w:rFonts w:ascii="Arial" w:hAnsi="Arial" w:cs="Arial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Análisis de Factibilidad (técnico, económica, operativa, social, legal, ambiental)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DB364" w14:textId="3151F8C6" w:rsidR="004A1AFA" w:rsidRDefault="004A1AFA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0" w:history="1">
        <w:r w:rsidRPr="00EF5140">
          <w:rPr>
            <w:rStyle w:val="Hipervnculo"/>
            <w:rFonts w:ascii="Arial" w:hAnsi="Arial"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T</w:t>
        </w:r>
        <w:r w:rsidRPr="00EF5140">
          <w:rPr>
            <w:rStyle w:val="Hipervnculo"/>
            <w:rFonts w:ascii="Arial" w:hAnsi="Arial" w:cs="Arial"/>
            <w:noProof/>
          </w:rPr>
          <w:t>e</w:t>
        </w:r>
        <w:r w:rsidRPr="00EF5140">
          <w:rPr>
            <w:rStyle w:val="Hipervnculo"/>
            <w:rFonts w:ascii="Arial" w:hAnsi="Arial" w:cs="Arial"/>
            <w:noProof/>
          </w:rPr>
          <w:t>cnología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7C15F" w14:textId="049C5FDE" w:rsidR="004A1AFA" w:rsidRDefault="004A1AFA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1" w:history="1">
        <w:r w:rsidRPr="00EF5140">
          <w:rPr>
            <w:rStyle w:val="Hipervnculo"/>
            <w:rFonts w:ascii="Arial" w:hAnsi="Arial" w:cs="Arial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Metodología de Implementación (Documento de VISIÓN, SRS, SAD)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21C45" w14:textId="26234798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2" w:history="1">
        <w:r w:rsidRPr="00EF5140">
          <w:rPr>
            <w:rStyle w:val="Hipervnculo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937D34" w14:textId="1F953303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3" w:history="1">
        <w:r w:rsidRPr="00EF5140">
          <w:rPr>
            <w:rStyle w:val="Hipervnculo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36EA37" w14:textId="59603479" w:rsidR="004A1AFA" w:rsidRDefault="004A1AFA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4" w:history="1">
        <w:r w:rsidRPr="00EF5140">
          <w:rPr>
            <w:rStyle w:val="Hipervnculo"/>
            <w:rFonts w:ascii="Arial" w:hAnsi="Arial"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s-419" w:eastAsia="es-419"/>
            <w14:ligatures w14:val="standardContextual"/>
          </w:rPr>
          <w:tab/>
        </w:r>
        <w:r w:rsidRPr="00EF5140">
          <w:rPr>
            <w:rStyle w:val="Hipervnculo"/>
            <w:rFonts w:ascii="Arial" w:hAnsi="Arial" w:cs="Arial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40DE8" w14:textId="132865C4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5" w:history="1">
        <w:r w:rsidRPr="00EF5140">
          <w:rPr>
            <w:rStyle w:val="Hipervnculo"/>
            <w:rFonts w:ascii="Arial" w:hAnsi="Arial" w:cs="Arial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65386" w14:textId="1D09CDFA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6" w:history="1">
        <w:r w:rsidRPr="00EF5140">
          <w:rPr>
            <w:rStyle w:val="Hipervnculo"/>
            <w:rFonts w:ascii="Arial" w:hAnsi="Arial"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F1825" w14:textId="56FE99BB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7" w:history="1">
        <w:r w:rsidRPr="00EF5140">
          <w:rPr>
            <w:rStyle w:val="Hipervnculo"/>
            <w:rFonts w:ascii="Arial" w:hAnsi="Arial"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DDFC76" w14:textId="130CB83D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8" w:history="1">
        <w:r w:rsidRPr="00EF5140">
          <w:rPr>
            <w:rStyle w:val="Hipervnculo"/>
            <w:rFonts w:ascii="Arial" w:hAnsi="Arial" w:cs="Arial"/>
            <w:noProof/>
          </w:rPr>
          <w:t>Anexo 01: Informe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2B1D78" w14:textId="20C20E46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69" w:history="1">
        <w:r w:rsidRPr="00EF5140">
          <w:rPr>
            <w:rStyle w:val="Hipervnculo"/>
            <w:rFonts w:ascii="Arial" w:hAnsi="Arial" w:cs="Arial"/>
            <w:noProof/>
          </w:rPr>
          <w:t>Anexo 02: Documento de 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16864B" w14:textId="7F822506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70" w:history="1">
        <w:r w:rsidRPr="00EF5140">
          <w:rPr>
            <w:rStyle w:val="Hipervnculo"/>
            <w:rFonts w:ascii="Arial" w:hAnsi="Arial" w:cs="Arial"/>
            <w:noProof/>
          </w:rPr>
          <w:t>Anexo 03: Documento SRS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AD545" w14:textId="3800218F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71" w:history="1">
        <w:r w:rsidRPr="00EF5140">
          <w:rPr>
            <w:rStyle w:val="Hipervnculo"/>
            <w:rFonts w:ascii="Arial" w:hAnsi="Arial" w:cs="Arial"/>
            <w:noProof/>
          </w:rPr>
          <w:t>Anexo 04: Documento SAD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492BB" w14:textId="12191ED4" w:rsidR="004A1AFA" w:rsidRDefault="004A1AF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419" w:eastAsia="es-419"/>
          <w14:ligatures w14:val="standardContextual"/>
        </w:rPr>
      </w:pPr>
      <w:hyperlink w:anchor="_Toc183384972" w:history="1">
        <w:r w:rsidRPr="00EF5140">
          <w:rPr>
            <w:rStyle w:val="Hipervnculo"/>
            <w:rFonts w:ascii="Arial" w:hAnsi="Arial" w:cs="Arial"/>
            <w:noProof/>
          </w:rPr>
          <w:t>Anexo 05: Manuales y otros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8258B" w14:textId="16BDE189" w:rsidR="00804491" w:rsidRPr="00804491" w:rsidRDefault="004A1AFA" w:rsidP="007D2A9F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fldChar w:fldCharType="end"/>
      </w:r>
    </w:p>
    <w:p w14:paraId="00A06E9A" w14:textId="67AA76AC" w:rsidR="006C55F1" w:rsidRDefault="006C55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197873E" w14:textId="2BEB878B" w:rsidR="008055BC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183384949"/>
      <w:r w:rsidRPr="004A1AFA">
        <w:rPr>
          <w:rFonts w:ascii="Arial" w:hAnsi="Arial" w:cs="Arial"/>
          <w:color w:val="auto"/>
          <w:sz w:val="24"/>
          <w:szCs w:val="24"/>
        </w:rPr>
        <w:lastRenderedPageBreak/>
        <w:t>Antecedentes</w:t>
      </w:r>
      <w:bookmarkEnd w:id="0"/>
    </w:p>
    <w:p w14:paraId="09D3D72F" w14:textId="7B6DE7DD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183384950"/>
      <w:r w:rsidRPr="004A1AFA">
        <w:rPr>
          <w:rFonts w:ascii="Arial" w:hAnsi="Arial" w:cs="Arial"/>
          <w:color w:val="auto"/>
          <w:sz w:val="24"/>
          <w:szCs w:val="24"/>
        </w:rPr>
        <w:t>Planteamiento del Problema</w:t>
      </w:r>
      <w:bookmarkEnd w:id="1"/>
    </w:p>
    <w:p w14:paraId="6A02E6A3" w14:textId="67B6D618" w:rsidR="006C55F1" w:rsidRPr="004A1AFA" w:rsidRDefault="006C55F1" w:rsidP="004A1AFA">
      <w:pPr>
        <w:pStyle w:val="Ttulo2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183384951"/>
      <w:r w:rsidRPr="004A1AFA">
        <w:rPr>
          <w:rFonts w:ascii="Arial" w:hAnsi="Arial" w:cs="Arial"/>
          <w:color w:val="auto"/>
          <w:sz w:val="24"/>
          <w:szCs w:val="24"/>
        </w:rPr>
        <w:t>Problema</w:t>
      </w:r>
      <w:bookmarkEnd w:id="2"/>
    </w:p>
    <w:p w14:paraId="30AB8997" w14:textId="13A761EC" w:rsidR="006C55F1" w:rsidRPr="004A1AFA" w:rsidRDefault="006C55F1" w:rsidP="004A1AFA">
      <w:pPr>
        <w:pStyle w:val="Ttulo2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183384952"/>
      <w:r w:rsidRPr="004A1AFA">
        <w:rPr>
          <w:rFonts w:ascii="Arial" w:hAnsi="Arial" w:cs="Arial"/>
          <w:color w:val="auto"/>
          <w:sz w:val="24"/>
          <w:szCs w:val="24"/>
        </w:rPr>
        <w:t>Justificación</w:t>
      </w:r>
      <w:bookmarkEnd w:id="3"/>
    </w:p>
    <w:p w14:paraId="00DF3F5A" w14:textId="5A9AB970" w:rsidR="006C55F1" w:rsidRPr="004A1AFA" w:rsidRDefault="006C55F1" w:rsidP="004A1AFA">
      <w:pPr>
        <w:pStyle w:val="Ttulo2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183384953"/>
      <w:r w:rsidRPr="004A1AFA">
        <w:rPr>
          <w:rFonts w:ascii="Arial" w:hAnsi="Arial" w:cs="Arial"/>
          <w:color w:val="auto"/>
          <w:sz w:val="24"/>
          <w:szCs w:val="24"/>
        </w:rPr>
        <w:t>Alcance</w:t>
      </w:r>
      <w:bookmarkEnd w:id="4"/>
    </w:p>
    <w:p w14:paraId="3A29A693" w14:textId="10615E3C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183384954"/>
      <w:r w:rsidRPr="004A1AFA">
        <w:rPr>
          <w:rFonts w:ascii="Arial" w:hAnsi="Arial" w:cs="Arial"/>
          <w:color w:val="auto"/>
          <w:sz w:val="24"/>
          <w:szCs w:val="24"/>
        </w:rPr>
        <w:t>Objetivos</w:t>
      </w:r>
      <w:bookmarkEnd w:id="5"/>
    </w:p>
    <w:p w14:paraId="412C1A44" w14:textId="16A5CA14" w:rsidR="006C55F1" w:rsidRPr="004A1AFA" w:rsidRDefault="006C55F1" w:rsidP="004A1AF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183384955"/>
      <w:r w:rsidRPr="004A1AFA">
        <w:rPr>
          <w:rFonts w:ascii="Arial" w:hAnsi="Arial" w:cs="Arial"/>
          <w:color w:val="auto"/>
          <w:sz w:val="24"/>
          <w:szCs w:val="24"/>
        </w:rPr>
        <w:t>Objetivo General</w:t>
      </w:r>
      <w:bookmarkEnd w:id="6"/>
    </w:p>
    <w:p w14:paraId="27435DF5" w14:textId="41F7F6AF" w:rsidR="006C55F1" w:rsidRPr="004A1AFA" w:rsidRDefault="006C55F1" w:rsidP="004A1AFA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7" w:name="_Toc183384956"/>
      <w:r w:rsidRPr="004A1AFA">
        <w:rPr>
          <w:rFonts w:ascii="Arial" w:hAnsi="Arial" w:cs="Arial"/>
          <w:color w:val="auto"/>
          <w:sz w:val="24"/>
          <w:szCs w:val="24"/>
        </w:rPr>
        <w:t>Objetivo Específico</w:t>
      </w:r>
      <w:bookmarkEnd w:id="7"/>
    </w:p>
    <w:p w14:paraId="0EF15DBF" w14:textId="7772F316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183384957"/>
      <w:r w:rsidRPr="004A1AFA">
        <w:rPr>
          <w:rFonts w:ascii="Arial" w:hAnsi="Arial" w:cs="Arial"/>
          <w:color w:val="auto"/>
          <w:sz w:val="24"/>
          <w:szCs w:val="24"/>
        </w:rPr>
        <w:t>Marco Teórico</w:t>
      </w:r>
      <w:bookmarkEnd w:id="8"/>
    </w:p>
    <w:p w14:paraId="5070E595" w14:textId="5D36AF97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9" w:name="_Toc183384958"/>
      <w:r w:rsidRPr="004A1AFA">
        <w:rPr>
          <w:rFonts w:ascii="Arial" w:hAnsi="Arial" w:cs="Arial"/>
          <w:color w:val="auto"/>
          <w:sz w:val="24"/>
          <w:szCs w:val="24"/>
        </w:rPr>
        <w:t>Desarrollo de la Solución</w:t>
      </w:r>
      <w:bookmarkEnd w:id="9"/>
    </w:p>
    <w:p w14:paraId="29947685" w14:textId="044D729B" w:rsidR="006C55F1" w:rsidRPr="004A1AFA" w:rsidRDefault="006C55F1" w:rsidP="004A1AFA">
      <w:pPr>
        <w:pStyle w:val="Ttulo2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183384959"/>
      <w:r w:rsidRPr="004A1AFA">
        <w:rPr>
          <w:rFonts w:ascii="Arial" w:hAnsi="Arial" w:cs="Arial"/>
          <w:color w:val="auto"/>
          <w:sz w:val="24"/>
          <w:szCs w:val="24"/>
        </w:rPr>
        <w:t>Análisis de Factibilidad (técnico, económica, operativa, social, legal, ambiental)</w:t>
      </w:r>
      <w:bookmarkEnd w:id="10"/>
    </w:p>
    <w:p w14:paraId="6AEB0E55" w14:textId="016D9CA3" w:rsidR="006C55F1" w:rsidRPr="004A1AFA" w:rsidRDefault="006C55F1" w:rsidP="004A1AFA">
      <w:pPr>
        <w:pStyle w:val="Ttulo2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1" w:name="_Toc183384960"/>
      <w:r w:rsidRPr="004A1AFA">
        <w:rPr>
          <w:rFonts w:ascii="Arial" w:hAnsi="Arial" w:cs="Arial"/>
          <w:color w:val="auto"/>
          <w:sz w:val="24"/>
          <w:szCs w:val="24"/>
        </w:rPr>
        <w:t>Tecnología de Desarrollo</w:t>
      </w:r>
      <w:bookmarkEnd w:id="11"/>
    </w:p>
    <w:p w14:paraId="6C0F37E8" w14:textId="19578721" w:rsidR="006C55F1" w:rsidRPr="004A1AFA" w:rsidRDefault="006C55F1" w:rsidP="004A1AFA">
      <w:pPr>
        <w:pStyle w:val="Ttulo2"/>
        <w:numPr>
          <w:ilvl w:val="0"/>
          <w:numId w:val="4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183384961"/>
      <w:r w:rsidRPr="004A1AFA">
        <w:rPr>
          <w:rFonts w:ascii="Arial" w:hAnsi="Arial" w:cs="Arial"/>
          <w:color w:val="auto"/>
          <w:sz w:val="24"/>
          <w:szCs w:val="24"/>
        </w:rPr>
        <w:t>Metodología de Implementación (Documento de VISIÓN, SRS, SAD)</w:t>
      </w:r>
      <w:bookmarkEnd w:id="12"/>
    </w:p>
    <w:p w14:paraId="5E20769D" w14:textId="79AAD732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3" w:name="_Toc183384962"/>
      <w:r w:rsidRPr="004A1AFA">
        <w:rPr>
          <w:rFonts w:ascii="Arial" w:hAnsi="Arial" w:cs="Arial"/>
          <w:color w:val="auto"/>
          <w:sz w:val="24"/>
          <w:szCs w:val="24"/>
        </w:rPr>
        <w:t>Cronograma</w:t>
      </w:r>
      <w:bookmarkEnd w:id="13"/>
    </w:p>
    <w:p w14:paraId="0C2D07C3" w14:textId="58BA696A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183384963"/>
      <w:r w:rsidRPr="004A1AFA">
        <w:rPr>
          <w:rFonts w:ascii="Arial" w:hAnsi="Arial" w:cs="Arial"/>
          <w:color w:val="auto"/>
          <w:sz w:val="24"/>
          <w:szCs w:val="24"/>
        </w:rPr>
        <w:t>Presupuesto</w:t>
      </w:r>
      <w:bookmarkEnd w:id="14"/>
    </w:p>
    <w:p w14:paraId="593FC5E8" w14:textId="1A87B86C" w:rsidR="006C55F1" w:rsidRPr="004A1AFA" w:rsidRDefault="006C55F1" w:rsidP="004A1AFA">
      <w:pPr>
        <w:pStyle w:val="Ttulo1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5" w:name="_Toc183384964"/>
      <w:r w:rsidRPr="004A1AFA">
        <w:rPr>
          <w:rFonts w:ascii="Arial" w:hAnsi="Arial" w:cs="Arial"/>
          <w:color w:val="auto"/>
          <w:sz w:val="24"/>
          <w:szCs w:val="24"/>
        </w:rPr>
        <w:t>Conclusiones</w:t>
      </w:r>
      <w:bookmarkEnd w:id="15"/>
    </w:p>
    <w:p w14:paraId="120356F8" w14:textId="0E7D6F65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183384965"/>
      <w:r w:rsidRPr="004A1AFA">
        <w:rPr>
          <w:rFonts w:ascii="Arial" w:hAnsi="Arial" w:cs="Arial"/>
          <w:color w:val="auto"/>
          <w:sz w:val="24"/>
          <w:szCs w:val="24"/>
        </w:rPr>
        <w:t>Recomendaciones</w:t>
      </w:r>
      <w:bookmarkEnd w:id="16"/>
    </w:p>
    <w:p w14:paraId="660C3E21" w14:textId="7611D10C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17" w:name="_Toc183384966"/>
      <w:r w:rsidRPr="004A1AFA">
        <w:rPr>
          <w:rFonts w:ascii="Arial" w:hAnsi="Arial" w:cs="Arial"/>
          <w:color w:val="auto"/>
          <w:sz w:val="24"/>
          <w:szCs w:val="24"/>
        </w:rPr>
        <w:t>Bibliografía</w:t>
      </w:r>
      <w:bookmarkEnd w:id="17"/>
    </w:p>
    <w:p w14:paraId="6A908C71" w14:textId="7339979B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18" w:name="_Toc183384967"/>
      <w:r w:rsidRPr="004A1AFA">
        <w:rPr>
          <w:rFonts w:ascii="Arial" w:hAnsi="Arial" w:cs="Arial"/>
          <w:color w:val="auto"/>
          <w:sz w:val="24"/>
          <w:szCs w:val="24"/>
        </w:rPr>
        <w:t>Anexos</w:t>
      </w:r>
      <w:bookmarkEnd w:id="18"/>
    </w:p>
    <w:p w14:paraId="7BE327FE" w14:textId="6DED681B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19" w:name="_Toc183384968"/>
      <w:r w:rsidRPr="004A1AFA">
        <w:rPr>
          <w:rFonts w:ascii="Arial" w:hAnsi="Arial" w:cs="Arial"/>
          <w:color w:val="auto"/>
          <w:sz w:val="24"/>
          <w:szCs w:val="24"/>
        </w:rPr>
        <w:t>Anexo 01: Informe de Factibilidad</w:t>
      </w:r>
      <w:bookmarkEnd w:id="19"/>
    </w:p>
    <w:p w14:paraId="24E1ECAA" w14:textId="0181DCE1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183384969"/>
      <w:r w:rsidRPr="004A1AFA">
        <w:rPr>
          <w:rFonts w:ascii="Arial" w:hAnsi="Arial" w:cs="Arial"/>
          <w:color w:val="auto"/>
          <w:sz w:val="24"/>
          <w:szCs w:val="24"/>
        </w:rPr>
        <w:t>Anexo 02: Documento de Visión</w:t>
      </w:r>
      <w:bookmarkEnd w:id="20"/>
    </w:p>
    <w:p w14:paraId="63ED8745" w14:textId="0EEC9F85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1" w:name="_Toc183384970"/>
      <w:r w:rsidRPr="004A1AFA">
        <w:rPr>
          <w:rFonts w:ascii="Arial" w:hAnsi="Arial" w:cs="Arial"/>
          <w:color w:val="auto"/>
          <w:sz w:val="24"/>
          <w:szCs w:val="24"/>
        </w:rPr>
        <w:t>Anexo 0</w:t>
      </w:r>
      <w:r w:rsidRPr="004A1AFA">
        <w:rPr>
          <w:rFonts w:ascii="Arial" w:hAnsi="Arial" w:cs="Arial"/>
          <w:color w:val="auto"/>
          <w:sz w:val="24"/>
          <w:szCs w:val="24"/>
        </w:rPr>
        <w:t>3: Documento SRS</w:t>
      </w:r>
      <w:bookmarkEnd w:id="21"/>
    </w:p>
    <w:p w14:paraId="27E2EFCE" w14:textId="3DE6E517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183384971"/>
      <w:r w:rsidRPr="004A1AFA">
        <w:rPr>
          <w:rFonts w:ascii="Arial" w:hAnsi="Arial" w:cs="Arial"/>
          <w:color w:val="auto"/>
          <w:sz w:val="24"/>
          <w:szCs w:val="24"/>
        </w:rPr>
        <w:t>Anexo 0</w:t>
      </w:r>
      <w:r w:rsidRPr="004A1AFA">
        <w:rPr>
          <w:rFonts w:ascii="Arial" w:hAnsi="Arial" w:cs="Arial"/>
          <w:color w:val="auto"/>
          <w:sz w:val="24"/>
          <w:szCs w:val="24"/>
        </w:rPr>
        <w:t>4: Documento SAD</w:t>
      </w:r>
      <w:bookmarkEnd w:id="22"/>
    </w:p>
    <w:p w14:paraId="182283A1" w14:textId="26D7FAFA" w:rsidR="006C55F1" w:rsidRPr="004A1AFA" w:rsidRDefault="006C55F1" w:rsidP="004A1AFA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3" w:name="_Toc183384972"/>
      <w:r w:rsidRPr="004A1AFA">
        <w:rPr>
          <w:rFonts w:ascii="Arial" w:hAnsi="Arial" w:cs="Arial"/>
          <w:color w:val="auto"/>
          <w:sz w:val="24"/>
          <w:szCs w:val="24"/>
        </w:rPr>
        <w:t>Anexo 0</w:t>
      </w:r>
      <w:r w:rsidRPr="004A1AFA">
        <w:rPr>
          <w:rFonts w:ascii="Arial" w:hAnsi="Arial" w:cs="Arial"/>
          <w:color w:val="auto"/>
          <w:sz w:val="24"/>
          <w:szCs w:val="24"/>
        </w:rPr>
        <w:t>5: Manuales y otros documentos</w:t>
      </w:r>
      <w:bookmarkEnd w:id="23"/>
    </w:p>
    <w:sectPr w:rsidR="006C55F1" w:rsidRPr="004A1AFA" w:rsidSect="000B7A3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EAEB7" w14:textId="77777777" w:rsidR="00720605" w:rsidRDefault="00720605" w:rsidP="0070130A">
      <w:pPr>
        <w:spacing w:after="0" w:line="240" w:lineRule="auto"/>
      </w:pPr>
      <w:r>
        <w:separator/>
      </w:r>
    </w:p>
  </w:endnote>
  <w:endnote w:type="continuationSeparator" w:id="0">
    <w:p w14:paraId="5A4FC2EF" w14:textId="77777777" w:rsidR="00720605" w:rsidRDefault="0072060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CCFE3" w14:textId="77777777" w:rsidR="00720605" w:rsidRDefault="00720605" w:rsidP="0070130A">
      <w:pPr>
        <w:spacing w:after="0" w:line="240" w:lineRule="auto"/>
      </w:pPr>
      <w:r>
        <w:separator/>
      </w:r>
    </w:p>
  </w:footnote>
  <w:footnote w:type="continuationSeparator" w:id="0">
    <w:p w14:paraId="7AE14E81" w14:textId="77777777" w:rsidR="00720605" w:rsidRDefault="00720605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5E1A"/>
    <w:multiLevelType w:val="multilevel"/>
    <w:tmpl w:val="99643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8844AF"/>
    <w:multiLevelType w:val="hybridMultilevel"/>
    <w:tmpl w:val="9126E59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C31D0"/>
    <w:multiLevelType w:val="hybridMultilevel"/>
    <w:tmpl w:val="6EC640FC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14927">
    <w:abstractNumId w:val="2"/>
  </w:num>
  <w:num w:numId="2" w16cid:durableId="189998558">
    <w:abstractNumId w:val="0"/>
  </w:num>
  <w:num w:numId="3" w16cid:durableId="1261832824">
    <w:abstractNumId w:val="1"/>
  </w:num>
  <w:num w:numId="4" w16cid:durableId="70721809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E57E6"/>
    <w:rsid w:val="003E75CA"/>
    <w:rsid w:val="003F4D90"/>
    <w:rsid w:val="004A1AFA"/>
    <w:rsid w:val="005518C1"/>
    <w:rsid w:val="00561334"/>
    <w:rsid w:val="00595153"/>
    <w:rsid w:val="006725FF"/>
    <w:rsid w:val="006C55F1"/>
    <w:rsid w:val="0070130A"/>
    <w:rsid w:val="00720605"/>
    <w:rsid w:val="00760D61"/>
    <w:rsid w:val="007C00B3"/>
    <w:rsid w:val="007D2A9F"/>
    <w:rsid w:val="00804491"/>
    <w:rsid w:val="008055BC"/>
    <w:rsid w:val="00810387"/>
    <w:rsid w:val="009D69D4"/>
    <w:rsid w:val="009D74BB"/>
    <w:rsid w:val="00A22F08"/>
    <w:rsid w:val="00A23819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C5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75BDF-4FDD-4600-85EF-0C33C416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C�sar Fabi�n CH�VEZ LINARES</cp:lastModifiedBy>
  <cp:revision>12</cp:revision>
  <dcterms:created xsi:type="dcterms:W3CDTF">2020-10-03T02:16:00Z</dcterms:created>
  <dcterms:modified xsi:type="dcterms:W3CDTF">2024-11-25T04:55:00Z</dcterms:modified>
</cp:coreProperties>
</file>