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26EA" w14:textId="77777777" w:rsidR="00F36929" w:rsidRDefault="00F36929" w:rsidP="00F36929">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52C38544" wp14:editId="31DC604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2DB90E9"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2C531370" w14:textId="77777777" w:rsidR="00F36929" w:rsidRPr="00637232" w:rsidRDefault="00F36929" w:rsidP="00F3692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A1D6C88"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25D963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FD51F30" w14:textId="77777777" w:rsidR="00F36929" w:rsidRDefault="00F36929" w:rsidP="00F36929">
      <w:pPr>
        <w:autoSpaceDE w:val="0"/>
        <w:autoSpaceDN w:val="0"/>
        <w:adjustRightInd w:val="0"/>
        <w:spacing w:after="0"/>
        <w:jc w:val="center"/>
        <w:rPr>
          <w:rFonts w:ascii="Arial" w:hAnsi="Arial" w:cs="Arial"/>
          <w:b/>
          <w:i/>
          <w:color w:val="5B9BD5" w:themeColor="accent1"/>
          <w:sz w:val="16"/>
          <w:szCs w:val="36"/>
        </w:rPr>
      </w:pPr>
    </w:p>
    <w:p w14:paraId="4E1A24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C01531C"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39DE4631" w14:textId="77777777" w:rsidR="00F36929" w:rsidRPr="00C50C24" w:rsidRDefault="00F36929" w:rsidP="00F36929">
      <w:pPr>
        <w:autoSpaceDE w:val="0"/>
        <w:autoSpaceDN w:val="0"/>
        <w:adjustRightInd w:val="0"/>
        <w:spacing w:after="0"/>
        <w:jc w:val="center"/>
        <w:rPr>
          <w:rFonts w:ascii="Arial" w:hAnsi="Arial" w:cs="Arial"/>
          <w:color w:val="000000"/>
          <w:sz w:val="24"/>
        </w:rPr>
      </w:pPr>
    </w:p>
    <w:p w14:paraId="1F37AAA8" w14:textId="058D3E57" w:rsidR="00F36929" w:rsidRPr="003039E3" w:rsidRDefault="00F36929" w:rsidP="00F3692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3C48D1" w:rsidRPr="003C48D1">
        <w:rPr>
          <w:rFonts w:ascii="Arial" w:hAnsi="Arial" w:cs="Arial"/>
          <w:b/>
          <w:i/>
          <w:color w:val="000000"/>
          <w:sz w:val="36"/>
          <w:szCs w:val="36"/>
        </w:rPr>
        <w:t>Creación de Dashboards con Power BI para ZofraTacna</w:t>
      </w:r>
    </w:p>
    <w:p w14:paraId="359AB53D"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0B27C692" w14:textId="77777777" w:rsidR="00F36929" w:rsidRPr="00C919CA" w:rsidRDefault="00F36929" w:rsidP="00F3692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0FF9879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72D44AD4" w14:textId="77777777" w:rsidR="00F36929" w:rsidRPr="00C919CA" w:rsidRDefault="00F36929" w:rsidP="00F36929">
      <w:pPr>
        <w:autoSpaceDE w:val="0"/>
        <w:autoSpaceDN w:val="0"/>
        <w:adjustRightInd w:val="0"/>
        <w:spacing w:after="0"/>
        <w:jc w:val="center"/>
        <w:rPr>
          <w:rFonts w:ascii="Arial" w:hAnsi="Arial" w:cs="Arial"/>
          <w:b/>
          <w:color w:val="5B9BD5" w:themeColor="accent1"/>
          <w:sz w:val="16"/>
          <w:szCs w:val="36"/>
        </w:rPr>
      </w:pPr>
    </w:p>
    <w:p w14:paraId="55479B14" w14:textId="77777777" w:rsidR="00F36929" w:rsidRPr="008055BC" w:rsidRDefault="00F36929" w:rsidP="00F36929">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 Quiroga</w:t>
      </w:r>
    </w:p>
    <w:p w14:paraId="3715360B" w14:textId="77777777" w:rsidR="00F36929" w:rsidRDefault="00F36929" w:rsidP="00F36929">
      <w:pPr>
        <w:spacing w:after="0"/>
        <w:jc w:val="center"/>
        <w:rPr>
          <w:rFonts w:ascii="Arial" w:eastAsia="Times New Roman" w:hAnsi="Arial" w:cs="Arial"/>
          <w:sz w:val="32"/>
          <w:szCs w:val="32"/>
          <w:lang w:eastAsia="es-PE"/>
        </w:rPr>
      </w:pPr>
    </w:p>
    <w:p w14:paraId="43C70D6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465AE8BD" w14:textId="77777777" w:rsidR="00F36929" w:rsidRPr="00CB34BD" w:rsidRDefault="00F36929" w:rsidP="00F36929">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w:t>
      </w:r>
    </w:p>
    <w:p w14:paraId="289F61D8" w14:textId="77777777" w:rsidR="00F36929" w:rsidRPr="00CB34BD" w:rsidRDefault="00F36929" w:rsidP="00F36929">
      <w:pPr>
        <w:autoSpaceDE w:val="0"/>
        <w:autoSpaceDN w:val="0"/>
        <w:adjustRightInd w:val="0"/>
        <w:spacing w:after="0"/>
        <w:rPr>
          <w:rFonts w:ascii="Arial" w:hAnsi="Arial" w:cs="Arial"/>
          <w:color w:val="5B9BD5" w:themeColor="accent1"/>
          <w:sz w:val="16"/>
          <w:szCs w:val="36"/>
        </w:rPr>
      </w:pPr>
    </w:p>
    <w:p w14:paraId="2E808B1F"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Chambilla Zuñiga Josue</w:t>
      </w:r>
    </w:p>
    <w:p w14:paraId="1465EA79" w14:textId="77777777" w:rsidR="008C2B39" w:rsidRPr="008C2B39" w:rsidRDefault="008C2B39" w:rsidP="008C2B39">
      <w:pPr>
        <w:spacing w:after="0"/>
        <w:jc w:val="center"/>
        <w:rPr>
          <w:rFonts w:ascii="Arial" w:eastAsia="Times New Roman" w:hAnsi="Arial" w:cs="Arial"/>
          <w:b/>
          <w:i/>
          <w:sz w:val="28"/>
          <w:szCs w:val="28"/>
          <w:lang w:eastAsia="es-PE"/>
        </w:rPr>
      </w:pPr>
    </w:p>
    <w:p w14:paraId="24E0DF01"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Rivera Mendoza Jhonny</w:t>
      </w:r>
    </w:p>
    <w:p w14:paraId="61D7E1EF" w14:textId="77777777" w:rsidR="008C2B39" w:rsidRPr="008C2B39" w:rsidRDefault="008C2B39" w:rsidP="008C2B39">
      <w:pPr>
        <w:spacing w:after="0"/>
        <w:jc w:val="center"/>
        <w:rPr>
          <w:rFonts w:ascii="Arial" w:eastAsia="Times New Roman" w:hAnsi="Arial" w:cs="Arial"/>
          <w:b/>
          <w:i/>
          <w:sz w:val="28"/>
          <w:szCs w:val="28"/>
          <w:lang w:eastAsia="es-PE"/>
        </w:rPr>
      </w:pPr>
    </w:p>
    <w:p w14:paraId="32036CFC"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Cano Sucso Anthony</w:t>
      </w:r>
    </w:p>
    <w:p w14:paraId="4878CD3F" w14:textId="77777777" w:rsidR="008C2B39" w:rsidRPr="008C2B39" w:rsidRDefault="008C2B39" w:rsidP="008C2B39">
      <w:pPr>
        <w:spacing w:after="0"/>
        <w:jc w:val="center"/>
        <w:rPr>
          <w:rFonts w:ascii="Arial" w:eastAsia="Times New Roman" w:hAnsi="Arial" w:cs="Arial"/>
          <w:b/>
          <w:i/>
          <w:sz w:val="28"/>
          <w:szCs w:val="28"/>
          <w:lang w:eastAsia="es-PE"/>
        </w:rPr>
      </w:pPr>
    </w:p>
    <w:p w14:paraId="4FF07051" w14:textId="487592D0" w:rsidR="00F36929" w:rsidRDefault="008C2B39" w:rsidP="008C2B39">
      <w:pPr>
        <w:spacing w:after="0"/>
        <w:jc w:val="center"/>
        <w:rPr>
          <w:rFonts w:ascii="Arial" w:eastAsia="Times New Roman" w:hAnsi="Arial" w:cs="Arial"/>
          <w:sz w:val="32"/>
          <w:szCs w:val="32"/>
          <w:lang w:eastAsia="es-PE"/>
        </w:rPr>
      </w:pPr>
      <w:r w:rsidRPr="008C2B39">
        <w:rPr>
          <w:rFonts w:ascii="Arial" w:eastAsia="Times New Roman" w:hAnsi="Arial" w:cs="Arial"/>
          <w:b/>
          <w:i/>
          <w:sz w:val="28"/>
          <w:szCs w:val="28"/>
          <w:lang w:eastAsia="es-PE"/>
        </w:rPr>
        <w:t>Valverde Zamora Jean Pier</w:t>
      </w:r>
    </w:p>
    <w:p w14:paraId="5611BBCD" w14:textId="04384DB1" w:rsidR="00F36929" w:rsidRDefault="00F36929" w:rsidP="00E71EC9">
      <w:pPr>
        <w:spacing w:after="0"/>
        <w:rPr>
          <w:rFonts w:ascii="Arial" w:eastAsia="Times New Roman" w:hAnsi="Arial" w:cs="Arial"/>
          <w:sz w:val="32"/>
          <w:szCs w:val="32"/>
          <w:lang w:eastAsia="es-PE"/>
        </w:rPr>
      </w:pPr>
    </w:p>
    <w:p w14:paraId="238421FC" w14:textId="5217F0F3" w:rsidR="008C2B39" w:rsidRDefault="00E71EC9" w:rsidP="00E71EC9">
      <w:pPr>
        <w:spacing w:after="0"/>
        <w:jc w:val="center"/>
        <w:rPr>
          <w:rFonts w:ascii="Arial" w:eastAsia="Times New Roman" w:hAnsi="Arial" w:cs="Arial"/>
          <w:sz w:val="32"/>
          <w:szCs w:val="32"/>
          <w:lang w:eastAsia="es-PE"/>
        </w:rPr>
      </w:pPr>
      <w:r>
        <w:rPr>
          <w:rFonts w:ascii="Arial" w:eastAsia="Times New Roman" w:hAnsi="Arial" w:cs="Arial"/>
          <w:b/>
          <w:i/>
          <w:sz w:val="28"/>
          <w:szCs w:val="28"/>
          <w:lang w:eastAsia="es-PE"/>
        </w:rPr>
        <w:t>Jarro Cachi</w:t>
      </w:r>
      <w:r w:rsidRPr="008C2B39">
        <w:rPr>
          <w:rFonts w:ascii="Arial" w:eastAsia="Times New Roman" w:hAnsi="Arial" w:cs="Arial"/>
          <w:b/>
          <w:i/>
          <w:sz w:val="28"/>
          <w:szCs w:val="28"/>
          <w:lang w:eastAsia="es-PE"/>
        </w:rPr>
        <w:t xml:space="preserve"> </w:t>
      </w:r>
      <w:r>
        <w:rPr>
          <w:rFonts w:ascii="Arial" w:eastAsia="Times New Roman" w:hAnsi="Arial" w:cs="Arial"/>
          <w:b/>
          <w:i/>
          <w:sz w:val="28"/>
          <w:szCs w:val="28"/>
          <w:lang w:eastAsia="es-PE"/>
        </w:rPr>
        <w:t>Jose</w:t>
      </w:r>
    </w:p>
    <w:p w14:paraId="03124EEF" w14:textId="77777777" w:rsidR="008C2B39" w:rsidRDefault="008C2B39" w:rsidP="00F36929">
      <w:pPr>
        <w:spacing w:after="0"/>
        <w:jc w:val="center"/>
        <w:rPr>
          <w:rFonts w:ascii="Arial" w:eastAsia="Times New Roman" w:hAnsi="Arial" w:cs="Arial"/>
          <w:sz w:val="32"/>
          <w:szCs w:val="32"/>
          <w:lang w:eastAsia="es-PE"/>
        </w:rPr>
      </w:pPr>
    </w:p>
    <w:p w14:paraId="015E824A" w14:textId="77777777" w:rsidR="00F36929" w:rsidRPr="0020693D" w:rsidRDefault="00F36929" w:rsidP="00F3692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1B90A0E" w14:textId="77777777" w:rsidR="00F36929" w:rsidRPr="008055BC" w:rsidRDefault="00F36929" w:rsidP="00F36929">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55D71A72" w14:textId="77777777" w:rsidR="008C2B39" w:rsidRDefault="008C2B39"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18D0661B"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3C48D1" w:rsidRPr="003C48D1">
        <w:rPr>
          <w:rFonts w:ascii="Times New Roman" w:hAnsi="Times New Roman"/>
          <w:i/>
          <w:color w:val="000000" w:themeColor="text1"/>
          <w:lang w:val="es-PE"/>
        </w:rPr>
        <w:t>Creación de Dashboards con Power BI para ZofraTacna</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Theme="minorHAnsi" w:eastAsiaTheme="minorHAnsi" w:hAnsiTheme="minorHAnsi" w:cstheme="minorBidi"/>
          <w:b/>
          <w:bCs/>
          <w:lang w:val="es-ES"/>
        </w:rPr>
        <w:id w:val="-623931198"/>
        <w:docPartObj>
          <w:docPartGallery w:val="Table of Contents"/>
          <w:docPartUnique/>
        </w:docPartObj>
      </w:sdtPr>
      <w:sdtEndPr>
        <w:rPr>
          <w:b w:val="0"/>
          <w:bCs w:val="0"/>
        </w:rPr>
      </w:sdtEndPr>
      <w:sdtContent>
        <w:p w14:paraId="7DDC0B0E" w14:textId="2AE5003F" w:rsidR="003C48D1" w:rsidRDefault="008055BC">
          <w:pPr>
            <w:pStyle w:val="TDC1"/>
            <w:tabs>
              <w:tab w:val="right" w:leader="dot" w:pos="8494"/>
            </w:tabs>
            <w:rPr>
              <w:rFonts w:asciiTheme="minorHAnsi" w:eastAsiaTheme="minorEastAsia" w:hAnsiTheme="minorHAnsi" w:cstheme="minorBidi"/>
              <w:noProof/>
              <w:kern w:val="2"/>
              <w:lang w:val="es-ES" w:eastAsia="es-ES"/>
              <w14:ligatures w14:val="standardContextual"/>
            </w:rPr>
          </w:pPr>
          <w:r>
            <w:rPr>
              <w:color w:val="2E74B5" w:themeColor="accent1" w:themeShade="BF"/>
              <w:sz w:val="28"/>
              <w:szCs w:val="28"/>
              <w:lang w:eastAsia="es-PE"/>
            </w:rPr>
            <w:fldChar w:fldCharType="begin"/>
          </w:r>
          <w:r>
            <w:instrText xml:space="preserve"> TOC \o "1-3" \h \z \u </w:instrText>
          </w:r>
          <w:r>
            <w:rPr>
              <w:color w:val="2E74B5" w:themeColor="accent1" w:themeShade="BF"/>
              <w:sz w:val="28"/>
              <w:szCs w:val="28"/>
              <w:lang w:eastAsia="es-PE"/>
            </w:rPr>
            <w:fldChar w:fldCharType="separate"/>
          </w:r>
          <w:hyperlink w:anchor="_Toc165402678" w:history="1">
            <w:r w:rsidR="003C48D1" w:rsidRPr="00F95CD4">
              <w:rPr>
                <w:rStyle w:val="Hipervnculo"/>
                <w:noProof/>
              </w:rPr>
              <w:t>1. Introducción</w:t>
            </w:r>
            <w:r w:rsidR="003C48D1">
              <w:rPr>
                <w:noProof/>
                <w:webHidden/>
              </w:rPr>
              <w:tab/>
            </w:r>
            <w:r w:rsidR="003C48D1">
              <w:rPr>
                <w:noProof/>
                <w:webHidden/>
              </w:rPr>
              <w:fldChar w:fldCharType="begin"/>
            </w:r>
            <w:r w:rsidR="003C48D1">
              <w:rPr>
                <w:noProof/>
                <w:webHidden/>
              </w:rPr>
              <w:instrText xml:space="preserve"> PAGEREF _Toc165402678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7DA124B9" w14:textId="1DBAA24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79" w:history="1">
            <w:r w:rsidR="003C48D1" w:rsidRPr="00F95CD4">
              <w:rPr>
                <w:rStyle w:val="Hipervnculo"/>
                <w:noProof/>
              </w:rPr>
              <w:t>1.1 Propósito</w:t>
            </w:r>
            <w:r w:rsidR="003C48D1">
              <w:rPr>
                <w:noProof/>
                <w:webHidden/>
              </w:rPr>
              <w:tab/>
            </w:r>
            <w:r w:rsidR="003C48D1">
              <w:rPr>
                <w:noProof/>
                <w:webHidden/>
              </w:rPr>
              <w:fldChar w:fldCharType="begin"/>
            </w:r>
            <w:r w:rsidR="003C48D1">
              <w:rPr>
                <w:noProof/>
                <w:webHidden/>
              </w:rPr>
              <w:instrText xml:space="preserve"> PAGEREF _Toc165402679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2A0ACB2A" w14:textId="33210EC6"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0" w:history="1">
            <w:r w:rsidR="003C48D1" w:rsidRPr="00F95CD4">
              <w:rPr>
                <w:rStyle w:val="Hipervnculo"/>
                <w:noProof/>
              </w:rPr>
              <w:t>1.2 Alcance</w:t>
            </w:r>
            <w:r w:rsidR="003C48D1">
              <w:rPr>
                <w:noProof/>
                <w:webHidden/>
              </w:rPr>
              <w:tab/>
            </w:r>
            <w:r w:rsidR="003C48D1">
              <w:rPr>
                <w:noProof/>
                <w:webHidden/>
              </w:rPr>
              <w:fldChar w:fldCharType="begin"/>
            </w:r>
            <w:r w:rsidR="003C48D1">
              <w:rPr>
                <w:noProof/>
                <w:webHidden/>
              </w:rPr>
              <w:instrText xml:space="preserve"> PAGEREF _Toc165402680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7B20CAC5" w14:textId="365ACF1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1" w:history="1">
            <w:r w:rsidR="003C48D1" w:rsidRPr="00F95CD4">
              <w:rPr>
                <w:rStyle w:val="Hipervnculo"/>
                <w:noProof/>
              </w:rPr>
              <w:t>1.3 Definiciones, Siglas y Abreviaturas</w:t>
            </w:r>
            <w:r w:rsidR="003C48D1">
              <w:rPr>
                <w:noProof/>
                <w:webHidden/>
              </w:rPr>
              <w:tab/>
            </w:r>
            <w:r w:rsidR="003C48D1">
              <w:rPr>
                <w:noProof/>
                <w:webHidden/>
              </w:rPr>
              <w:fldChar w:fldCharType="begin"/>
            </w:r>
            <w:r w:rsidR="003C48D1">
              <w:rPr>
                <w:noProof/>
                <w:webHidden/>
              </w:rPr>
              <w:instrText xml:space="preserve"> PAGEREF _Toc165402681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340FD078" w14:textId="17C559D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2" w:history="1">
            <w:r w:rsidR="003C48D1" w:rsidRPr="00F95CD4">
              <w:rPr>
                <w:rStyle w:val="Hipervnculo"/>
                <w:noProof/>
              </w:rPr>
              <w:t>1.4 Visión General</w:t>
            </w:r>
            <w:r w:rsidR="003C48D1">
              <w:rPr>
                <w:noProof/>
                <w:webHidden/>
              </w:rPr>
              <w:tab/>
            </w:r>
            <w:r w:rsidR="003C48D1">
              <w:rPr>
                <w:noProof/>
                <w:webHidden/>
              </w:rPr>
              <w:fldChar w:fldCharType="begin"/>
            </w:r>
            <w:r w:rsidR="003C48D1">
              <w:rPr>
                <w:noProof/>
                <w:webHidden/>
              </w:rPr>
              <w:instrText xml:space="preserve"> PAGEREF _Toc165402682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5DBD4A75" w14:textId="368D9572"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3" w:history="1">
            <w:r w:rsidR="003C48D1" w:rsidRPr="00F95CD4">
              <w:rPr>
                <w:rStyle w:val="Hipervnculo"/>
                <w:i/>
                <w:iCs/>
                <w:noProof/>
              </w:rPr>
              <w:t xml:space="preserve">2. </w:t>
            </w:r>
            <w:r w:rsidR="003C48D1" w:rsidRPr="00F95CD4">
              <w:rPr>
                <w:rStyle w:val="Hipervnculo"/>
                <w:noProof/>
              </w:rPr>
              <w:t>Posicionamiento</w:t>
            </w:r>
            <w:r w:rsidR="003C48D1">
              <w:rPr>
                <w:noProof/>
                <w:webHidden/>
              </w:rPr>
              <w:tab/>
            </w:r>
            <w:r w:rsidR="003C48D1">
              <w:rPr>
                <w:noProof/>
                <w:webHidden/>
              </w:rPr>
              <w:fldChar w:fldCharType="begin"/>
            </w:r>
            <w:r w:rsidR="003C48D1">
              <w:rPr>
                <w:noProof/>
                <w:webHidden/>
              </w:rPr>
              <w:instrText xml:space="preserve"> PAGEREF _Toc165402683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41DE538E" w14:textId="420018AE"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4" w:history="1">
            <w:r w:rsidR="003C48D1" w:rsidRPr="00F95CD4">
              <w:rPr>
                <w:rStyle w:val="Hipervnculo"/>
                <w:noProof/>
              </w:rPr>
              <w:t>2.1 Oportunidad de negocio</w:t>
            </w:r>
            <w:r w:rsidR="003C48D1">
              <w:rPr>
                <w:noProof/>
                <w:webHidden/>
              </w:rPr>
              <w:tab/>
            </w:r>
            <w:r w:rsidR="003C48D1">
              <w:rPr>
                <w:noProof/>
                <w:webHidden/>
              </w:rPr>
              <w:fldChar w:fldCharType="begin"/>
            </w:r>
            <w:r w:rsidR="003C48D1">
              <w:rPr>
                <w:noProof/>
                <w:webHidden/>
              </w:rPr>
              <w:instrText xml:space="preserve"> PAGEREF _Toc165402684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09383B64" w14:textId="548B0C4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5" w:history="1">
            <w:r w:rsidR="003C48D1" w:rsidRPr="00F95CD4">
              <w:rPr>
                <w:rStyle w:val="Hipervnculo"/>
                <w:noProof/>
              </w:rPr>
              <w:t>2.2 Definición del problema</w:t>
            </w:r>
            <w:r w:rsidR="003C48D1">
              <w:rPr>
                <w:noProof/>
                <w:webHidden/>
              </w:rPr>
              <w:tab/>
            </w:r>
            <w:r w:rsidR="003C48D1">
              <w:rPr>
                <w:noProof/>
                <w:webHidden/>
              </w:rPr>
              <w:fldChar w:fldCharType="begin"/>
            </w:r>
            <w:r w:rsidR="003C48D1">
              <w:rPr>
                <w:noProof/>
                <w:webHidden/>
              </w:rPr>
              <w:instrText xml:space="preserve"> PAGEREF _Toc165402685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4D4B25C6" w14:textId="0B23E5F4"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6" w:history="1">
            <w:r w:rsidR="003C48D1" w:rsidRPr="00F95CD4">
              <w:rPr>
                <w:rStyle w:val="Hipervnculo"/>
                <w:noProof/>
              </w:rPr>
              <w:t>3. Descripción de los interesados y usuarios</w:t>
            </w:r>
            <w:r w:rsidR="003C48D1">
              <w:rPr>
                <w:noProof/>
                <w:webHidden/>
              </w:rPr>
              <w:tab/>
            </w:r>
            <w:r w:rsidR="003C48D1">
              <w:rPr>
                <w:noProof/>
                <w:webHidden/>
              </w:rPr>
              <w:fldChar w:fldCharType="begin"/>
            </w:r>
            <w:r w:rsidR="003C48D1">
              <w:rPr>
                <w:noProof/>
                <w:webHidden/>
              </w:rPr>
              <w:instrText xml:space="preserve"> PAGEREF _Toc165402686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56F4EA7B" w14:textId="7CB78CBC"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7" w:history="1">
            <w:r w:rsidR="003C48D1" w:rsidRPr="00F95CD4">
              <w:rPr>
                <w:rStyle w:val="Hipervnculo"/>
                <w:noProof/>
              </w:rPr>
              <w:t>3.1 Resumen de los interesados</w:t>
            </w:r>
            <w:r w:rsidR="003C48D1">
              <w:rPr>
                <w:noProof/>
                <w:webHidden/>
              </w:rPr>
              <w:tab/>
            </w:r>
            <w:r w:rsidR="003C48D1">
              <w:rPr>
                <w:noProof/>
                <w:webHidden/>
              </w:rPr>
              <w:fldChar w:fldCharType="begin"/>
            </w:r>
            <w:r w:rsidR="003C48D1">
              <w:rPr>
                <w:noProof/>
                <w:webHidden/>
              </w:rPr>
              <w:instrText xml:space="preserve"> PAGEREF _Toc165402687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0CD44A73" w14:textId="5A0B8E5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8" w:history="1">
            <w:r w:rsidR="003C48D1" w:rsidRPr="00F95CD4">
              <w:rPr>
                <w:rStyle w:val="Hipervnculo"/>
                <w:noProof/>
              </w:rPr>
              <w:t>3.2 Resumen de los usuarios</w:t>
            </w:r>
            <w:r w:rsidR="003C48D1">
              <w:rPr>
                <w:noProof/>
                <w:webHidden/>
              </w:rPr>
              <w:tab/>
            </w:r>
            <w:r w:rsidR="003C48D1">
              <w:rPr>
                <w:noProof/>
                <w:webHidden/>
              </w:rPr>
              <w:fldChar w:fldCharType="begin"/>
            </w:r>
            <w:r w:rsidR="003C48D1">
              <w:rPr>
                <w:noProof/>
                <w:webHidden/>
              </w:rPr>
              <w:instrText xml:space="preserve"> PAGEREF _Toc165402688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4738E87B" w14:textId="439898D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9" w:history="1">
            <w:r w:rsidR="003C48D1" w:rsidRPr="00F95CD4">
              <w:rPr>
                <w:rStyle w:val="Hipervnculo"/>
                <w:noProof/>
              </w:rPr>
              <w:t>3.3 Entorno de usuario</w:t>
            </w:r>
            <w:r w:rsidR="003C48D1">
              <w:rPr>
                <w:noProof/>
                <w:webHidden/>
              </w:rPr>
              <w:tab/>
            </w:r>
            <w:r w:rsidR="003C48D1">
              <w:rPr>
                <w:noProof/>
                <w:webHidden/>
              </w:rPr>
              <w:fldChar w:fldCharType="begin"/>
            </w:r>
            <w:r w:rsidR="003C48D1">
              <w:rPr>
                <w:noProof/>
                <w:webHidden/>
              </w:rPr>
              <w:instrText xml:space="preserve"> PAGEREF _Toc165402689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6D3B9431" w14:textId="1CBB663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0" w:history="1">
            <w:r w:rsidR="003C48D1" w:rsidRPr="00F95CD4">
              <w:rPr>
                <w:rStyle w:val="Hipervnculo"/>
                <w:noProof/>
              </w:rPr>
              <w:t>3.4 Perfiles de los interesados</w:t>
            </w:r>
            <w:r w:rsidR="003C48D1">
              <w:rPr>
                <w:noProof/>
                <w:webHidden/>
              </w:rPr>
              <w:tab/>
            </w:r>
            <w:r w:rsidR="003C48D1">
              <w:rPr>
                <w:noProof/>
                <w:webHidden/>
              </w:rPr>
              <w:fldChar w:fldCharType="begin"/>
            </w:r>
            <w:r w:rsidR="003C48D1">
              <w:rPr>
                <w:noProof/>
                <w:webHidden/>
              </w:rPr>
              <w:instrText xml:space="preserve"> PAGEREF _Toc165402690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21B11004" w14:textId="09EC05E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1" w:history="1">
            <w:r w:rsidR="003C48D1" w:rsidRPr="00F95CD4">
              <w:rPr>
                <w:rStyle w:val="Hipervnculo"/>
                <w:noProof/>
              </w:rPr>
              <w:t>3.5 Perfiles de los Usuarios</w:t>
            </w:r>
            <w:r w:rsidR="003C48D1">
              <w:rPr>
                <w:noProof/>
                <w:webHidden/>
              </w:rPr>
              <w:tab/>
            </w:r>
            <w:r w:rsidR="003C48D1">
              <w:rPr>
                <w:noProof/>
                <w:webHidden/>
              </w:rPr>
              <w:fldChar w:fldCharType="begin"/>
            </w:r>
            <w:r w:rsidR="003C48D1">
              <w:rPr>
                <w:noProof/>
                <w:webHidden/>
              </w:rPr>
              <w:instrText xml:space="preserve"> PAGEREF _Toc165402691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20C038CE" w14:textId="77B7BE04"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2" w:history="1">
            <w:r w:rsidR="003C48D1" w:rsidRPr="00F95CD4">
              <w:rPr>
                <w:rStyle w:val="Hipervnculo"/>
                <w:noProof/>
              </w:rPr>
              <w:t>3.6 Necesidades de los interesados y usuarios</w:t>
            </w:r>
            <w:r w:rsidR="003C48D1">
              <w:rPr>
                <w:noProof/>
                <w:webHidden/>
              </w:rPr>
              <w:tab/>
            </w:r>
            <w:r w:rsidR="003C48D1">
              <w:rPr>
                <w:noProof/>
                <w:webHidden/>
              </w:rPr>
              <w:fldChar w:fldCharType="begin"/>
            </w:r>
            <w:r w:rsidR="003C48D1">
              <w:rPr>
                <w:noProof/>
                <w:webHidden/>
              </w:rPr>
              <w:instrText xml:space="preserve"> PAGEREF _Toc165402692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094FF807" w14:textId="3466AD6D"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3" w:history="1">
            <w:r w:rsidR="003C48D1" w:rsidRPr="00F95CD4">
              <w:rPr>
                <w:rStyle w:val="Hipervnculo"/>
                <w:noProof/>
              </w:rPr>
              <w:t>4. Vista General del Producto</w:t>
            </w:r>
            <w:r w:rsidR="003C48D1">
              <w:rPr>
                <w:noProof/>
                <w:webHidden/>
              </w:rPr>
              <w:tab/>
            </w:r>
            <w:r w:rsidR="003C48D1">
              <w:rPr>
                <w:noProof/>
                <w:webHidden/>
              </w:rPr>
              <w:fldChar w:fldCharType="begin"/>
            </w:r>
            <w:r w:rsidR="003C48D1">
              <w:rPr>
                <w:noProof/>
                <w:webHidden/>
              </w:rPr>
              <w:instrText xml:space="preserve"> PAGEREF _Toc165402693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5BEAD911" w14:textId="246FABF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4" w:history="1">
            <w:r w:rsidR="003C48D1" w:rsidRPr="00F95CD4">
              <w:rPr>
                <w:rStyle w:val="Hipervnculo"/>
                <w:noProof/>
              </w:rPr>
              <w:t>4.1 Perspectiva del producto</w:t>
            </w:r>
            <w:r w:rsidR="003C48D1">
              <w:rPr>
                <w:noProof/>
                <w:webHidden/>
              </w:rPr>
              <w:tab/>
            </w:r>
            <w:r w:rsidR="003C48D1">
              <w:rPr>
                <w:noProof/>
                <w:webHidden/>
              </w:rPr>
              <w:fldChar w:fldCharType="begin"/>
            </w:r>
            <w:r w:rsidR="003C48D1">
              <w:rPr>
                <w:noProof/>
                <w:webHidden/>
              </w:rPr>
              <w:instrText xml:space="preserve"> PAGEREF _Toc165402694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5B9647AD" w14:textId="272F5C5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5" w:history="1">
            <w:r w:rsidR="003C48D1" w:rsidRPr="00F95CD4">
              <w:rPr>
                <w:rStyle w:val="Hipervnculo"/>
                <w:noProof/>
              </w:rPr>
              <w:t>4.2 Resumen de capacidades</w:t>
            </w:r>
            <w:r w:rsidR="003C48D1">
              <w:rPr>
                <w:noProof/>
                <w:webHidden/>
              </w:rPr>
              <w:tab/>
            </w:r>
            <w:r w:rsidR="003C48D1">
              <w:rPr>
                <w:noProof/>
                <w:webHidden/>
              </w:rPr>
              <w:fldChar w:fldCharType="begin"/>
            </w:r>
            <w:r w:rsidR="003C48D1">
              <w:rPr>
                <w:noProof/>
                <w:webHidden/>
              </w:rPr>
              <w:instrText xml:space="preserve"> PAGEREF _Toc165402695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2F48A445" w14:textId="36F1CBFC"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6" w:history="1">
            <w:r w:rsidR="003C48D1" w:rsidRPr="00F95CD4">
              <w:rPr>
                <w:rStyle w:val="Hipervnculo"/>
                <w:noProof/>
              </w:rPr>
              <w:t>4.3 Suposiciones y dependencias</w:t>
            </w:r>
            <w:r w:rsidR="003C48D1">
              <w:rPr>
                <w:noProof/>
                <w:webHidden/>
              </w:rPr>
              <w:tab/>
            </w:r>
            <w:r w:rsidR="003C48D1">
              <w:rPr>
                <w:noProof/>
                <w:webHidden/>
              </w:rPr>
              <w:fldChar w:fldCharType="begin"/>
            </w:r>
            <w:r w:rsidR="003C48D1">
              <w:rPr>
                <w:noProof/>
                <w:webHidden/>
              </w:rPr>
              <w:instrText xml:space="preserve"> PAGEREF _Toc165402696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10D2BE8A" w14:textId="4EE2E58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7" w:history="1">
            <w:r w:rsidR="003C48D1" w:rsidRPr="00F95CD4">
              <w:rPr>
                <w:rStyle w:val="Hipervnculo"/>
                <w:noProof/>
              </w:rPr>
              <w:t>4.4 Costos y precios</w:t>
            </w:r>
            <w:r w:rsidR="003C48D1">
              <w:rPr>
                <w:noProof/>
                <w:webHidden/>
              </w:rPr>
              <w:tab/>
            </w:r>
            <w:r w:rsidR="003C48D1">
              <w:rPr>
                <w:noProof/>
                <w:webHidden/>
              </w:rPr>
              <w:fldChar w:fldCharType="begin"/>
            </w:r>
            <w:r w:rsidR="003C48D1">
              <w:rPr>
                <w:noProof/>
                <w:webHidden/>
              </w:rPr>
              <w:instrText xml:space="preserve"> PAGEREF _Toc165402697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7FE474F1" w14:textId="23EF9FC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8" w:history="1">
            <w:r w:rsidR="003C48D1" w:rsidRPr="00F95CD4">
              <w:rPr>
                <w:rStyle w:val="Hipervnculo"/>
                <w:noProof/>
              </w:rPr>
              <w:t>4.5 Licenciamiento e instalación</w:t>
            </w:r>
            <w:r w:rsidR="003C48D1">
              <w:rPr>
                <w:noProof/>
                <w:webHidden/>
              </w:rPr>
              <w:tab/>
            </w:r>
            <w:r w:rsidR="003C48D1">
              <w:rPr>
                <w:noProof/>
                <w:webHidden/>
              </w:rPr>
              <w:fldChar w:fldCharType="begin"/>
            </w:r>
            <w:r w:rsidR="003C48D1">
              <w:rPr>
                <w:noProof/>
                <w:webHidden/>
              </w:rPr>
              <w:instrText xml:space="preserve"> PAGEREF _Toc165402698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7A674652" w14:textId="00EF57B0"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9" w:history="1">
            <w:r w:rsidR="003C48D1" w:rsidRPr="00F95CD4">
              <w:rPr>
                <w:rStyle w:val="Hipervnculo"/>
                <w:noProof/>
              </w:rPr>
              <w:t>5. Características del producto</w:t>
            </w:r>
            <w:r w:rsidR="003C48D1">
              <w:rPr>
                <w:noProof/>
                <w:webHidden/>
              </w:rPr>
              <w:tab/>
            </w:r>
            <w:r w:rsidR="003C48D1">
              <w:rPr>
                <w:noProof/>
                <w:webHidden/>
              </w:rPr>
              <w:fldChar w:fldCharType="begin"/>
            </w:r>
            <w:r w:rsidR="003C48D1">
              <w:rPr>
                <w:noProof/>
                <w:webHidden/>
              </w:rPr>
              <w:instrText xml:space="preserve"> PAGEREF _Toc165402699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6701B2E5" w14:textId="71C6A663"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0" w:history="1">
            <w:r w:rsidR="003C48D1" w:rsidRPr="00F95CD4">
              <w:rPr>
                <w:rStyle w:val="Hipervnculo"/>
                <w:noProof/>
              </w:rPr>
              <w:t>6. Restricciones</w:t>
            </w:r>
            <w:r w:rsidR="003C48D1">
              <w:rPr>
                <w:noProof/>
                <w:webHidden/>
              </w:rPr>
              <w:tab/>
            </w:r>
            <w:r w:rsidR="003C48D1">
              <w:rPr>
                <w:noProof/>
                <w:webHidden/>
              </w:rPr>
              <w:fldChar w:fldCharType="begin"/>
            </w:r>
            <w:r w:rsidR="003C48D1">
              <w:rPr>
                <w:noProof/>
                <w:webHidden/>
              </w:rPr>
              <w:instrText xml:space="preserve"> PAGEREF _Toc165402700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4738E5D0" w14:textId="1F00CFB1"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1" w:history="1">
            <w:r w:rsidR="003C48D1" w:rsidRPr="00F95CD4">
              <w:rPr>
                <w:rStyle w:val="Hipervnculo"/>
                <w:noProof/>
              </w:rPr>
              <w:t>7. Rangos de calidad</w:t>
            </w:r>
            <w:r w:rsidR="003C48D1">
              <w:rPr>
                <w:noProof/>
                <w:webHidden/>
              </w:rPr>
              <w:tab/>
            </w:r>
            <w:r w:rsidR="003C48D1">
              <w:rPr>
                <w:noProof/>
                <w:webHidden/>
              </w:rPr>
              <w:fldChar w:fldCharType="begin"/>
            </w:r>
            <w:r w:rsidR="003C48D1">
              <w:rPr>
                <w:noProof/>
                <w:webHidden/>
              </w:rPr>
              <w:instrText xml:space="preserve"> PAGEREF _Toc165402701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6CD5489B" w14:textId="3819FC27"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2" w:history="1">
            <w:r w:rsidR="003C48D1" w:rsidRPr="00F95CD4">
              <w:rPr>
                <w:rStyle w:val="Hipervnculo"/>
                <w:noProof/>
              </w:rPr>
              <w:t>8. Precedencia y Prioridad</w:t>
            </w:r>
            <w:r w:rsidR="003C48D1">
              <w:rPr>
                <w:noProof/>
                <w:webHidden/>
              </w:rPr>
              <w:tab/>
            </w:r>
            <w:r w:rsidR="003C48D1">
              <w:rPr>
                <w:noProof/>
                <w:webHidden/>
              </w:rPr>
              <w:fldChar w:fldCharType="begin"/>
            </w:r>
            <w:r w:rsidR="003C48D1">
              <w:rPr>
                <w:noProof/>
                <w:webHidden/>
              </w:rPr>
              <w:instrText xml:space="preserve"> PAGEREF _Toc165402702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4D4F5FAA" w14:textId="65B9846C"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3" w:history="1">
            <w:r w:rsidR="003C48D1" w:rsidRPr="00F95CD4">
              <w:rPr>
                <w:rStyle w:val="Hipervnculo"/>
                <w:noProof/>
              </w:rPr>
              <w:t>9. Otros requerimientos del producto</w:t>
            </w:r>
            <w:r w:rsidR="003C48D1">
              <w:rPr>
                <w:noProof/>
                <w:webHidden/>
              </w:rPr>
              <w:tab/>
            </w:r>
            <w:r w:rsidR="003C48D1">
              <w:rPr>
                <w:noProof/>
                <w:webHidden/>
              </w:rPr>
              <w:fldChar w:fldCharType="begin"/>
            </w:r>
            <w:r w:rsidR="003C48D1">
              <w:rPr>
                <w:noProof/>
                <w:webHidden/>
              </w:rPr>
              <w:instrText xml:space="preserve"> PAGEREF _Toc165402703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7915D23F" w14:textId="05E0C0B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4" w:history="1">
            <w:r w:rsidR="003C48D1" w:rsidRPr="00F95CD4">
              <w:rPr>
                <w:rStyle w:val="Hipervnculo"/>
                <w:noProof/>
              </w:rPr>
              <w:t>a) Estándares legales</w:t>
            </w:r>
            <w:r w:rsidR="003C48D1">
              <w:rPr>
                <w:noProof/>
                <w:webHidden/>
              </w:rPr>
              <w:tab/>
            </w:r>
            <w:r w:rsidR="003C48D1">
              <w:rPr>
                <w:noProof/>
                <w:webHidden/>
              </w:rPr>
              <w:fldChar w:fldCharType="begin"/>
            </w:r>
            <w:r w:rsidR="003C48D1">
              <w:rPr>
                <w:noProof/>
                <w:webHidden/>
              </w:rPr>
              <w:instrText xml:space="preserve"> PAGEREF _Toc165402704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552FC4C1" w14:textId="0F82EC7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5" w:history="1">
            <w:r w:rsidR="003C48D1" w:rsidRPr="00F95CD4">
              <w:rPr>
                <w:rStyle w:val="Hipervnculo"/>
                <w:noProof/>
              </w:rPr>
              <w:t>b) Estándares de comunicación</w:t>
            </w:r>
            <w:r w:rsidR="003C48D1">
              <w:rPr>
                <w:noProof/>
                <w:webHidden/>
              </w:rPr>
              <w:tab/>
            </w:r>
            <w:r w:rsidR="003C48D1">
              <w:rPr>
                <w:noProof/>
                <w:webHidden/>
              </w:rPr>
              <w:fldChar w:fldCharType="begin"/>
            </w:r>
            <w:r w:rsidR="003C48D1">
              <w:rPr>
                <w:noProof/>
                <w:webHidden/>
              </w:rPr>
              <w:instrText xml:space="preserve"> PAGEREF _Toc165402705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249C0259" w14:textId="646A5F7A"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6" w:history="1">
            <w:r w:rsidR="003C48D1" w:rsidRPr="00F95CD4">
              <w:rPr>
                <w:rStyle w:val="Hipervnculo"/>
                <w:noProof/>
              </w:rPr>
              <w:t>c) Estándares de cumplimiento de la plataforma</w:t>
            </w:r>
            <w:r w:rsidR="003C48D1">
              <w:rPr>
                <w:noProof/>
                <w:webHidden/>
              </w:rPr>
              <w:tab/>
            </w:r>
            <w:r w:rsidR="003C48D1">
              <w:rPr>
                <w:noProof/>
                <w:webHidden/>
              </w:rPr>
              <w:fldChar w:fldCharType="begin"/>
            </w:r>
            <w:r w:rsidR="003C48D1">
              <w:rPr>
                <w:noProof/>
                <w:webHidden/>
              </w:rPr>
              <w:instrText xml:space="preserve"> PAGEREF _Toc165402706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1012C8D5" w14:textId="4B9FB80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7" w:history="1">
            <w:r w:rsidR="003C48D1" w:rsidRPr="00F95CD4">
              <w:rPr>
                <w:rStyle w:val="Hipervnculo"/>
                <w:noProof/>
              </w:rPr>
              <w:t>d) Estándares de calidad y seguridad</w:t>
            </w:r>
            <w:r w:rsidR="003C48D1">
              <w:rPr>
                <w:noProof/>
                <w:webHidden/>
              </w:rPr>
              <w:tab/>
            </w:r>
            <w:r w:rsidR="003C48D1">
              <w:rPr>
                <w:noProof/>
                <w:webHidden/>
              </w:rPr>
              <w:fldChar w:fldCharType="begin"/>
            </w:r>
            <w:r w:rsidR="003C48D1">
              <w:rPr>
                <w:noProof/>
                <w:webHidden/>
              </w:rPr>
              <w:instrText xml:space="preserve"> PAGEREF _Toc165402707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3BAF4535" w14:textId="6D20913E"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8" w:history="1">
            <w:r w:rsidR="003C48D1" w:rsidRPr="00F95CD4">
              <w:rPr>
                <w:rStyle w:val="Hipervnculo"/>
                <w:noProof/>
              </w:rPr>
              <w:t>CONCLUSIONES</w:t>
            </w:r>
            <w:r w:rsidR="003C48D1">
              <w:rPr>
                <w:noProof/>
                <w:webHidden/>
              </w:rPr>
              <w:tab/>
            </w:r>
            <w:r w:rsidR="003C48D1">
              <w:rPr>
                <w:noProof/>
                <w:webHidden/>
              </w:rPr>
              <w:fldChar w:fldCharType="begin"/>
            </w:r>
            <w:r w:rsidR="003C48D1">
              <w:rPr>
                <w:noProof/>
                <w:webHidden/>
              </w:rPr>
              <w:instrText xml:space="preserve"> PAGEREF _Toc165402708 \h </w:instrText>
            </w:r>
            <w:r w:rsidR="003C48D1">
              <w:rPr>
                <w:noProof/>
                <w:webHidden/>
              </w:rPr>
            </w:r>
            <w:r w:rsidR="003C48D1">
              <w:rPr>
                <w:noProof/>
                <w:webHidden/>
              </w:rPr>
              <w:fldChar w:fldCharType="separate"/>
            </w:r>
            <w:r w:rsidR="003C48D1">
              <w:rPr>
                <w:noProof/>
                <w:webHidden/>
              </w:rPr>
              <w:t>11</w:t>
            </w:r>
            <w:r w:rsidR="003C48D1">
              <w:rPr>
                <w:noProof/>
                <w:webHidden/>
              </w:rPr>
              <w:fldChar w:fldCharType="end"/>
            </w:r>
          </w:hyperlink>
        </w:p>
        <w:p w14:paraId="4DFED413" w14:textId="610F88AC"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9" w:history="1">
            <w:r w:rsidR="003C48D1" w:rsidRPr="00F95CD4">
              <w:rPr>
                <w:rStyle w:val="Hipervnculo"/>
                <w:noProof/>
              </w:rPr>
              <w:t>RECOMENDACIONES</w:t>
            </w:r>
            <w:r w:rsidR="003C48D1">
              <w:rPr>
                <w:noProof/>
                <w:webHidden/>
              </w:rPr>
              <w:tab/>
            </w:r>
            <w:r w:rsidR="003C48D1">
              <w:rPr>
                <w:noProof/>
                <w:webHidden/>
              </w:rPr>
              <w:fldChar w:fldCharType="begin"/>
            </w:r>
            <w:r w:rsidR="003C48D1">
              <w:rPr>
                <w:noProof/>
                <w:webHidden/>
              </w:rPr>
              <w:instrText xml:space="preserve"> PAGEREF _Toc165402709 \h </w:instrText>
            </w:r>
            <w:r w:rsidR="003C48D1">
              <w:rPr>
                <w:noProof/>
                <w:webHidden/>
              </w:rPr>
            </w:r>
            <w:r w:rsidR="003C48D1">
              <w:rPr>
                <w:noProof/>
                <w:webHidden/>
              </w:rPr>
              <w:fldChar w:fldCharType="separate"/>
            </w:r>
            <w:r w:rsidR="003C48D1">
              <w:rPr>
                <w:noProof/>
                <w:webHidden/>
              </w:rPr>
              <w:t>11</w:t>
            </w:r>
            <w:r w:rsidR="003C48D1">
              <w:rPr>
                <w:noProof/>
                <w:webHidden/>
              </w:rPr>
              <w:fldChar w:fldCharType="end"/>
            </w:r>
          </w:hyperlink>
        </w:p>
        <w:p w14:paraId="4BCC4172" w14:textId="441AC43B"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4476CA42" w:rsidR="000D5958" w:rsidRDefault="000D5958">
      <w:pPr>
        <w:rPr>
          <w:b/>
          <w:sz w:val="24"/>
          <w:szCs w:val="24"/>
          <w:u w:val="single"/>
        </w:rPr>
      </w:pPr>
      <w:r>
        <w:rPr>
          <w:b/>
          <w:sz w:val="24"/>
          <w:szCs w:val="24"/>
          <w:u w:val="single"/>
        </w:rPr>
        <w:br w:type="page"/>
      </w:r>
    </w:p>
    <w:p w14:paraId="55BBAFC7" w14:textId="77777777" w:rsidR="000D5958" w:rsidRPr="000D5958" w:rsidRDefault="000D5958" w:rsidP="00F36929">
      <w:pPr>
        <w:pStyle w:val="Ttulo1"/>
      </w:pPr>
      <w:bookmarkStart w:id="0" w:name="_Toc165402678"/>
      <w:r w:rsidRPr="000D5958">
        <w:lastRenderedPageBreak/>
        <w:t>1. Introducción</w:t>
      </w:r>
      <w:bookmarkEnd w:id="0"/>
    </w:p>
    <w:p w14:paraId="1C535816" w14:textId="77777777" w:rsidR="000D5958" w:rsidRPr="000D5958" w:rsidRDefault="000D5958" w:rsidP="000D5958">
      <w:pPr>
        <w:rPr>
          <w:bCs/>
          <w:sz w:val="24"/>
          <w:szCs w:val="24"/>
        </w:rPr>
      </w:pPr>
    </w:p>
    <w:p w14:paraId="446701F5" w14:textId="77777777" w:rsidR="000D5958" w:rsidRPr="000D5958" w:rsidRDefault="000D5958" w:rsidP="00F36929">
      <w:pPr>
        <w:pStyle w:val="Ttulo2"/>
      </w:pPr>
      <w:bookmarkStart w:id="1" w:name="_Toc165402679"/>
      <w:r w:rsidRPr="000D5958">
        <w:t>1.1 Propósito</w:t>
      </w:r>
      <w:bookmarkEnd w:id="1"/>
    </w:p>
    <w:p w14:paraId="3EC2F629" w14:textId="77777777" w:rsidR="000D5958" w:rsidRPr="000D5958" w:rsidRDefault="000D5958" w:rsidP="000D5958">
      <w:pPr>
        <w:rPr>
          <w:bCs/>
          <w:sz w:val="24"/>
          <w:szCs w:val="24"/>
        </w:rPr>
      </w:pPr>
    </w:p>
    <w:p w14:paraId="586A5AC9" w14:textId="2BA6312C" w:rsidR="000D5958" w:rsidRPr="000D5958" w:rsidRDefault="000D5958" w:rsidP="000D5958">
      <w:pPr>
        <w:rPr>
          <w:bCs/>
          <w:sz w:val="24"/>
          <w:szCs w:val="24"/>
        </w:rPr>
      </w:pPr>
      <w:r w:rsidRPr="000D5958">
        <w:rPr>
          <w:bCs/>
          <w:sz w:val="24"/>
          <w:szCs w:val="24"/>
        </w:rPr>
        <w:t>El propósito de este documento es proporcionar una visión general del proyecto "</w:t>
      </w:r>
      <w:r w:rsidR="00FA24F3" w:rsidRPr="00FA24F3">
        <w:t xml:space="preserve"> </w:t>
      </w:r>
      <w:r w:rsidR="00FA24F3" w:rsidRPr="00FA24F3">
        <w:rPr>
          <w:bCs/>
          <w:sz w:val="24"/>
          <w:szCs w:val="24"/>
        </w:rPr>
        <w:t xml:space="preserve">Creación de Dashboards con Power BI para ZofraTacna </w:t>
      </w:r>
      <w:r w:rsidRPr="000D5958">
        <w:rPr>
          <w:bCs/>
          <w:sz w:val="24"/>
          <w:szCs w:val="24"/>
        </w:rPr>
        <w:t>", destacando su alcance, objetivos</w:t>
      </w:r>
      <w:r w:rsidR="00FA24F3">
        <w:rPr>
          <w:bCs/>
          <w:sz w:val="24"/>
          <w:szCs w:val="24"/>
        </w:rPr>
        <w:t xml:space="preserve"> </w:t>
      </w:r>
      <w:r w:rsidRPr="000D5958">
        <w:rPr>
          <w:bCs/>
          <w:sz w:val="24"/>
          <w:szCs w:val="24"/>
        </w:rPr>
        <w:t>y usuarios, así como sus restricciones y requerimientos.</w:t>
      </w:r>
    </w:p>
    <w:p w14:paraId="0329AD56" w14:textId="77777777" w:rsidR="000D5958" w:rsidRPr="000D5958" w:rsidRDefault="000D5958" w:rsidP="000D5958">
      <w:pPr>
        <w:rPr>
          <w:bCs/>
          <w:sz w:val="24"/>
          <w:szCs w:val="24"/>
        </w:rPr>
      </w:pPr>
    </w:p>
    <w:p w14:paraId="70EB6753" w14:textId="77777777" w:rsidR="000D5958" w:rsidRPr="000D5958" w:rsidRDefault="000D5958" w:rsidP="00F36929">
      <w:pPr>
        <w:pStyle w:val="Ttulo2"/>
      </w:pPr>
      <w:bookmarkStart w:id="2" w:name="_Toc165402680"/>
      <w:r w:rsidRPr="000D5958">
        <w:t>1.2 Alcance</w:t>
      </w:r>
      <w:bookmarkEnd w:id="2"/>
    </w:p>
    <w:p w14:paraId="11E7C601" w14:textId="77777777" w:rsidR="000D5958" w:rsidRPr="000D5958" w:rsidRDefault="000D5958" w:rsidP="000D5958">
      <w:pPr>
        <w:rPr>
          <w:bCs/>
          <w:sz w:val="24"/>
          <w:szCs w:val="24"/>
        </w:rPr>
      </w:pPr>
    </w:p>
    <w:p w14:paraId="03A3DFAC" w14:textId="77777777" w:rsidR="000D5958" w:rsidRPr="000D5958" w:rsidRDefault="000D5958" w:rsidP="000D5958">
      <w:pPr>
        <w:rPr>
          <w:bCs/>
          <w:sz w:val="24"/>
          <w:szCs w:val="24"/>
        </w:rPr>
      </w:pPr>
      <w:r w:rsidRPr="000D5958">
        <w:rPr>
          <w:bCs/>
          <w:sz w:val="24"/>
          <w:szCs w:val="24"/>
        </w:rPr>
        <w:t>El proyecto se enfoca en el desarrollo de una herramienta analítica en Power BI que permita a Zona Franca gestionar eficientemente sus recursos de comunicación, ofreciendo información detallada sobre el uso de telefonía fija y móvil, gastos mensuales y rendimiento de proveedores.</w:t>
      </w:r>
    </w:p>
    <w:p w14:paraId="40C86BA7" w14:textId="77777777" w:rsidR="000D5958" w:rsidRPr="000D5958" w:rsidRDefault="000D5958" w:rsidP="000D5958">
      <w:pPr>
        <w:rPr>
          <w:bCs/>
          <w:sz w:val="24"/>
          <w:szCs w:val="24"/>
        </w:rPr>
      </w:pPr>
    </w:p>
    <w:p w14:paraId="63D6B8E9" w14:textId="77777777" w:rsidR="000D5958" w:rsidRPr="000D5958" w:rsidRDefault="000D5958" w:rsidP="00F36929">
      <w:pPr>
        <w:pStyle w:val="Ttulo2"/>
      </w:pPr>
      <w:bookmarkStart w:id="3" w:name="_Toc165402681"/>
      <w:r w:rsidRPr="000D5958">
        <w:t>1.3 Definiciones, Siglas y Abreviaturas</w:t>
      </w:r>
      <w:bookmarkEnd w:id="3"/>
    </w:p>
    <w:p w14:paraId="3F80BB48" w14:textId="77777777" w:rsidR="000D5958" w:rsidRPr="000D5958" w:rsidRDefault="000D5958" w:rsidP="000D5958">
      <w:pPr>
        <w:rPr>
          <w:bCs/>
          <w:sz w:val="24"/>
          <w:szCs w:val="24"/>
        </w:rPr>
      </w:pPr>
    </w:p>
    <w:p w14:paraId="489D7D91" w14:textId="77777777" w:rsidR="000D5958" w:rsidRPr="000D5958" w:rsidRDefault="000D5958" w:rsidP="000D5958">
      <w:pPr>
        <w:rPr>
          <w:bCs/>
          <w:sz w:val="24"/>
          <w:szCs w:val="24"/>
        </w:rPr>
      </w:pPr>
      <w:r w:rsidRPr="000D5958">
        <w:rPr>
          <w:bCs/>
          <w:sz w:val="24"/>
          <w:szCs w:val="24"/>
        </w:rPr>
        <w:t>Power BI: Herramienta de visualización de datos de Microsoft.</w:t>
      </w:r>
    </w:p>
    <w:p w14:paraId="5CE6F74B" w14:textId="77777777" w:rsidR="000D5958" w:rsidRPr="000D5958" w:rsidRDefault="000D5958" w:rsidP="000D5958">
      <w:pPr>
        <w:rPr>
          <w:bCs/>
          <w:sz w:val="24"/>
          <w:szCs w:val="24"/>
        </w:rPr>
      </w:pPr>
      <w:r w:rsidRPr="000D5958">
        <w:rPr>
          <w:bCs/>
          <w:sz w:val="24"/>
          <w:szCs w:val="24"/>
        </w:rPr>
        <w:t>Zona Franca: Área comercial y económica con beneficios tributarios especiales.</w:t>
      </w:r>
    </w:p>
    <w:p w14:paraId="15438FD7" w14:textId="77777777" w:rsidR="000D5958" w:rsidRPr="000D5958" w:rsidRDefault="000D5958" w:rsidP="000D5958">
      <w:pPr>
        <w:rPr>
          <w:bCs/>
          <w:sz w:val="24"/>
          <w:szCs w:val="24"/>
        </w:rPr>
      </w:pPr>
    </w:p>
    <w:p w14:paraId="5BF1E6F9" w14:textId="59E71C34" w:rsidR="000D5958" w:rsidRPr="000D5958" w:rsidRDefault="000D5958" w:rsidP="00F36929">
      <w:pPr>
        <w:pStyle w:val="Ttulo2"/>
      </w:pPr>
      <w:bookmarkStart w:id="4" w:name="_Toc165402682"/>
      <w:r w:rsidRPr="000D5958">
        <w:t>1.</w:t>
      </w:r>
      <w:r>
        <w:t>4</w:t>
      </w:r>
      <w:r w:rsidRPr="000D5958">
        <w:t xml:space="preserve"> Visión General</w:t>
      </w:r>
      <w:bookmarkEnd w:id="4"/>
    </w:p>
    <w:p w14:paraId="6A36BD50" w14:textId="77777777" w:rsidR="000D5958" w:rsidRPr="000D5958" w:rsidRDefault="000D5958" w:rsidP="000D5958">
      <w:pPr>
        <w:rPr>
          <w:bCs/>
          <w:sz w:val="24"/>
          <w:szCs w:val="24"/>
        </w:rPr>
      </w:pPr>
    </w:p>
    <w:p w14:paraId="1C3A1CD2" w14:textId="5109A49E" w:rsidR="008055BC" w:rsidRDefault="000D5958" w:rsidP="000D5958">
      <w:pPr>
        <w:rPr>
          <w:bCs/>
          <w:sz w:val="24"/>
          <w:szCs w:val="24"/>
        </w:rPr>
      </w:pPr>
      <w:r w:rsidRPr="000D5958">
        <w:rPr>
          <w:bCs/>
          <w:sz w:val="24"/>
          <w:szCs w:val="24"/>
        </w:rPr>
        <w:t>El proyecto busca mejorar la eficiencia operativa y la toma de decisiones en Zona Franca mediante el análisis detallado de datos de telefonía.</w:t>
      </w:r>
    </w:p>
    <w:p w14:paraId="7AD4ECC0" w14:textId="77777777" w:rsidR="000D5958" w:rsidRDefault="000D5958" w:rsidP="000D5958">
      <w:pPr>
        <w:rPr>
          <w:bCs/>
          <w:sz w:val="24"/>
          <w:szCs w:val="24"/>
        </w:rPr>
      </w:pPr>
    </w:p>
    <w:p w14:paraId="6312CD8A" w14:textId="77777777" w:rsidR="000D5958" w:rsidRPr="00F36929" w:rsidRDefault="000D5958" w:rsidP="00F36929">
      <w:pPr>
        <w:pStyle w:val="Ttulo1"/>
        <w:rPr>
          <w:rStyle w:val="nfasissutil"/>
        </w:rPr>
      </w:pPr>
      <w:bookmarkStart w:id="5" w:name="_Toc165402683"/>
      <w:r w:rsidRPr="00F36929">
        <w:rPr>
          <w:rStyle w:val="nfasissutil"/>
        </w:rPr>
        <w:t xml:space="preserve">2. </w:t>
      </w:r>
      <w:r w:rsidRPr="00F36929">
        <w:rPr>
          <w:rStyle w:val="nfasissutil"/>
          <w:i w:val="0"/>
          <w:iCs w:val="0"/>
        </w:rPr>
        <w:t>Posicionamiento</w:t>
      </w:r>
      <w:bookmarkEnd w:id="5"/>
    </w:p>
    <w:p w14:paraId="63640C6F" w14:textId="77777777" w:rsidR="000D5958" w:rsidRPr="000D5958" w:rsidRDefault="000D5958" w:rsidP="000D5958">
      <w:pPr>
        <w:rPr>
          <w:bCs/>
          <w:sz w:val="24"/>
          <w:szCs w:val="24"/>
        </w:rPr>
      </w:pPr>
    </w:p>
    <w:p w14:paraId="103DEE58" w14:textId="77777777" w:rsidR="000D5958" w:rsidRPr="000D5958" w:rsidRDefault="000D5958" w:rsidP="00F36929">
      <w:pPr>
        <w:pStyle w:val="Ttulo2"/>
      </w:pPr>
      <w:bookmarkStart w:id="6" w:name="_Toc165402684"/>
      <w:r w:rsidRPr="000D5958">
        <w:t>2.1 Oportunidad de negocio</w:t>
      </w:r>
      <w:bookmarkEnd w:id="6"/>
    </w:p>
    <w:p w14:paraId="32ED6EA6" w14:textId="77777777" w:rsidR="000D5958" w:rsidRPr="000D5958" w:rsidRDefault="000D5958" w:rsidP="000D5958">
      <w:pPr>
        <w:rPr>
          <w:bCs/>
          <w:sz w:val="24"/>
          <w:szCs w:val="24"/>
        </w:rPr>
      </w:pPr>
    </w:p>
    <w:p w14:paraId="59BAB77C" w14:textId="77777777" w:rsidR="000D5958" w:rsidRPr="000D5958" w:rsidRDefault="000D5958" w:rsidP="000D5958">
      <w:pPr>
        <w:rPr>
          <w:bCs/>
          <w:sz w:val="24"/>
          <w:szCs w:val="24"/>
        </w:rPr>
      </w:pPr>
      <w:r w:rsidRPr="000D5958">
        <w:rPr>
          <w:bCs/>
          <w:sz w:val="24"/>
          <w:szCs w:val="24"/>
        </w:rPr>
        <w:t>La falta de un sistema integrado para monitorear los costos y rendimiento de los servicios de telecomunicaciones en Zona Franca representa una oportunidad para desarrollar una herramienta analítica que optimice la gestión de estos recursos.</w:t>
      </w:r>
    </w:p>
    <w:p w14:paraId="6B1E0070" w14:textId="77777777" w:rsidR="000D5958" w:rsidRPr="000D5958" w:rsidRDefault="000D5958" w:rsidP="000D5958">
      <w:pPr>
        <w:rPr>
          <w:bCs/>
          <w:sz w:val="24"/>
          <w:szCs w:val="24"/>
        </w:rPr>
      </w:pPr>
    </w:p>
    <w:p w14:paraId="7903B435" w14:textId="77777777" w:rsidR="000D5958" w:rsidRPr="000D5958" w:rsidRDefault="000D5958" w:rsidP="00F36929">
      <w:pPr>
        <w:pStyle w:val="Ttulo2"/>
      </w:pPr>
      <w:bookmarkStart w:id="7" w:name="_Toc165402685"/>
      <w:r w:rsidRPr="000D5958">
        <w:lastRenderedPageBreak/>
        <w:t>2.2 Definición del problema</w:t>
      </w:r>
      <w:bookmarkEnd w:id="7"/>
    </w:p>
    <w:p w14:paraId="1E254845" w14:textId="77777777" w:rsidR="000D5958" w:rsidRPr="000D5958" w:rsidRDefault="000D5958" w:rsidP="000D5958">
      <w:pPr>
        <w:rPr>
          <w:bCs/>
          <w:sz w:val="24"/>
          <w:szCs w:val="24"/>
        </w:rPr>
      </w:pPr>
    </w:p>
    <w:p w14:paraId="63810556" w14:textId="17525204" w:rsidR="000D5958" w:rsidRDefault="000D5958" w:rsidP="000D5958">
      <w:pPr>
        <w:rPr>
          <w:bCs/>
          <w:sz w:val="24"/>
          <w:szCs w:val="24"/>
        </w:rPr>
      </w:pPr>
      <w:r w:rsidRPr="000D5958">
        <w:rPr>
          <w:bCs/>
          <w:sz w:val="24"/>
          <w:szCs w:val="24"/>
        </w:rPr>
        <w:t>La ausencia de una herramienta centralizada dificulta la detección de gastos innecesarios y la identificación de patrones de uso que podrían mejorar la eficiencia y planificación estratégica en Zona Franca.</w:t>
      </w:r>
    </w:p>
    <w:p w14:paraId="234BF8F8" w14:textId="77777777" w:rsidR="000D5958" w:rsidRDefault="000D5958" w:rsidP="000D5958">
      <w:pPr>
        <w:rPr>
          <w:bCs/>
          <w:sz w:val="24"/>
          <w:szCs w:val="24"/>
        </w:rPr>
      </w:pPr>
    </w:p>
    <w:p w14:paraId="30AB9038" w14:textId="77777777" w:rsidR="000D5958" w:rsidRPr="000D5958" w:rsidRDefault="000D5958" w:rsidP="00F36929">
      <w:pPr>
        <w:pStyle w:val="Ttulo1"/>
      </w:pPr>
      <w:bookmarkStart w:id="8" w:name="_Toc165402686"/>
      <w:r w:rsidRPr="000D5958">
        <w:t>3. Descripción de los interesados y usuarios</w:t>
      </w:r>
      <w:bookmarkEnd w:id="8"/>
    </w:p>
    <w:p w14:paraId="40C87276" w14:textId="77777777" w:rsidR="000D5958" w:rsidRPr="000D5958" w:rsidRDefault="000D5958" w:rsidP="000D5958">
      <w:pPr>
        <w:rPr>
          <w:bCs/>
          <w:sz w:val="24"/>
          <w:szCs w:val="24"/>
        </w:rPr>
      </w:pPr>
    </w:p>
    <w:p w14:paraId="64DBE298" w14:textId="77777777" w:rsidR="000D5958" w:rsidRPr="000D5958" w:rsidRDefault="000D5958" w:rsidP="00F36929">
      <w:pPr>
        <w:pStyle w:val="Ttulo2"/>
      </w:pPr>
      <w:bookmarkStart w:id="9" w:name="_Toc165402687"/>
      <w:r w:rsidRPr="000D5958">
        <w:t>3.1 Resumen de los interesados</w:t>
      </w:r>
      <w:bookmarkEnd w:id="9"/>
    </w:p>
    <w:p w14:paraId="6290D73B" w14:textId="77777777" w:rsidR="000D5958" w:rsidRPr="000D5958" w:rsidRDefault="000D5958" w:rsidP="000D5958">
      <w:pPr>
        <w:rPr>
          <w:bCs/>
          <w:sz w:val="24"/>
          <w:szCs w:val="24"/>
        </w:rPr>
      </w:pPr>
    </w:p>
    <w:p w14:paraId="7208C3B9" w14:textId="77777777" w:rsidR="000D5958" w:rsidRDefault="000D5958" w:rsidP="000D5958">
      <w:pPr>
        <w:pStyle w:val="Prrafodelista"/>
        <w:numPr>
          <w:ilvl w:val="0"/>
          <w:numId w:val="51"/>
        </w:numPr>
        <w:rPr>
          <w:bCs/>
          <w:sz w:val="24"/>
          <w:szCs w:val="24"/>
        </w:rPr>
      </w:pPr>
      <w:r w:rsidRPr="000D5958">
        <w:rPr>
          <w:bCs/>
          <w:sz w:val="24"/>
          <w:szCs w:val="24"/>
        </w:rPr>
        <w:t>Gerencia de Zona Franca</w:t>
      </w:r>
    </w:p>
    <w:p w14:paraId="662E058A" w14:textId="4926D6BC" w:rsidR="000D5958" w:rsidRPr="000D5958" w:rsidRDefault="000D5958" w:rsidP="000D5958">
      <w:pPr>
        <w:pStyle w:val="Prrafodelista"/>
        <w:numPr>
          <w:ilvl w:val="0"/>
          <w:numId w:val="51"/>
        </w:numPr>
        <w:rPr>
          <w:bCs/>
          <w:sz w:val="24"/>
          <w:szCs w:val="24"/>
        </w:rPr>
      </w:pPr>
      <w:r w:rsidRPr="000D5958">
        <w:rPr>
          <w:bCs/>
          <w:sz w:val="24"/>
          <w:szCs w:val="24"/>
        </w:rPr>
        <w:t>Departamento de Tecnologías de la Información</w:t>
      </w:r>
    </w:p>
    <w:p w14:paraId="0E976723" w14:textId="77777777" w:rsidR="000D5958" w:rsidRPr="000D5958" w:rsidRDefault="000D5958" w:rsidP="00F36929">
      <w:pPr>
        <w:pStyle w:val="Ttulo2"/>
      </w:pPr>
      <w:bookmarkStart w:id="10" w:name="_Toc165402688"/>
      <w:r w:rsidRPr="000D5958">
        <w:t>3.2 Resumen de los usuarios</w:t>
      </w:r>
      <w:bookmarkEnd w:id="10"/>
    </w:p>
    <w:p w14:paraId="615C61AF" w14:textId="77777777" w:rsidR="000D5958" w:rsidRPr="000D5958" w:rsidRDefault="000D5958" w:rsidP="000D5958">
      <w:pPr>
        <w:rPr>
          <w:bCs/>
          <w:sz w:val="24"/>
          <w:szCs w:val="24"/>
        </w:rPr>
      </w:pPr>
    </w:p>
    <w:p w14:paraId="7DE05A4A" w14:textId="77777777" w:rsidR="000D5958" w:rsidRDefault="000D5958" w:rsidP="000D5958">
      <w:pPr>
        <w:pStyle w:val="Prrafodelista"/>
        <w:numPr>
          <w:ilvl w:val="0"/>
          <w:numId w:val="51"/>
        </w:numPr>
        <w:rPr>
          <w:bCs/>
          <w:sz w:val="24"/>
          <w:szCs w:val="24"/>
        </w:rPr>
      </w:pPr>
      <w:r w:rsidRPr="000D5958">
        <w:rPr>
          <w:bCs/>
          <w:sz w:val="24"/>
          <w:szCs w:val="24"/>
        </w:rPr>
        <w:t>Jefes de Departamento</w:t>
      </w:r>
    </w:p>
    <w:p w14:paraId="4D36B6C9" w14:textId="078E6C60" w:rsidR="000D5958" w:rsidRPr="000D5958" w:rsidRDefault="000D5958" w:rsidP="000D5958">
      <w:pPr>
        <w:pStyle w:val="Prrafodelista"/>
        <w:numPr>
          <w:ilvl w:val="0"/>
          <w:numId w:val="51"/>
        </w:numPr>
        <w:rPr>
          <w:bCs/>
          <w:sz w:val="24"/>
          <w:szCs w:val="24"/>
        </w:rPr>
      </w:pPr>
      <w:r w:rsidRPr="000D5958">
        <w:rPr>
          <w:bCs/>
          <w:sz w:val="24"/>
          <w:szCs w:val="24"/>
        </w:rPr>
        <w:t>Personal Administrativo</w:t>
      </w:r>
    </w:p>
    <w:p w14:paraId="470F21B9" w14:textId="77777777" w:rsidR="000D5958" w:rsidRPr="000D5958" w:rsidRDefault="000D5958" w:rsidP="00F36929">
      <w:pPr>
        <w:pStyle w:val="Ttulo2"/>
      </w:pPr>
      <w:bookmarkStart w:id="11" w:name="_Toc165402689"/>
      <w:r w:rsidRPr="000D5958">
        <w:t>3.3 Entorno de usuario</w:t>
      </w:r>
      <w:bookmarkEnd w:id="11"/>
    </w:p>
    <w:p w14:paraId="2A8D94D8" w14:textId="77777777" w:rsidR="000D5958" w:rsidRPr="000D5958" w:rsidRDefault="000D5958" w:rsidP="000D5958">
      <w:pPr>
        <w:rPr>
          <w:bCs/>
          <w:sz w:val="24"/>
          <w:szCs w:val="24"/>
        </w:rPr>
      </w:pPr>
    </w:p>
    <w:p w14:paraId="1493E5C2" w14:textId="2D2A7A0D" w:rsidR="000D5958" w:rsidRPr="000D5958" w:rsidRDefault="00852100" w:rsidP="000D5958">
      <w:pPr>
        <w:rPr>
          <w:bCs/>
          <w:sz w:val="24"/>
          <w:szCs w:val="24"/>
        </w:rPr>
      </w:pPr>
      <w:r w:rsidRPr="00852100">
        <w:rPr>
          <w:bCs/>
          <w:sz w:val="24"/>
          <w:szCs w:val="24"/>
        </w:rPr>
        <w:t>El entorno de usuario abarca áreas específicas de Zona Franca que hacen uso de servicios de comunicación, como departamentos administrativos, recursos humanos, finanzas y producción. Estas áreas utilizan la plataforma para integrar datos de telefonía fija y móvil, partidas salariales, gastos de publicidad, y análisis de remuneraciones y órdenes de compra, mejorando así la gestión integral de recursos y procesos en la empresa.</w:t>
      </w:r>
    </w:p>
    <w:p w14:paraId="08E1FB4D" w14:textId="77777777" w:rsidR="000D5958" w:rsidRPr="000D5958" w:rsidRDefault="000D5958" w:rsidP="000D5958">
      <w:pPr>
        <w:rPr>
          <w:bCs/>
          <w:sz w:val="24"/>
          <w:szCs w:val="24"/>
        </w:rPr>
      </w:pPr>
    </w:p>
    <w:p w14:paraId="607278CF" w14:textId="77777777" w:rsidR="000D5958" w:rsidRPr="000D5958" w:rsidRDefault="000D5958" w:rsidP="00F36929">
      <w:pPr>
        <w:pStyle w:val="Ttulo2"/>
      </w:pPr>
      <w:bookmarkStart w:id="12" w:name="_Toc165402690"/>
      <w:r w:rsidRPr="000D5958">
        <w:t>3.4 Perfiles de los interesados</w:t>
      </w:r>
      <w:bookmarkEnd w:id="12"/>
    </w:p>
    <w:p w14:paraId="2291941D" w14:textId="77777777" w:rsidR="000D5958" w:rsidRPr="000D5958" w:rsidRDefault="000D5958" w:rsidP="000D5958">
      <w:pPr>
        <w:rPr>
          <w:bCs/>
          <w:sz w:val="24"/>
          <w:szCs w:val="24"/>
        </w:rPr>
      </w:pPr>
    </w:p>
    <w:p w14:paraId="45EBDA20" w14:textId="0C34B684" w:rsidR="000D5958" w:rsidRPr="000D5958" w:rsidRDefault="000D5958" w:rsidP="000D5958">
      <w:pPr>
        <w:pStyle w:val="Prrafodelista"/>
        <w:numPr>
          <w:ilvl w:val="0"/>
          <w:numId w:val="51"/>
        </w:numPr>
        <w:rPr>
          <w:bCs/>
          <w:sz w:val="24"/>
          <w:szCs w:val="24"/>
        </w:rPr>
      </w:pPr>
      <w:r w:rsidRPr="000D5958">
        <w:rPr>
          <w:bCs/>
          <w:sz w:val="24"/>
          <w:szCs w:val="24"/>
        </w:rPr>
        <w:t>Gerente General: Interesado en la eficiencia operativa y la reducción de costos.</w:t>
      </w:r>
    </w:p>
    <w:p w14:paraId="041BE34F" w14:textId="77777777" w:rsidR="000D5958" w:rsidRPr="000D5958" w:rsidRDefault="000D5958" w:rsidP="000D5958">
      <w:pPr>
        <w:pStyle w:val="Prrafodelista"/>
        <w:numPr>
          <w:ilvl w:val="0"/>
          <w:numId w:val="51"/>
        </w:numPr>
        <w:rPr>
          <w:bCs/>
          <w:sz w:val="24"/>
          <w:szCs w:val="24"/>
        </w:rPr>
      </w:pPr>
      <w:r w:rsidRPr="000D5958">
        <w:rPr>
          <w:bCs/>
          <w:sz w:val="24"/>
          <w:szCs w:val="24"/>
        </w:rPr>
        <w:t>Director de Tecnologías de la Información: Responsable de la implementación y mantenimiento de la herramienta.</w:t>
      </w:r>
    </w:p>
    <w:p w14:paraId="3CEBED78" w14:textId="77777777" w:rsidR="000D5958" w:rsidRDefault="000D5958" w:rsidP="000D5958">
      <w:pPr>
        <w:pStyle w:val="Prrafodelista"/>
        <w:numPr>
          <w:ilvl w:val="0"/>
          <w:numId w:val="51"/>
        </w:numPr>
        <w:rPr>
          <w:bCs/>
          <w:sz w:val="24"/>
          <w:szCs w:val="24"/>
        </w:rPr>
      </w:pPr>
      <w:r w:rsidRPr="000D5958">
        <w:rPr>
          <w:bCs/>
          <w:sz w:val="24"/>
          <w:szCs w:val="24"/>
        </w:rPr>
        <w:t>Jefes de Departamento: Usuarios finales interesados en el análisis detallado de datos de telefonía.</w:t>
      </w:r>
    </w:p>
    <w:p w14:paraId="1C8A4C9C" w14:textId="77777777" w:rsidR="000D5958" w:rsidRPr="000D5958" w:rsidRDefault="000D5958" w:rsidP="000D5958">
      <w:pPr>
        <w:rPr>
          <w:bCs/>
          <w:sz w:val="24"/>
          <w:szCs w:val="24"/>
        </w:rPr>
      </w:pPr>
    </w:p>
    <w:p w14:paraId="4201EF08" w14:textId="77777777" w:rsidR="000D5958" w:rsidRPr="000D5958" w:rsidRDefault="000D5958" w:rsidP="00F36929">
      <w:pPr>
        <w:pStyle w:val="Ttulo2"/>
      </w:pPr>
      <w:bookmarkStart w:id="13" w:name="_Toc165402691"/>
      <w:r w:rsidRPr="000D5958">
        <w:t>3.5 Perfiles de los Usuarios</w:t>
      </w:r>
      <w:bookmarkEnd w:id="13"/>
    </w:p>
    <w:p w14:paraId="5F3BE8F6" w14:textId="77777777" w:rsidR="000D5958" w:rsidRPr="000D5958" w:rsidRDefault="000D5958" w:rsidP="000D5958">
      <w:pPr>
        <w:rPr>
          <w:bCs/>
          <w:sz w:val="24"/>
          <w:szCs w:val="24"/>
        </w:rPr>
      </w:pPr>
    </w:p>
    <w:p w14:paraId="18650427" w14:textId="77777777" w:rsidR="000D5958" w:rsidRPr="003C1D42" w:rsidRDefault="000D5958" w:rsidP="003C1D42">
      <w:pPr>
        <w:pStyle w:val="Prrafodelista"/>
        <w:numPr>
          <w:ilvl w:val="0"/>
          <w:numId w:val="52"/>
        </w:numPr>
        <w:rPr>
          <w:bCs/>
          <w:sz w:val="24"/>
          <w:szCs w:val="24"/>
        </w:rPr>
      </w:pPr>
      <w:r w:rsidRPr="003C1D42">
        <w:rPr>
          <w:bCs/>
          <w:sz w:val="24"/>
          <w:szCs w:val="24"/>
        </w:rPr>
        <w:lastRenderedPageBreak/>
        <w:t>Personal Administrativo: Usuarios que acceden a informes y análisis generados por la herramienta.</w:t>
      </w:r>
    </w:p>
    <w:p w14:paraId="765D1D63" w14:textId="77777777" w:rsidR="000D5958" w:rsidRPr="003C1D42" w:rsidRDefault="000D5958" w:rsidP="003C1D42">
      <w:pPr>
        <w:pStyle w:val="Prrafodelista"/>
        <w:numPr>
          <w:ilvl w:val="0"/>
          <w:numId w:val="52"/>
        </w:numPr>
        <w:rPr>
          <w:bCs/>
          <w:sz w:val="24"/>
          <w:szCs w:val="24"/>
        </w:rPr>
      </w:pPr>
      <w:r w:rsidRPr="003C1D42">
        <w:rPr>
          <w:bCs/>
          <w:sz w:val="24"/>
          <w:szCs w:val="24"/>
        </w:rPr>
        <w:t>Analistas de Datos: Responsables de interpretar y utilizar los resultados del análisis para la toma de decisiones.</w:t>
      </w:r>
    </w:p>
    <w:p w14:paraId="6D3D5B45" w14:textId="77777777" w:rsidR="000D5958" w:rsidRPr="003C1D42" w:rsidRDefault="000D5958" w:rsidP="003C1D42">
      <w:pPr>
        <w:pStyle w:val="Prrafodelista"/>
        <w:numPr>
          <w:ilvl w:val="0"/>
          <w:numId w:val="52"/>
        </w:numPr>
        <w:rPr>
          <w:bCs/>
          <w:sz w:val="24"/>
          <w:szCs w:val="24"/>
        </w:rPr>
      </w:pPr>
      <w:r w:rsidRPr="003C1D42">
        <w:rPr>
          <w:bCs/>
          <w:sz w:val="24"/>
          <w:szCs w:val="24"/>
        </w:rPr>
        <w:t>Desarrolladores de Software: Encargados de implementar y mantener la herramienta analítica.</w:t>
      </w:r>
    </w:p>
    <w:p w14:paraId="65E34D17" w14:textId="77777777" w:rsidR="000D5958" w:rsidRPr="000D5958" w:rsidRDefault="000D5958" w:rsidP="00F36929">
      <w:pPr>
        <w:pStyle w:val="Ttulo2"/>
      </w:pPr>
      <w:bookmarkStart w:id="14" w:name="_Toc165402692"/>
      <w:r w:rsidRPr="000D5958">
        <w:t>3.6 Necesidades de los interesados y usuarios</w:t>
      </w:r>
      <w:bookmarkEnd w:id="14"/>
    </w:p>
    <w:p w14:paraId="5C116244" w14:textId="77777777" w:rsidR="000D5958" w:rsidRPr="000D5958" w:rsidRDefault="000D5958" w:rsidP="000D5958">
      <w:pPr>
        <w:rPr>
          <w:bCs/>
          <w:sz w:val="24"/>
          <w:szCs w:val="24"/>
        </w:rPr>
      </w:pPr>
    </w:p>
    <w:p w14:paraId="5C33727E" w14:textId="45E37ADF" w:rsidR="003C1D42" w:rsidRDefault="00852100" w:rsidP="000D5958">
      <w:pPr>
        <w:rPr>
          <w:bCs/>
          <w:sz w:val="24"/>
          <w:szCs w:val="24"/>
        </w:rPr>
      </w:pPr>
      <w:r w:rsidRPr="00852100">
        <w:rPr>
          <w:bCs/>
          <w:sz w:val="24"/>
          <w:szCs w:val="24"/>
        </w:rPr>
        <w:t>Los interesados necesitan una herramienta que les permita monitorear eficientemente los costos y rendimiento de los servicios de telefonía, así como integrar otros aspectos financieros y de recursos humanos para una visión integral de la empresa. Los usuarios finales requieren informes detallados y análisis para respaldar la toma de decisiones en sus áreas específicas, lo que implica no solo la telefonía, sino también otros aspectos relevantes de la organización</w:t>
      </w:r>
      <w:r w:rsidR="000D5958" w:rsidRPr="000D5958">
        <w:rPr>
          <w:bCs/>
          <w:sz w:val="24"/>
          <w:szCs w:val="24"/>
        </w:rPr>
        <w:t>.</w:t>
      </w:r>
    </w:p>
    <w:p w14:paraId="3002464D" w14:textId="77777777" w:rsidR="003C1D42" w:rsidRDefault="003C1D42" w:rsidP="000D5958">
      <w:pPr>
        <w:rPr>
          <w:bCs/>
          <w:sz w:val="24"/>
          <w:szCs w:val="24"/>
        </w:rPr>
      </w:pPr>
    </w:p>
    <w:p w14:paraId="18B69BEB" w14:textId="77777777" w:rsidR="003C1D42" w:rsidRPr="003C1D42" w:rsidRDefault="003C1D42" w:rsidP="00F36929">
      <w:pPr>
        <w:pStyle w:val="Ttulo1"/>
      </w:pPr>
      <w:bookmarkStart w:id="15" w:name="_Toc165402693"/>
      <w:r w:rsidRPr="003C1D42">
        <w:t>4. Vista General del Producto</w:t>
      </w:r>
      <w:bookmarkEnd w:id="15"/>
    </w:p>
    <w:p w14:paraId="3088556C" w14:textId="77777777" w:rsidR="003C1D42" w:rsidRPr="003C1D42" w:rsidRDefault="003C1D42" w:rsidP="003C1D42">
      <w:pPr>
        <w:rPr>
          <w:bCs/>
          <w:sz w:val="24"/>
          <w:szCs w:val="24"/>
        </w:rPr>
      </w:pPr>
    </w:p>
    <w:p w14:paraId="7941DBE9" w14:textId="77777777" w:rsidR="003C1D42" w:rsidRPr="003C1D42" w:rsidRDefault="003C1D42" w:rsidP="00F36929">
      <w:pPr>
        <w:pStyle w:val="Ttulo2"/>
      </w:pPr>
      <w:bookmarkStart w:id="16" w:name="_Toc165402694"/>
      <w:r w:rsidRPr="003C1D42">
        <w:t>4.1 Perspectiva del producto</w:t>
      </w:r>
      <w:bookmarkEnd w:id="16"/>
    </w:p>
    <w:p w14:paraId="6E9E6504" w14:textId="77777777" w:rsidR="003C1D42" w:rsidRPr="003C1D42" w:rsidRDefault="003C1D42" w:rsidP="003C1D42">
      <w:pPr>
        <w:rPr>
          <w:bCs/>
          <w:sz w:val="24"/>
          <w:szCs w:val="24"/>
        </w:rPr>
      </w:pPr>
    </w:p>
    <w:p w14:paraId="4D962F88" w14:textId="3BAF2542" w:rsidR="003C1D42" w:rsidRPr="003C1D42" w:rsidRDefault="003C1D42" w:rsidP="003C1D42">
      <w:pPr>
        <w:rPr>
          <w:bCs/>
          <w:sz w:val="24"/>
          <w:szCs w:val="24"/>
        </w:rPr>
      </w:pPr>
      <w:r w:rsidRPr="003C1D42">
        <w:rPr>
          <w:bCs/>
          <w:sz w:val="24"/>
          <w:szCs w:val="24"/>
        </w:rPr>
        <w:t>El producto es una herramienta analítica desarrollada en Power BI que integra datos</w:t>
      </w:r>
      <w:r w:rsidR="00852100">
        <w:rPr>
          <w:bCs/>
          <w:sz w:val="24"/>
          <w:szCs w:val="24"/>
        </w:rPr>
        <w:t xml:space="preserve"> </w:t>
      </w:r>
      <w:r w:rsidRPr="003C1D42">
        <w:rPr>
          <w:bCs/>
          <w:sz w:val="24"/>
          <w:szCs w:val="24"/>
        </w:rPr>
        <w:t>para generar informes detallados.</w:t>
      </w:r>
    </w:p>
    <w:p w14:paraId="15AA4F99" w14:textId="77777777" w:rsidR="003C1D42" w:rsidRPr="003C1D42" w:rsidRDefault="003C1D42" w:rsidP="003C1D42">
      <w:pPr>
        <w:rPr>
          <w:bCs/>
          <w:sz w:val="24"/>
          <w:szCs w:val="24"/>
        </w:rPr>
      </w:pPr>
    </w:p>
    <w:p w14:paraId="41BC563B" w14:textId="77777777" w:rsidR="003C1D42" w:rsidRPr="003C1D42" w:rsidRDefault="003C1D42" w:rsidP="00F36929">
      <w:pPr>
        <w:pStyle w:val="Ttulo2"/>
      </w:pPr>
      <w:bookmarkStart w:id="17" w:name="_Toc165402695"/>
      <w:r w:rsidRPr="003C1D42">
        <w:t>4.2 Resumen de capacidades</w:t>
      </w:r>
      <w:bookmarkEnd w:id="17"/>
    </w:p>
    <w:p w14:paraId="7144F15E" w14:textId="77777777" w:rsidR="003C1D42" w:rsidRPr="003C1D42" w:rsidRDefault="003C1D42" w:rsidP="003C1D42">
      <w:pPr>
        <w:rPr>
          <w:bCs/>
          <w:sz w:val="24"/>
          <w:szCs w:val="24"/>
        </w:rPr>
      </w:pPr>
    </w:p>
    <w:p w14:paraId="7CEC9E7A" w14:textId="77777777" w:rsidR="003C1D42" w:rsidRDefault="003C1D42" w:rsidP="003C1D42">
      <w:pPr>
        <w:pStyle w:val="Prrafodelista"/>
        <w:numPr>
          <w:ilvl w:val="0"/>
          <w:numId w:val="53"/>
        </w:numPr>
        <w:rPr>
          <w:bCs/>
          <w:sz w:val="24"/>
          <w:szCs w:val="24"/>
        </w:rPr>
      </w:pPr>
      <w:r w:rsidRPr="003C1D42">
        <w:rPr>
          <w:bCs/>
          <w:sz w:val="24"/>
          <w:szCs w:val="24"/>
        </w:rPr>
        <w:t>Integración de datos de telefonía fija y móvil.</w:t>
      </w:r>
    </w:p>
    <w:p w14:paraId="3955F6C1" w14:textId="2BE0C63B"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partidas salariales</w:t>
      </w:r>
      <w:r>
        <w:rPr>
          <w:bCs/>
          <w:sz w:val="24"/>
          <w:szCs w:val="24"/>
        </w:rPr>
        <w:t>.</w:t>
      </w:r>
    </w:p>
    <w:p w14:paraId="49F39195" w14:textId="645C2C53"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los gastos de publicidad, evaluando el ROI y efectividad de las campañas</w:t>
      </w:r>
      <w:r>
        <w:rPr>
          <w:bCs/>
          <w:sz w:val="24"/>
          <w:szCs w:val="24"/>
        </w:rPr>
        <w:t>.</w:t>
      </w:r>
    </w:p>
    <w:p w14:paraId="63323A80" w14:textId="2EA98CFD"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inversiones realizadas, su distribución y rendimientos obtenidos</w:t>
      </w:r>
      <w:r>
        <w:rPr>
          <w:bCs/>
          <w:sz w:val="24"/>
          <w:szCs w:val="24"/>
        </w:rPr>
        <w:t>.</w:t>
      </w:r>
    </w:p>
    <w:p w14:paraId="4452F09C" w14:textId="12560B0A" w:rsidR="00852100" w:rsidRPr="003C1D42" w:rsidRDefault="00852100" w:rsidP="003C1D42">
      <w:pPr>
        <w:pStyle w:val="Prrafodelista"/>
        <w:numPr>
          <w:ilvl w:val="0"/>
          <w:numId w:val="53"/>
        </w:numPr>
        <w:rPr>
          <w:bCs/>
          <w:sz w:val="24"/>
          <w:szCs w:val="24"/>
        </w:rPr>
      </w:pPr>
      <w:r>
        <w:rPr>
          <w:bCs/>
          <w:sz w:val="24"/>
          <w:szCs w:val="24"/>
        </w:rPr>
        <w:t>I</w:t>
      </w:r>
      <w:r w:rsidRPr="00852100">
        <w:rPr>
          <w:bCs/>
          <w:sz w:val="24"/>
          <w:szCs w:val="24"/>
        </w:rPr>
        <w:t>ntegrado para analizar remuneraciones y órdenes de compra, mejorando la gestión de recursos humanos y adquisiciones</w:t>
      </w:r>
      <w:r>
        <w:rPr>
          <w:bCs/>
          <w:sz w:val="24"/>
          <w:szCs w:val="24"/>
        </w:rPr>
        <w:t>.</w:t>
      </w:r>
    </w:p>
    <w:p w14:paraId="1C88ADED" w14:textId="77777777" w:rsidR="003C1D42" w:rsidRPr="003C1D42" w:rsidRDefault="003C1D42" w:rsidP="003C1D42">
      <w:pPr>
        <w:pStyle w:val="Prrafodelista"/>
        <w:numPr>
          <w:ilvl w:val="0"/>
          <w:numId w:val="53"/>
        </w:numPr>
        <w:rPr>
          <w:bCs/>
          <w:sz w:val="24"/>
          <w:szCs w:val="24"/>
        </w:rPr>
      </w:pPr>
      <w:r w:rsidRPr="003C1D42">
        <w:rPr>
          <w:bCs/>
          <w:sz w:val="24"/>
          <w:szCs w:val="24"/>
        </w:rPr>
        <w:t>Generación de informes detallados y análisis.</w:t>
      </w:r>
    </w:p>
    <w:p w14:paraId="42851D76" w14:textId="77777777" w:rsidR="003C1D42" w:rsidRPr="003C1D42" w:rsidRDefault="003C1D42" w:rsidP="003C1D42">
      <w:pPr>
        <w:pStyle w:val="Prrafodelista"/>
        <w:numPr>
          <w:ilvl w:val="0"/>
          <w:numId w:val="53"/>
        </w:numPr>
        <w:rPr>
          <w:bCs/>
          <w:sz w:val="24"/>
          <w:szCs w:val="24"/>
        </w:rPr>
      </w:pPr>
      <w:r w:rsidRPr="003C1D42">
        <w:rPr>
          <w:bCs/>
          <w:sz w:val="24"/>
          <w:szCs w:val="24"/>
        </w:rPr>
        <w:t>Visualización de tendencias de consumo por departamento.</w:t>
      </w:r>
    </w:p>
    <w:p w14:paraId="21873C7D" w14:textId="77777777" w:rsidR="003C1D42" w:rsidRPr="003C1D42" w:rsidRDefault="003C1D42" w:rsidP="00F36929">
      <w:pPr>
        <w:pStyle w:val="Ttulo2"/>
      </w:pPr>
      <w:bookmarkStart w:id="18" w:name="_Toc165402696"/>
      <w:r w:rsidRPr="003C1D42">
        <w:t>4.3 Suposiciones y dependencias</w:t>
      </w:r>
      <w:bookmarkEnd w:id="18"/>
    </w:p>
    <w:p w14:paraId="5C284958" w14:textId="77777777" w:rsidR="003C1D42" w:rsidRPr="003C1D42" w:rsidRDefault="003C1D42" w:rsidP="003C1D42">
      <w:pPr>
        <w:rPr>
          <w:bCs/>
          <w:sz w:val="24"/>
          <w:szCs w:val="24"/>
        </w:rPr>
      </w:pPr>
    </w:p>
    <w:p w14:paraId="1092AF2E" w14:textId="77777777" w:rsidR="003C1D42" w:rsidRPr="003C1D42" w:rsidRDefault="003C1D42" w:rsidP="003C1D42">
      <w:pPr>
        <w:rPr>
          <w:bCs/>
          <w:sz w:val="24"/>
          <w:szCs w:val="24"/>
        </w:rPr>
      </w:pPr>
      <w:r w:rsidRPr="003C1D42">
        <w:rPr>
          <w:bCs/>
          <w:sz w:val="24"/>
          <w:szCs w:val="24"/>
        </w:rPr>
        <w:lastRenderedPageBreak/>
        <w:t>El desarrollo del proyecto depende de la disponibilidad de datos precisos y completos de telefonía, así como del acceso a licencias de Power BI y recursos tecnológicos adecuados.</w:t>
      </w:r>
    </w:p>
    <w:p w14:paraId="66573500" w14:textId="77777777" w:rsidR="003C1D42" w:rsidRDefault="003C1D42" w:rsidP="003C1D42">
      <w:pPr>
        <w:rPr>
          <w:bCs/>
          <w:sz w:val="24"/>
          <w:szCs w:val="24"/>
        </w:rPr>
      </w:pPr>
    </w:p>
    <w:p w14:paraId="36F82343" w14:textId="77777777" w:rsidR="00F36929" w:rsidRDefault="00F36929" w:rsidP="003C1D42">
      <w:pPr>
        <w:rPr>
          <w:bCs/>
          <w:sz w:val="24"/>
          <w:szCs w:val="24"/>
        </w:rPr>
      </w:pPr>
    </w:p>
    <w:p w14:paraId="4C9FAB25" w14:textId="77777777" w:rsidR="00F36929" w:rsidRPr="003C1D42" w:rsidRDefault="00F36929" w:rsidP="003C1D42">
      <w:pPr>
        <w:rPr>
          <w:bCs/>
          <w:sz w:val="24"/>
          <w:szCs w:val="24"/>
        </w:rPr>
      </w:pPr>
    </w:p>
    <w:p w14:paraId="3A99312B" w14:textId="77777777" w:rsidR="003C1D42" w:rsidRPr="003C1D42" w:rsidRDefault="003C1D42" w:rsidP="00F36929">
      <w:pPr>
        <w:pStyle w:val="Ttulo2"/>
      </w:pPr>
      <w:bookmarkStart w:id="19" w:name="_Toc165402697"/>
      <w:r w:rsidRPr="003C1D42">
        <w:t>4.4 Costos y precios</w:t>
      </w:r>
      <w:bookmarkEnd w:id="19"/>
    </w:p>
    <w:p w14:paraId="2200153E" w14:textId="77777777" w:rsidR="003C1D42" w:rsidRPr="003C1D42" w:rsidRDefault="003C1D42" w:rsidP="003C1D42">
      <w:pPr>
        <w:rPr>
          <w:bCs/>
          <w:sz w:val="24"/>
          <w:szCs w:val="24"/>
        </w:rPr>
      </w:pPr>
    </w:p>
    <w:p w14:paraId="783B9E19" w14:textId="7947D554" w:rsidR="003C1D42" w:rsidRPr="003C1D42" w:rsidRDefault="003C1D42" w:rsidP="003C1D42">
      <w:pPr>
        <w:rPr>
          <w:bCs/>
          <w:sz w:val="24"/>
          <w:szCs w:val="24"/>
        </w:rPr>
      </w:pPr>
      <w:r w:rsidRPr="003C1D42">
        <w:rPr>
          <w:bCs/>
          <w:sz w:val="24"/>
          <w:szCs w:val="24"/>
        </w:rPr>
        <w:t>Los costos del proyecto incluyen materiales de oficina, costos operativos, infraestructura de red, costos de personal y otros gastos relacionados con el desarrollo y mantenimiento de la herramienta.</w:t>
      </w:r>
      <w:r>
        <w:rPr>
          <w:bCs/>
          <w:sz w:val="24"/>
          <w:szCs w:val="24"/>
        </w:rPr>
        <w:t xml:space="preserve"> (Factibilidad)</w:t>
      </w:r>
    </w:p>
    <w:p w14:paraId="222D163A" w14:textId="77777777" w:rsidR="003C1D42" w:rsidRPr="003C1D42" w:rsidRDefault="003C1D42" w:rsidP="003C1D42">
      <w:pPr>
        <w:rPr>
          <w:bCs/>
          <w:sz w:val="24"/>
          <w:szCs w:val="24"/>
        </w:rPr>
      </w:pPr>
    </w:p>
    <w:p w14:paraId="36BA6D56" w14:textId="77777777" w:rsidR="003C1D42" w:rsidRPr="003C1D42" w:rsidRDefault="003C1D42" w:rsidP="00F36929">
      <w:pPr>
        <w:pStyle w:val="Ttulo2"/>
      </w:pPr>
      <w:bookmarkStart w:id="20" w:name="_Toc165402698"/>
      <w:r w:rsidRPr="003C1D42">
        <w:t>4.5 Licenciamiento e instalación</w:t>
      </w:r>
      <w:bookmarkEnd w:id="20"/>
    </w:p>
    <w:p w14:paraId="290153E9" w14:textId="77777777" w:rsidR="003C1D42" w:rsidRPr="003C1D42" w:rsidRDefault="003C1D42" w:rsidP="003C1D42">
      <w:pPr>
        <w:rPr>
          <w:bCs/>
          <w:sz w:val="24"/>
          <w:szCs w:val="24"/>
        </w:rPr>
      </w:pPr>
    </w:p>
    <w:p w14:paraId="275136DB" w14:textId="32FCD90D" w:rsidR="003C1D42" w:rsidRDefault="003C1D42" w:rsidP="003C1D42">
      <w:pPr>
        <w:rPr>
          <w:bCs/>
          <w:sz w:val="24"/>
          <w:szCs w:val="24"/>
        </w:rPr>
      </w:pPr>
      <w:r w:rsidRPr="003C1D42">
        <w:rPr>
          <w:bCs/>
          <w:sz w:val="24"/>
          <w:szCs w:val="24"/>
        </w:rPr>
        <w:t>Se requerirá licenciamiento de Power BI y una adecuada infraestructura de red para la instalación y operación de la herramienta.</w:t>
      </w:r>
    </w:p>
    <w:p w14:paraId="2014E72B" w14:textId="77777777" w:rsidR="003C1D42" w:rsidRDefault="003C1D42" w:rsidP="003C1D42">
      <w:pPr>
        <w:rPr>
          <w:bCs/>
          <w:sz w:val="24"/>
          <w:szCs w:val="24"/>
        </w:rPr>
      </w:pPr>
    </w:p>
    <w:p w14:paraId="06C73BE8" w14:textId="25159112" w:rsidR="003C1D42" w:rsidRPr="00F36929" w:rsidRDefault="003C1D42" w:rsidP="00F36929">
      <w:pPr>
        <w:pStyle w:val="Ttulo1"/>
      </w:pPr>
      <w:bookmarkStart w:id="21" w:name="_Toc165402699"/>
      <w:r w:rsidRPr="00F36929">
        <w:t>5. Características del producto</w:t>
      </w:r>
      <w:bookmarkEnd w:id="21"/>
    </w:p>
    <w:p w14:paraId="747FD2B2" w14:textId="77777777" w:rsidR="003C1D42" w:rsidRPr="003C1D42" w:rsidRDefault="003C1D42" w:rsidP="003C1D42"/>
    <w:p w14:paraId="4570C776" w14:textId="3320003A" w:rsidR="003C1D42" w:rsidRDefault="00852100" w:rsidP="003C1D42">
      <w:pPr>
        <w:rPr>
          <w:bCs/>
          <w:sz w:val="24"/>
          <w:szCs w:val="24"/>
        </w:rPr>
      </w:pPr>
      <w:r w:rsidRPr="00852100">
        <w:rPr>
          <w:bCs/>
          <w:sz w:val="24"/>
          <w:szCs w:val="24"/>
        </w:rPr>
        <w:t>La generación de informes personalizados brinda a los usuarios la capacidad de obtener datos específicos y relevantes para sus áreas de responsabilidad, lo que facilita la toma de decisiones informadas en aspectos como recursos humanos, finanzas, y otras áreas funcionales. La visualización de tendencias de consumo proporciona una representación gráfica intuitiva de la evolución de los patrones de uso de múltiples servicios a lo largo del tiempo, permitiendo identificar picos de actividad, cambios estacionales o fluctuaciones en la demanda. El análisis detallado de datos se integra con diversas áreas funcionales para ofrecer una visión completa de la empresa, mejorando la capacidad de examinar minuciosamente aspectos relevantes para la gestión eficiente de la organización</w:t>
      </w:r>
      <w:r w:rsidR="003C1D42">
        <w:rPr>
          <w:bCs/>
          <w:sz w:val="24"/>
          <w:szCs w:val="24"/>
        </w:rPr>
        <w:t>.</w:t>
      </w:r>
    </w:p>
    <w:p w14:paraId="2D603C37" w14:textId="77777777" w:rsidR="003C1D42" w:rsidRDefault="003C1D42" w:rsidP="003C1D42">
      <w:pPr>
        <w:rPr>
          <w:bCs/>
          <w:sz w:val="24"/>
          <w:szCs w:val="24"/>
        </w:rPr>
      </w:pPr>
    </w:p>
    <w:p w14:paraId="77CB8AA5" w14:textId="77777777" w:rsidR="003C1D42" w:rsidRPr="003C1D42" w:rsidRDefault="003C1D42" w:rsidP="00F36929">
      <w:pPr>
        <w:pStyle w:val="Ttulo1"/>
      </w:pPr>
      <w:bookmarkStart w:id="22" w:name="_Toc165402700"/>
      <w:r w:rsidRPr="003C1D42">
        <w:t>6. Restricciones</w:t>
      </w:r>
      <w:bookmarkEnd w:id="22"/>
    </w:p>
    <w:p w14:paraId="5692D9E5" w14:textId="77777777" w:rsidR="003C1D42" w:rsidRPr="003C1D42" w:rsidRDefault="003C1D42" w:rsidP="003C1D42">
      <w:pPr>
        <w:rPr>
          <w:bCs/>
          <w:sz w:val="24"/>
          <w:szCs w:val="24"/>
        </w:rPr>
      </w:pPr>
    </w:p>
    <w:p w14:paraId="00EA65B2" w14:textId="5ABE0D11" w:rsidR="003C1D42" w:rsidRDefault="003C1D42" w:rsidP="003C1D42">
      <w:pPr>
        <w:rPr>
          <w:bCs/>
          <w:sz w:val="24"/>
          <w:szCs w:val="24"/>
        </w:rPr>
      </w:pPr>
      <w:r w:rsidRPr="003C1D42">
        <w:rPr>
          <w:bCs/>
          <w:sz w:val="24"/>
          <w:szCs w:val="24"/>
        </w:rPr>
        <w:t xml:space="preserve">Las restricciones del proyecto están vinculadas a diversos aspectos que pueden influir en su desarrollo y ejecución. La disponibilidad de datos precisos es crucial para garantizar la fiabilidad de los análisis y la calidad de los informes generados. La </w:t>
      </w:r>
      <w:r w:rsidRPr="003C1D42">
        <w:rPr>
          <w:bCs/>
          <w:sz w:val="24"/>
          <w:szCs w:val="24"/>
        </w:rPr>
        <w:lastRenderedPageBreak/>
        <w:t>obtención de acceso a licencias de software, especialmente en el caso de herramientas como Power BI, puede ser un desafío logístico y financiero que debe abordarse adecuadamente. Asimismo, contar con recursos tecnológicos adecuados, como servidores de almacenamiento de datos y capacidades de procesamiento, es esencial para el funcionamiento óptimo de la herramienta analítica. Además, el proyecto debe cumplir con regulaciones legales y normativas de seguridad de datos, lo que puede implicar la implementación de medidas adicionales de protección y cumplimiento.</w:t>
      </w:r>
    </w:p>
    <w:p w14:paraId="1076599F" w14:textId="77777777" w:rsidR="003C1D42" w:rsidRPr="003C1D42" w:rsidRDefault="003C1D42" w:rsidP="00F36929">
      <w:pPr>
        <w:pStyle w:val="Ttulo1"/>
      </w:pPr>
      <w:bookmarkStart w:id="23" w:name="_Toc165402701"/>
      <w:r w:rsidRPr="003C1D42">
        <w:t>7. Rangos de calidad</w:t>
      </w:r>
      <w:bookmarkEnd w:id="23"/>
    </w:p>
    <w:p w14:paraId="2758F198" w14:textId="77777777" w:rsidR="003C1D42" w:rsidRPr="003C1D42" w:rsidRDefault="003C1D42" w:rsidP="003C1D42">
      <w:pPr>
        <w:rPr>
          <w:bCs/>
          <w:sz w:val="24"/>
          <w:szCs w:val="24"/>
        </w:rPr>
      </w:pPr>
    </w:p>
    <w:p w14:paraId="72F5996E" w14:textId="1A391CFA" w:rsidR="003C1D42" w:rsidRDefault="003C1D42" w:rsidP="003C1D42">
      <w:pPr>
        <w:rPr>
          <w:bCs/>
          <w:sz w:val="24"/>
          <w:szCs w:val="24"/>
        </w:rPr>
      </w:pPr>
      <w:r w:rsidRPr="003C1D42">
        <w:rPr>
          <w:bCs/>
          <w:sz w:val="24"/>
          <w:szCs w:val="24"/>
        </w:rPr>
        <w:t>La calidad del producto se evalúa en varios aspectos clave que impactan directamente en su utilidad y efectividad para los usuarios finales. La precisión de los análisis generados es fundamental para garantizar la confiabilidad de la información proporcionada, lo que requiere un riguroso proceso de validación de datos y algoritmos. La confiabilidad de los datos de telefonía es otro aspecto crucial, ya que la integridad y exactitud de los datos influyen directamente en la calidad de los resultados analíticos. Finalmente, la facilidad de uso de la herramienta para los usuarios finales es un factor determinante en la adopción y aceptación del producto, lo que implica diseñar una interfaz intuitiva y funcional que permita a los usuarios acceder y comprender fácilmente la información presentada.</w:t>
      </w:r>
    </w:p>
    <w:p w14:paraId="5C4CFC4F" w14:textId="77777777" w:rsidR="003C1D42" w:rsidRDefault="003C1D42" w:rsidP="003C1D42">
      <w:pPr>
        <w:rPr>
          <w:bCs/>
          <w:sz w:val="24"/>
          <w:szCs w:val="24"/>
        </w:rPr>
      </w:pPr>
    </w:p>
    <w:p w14:paraId="7526BA3C" w14:textId="77777777" w:rsidR="003C1D42" w:rsidRPr="003C1D42" w:rsidRDefault="003C1D42" w:rsidP="00F36929">
      <w:pPr>
        <w:pStyle w:val="Ttulo1"/>
      </w:pPr>
      <w:bookmarkStart w:id="24" w:name="_Toc165402702"/>
      <w:r w:rsidRPr="003C1D42">
        <w:t>8. Precedencia y Prioridad</w:t>
      </w:r>
      <w:bookmarkEnd w:id="24"/>
    </w:p>
    <w:p w14:paraId="69C385CF" w14:textId="77777777" w:rsidR="003C1D42" w:rsidRPr="003C1D42" w:rsidRDefault="003C1D42" w:rsidP="003C1D42">
      <w:pPr>
        <w:rPr>
          <w:bCs/>
          <w:sz w:val="24"/>
          <w:szCs w:val="24"/>
        </w:rPr>
      </w:pPr>
    </w:p>
    <w:p w14:paraId="70722365" w14:textId="0CF13357" w:rsidR="003C1D42" w:rsidRDefault="003C1D42" w:rsidP="003C1D42">
      <w:pPr>
        <w:rPr>
          <w:bCs/>
          <w:sz w:val="24"/>
          <w:szCs w:val="24"/>
        </w:rPr>
      </w:pPr>
      <w:r w:rsidRPr="003C1D42">
        <w:rPr>
          <w:bCs/>
          <w:sz w:val="24"/>
          <w:szCs w:val="24"/>
        </w:rPr>
        <w:t>La alta prioridad del proyecto se justifica por su potencial impacto en la eficiencia operativa y la toma de decisiones en Zona Franca. Al mejorar la gestión de recursos de comunicación, la herramienta analítica tiene el potencial de generar ahorros significativos y mejorar la productividad en toda la organización. La precedencia del proyecto se determina en función de la disponibilidad de recursos y el cumplimiento de plazos establecidos. Es crucial asignar los recursos necesarios de manera oportuna y garantizar que el proyecto avance según lo planificado para alcanzar los objetivos establecidos dentro del tiempo previsto.</w:t>
      </w:r>
    </w:p>
    <w:p w14:paraId="78784A79" w14:textId="77777777" w:rsidR="003C1D42" w:rsidRDefault="003C1D42" w:rsidP="003C1D42">
      <w:pPr>
        <w:rPr>
          <w:bCs/>
          <w:sz w:val="24"/>
          <w:szCs w:val="24"/>
        </w:rPr>
      </w:pPr>
    </w:p>
    <w:p w14:paraId="66B3A810" w14:textId="77777777" w:rsidR="003C1D42" w:rsidRPr="003C1D42" w:rsidRDefault="003C1D42" w:rsidP="00F36929">
      <w:pPr>
        <w:pStyle w:val="Ttulo1"/>
      </w:pPr>
      <w:bookmarkStart w:id="25" w:name="_Toc165402703"/>
      <w:r w:rsidRPr="003C1D42">
        <w:t>9. Otros requerimientos del producto</w:t>
      </w:r>
      <w:bookmarkEnd w:id="25"/>
    </w:p>
    <w:p w14:paraId="15435E5C" w14:textId="77777777" w:rsidR="003C1D42" w:rsidRPr="003C1D42" w:rsidRDefault="003C1D42" w:rsidP="003C1D42">
      <w:pPr>
        <w:rPr>
          <w:bCs/>
          <w:sz w:val="24"/>
          <w:szCs w:val="24"/>
        </w:rPr>
      </w:pPr>
    </w:p>
    <w:p w14:paraId="54879C27" w14:textId="77777777" w:rsidR="003C1D42" w:rsidRPr="003C1D42" w:rsidRDefault="003C1D42" w:rsidP="00F36929">
      <w:pPr>
        <w:pStyle w:val="Ttulo2"/>
      </w:pPr>
      <w:bookmarkStart w:id="26" w:name="_Toc165402704"/>
      <w:r w:rsidRPr="003C1D42">
        <w:t>a) Estándares legales</w:t>
      </w:r>
      <w:bookmarkEnd w:id="26"/>
    </w:p>
    <w:p w14:paraId="717E6EDD" w14:textId="77777777" w:rsidR="003C1D42" w:rsidRPr="003C1D42" w:rsidRDefault="003C1D42" w:rsidP="003C1D42">
      <w:pPr>
        <w:rPr>
          <w:bCs/>
          <w:sz w:val="24"/>
          <w:szCs w:val="24"/>
        </w:rPr>
      </w:pPr>
    </w:p>
    <w:p w14:paraId="56D4E7EB" w14:textId="1EF56315" w:rsidR="003C1D42" w:rsidRPr="003C1D42" w:rsidRDefault="003C1D42" w:rsidP="003C1D42">
      <w:pPr>
        <w:rPr>
          <w:bCs/>
          <w:sz w:val="24"/>
          <w:szCs w:val="24"/>
        </w:rPr>
      </w:pPr>
      <w:r w:rsidRPr="003C1D42">
        <w:rPr>
          <w:bCs/>
          <w:sz w:val="24"/>
          <w:szCs w:val="24"/>
        </w:rPr>
        <w:t xml:space="preserve">En el contexto legal peruano, el proyecto se regirá por las leyes y regulaciones relacionadas con la seguridad de datos, protección de la privacidad y cumplimiento </w:t>
      </w:r>
      <w:r w:rsidRPr="003C1D42">
        <w:rPr>
          <w:bCs/>
          <w:sz w:val="24"/>
          <w:szCs w:val="24"/>
        </w:rPr>
        <w:lastRenderedPageBreak/>
        <w:t>fiscal. Esto implica cumplir con normativas como la Ley de Protección de Datos Personales (Ley Nº 29733) y su Reglamento (Decreto Supremo Nº 003-2013-JUS), que establecen los principios y procedimientos para el tratamiento de datos personales. Además, se considerarán otras leyes relevantes, como la Ley de Firmas y Certificados Digitales (Ley Nº 27269) y la Ley de Delitos Informáticos (Ley Nº 30096), para garantizar la integridad y legalidad de las transacciones electrónicas.</w:t>
      </w:r>
    </w:p>
    <w:p w14:paraId="40D1FF22" w14:textId="77777777" w:rsidR="003C1D42" w:rsidRPr="003C1D42" w:rsidRDefault="003C1D42" w:rsidP="00F36929">
      <w:pPr>
        <w:pStyle w:val="Ttulo2"/>
      </w:pPr>
      <w:bookmarkStart w:id="27" w:name="_Toc165402705"/>
      <w:r w:rsidRPr="003C1D42">
        <w:t>b) Estándares de comunicación</w:t>
      </w:r>
      <w:bookmarkEnd w:id="27"/>
    </w:p>
    <w:p w14:paraId="5335903F" w14:textId="77777777" w:rsidR="003C1D42" w:rsidRPr="003C1D42" w:rsidRDefault="003C1D42" w:rsidP="003C1D42">
      <w:pPr>
        <w:rPr>
          <w:bCs/>
          <w:sz w:val="24"/>
          <w:szCs w:val="24"/>
        </w:rPr>
      </w:pPr>
    </w:p>
    <w:p w14:paraId="10739091" w14:textId="5D7B4DD3" w:rsidR="003C1D42" w:rsidRPr="003C1D42" w:rsidRDefault="00C261CF" w:rsidP="003C1D42">
      <w:pPr>
        <w:rPr>
          <w:bCs/>
          <w:sz w:val="24"/>
          <w:szCs w:val="24"/>
        </w:rPr>
      </w:pPr>
      <w:r w:rsidRPr="00C261CF">
        <w:rPr>
          <w:bCs/>
          <w:sz w:val="24"/>
          <w:szCs w:val="24"/>
        </w:rPr>
        <w:t>Para asegurar una comunicación efectiva, se establecerán estándares claros que definan los canales de comunicación, la frecuencia de actualización y los formatos de informes. Se utilizarán herramientas tecnológicas apropiadas para facilitar la colaboración entre los equipos, como correo electrónico, plataformas de mensajería instantánea y reuniones virtuales. Además, se promoverá una cultura de comunicación abierta y transparente, donde se fomente el intercambio de información y la resolución colaborativa de problemas.</w:t>
      </w:r>
    </w:p>
    <w:p w14:paraId="3C7DC02D" w14:textId="77777777" w:rsidR="003C1D42" w:rsidRPr="003C1D42" w:rsidRDefault="003C1D42" w:rsidP="00F36929">
      <w:pPr>
        <w:pStyle w:val="Ttulo2"/>
      </w:pPr>
      <w:bookmarkStart w:id="28" w:name="_Toc165402706"/>
      <w:r w:rsidRPr="003C1D42">
        <w:t>c) Estándares de cumplimiento de la plataforma</w:t>
      </w:r>
      <w:bookmarkEnd w:id="28"/>
    </w:p>
    <w:p w14:paraId="3F424C59" w14:textId="77777777" w:rsidR="003C1D42" w:rsidRPr="003C1D42" w:rsidRDefault="003C1D42" w:rsidP="003C1D42">
      <w:pPr>
        <w:rPr>
          <w:bCs/>
          <w:sz w:val="24"/>
          <w:szCs w:val="24"/>
        </w:rPr>
      </w:pPr>
    </w:p>
    <w:p w14:paraId="2861DFD7" w14:textId="0713C6A8" w:rsidR="003C1D42" w:rsidRPr="003C1D42" w:rsidRDefault="00C261CF" w:rsidP="003C1D42">
      <w:pPr>
        <w:rPr>
          <w:bCs/>
          <w:sz w:val="24"/>
          <w:szCs w:val="24"/>
        </w:rPr>
      </w:pPr>
      <w:r w:rsidRPr="00C261CF">
        <w:rPr>
          <w:bCs/>
          <w:sz w:val="24"/>
          <w:szCs w:val="24"/>
        </w:rPr>
        <w:t>El proyecto seguirá los estándares y buenas prácticas recomendadas por Microsoft Power BI para el desarrollo, implementación y mantenimiento de la herramienta analítica. Se utilizarán las funcionalidades y características proporcionadas por la plataforma para garantizar la eficiencia, seguridad y compatibilidad del sistema. Se realizará un monitoreo constante de las actualizaciones y mejoras ofrecidas por Power BI para mantener el proyecto alineado con las últimas funcionalidades disponibles.</w:t>
      </w:r>
    </w:p>
    <w:p w14:paraId="4DD4F493" w14:textId="77777777" w:rsidR="003C1D42" w:rsidRPr="003C1D42" w:rsidRDefault="003C1D42" w:rsidP="00F36929">
      <w:pPr>
        <w:pStyle w:val="Ttulo2"/>
      </w:pPr>
      <w:bookmarkStart w:id="29" w:name="_Toc165402707"/>
      <w:r w:rsidRPr="003C1D42">
        <w:t>d) Estándares de calidad y seguridad</w:t>
      </w:r>
      <w:bookmarkEnd w:id="29"/>
    </w:p>
    <w:p w14:paraId="7DB79174" w14:textId="77777777" w:rsidR="003C1D42" w:rsidRPr="003C1D42" w:rsidRDefault="003C1D42" w:rsidP="003C1D42">
      <w:pPr>
        <w:rPr>
          <w:bCs/>
          <w:sz w:val="24"/>
          <w:szCs w:val="24"/>
        </w:rPr>
      </w:pPr>
    </w:p>
    <w:p w14:paraId="6DCC0723" w14:textId="77777777" w:rsidR="00C261CF" w:rsidRPr="00C261CF" w:rsidRDefault="00C261CF" w:rsidP="00C261CF">
      <w:pPr>
        <w:rPr>
          <w:bCs/>
          <w:sz w:val="24"/>
          <w:szCs w:val="24"/>
        </w:rPr>
      </w:pPr>
      <w:r w:rsidRPr="00C261CF">
        <w:rPr>
          <w:bCs/>
          <w:sz w:val="24"/>
          <w:szCs w:val="24"/>
        </w:rPr>
        <w:t>Se implementarán prácticas rigurosas de calidad y seguridad de datos para garantizar la integridad, confidencialidad y disponibilidad de la información generada por la herramienta. Esto incluirá la aplicación de controles de acceso adecuados para proteger los datos sensibles, el cifrado de datos en reposo y en tránsito, y la realización de pruebas periódicas de vulnerabilidad. Además, se establecerán procedimientos de respaldo y recuperación de datos para garantizar la continuidad del servicio en caso de incidentes.</w:t>
      </w:r>
    </w:p>
    <w:p w14:paraId="473AB3E3" w14:textId="77777777" w:rsidR="00C261CF" w:rsidRDefault="00C261CF" w:rsidP="00C261CF">
      <w:pPr>
        <w:rPr>
          <w:bCs/>
          <w:sz w:val="24"/>
          <w:szCs w:val="24"/>
        </w:rPr>
      </w:pPr>
    </w:p>
    <w:p w14:paraId="1FCB5669" w14:textId="61B2581D" w:rsidR="00FC35DD" w:rsidRPr="00C261CF" w:rsidRDefault="00FC35DD" w:rsidP="00C261CF">
      <w:pPr>
        <w:rPr>
          <w:bCs/>
          <w:sz w:val="24"/>
          <w:szCs w:val="24"/>
        </w:rPr>
      </w:pPr>
      <w:r>
        <w:rPr>
          <w:rFonts w:ascii="Segoe UI" w:hAnsi="Segoe UI" w:cs="Segoe UI"/>
          <w:color w:val="0D0D0D"/>
          <w:shd w:val="clear" w:color="auto" w:fill="FFFFFF"/>
        </w:rPr>
        <w:t>Además de las leyes y regulaciones mencionadas, el proyecto también se alineará con los estándares internacionales relevantes, como las normas ISO 27001 para la gestión de seguridad de la información y la ISO 9001 para la gestión de calidad, garantizando así un enfoque integral en materia de cumplimiento y calidad.</w:t>
      </w:r>
    </w:p>
    <w:p w14:paraId="1F929BE0" w14:textId="77777777" w:rsidR="00C261CF" w:rsidRPr="00C261CF" w:rsidRDefault="00C261CF" w:rsidP="00F36929">
      <w:pPr>
        <w:pStyle w:val="Ttulo1"/>
      </w:pPr>
      <w:bookmarkStart w:id="30" w:name="_Toc165402708"/>
      <w:r w:rsidRPr="00C261CF">
        <w:lastRenderedPageBreak/>
        <w:t>CONCLUSIONES</w:t>
      </w:r>
      <w:bookmarkEnd w:id="30"/>
    </w:p>
    <w:p w14:paraId="5672A947" w14:textId="77777777" w:rsidR="00C261CF" w:rsidRPr="00C261CF" w:rsidRDefault="00C261CF" w:rsidP="00C261CF">
      <w:pPr>
        <w:rPr>
          <w:bCs/>
          <w:sz w:val="24"/>
          <w:szCs w:val="24"/>
        </w:rPr>
      </w:pPr>
    </w:p>
    <w:p w14:paraId="78E35FF1" w14:textId="6F232D3F" w:rsidR="00C261CF" w:rsidRPr="00C261CF" w:rsidRDefault="00C261CF" w:rsidP="00C261CF">
      <w:pPr>
        <w:rPr>
          <w:bCs/>
          <w:sz w:val="24"/>
          <w:szCs w:val="24"/>
        </w:rPr>
      </w:pPr>
      <w:r w:rsidRPr="00C261CF">
        <w:rPr>
          <w:bCs/>
          <w:sz w:val="24"/>
          <w:szCs w:val="24"/>
        </w:rPr>
        <w:t>El proyecto "</w:t>
      </w:r>
      <w:r w:rsidR="00852100" w:rsidRPr="00852100">
        <w:t xml:space="preserve"> </w:t>
      </w:r>
      <w:r w:rsidR="00852100" w:rsidRPr="00852100">
        <w:rPr>
          <w:bCs/>
          <w:sz w:val="24"/>
          <w:szCs w:val="24"/>
        </w:rPr>
        <w:t xml:space="preserve">Creación de Dashboards con Power BI para ZofraTacna </w:t>
      </w:r>
      <w:r w:rsidRPr="00C261CF">
        <w:rPr>
          <w:bCs/>
          <w:sz w:val="24"/>
          <w:szCs w:val="24"/>
        </w:rPr>
        <w:t>" tiene como objetivo mejorar la eficiencia operativa y la toma de decisiones en Zona Franca mediante el desarrollo de una herramienta analítica en Power BI. Se espera que esta herramienta proporcione informes sobre el uso de telefonía</w:t>
      </w:r>
      <w:r>
        <w:rPr>
          <w:bCs/>
          <w:sz w:val="24"/>
          <w:szCs w:val="24"/>
        </w:rPr>
        <w:t xml:space="preserve"> y </w:t>
      </w:r>
      <w:r w:rsidRPr="00C261CF">
        <w:rPr>
          <w:bCs/>
          <w:sz w:val="24"/>
          <w:szCs w:val="24"/>
        </w:rPr>
        <w:t>gastos mensuales, permitiendo una gestión eficiente de los recursos de comunicación.</w:t>
      </w:r>
    </w:p>
    <w:p w14:paraId="4DDC08D9" w14:textId="77777777" w:rsidR="00C261CF" w:rsidRPr="00C261CF" w:rsidRDefault="00C261CF" w:rsidP="00F36929">
      <w:pPr>
        <w:pStyle w:val="Ttulo1"/>
      </w:pPr>
      <w:bookmarkStart w:id="31" w:name="_Toc165402709"/>
      <w:r w:rsidRPr="00C261CF">
        <w:t>RECOMENDACIONES</w:t>
      </w:r>
      <w:bookmarkEnd w:id="31"/>
    </w:p>
    <w:p w14:paraId="0D4C5536" w14:textId="77777777" w:rsidR="00C261CF" w:rsidRPr="00C261CF" w:rsidRDefault="00C261CF" w:rsidP="00C261CF">
      <w:pPr>
        <w:rPr>
          <w:bCs/>
          <w:sz w:val="24"/>
          <w:szCs w:val="24"/>
        </w:rPr>
      </w:pPr>
    </w:p>
    <w:p w14:paraId="446DAD11" w14:textId="77777777" w:rsidR="00C261CF" w:rsidRPr="00C261CF" w:rsidRDefault="00C261CF" w:rsidP="00C261CF">
      <w:pPr>
        <w:rPr>
          <w:bCs/>
          <w:sz w:val="24"/>
          <w:szCs w:val="24"/>
        </w:rPr>
      </w:pPr>
      <w:r w:rsidRPr="00C261CF">
        <w:rPr>
          <w:bCs/>
          <w:sz w:val="24"/>
          <w:szCs w:val="24"/>
        </w:rPr>
        <w:t>Se recomienda realizar una revisión continua de los datos de telefonía para garantizar su precisión y confiabilidad. Además, se sugiere proporcionar capacitación adecuada a los usuarios finales para garantizar un uso efectivo de la herramienta.</w:t>
      </w:r>
    </w:p>
    <w:p w14:paraId="3213F424" w14:textId="77777777" w:rsidR="00C261CF" w:rsidRPr="00C261CF" w:rsidRDefault="00C261CF" w:rsidP="00C261CF">
      <w:pPr>
        <w:rPr>
          <w:bCs/>
          <w:sz w:val="24"/>
          <w:szCs w:val="24"/>
        </w:rPr>
      </w:pPr>
    </w:p>
    <w:p w14:paraId="4289D967" w14:textId="77777777" w:rsidR="00C261CF" w:rsidRPr="00C261CF" w:rsidRDefault="00C261CF" w:rsidP="00C261CF">
      <w:pPr>
        <w:rPr>
          <w:bCs/>
          <w:sz w:val="24"/>
          <w:szCs w:val="24"/>
        </w:rPr>
      </w:pPr>
    </w:p>
    <w:p w14:paraId="3D661378" w14:textId="77777777" w:rsidR="00C261CF" w:rsidRPr="00C261CF" w:rsidRDefault="00C261CF" w:rsidP="00C261CF">
      <w:pPr>
        <w:rPr>
          <w:bCs/>
          <w:sz w:val="24"/>
          <w:szCs w:val="24"/>
        </w:rPr>
      </w:pPr>
    </w:p>
    <w:p w14:paraId="1005AE46" w14:textId="77777777" w:rsidR="00C261CF" w:rsidRPr="00C261CF" w:rsidRDefault="00C261CF" w:rsidP="00C261CF">
      <w:pPr>
        <w:rPr>
          <w:bCs/>
          <w:sz w:val="24"/>
          <w:szCs w:val="24"/>
        </w:rPr>
      </w:pPr>
    </w:p>
    <w:p w14:paraId="2BA59722" w14:textId="7645C60E" w:rsidR="003C1D42" w:rsidRPr="000D5958" w:rsidRDefault="003C1D42" w:rsidP="00C261CF">
      <w:pPr>
        <w:rPr>
          <w:bCs/>
          <w:sz w:val="24"/>
          <w:szCs w:val="24"/>
        </w:rPr>
      </w:pPr>
    </w:p>
    <w:sectPr w:rsidR="003C1D42" w:rsidRPr="000D5958" w:rsidSect="00F91C2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A412B" w14:textId="77777777" w:rsidR="00F91C2D" w:rsidRDefault="00F91C2D" w:rsidP="0070130A">
      <w:pPr>
        <w:spacing w:after="0" w:line="240" w:lineRule="auto"/>
      </w:pPr>
      <w:r>
        <w:separator/>
      </w:r>
    </w:p>
  </w:endnote>
  <w:endnote w:type="continuationSeparator" w:id="0">
    <w:p w14:paraId="4C72525E" w14:textId="77777777" w:rsidR="00F91C2D" w:rsidRDefault="00F91C2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7084B" w14:textId="77777777" w:rsidR="00F91C2D" w:rsidRDefault="00F91C2D" w:rsidP="0070130A">
      <w:pPr>
        <w:spacing w:after="0" w:line="240" w:lineRule="auto"/>
      </w:pPr>
      <w:r>
        <w:separator/>
      </w:r>
    </w:p>
  </w:footnote>
  <w:footnote w:type="continuationSeparator" w:id="0">
    <w:p w14:paraId="1EEE02F0" w14:textId="77777777" w:rsidR="00F91C2D" w:rsidRDefault="00F91C2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D188" w14:textId="39D12A76" w:rsidR="00F36929" w:rsidRDefault="00F36929" w:rsidP="00F36929">
    <w:pPr>
      <w:pStyle w:val="Encabezado"/>
      <w:jc w:val="right"/>
    </w:pPr>
    <w:r w:rsidRPr="00474654">
      <w:rPr>
        <w:noProof/>
      </w:rPr>
      <w:drawing>
        <wp:inline distT="0" distB="0" distL="0" distR="0" wp14:anchorId="2856BF19" wp14:editId="22EDDE7A">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FF62F4"/>
    <w:multiLevelType w:val="hybridMultilevel"/>
    <w:tmpl w:val="023C23D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DC6262"/>
    <w:multiLevelType w:val="hybridMultilevel"/>
    <w:tmpl w:val="3162EFA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836E8F"/>
    <w:multiLevelType w:val="hybridMultilevel"/>
    <w:tmpl w:val="2DC8D39A"/>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9"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11204900">
    <w:abstractNumId w:val="28"/>
  </w:num>
  <w:num w:numId="2" w16cid:durableId="186063170">
    <w:abstractNumId w:val="17"/>
  </w:num>
  <w:num w:numId="3" w16cid:durableId="1971087398">
    <w:abstractNumId w:val="47"/>
  </w:num>
  <w:num w:numId="4" w16cid:durableId="952054211">
    <w:abstractNumId w:val="34"/>
  </w:num>
  <w:num w:numId="5" w16cid:durableId="99301200">
    <w:abstractNumId w:val="23"/>
  </w:num>
  <w:num w:numId="6" w16cid:durableId="76558816">
    <w:abstractNumId w:val="1"/>
  </w:num>
  <w:num w:numId="7" w16cid:durableId="161092092">
    <w:abstractNumId w:val="50"/>
  </w:num>
  <w:num w:numId="8" w16cid:durableId="292760796">
    <w:abstractNumId w:val="16"/>
  </w:num>
  <w:num w:numId="9" w16cid:durableId="2094082992">
    <w:abstractNumId w:val="19"/>
  </w:num>
  <w:num w:numId="10" w16cid:durableId="1746610387">
    <w:abstractNumId w:val="39"/>
  </w:num>
  <w:num w:numId="11" w16cid:durableId="1626886883">
    <w:abstractNumId w:val="35"/>
  </w:num>
  <w:num w:numId="12" w16cid:durableId="1319337872">
    <w:abstractNumId w:val="6"/>
  </w:num>
  <w:num w:numId="13" w16cid:durableId="2030181551">
    <w:abstractNumId w:val="14"/>
  </w:num>
  <w:num w:numId="14" w16cid:durableId="941113282">
    <w:abstractNumId w:val="38"/>
  </w:num>
  <w:num w:numId="15" w16cid:durableId="981040917">
    <w:abstractNumId w:val="46"/>
  </w:num>
  <w:num w:numId="16" w16cid:durableId="1986157987">
    <w:abstractNumId w:val="5"/>
  </w:num>
  <w:num w:numId="17" w16cid:durableId="1378046259">
    <w:abstractNumId w:val="4"/>
  </w:num>
  <w:num w:numId="18" w16cid:durableId="379480599">
    <w:abstractNumId w:val="3"/>
  </w:num>
  <w:num w:numId="19" w16cid:durableId="1582370273">
    <w:abstractNumId w:val="32"/>
  </w:num>
  <w:num w:numId="20" w16cid:durableId="981542337">
    <w:abstractNumId w:val="52"/>
  </w:num>
  <w:num w:numId="21" w16cid:durableId="844788485">
    <w:abstractNumId w:val="41"/>
  </w:num>
  <w:num w:numId="22" w16cid:durableId="1637753618">
    <w:abstractNumId w:val="24"/>
  </w:num>
  <w:num w:numId="23" w16cid:durableId="1306469726">
    <w:abstractNumId w:val="33"/>
  </w:num>
  <w:num w:numId="24" w16cid:durableId="1038317740">
    <w:abstractNumId w:val="31"/>
  </w:num>
  <w:num w:numId="25" w16cid:durableId="2068071946">
    <w:abstractNumId w:val="13"/>
  </w:num>
  <w:num w:numId="26" w16cid:durableId="1938637262">
    <w:abstractNumId w:val="20"/>
  </w:num>
  <w:num w:numId="27" w16cid:durableId="144788437">
    <w:abstractNumId w:val="29"/>
  </w:num>
  <w:num w:numId="28" w16cid:durableId="1985815556">
    <w:abstractNumId w:val="30"/>
  </w:num>
  <w:num w:numId="29" w16cid:durableId="1669016080">
    <w:abstractNumId w:val="48"/>
  </w:num>
  <w:num w:numId="30" w16cid:durableId="934674636">
    <w:abstractNumId w:val="2"/>
  </w:num>
  <w:num w:numId="31" w16cid:durableId="701244695">
    <w:abstractNumId w:val="27"/>
  </w:num>
  <w:num w:numId="32" w16cid:durableId="360666388">
    <w:abstractNumId w:val="51"/>
  </w:num>
  <w:num w:numId="33" w16cid:durableId="499662238">
    <w:abstractNumId w:val="40"/>
  </w:num>
  <w:num w:numId="34" w16cid:durableId="961033186">
    <w:abstractNumId w:val="10"/>
  </w:num>
  <w:num w:numId="35" w16cid:durableId="1044594410">
    <w:abstractNumId w:val="26"/>
  </w:num>
  <w:num w:numId="36" w16cid:durableId="1868332808">
    <w:abstractNumId w:val="49"/>
  </w:num>
  <w:num w:numId="37" w16cid:durableId="750614575">
    <w:abstractNumId w:val="12"/>
  </w:num>
  <w:num w:numId="38" w16cid:durableId="1262256034">
    <w:abstractNumId w:val="0"/>
  </w:num>
  <w:num w:numId="39" w16cid:durableId="1629042060">
    <w:abstractNumId w:val="18"/>
  </w:num>
  <w:num w:numId="40" w16cid:durableId="1313292382">
    <w:abstractNumId w:val="43"/>
  </w:num>
  <w:num w:numId="41" w16cid:durableId="567542259">
    <w:abstractNumId w:val="7"/>
  </w:num>
  <w:num w:numId="42" w16cid:durableId="1832217546">
    <w:abstractNumId w:val="45"/>
  </w:num>
  <w:num w:numId="43" w16cid:durableId="465701606">
    <w:abstractNumId w:val="44"/>
  </w:num>
  <w:num w:numId="44" w16cid:durableId="1732803822">
    <w:abstractNumId w:val="8"/>
  </w:num>
  <w:num w:numId="45" w16cid:durableId="177431277">
    <w:abstractNumId w:val="15"/>
  </w:num>
  <w:num w:numId="46" w16cid:durableId="1956987280">
    <w:abstractNumId w:val="21"/>
  </w:num>
  <w:num w:numId="47" w16cid:durableId="330984870">
    <w:abstractNumId w:val="37"/>
  </w:num>
  <w:num w:numId="48" w16cid:durableId="2053770279">
    <w:abstractNumId w:val="11"/>
  </w:num>
  <w:num w:numId="49" w16cid:durableId="518202114">
    <w:abstractNumId w:val="25"/>
  </w:num>
  <w:num w:numId="50" w16cid:durableId="1471366522">
    <w:abstractNumId w:val="36"/>
  </w:num>
  <w:num w:numId="51" w16cid:durableId="614563302">
    <w:abstractNumId w:val="9"/>
  </w:num>
  <w:num w:numId="52" w16cid:durableId="862595230">
    <w:abstractNumId w:val="42"/>
  </w:num>
  <w:num w:numId="53" w16cid:durableId="19419903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D5958"/>
    <w:rsid w:val="001672FF"/>
    <w:rsid w:val="001C35C7"/>
    <w:rsid w:val="0026366E"/>
    <w:rsid w:val="002705C3"/>
    <w:rsid w:val="00274C8C"/>
    <w:rsid w:val="0038118B"/>
    <w:rsid w:val="003C1D42"/>
    <w:rsid w:val="003C48D1"/>
    <w:rsid w:val="003E57E6"/>
    <w:rsid w:val="003E75CA"/>
    <w:rsid w:val="003F4D90"/>
    <w:rsid w:val="00425B69"/>
    <w:rsid w:val="00440F0B"/>
    <w:rsid w:val="004C0468"/>
    <w:rsid w:val="0070130A"/>
    <w:rsid w:val="00760D61"/>
    <w:rsid w:val="007C00B3"/>
    <w:rsid w:val="007E0665"/>
    <w:rsid w:val="008055BC"/>
    <w:rsid w:val="00852100"/>
    <w:rsid w:val="00894052"/>
    <w:rsid w:val="00897BCF"/>
    <w:rsid w:val="008C0C7F"/>
    <w:rsid w:val="008C2B39"/>
    <w:rsid w:val="008C3121"/>
    <w:rsid w:val="00962C84"/>
    <w:rsid w:val="009D74BB"/>
    <w:rsid w:val="00A22F08"/>
    <w:rsid w:val="00A93C3B"/>
    <w:rsid w:val="00AE6359"/>
    <w:rsid w:val="00B91506"/>
    <w:rsid w:val="00C0737A"/>
    <w:rsid w:val="00C1406A"/>
    <w:rsid w:val="00C261CF"/>
    <w:rsid w:val="00CC06E2"/>
    <w:rsid w:val="00CF7882"/>
    <w:rsid w:val="00D469AD"/>
    <w:rsid w:val="00D50D79"/>
    <w:rsid w:val="00DB33BE"/>
    <w:rsid w:val="00E24EC7"/>
    <w:rsid w:val="00E51FA4"/>
    <w:rsid w:val="00E6402D"/>
    <w:rsid w:val="00E71EC9"/>
    <w:rsid w:val="00E95AD3"/>
    <w:rsid w:val="00EF2CD9"/>
    <w:rsid w:val="00F36929"/>
    <w:rsid w:val="00F91C2D"/>
    <w:rsid w:val="00FA24F3"/>
    <w:rsid w:val="00FC35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95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F36929"/>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0D5958"/>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36929"/>
    <w:rPr>
      <w:rFonts w:asciiTheme="majorHAnsi" w:eastAsiaTheme="majorEastAsia" w:hAnsiTheme="majorHAnsi" w:cstheme="majorBidi"/>
      <w:b/>
      <w:sz w:val="28"/>
      <w:szCs w:val="26"/>
    </w:rPr>
  </w:style>
  <w:style w:type="character" w:styleId="nfasissutil">
    <w:name w:val="Subtle Emphasis"/>
    <w:basedOn w:val="Fuentedeprrafopredeter"/>
    <w:uiPriority w:val="19"/>
    <w:qFormat/>
    <w:rsid w:val="00F369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1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21</cp:revision>
  <dcterms:created xsi:type="dcterms:W3CDTF">2020-10-03T01:54:00Z</dcterms:created>
  <dcterms:modified xsi:type="dcterms:W3CDTF">2024-05-04T16:16:00Z</dcterms:modified>
</cp:coreProperties>
</file>