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65038924"/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58C2343" w14:textId="75129147" w:rsidR="00FB5B63" w:rsidRPr="00FB5B63" w:rsidRDefault="00FB5B63" w:rsidP="00FB5B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Almacen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de datos con carga de datos automatizada para </w:t>
      </w: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Zofratacna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usando servicios de AWS</w:t>
      </w:r>
    </w:p>
    <w:p w14:paraId="1CF5798C" w14:textId="5C319449" w:rsidR="00B57446" w:rsidRPr="003039E3" w:rsidRDefault="00B57446" w:rsidP="00FB5B63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36"/>
          <w:szCs w:val="36"/>
        </w:rPr>
      </w:pP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2BB64325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250BA2BB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74654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21523CB2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4027B279" w14:textId="47119325" w:rsidR="00B57446" w:rsidRDefault="00474654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1" w:name="_Hlk165402813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Chambilla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Zuñiga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</w:t>
      </w:r>
      <w:r w:rsidR="00D326DD">
        <w:rPr>
          <w:rFonts w:ascii="Arial" w:eastAsia="Times New Roman" w:hAnsi="Arial" w:cs="Arial"/>
          <w:b/>
          <w:i/>
          <w:sz w:val="28"/>
          <w:szCs w:val="28"/>
          <w:lang w:eastAsia="es-PE"/>
        </w:rPr>
        <w:t>e</w:t>
      </w:r>
      <w:proofErr w:type="spellEnd"/>
    </w:p>
    <w:p w14:paraId="27583744" w14:textId="77777777" w:rsidR="00D326DD" w:rsidRDefault="00D326DD" w:rsidP="00D326DD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AC7338D" w:rsidR="00B57446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Jhonny</w:t>
      </w:r>
      <w:proofErr w:type="spellEnd"/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6F04B2F5" w:rsidR="004C3A42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Sucso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Anthony</w:t>
      </w:r>
    </w:p>
    <w:p w14:paraId="64E593DE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3B2963E3" w14:textId="1FF84A42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Valverde Zamora Jean Pier</w:t>
      </w:r>
    </w:p>
    <w:bookmarkEnd w:id="1"/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B38AEC0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3E39038" w14:textId="77777777" w:rsidR="00D326DD" w:rsidRDefault="00D326DD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lastRenderedPageBreak/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2C20A796" w:rsidR="00B57446" w:rsidRPr="00D326DD" w:rsidRDefault="00474654" w:rsidP="00D326DD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bookmarkEnd w:id="0"/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32A8C1" w14:textId="77777777" w:rsidR="00FB5B63" w:rsidRPr="00FB5B63" w:rsidRDefault="00FB5B63" w:rsidP="00FB5B6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Almacen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de datos con carga de datos automatizada para </w:t>
      </w:r>
      <w:proofErr w:type="spellStart"/>
      <w:r w:rsidRPr="00FB5B63">
        <w:rPr>
          <w:rFonts w:ascii="Times New Roman" w:hAnsi="Times New Roman" w:cs="Times New Roman"/>
          <w:b/>
          <w:bCs/>
          <w:sz w:val="40"/>
          <w:szCs w:val="40"/>
        </w:rPr>
        <w:t>Zofratacna</w:t>
      </w:r>
      <w:proofErr w:type="spellEnd"/>
      <w:r w:rsidRPr="00FB5B63">
        <w:rPr>
          <w:rFonts w:ascii="Times New Roman" w:hAnsi="Times New Roman" w:cs="Times New Roman"/>
          <w:b/>
          <w:bCs/>
          <w:sz w:val="40"/>
          <w:szCs w:val="40"/>
        </w:rPr>
        <w:t xml:space="preserve"> usando servicios de AWS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2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2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3FC5919D" w14:textId="40D4D3B0" w:rsidR="00E93A74" w:rsidRPr="00760D61" w:rsidRDefault="00FB5B63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t xml:space="preserve">Almacén de datos con carga automatizada para </w:t>
      </w:r>
      <w:proofErr w:type="spellStart"/>
      <w:r>
        <w:t>Zofratacna</w:t>
      </w:r>
      <w:proofErr w:type="spellEnd"/>
      <w:r>
        <w:t xml:space="preserve"> usando AWS</w:t>
      </w:r>
      <w:r w:rsidR="007D59B3">
        <w:rPr>
          <w:rFonts w:cs="Arial"/>
          <w:sz w:val="24"/>
          <w:szCs w:val="24"/>
          <w:lang w:val="es-MX"/>
        </w:rPr>
        <w:t>.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08C845B3" w14:textId="362849C9" w:rsidR="00E93A74" w:rsidRPr="00E93A74" w:rsidRDefault="00757CBE" w:rsidP="00E93A74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rPr>
          <w:rFonts w:cs="Arial"/>
          <w:sz w:val="24"/>
          <w:szCs w:val="24"/>
          <w:lang w:val="es-MX"/>
        </w:rPr>
        <w:t>1</w:t>
      </w:r>
      <w:r w:rsidR="00E93A74">
        <w:rPr>
          <w:rFonts w:cs="Arial"/>
          <w:sz w:val="24"/>
          <w:szCs w:val="24"/>
          <w:lang w:val="es-MX"/>
        </w:rPr>
        <w:t xml:space="preserve"> meses</w:t>
      </w:r>
    </w:p>
    <w:p w14:paraId="5ECA17F0" w14:textId="77777777" w:rsidR="00A22F08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  <w:r w:rsidR="001C35C7" w:rsidRPr="00760D61">
        <w:rPr>
          <w:rFonts w:cs="Arial"/>
          <w:sz w:val="24"/>
          <w:szCs w:val="24"/>
          <w:lang w:val="es-MX"/>
        </w:rPr>
        <w:t xml:space="preserve"> </w:t>
      </w:r>
    </w:p>
    <w:p w14:paraId="1A45456F" w14:textId="44B78683" w:rsidR="00E93A74" w:rsidRPr="00760D61" w:rsidRDefault="00FB5B63" w:rsidP="00E93A74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>
        <w:t xml:space="preserve">El proyecto consiste en la creación de un almacén de datos automatizado utilizando servicios de AWS para </w:t>
      </w:r>
      <w:proofErr w:type="spellStart"/>
      <w:r>
        <w:t>Zofratacna</w:t>
      </w:r>
      <w:proofErr w:type="spellEnd"/>
      <w:r>
        <w:t xml:space="preserve">. Este sistema permitirá la carga automática de datos desde archivos XLS a Amazon S3, su procesamiento mediante AWS </w:t>
      </w:r>
      <w:proofErr w:type="spellStart"/>
      <w:r>
        <w:t>Glue</w:t>
      </w:r>
      <w:proofErr w:type="spellEnd"/>
      <w:r>
        <w:t xml:space="preserve">, y la visualización final en Amazon </w:t>
      </w:r>
      <w:proofErr w:type="spellStart"/>
      <w:r>
        <w:t>QuickSight</w:t>
      </w:r>
      <w:proofErr w:type="spellEnd"/>
      <w:r>
        <w:t>. El almacén de datos incluirá información sobre partidas salariales, gastos en telefonía, gastos de publicidad, inversiones, remuneraciones y órdenes de compra.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10AA4631" w14:textId="0604E242" w:rsidR="00E93A74" w:rsidRPr="007D59B3" w:rsidRDefault="00FB5B63" w:rsidP="007D59B3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>
        <w:t xml:space="preserve">Desarrollar un almacén de datos automatizado en AWS que permita la carga, procesamiento y visualización eficiente de datos clave para </w:t>
      </w:r>
      <w:proofErr w:type="spellStart"/>
      <w:r>
        <w:t>Zofratacna</w:t>
      </w:r>
      <w:proofErr w:type="spellEnd"/>
      <w:r>
        <w:t>, facilitando la toma de decisiones estratégicas.</w:t>
      </w:r>
      <w:r w:rsidR="00E93A74" w:rsidRPr="00E93A74">
        <w:rPr>
          <w:rFonts w:cs="Arial"/>
          <w:sz w:val="24"/>
          <w:szCs w:val="24"/>
          <w:lang w:val="es-MX"/>
        </w:rPr>
        <w:t>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1EC4CB4C" w14:textId="46C950B9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Implementar un pipeline de datos automatizado utilizando servicios de AWS (S3,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</w:t>
      </w:r>
      <w:proofErr w:type="spellStart"/>
      <w:r w:rsidRPr="00FB5B63">
        <w:rPr>
          <w:lang w:val="es-ES" w:eastAsia="es-ES"/>
        </w:rPr>
        <w:t>Crawler</w:t>
      </w:r>
      <w:proofErr w:type="spellEnd"/>
      <w:r w:rsidRPr="00FB5B63">
        <w:rPr>
          <w:lang w:val="es-ES" w:eastAsia="es-ES"/>
        </w:rPr>
        <w:t xml:space="preserve">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Data </w:t>
      </w:r>
      <w:proofErr w:type="spellStart"/>
      <w:r w:rsidRPr="00FB5B63">
        <w:rPr>
          <w:lang w:val="es-ES" w:eastAsia="es-ES"/>
        </w:rPr>
        <w:t>Catalog</w:t>
      </w:r>
      <w:proofErr w:type="spellEnd"/>
      <w:r w:rsidRPr="00FB5B63">
        <w:rPr>
          <w:lang w:val="es-ES" w:eastAsia="es-ES"/>
        </w:rPr>
        <w:t xml:space="preserve">, </w:t>
      </w:r>
      <w:proofErr w:type="spellStart"/>
      <w:r w:rsidRPr="00FB5B63">
        <w:rPr>
          <w:lang w:val="es-ES" w:eastAsia="es-ES"/>
        </w:rPr>
        <w:t>Glue</w:t>
      </w:r>
      <w:proofErr w:type="spellEnd"/>
      <w:r w:rsidRPr="00FB5B63">
        <w:rPr>
          <w:lang w:val="es-ES" w:eastAsia="es-ES"/>
        </w:rPr>
        <w:t xml:space="preserve"> Jobs) para transformar datos de formato XLS a JSON. </w:t>
      </w:r>
    </w:p>
    <w:p w14:paraId="7EB7E4EB" w14:textId="651CC3E5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Crear un almacén de datos estructurado y optimizado en Amazon S3. </w:t>
      </w:r>
    </w:p>
    <w:p w14:paraId="6FD6020E" w14:textId="0402B766" w:rsidR="00FB5B63" w:rsidRPr="00FB5B63" w:rsidRDefault="00FB5B63" w:rsidP="00FB5B63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FB5B63">
        <w:rPr>
          <w:lang w:val="es-ES" w:eastAsia="es-ES"/>
        </w:rPr>
        <w:t xml:space="preserve">Diseñar y crear </w:t>
      </w:r>
      <w:proofErr w:type="spellStart"/>
      <w:r w:rsidRPr="00FB5B63">
        <w:rPr>
          <w:lang w:val="es-ES" w:eastAsia="es-ES"/>
        </w:rPr>
        <w:t>dashboards</w:t>
      </w:r>
      <w:proofErr w:type="spellEnd"/>
      <w:r w:rsidRPr="00FB5B63">
        <w:rPr>
          <w:lang w:val="es-ES" w:eastAsia="es-ES"/>
        </w:rPr>
        <w:t xml:space="preserve"> en Amazon </w:t>
      </w:r>
      <w:proofErr w:type="spellStart"/>
      <w:r w:rsidRPr="00FB5B63">
        <w:rPr>
          <w:lang w:val="es-ES" w:eastAsia="es-ES"/>
        </w:rPr>
        <w:t>QuickSight</w:t>
      </w:r>
      <w:proofErr w:type="spellEnd"/>
      <w:r w:rsidRPr="00FB5B63">
        <w:rPr>
          <w:lang w:val="es-ES" w:eastAsia="es-ES"/>
        </w:rPr>
        <w:t xml:space="preserve"> para visualizar y analizar los datos almacenados. </w:t>
      </w:r>
    </w:p>
    <w:p w14:paraId="5A9A31A8" w14:textId="6A3D22F6" w:rsidR="007D59B3" w:rsidRPr="00FB5B63" w:rsidRDefault="00FB5B63" w:rsidP="00FB5B63">
      <w:pPr>
        <w:pStyle w:val="Prrafodelista"/>
        <w:numPr>
          <w:ilvl w:val="1"/>
          <w:numId w:val="3"/>
        </w:numPr>
      </w:pPr>
      <w:r w:rsidRPr="00FB5B63">
        <w:rPr>
          <w:lang w:val="es-ES" w:eastAsia="es-ES"/>
        </w:rPr>
        <w:t xml:space="preserve">Automatizar el proceso de actualización de datos para mantener el almacén y los </w:t>
      </w:r>
      <w:proofErr w:type="spellStart"/>
      <w:r w:rsidRPr="00FB5B63">
        <w:rPr>
          <w:lang w:val="es-ES" w:eastAsia="es-ES"/>
        </w:rPr>
        <w:t>dashboards</w:t>
      </w:r>
      <w:proofErr w:type="spellEnd"/>
      <w:r w:rsidRPr="00FB5B63">
        <w:rPr>
          <w:lang w:val="es-ES" w:eastAsia="es-ES"/>
        </w:rPr>
        <w:t xml:space="preserve"> con información actualizada.</w:t>
      </w:r>
      <w:r w:rsidR="007D59B3" w:rsidRPr="00FB5B63">
        <w:t>.</w:t>
      </w:r>
    </w:p>
    <w:p w14:paraId="1ABDD572" w14:textId="77777777" w:rsidR="00465AC9" w:rsidRPr="008E68DF" w:rsidRDefault="00465AC9" w:rsidP="00FB5B63">
      <w:pPr>
        <w:spacing w:after="0" w:line="240" w:lineRule="auto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3" w:name="_Toc52661347"/>
      <w:r w:rsidRPr="00760D61">
        <w:rPr>
          <w:rFonts w:cs="Arial"/>
          <w:sz w:val="24"/>
          <w:szCs w:val="24"/>
          <w:lang w:val="es-MX"/>
        </w:rPr>
        <w:lastRenderedPageBreak/>
        <w:t>Riesgos</w:t>
      </w:r>
      <w:bookmarkEnd w:id="3"/>
    </w:p>
    <w:tbl>
      <w:tblPr>
        <w:tblStyle w:val="Tablanormal4"/>
        <w:tblW w:w="9937" w:type="dxa"/>
        <w:tblInd w:w="-932" w:type="dxa"/>
        <w:tblLook w:val="04A0" w:firstRow="1" w:lastRow="0" w:firstColumn="1" w:lastColumn="0" w:noHBand="0" w:noVBand="1"/>
      </w:tblPr>
      <w:tblGrid>
        <w:gridCol w:w="3621"/>
        <w:gridCol w:w="6316"/>
      </w:tblGrid>
      <w:tr w:rsidR="00E93A74" w14:paraId="683A6337" w14:textId="77777777" w:rsidTr="00E93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B1458" w14:textId="77777777" w:rsidR="00E93A74" w:rsidRDefault="00E93A74">
            <w:pPr>
              <w:jc w:val="center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Riesgo</w:t>
            </w:r>
          </w:p>
        </w:tc>
        <w:tc>
          <w:tcPr>
            <w:tcW w:w="0" w:type="auto"/>
            <w:hideMark/>
          </w:tcPr>
          <w:p w14:paraId="6B885539" w14:textId="77777777" w:rsidR="00E93A74" w:rsidRDefault="00E93A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b w:val="0"/>
                <w:bCs w:val="0"/>
                <w:color w:val="0D0D0D"/>
                <w:sz w:val="21"/>
                <w:szCs w:val="21"/>
              </w:rPr>
              <w:t>Descripción</w:t>
            </w:r>
          </w:p>
        </w:tc>
      </w:tr>
      <w:tr w:rsidR="00E93A74" w14:paraId="057BE053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0305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datos precisos y completos</w:t>
            </w:r>
          </w:p>
        </w:tc>
        <w:tc>
          <w:tcPr>
            <w:tcW w:w="0" w:type="auto"/>
            <w:hideMark/>
          </w:tcPr>
          <w:p w14:paraId="505C7185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disponibilidad de datos incompletos o imprecisos podría limitar la eficacia del análisis y los resultados.</w:t>
            </w:r>
          </w:p>
        </w:tc>
      </w:tr>
      <w:tr w:rsidR="00E93A74" w14:paraId="41D38613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12F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Resistencia al cambio</w:t>
            </w:r>
          </w:p>
        </w:tc>
        <w:tc>
          <w:tcPr>
            <w:tcW w:w="0" w:type="auto"/>
            <w:hideMark/>
          </w:tcPr>
          <w:p w14:paraId="2B8253BF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resistencia por parte de los usuarios finales podría obstaculizar la adopción y el uso efectivo de la herramienta.</w:t>
            </w:r>
          </w:p>
        </w:tc>
      </w:tr>
      <w:tr w:rsidR="00E93A74" w14:paraId="0E8BD846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FD09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integración de datos</w:t>
            </w:r>
          </w:p>
        </w:tc>
        <w:tc>
          <w:tcPr>
            <w:tcW w:w="0" w:type="auto"/>
            <w:hideMark/>
          </w:tcPr>
          <w:p w14:paraId="3D4155F8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Dificultades técnicas en la integración de datos de múltiples fuentes podrían retrasar el desarrollo del proyecto.</w:t>
            </w:r>
          </w:p>
        </w:tc>
      </w:tr>
      <w:tr w:rsidR="00E93A74" w14:paraId="66D83175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4D801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los requisitos del proyecto</w:t>
            </w:r>
          </w:p>
        </w:tc>
        <w:tc>
          <w:tcPr>
            <w:tcW w:w="0" w:type="auto"/>
            <w:hideMark/>
          </w:tcPr>
          <w:p w14:paraId="215F7A01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significativos en los requisitos del proyecto podrían afectar el alcance, el tiempo y el presupuesto.</w:t>
            </w:r>
          </w:p>
        </w:tc>
      </w:tr>
      <w:tr w:rsidR="00E93A74" w14:paraId="0FF2B2E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6B97B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Falta de experiencia en la herramienta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</w:t>
            </w:r>
          </w:p>
        </w:tc>
        <w:tc>
          <w:tcPr>
            <w:tcW w:w="0" w:type="auto"/>
            <w:hideMark/>
          </w:tcPr>
          <w:p w14:paraId="68368E0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La falta de experiencia del equipo en </w:t>
            </w:r>
            <w:proofErr w:type="spellStart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Power</w:t>
            </w:r>
            <w:proofErr w:type="spellEnd"/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BI podría ralentizar el desarrollo y la implementación del reporte.</w:t>
            </w:r>
          </w:p>
        </w:tc>
      </w:tr>
      <w:tr w:rsidR="00E93A74" w14:paraId="6AF2117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54BD4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del software</w:t>
            </w:r>
          </w:p>
        </w:tc>
        <w:tc>
          <w:tcPr>
            <w:tcW w:w="0" w:type="auto"/>
            <w:hideMark/>
          </w:tcPr>
          <w:p w14:paraId="574AC846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rendimiento en la generación de informes podrían impactar la utilidad y la adopción del reporte.</w:t>
            </w:r>
          </w:p>
        </w:tc>
      </w:tr>
      <w:tr w:rsidR="00E93A74" w14:paraId="09AD5197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D6E8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</w:t>
            </w:r>
          </w:p>
        </w:tc>
        <w:tc>
          <w:tcPr>
            <w:tcW w:w="0" w:type="auto"/>
            <w:hideMark/>
          </w:tcPr>
          <w:p w14:paraId="3FA72117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Interrupciones en el suministro de datos desde las fuentes de origen podrían afectar la disponibilidad del reporte.</w:t>
            </w:r>
          </w:p>
        </w:tc>
      </w:tr>
      <w:tr w:rsidR="00E93A74" w14:paraId="14DE67D9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942E3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 de datos entre sistemas</w:t>
            </w:r>
          </w:p>
        </w:tc>
        <w:tc>
          <w:tcPr>
            <w:tcW w:w="0" w:type="auto"/>
            <w:hideMark/>
          </w:tcPr>
          <w:p w14:paraId="0557D04A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Incompatibilidades en la estructura o formato de los datos entre sistemas podrían dificultar su integración.</w:t>
            </w:r>
          </w:p>
        </w:tc>
      </w:tr>
      <w:tr w:rsidR="00E93A74" w14:paraId="62CE863A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5DF6E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Seguridad y privacidad de los datos</w:t>
            </w:r>
          </w:p>
        </w:tc>
        <w:tc>
          <w:tcPr>
            <w:tcW w:w="0" w:type="auto"/>
            <w:hideMark/>
          </w:tcPr>
          <w:p w14:paraId="109943E6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Brechas de seguridad o violaciones de la privacidad de los datos podrían comprometer la confidencialidad de la información.</w:t>
            </w:r>
          </w:p>
        </w:tc>
      </w:tr>
      <w:tr w:rsidR="00E93A74" w14:paraId="596CCBE4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B709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recursos financieros para el proyecto</w:t>
            </w:r>
          </w:p>
        </w:tc>
        <w:tc>
          <w:tcPr>
            <w:tcW w:w="0" w:type="auto"/>
            <w:hideMark/>
          </w:tcPr>
          <w:p w14:paraId="5F15911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financiamiento adecuado podría limitar la capacidad para implementar el proyecto según lo planificado.</w:t>
            </w:r>
          </w:p>
        </w:tc>
      </w:tr>
      <w:tr w:rsidR="00E93A74" w14:paraId="50BB9022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43AC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o prioridades de la organización</w:t>
            </w:r>
          </w:p>
        </w:tc>
        <w:tc>
          <w:tcPr>
            <w:tcW w:w="0" w:type="auto"/>
            <w:hideMark/>
          </w:tcPr>
          <w:p w14:paraId="666F23C1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Cambios en la dirección estratégica u objetivos de la organización podrían afectar la relevancia del proyecto.</w:t>
            </w:r>
          </w:p>
        </w:tc>
      </w:tr>
      <w:tr w:rsidR="00E93A74" w14:paraId="3F1C061F" w14:textId="77777777" w:rsidTr="00E93A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CA39D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Falta de capacitación adecuada para los usuarios</w:t>
            </w:r>
          </w:p>
        </w:tc>
        <w:tc>
          <w:tcPr>
            <w:tcW w:w="0" w:type="auto"/>
            <w:hideMark/>
          </w:tcPr>
          <w:p w14:paraId="728DA5BC" w14:textId="77777777" w:rsidR="00E93A74" w:rsidRDefault="00E93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 falta de capacitación adecuada para los usuarios finales podría limitar su capacidad para utilizar efectivamente el reporte.</w:t>
            </w:r>
          </w:p>
        </w:tc>
      </w:tr>
      <w:tr w:rsidR="00E93A74" w14:paraId="32F4EDED" w14:textId="77777777" w:rsidTr="00E93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5FC76" w14:textId="77777777" w:rsidR="00E93A74" w:rsidRDefault="00E93A74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de licenciamiento de software</w:t>
            </w:r>
          </w:p>
        </w:tc>
        <w:tc>
          <w:tcPr>
            <w:tcW w:w="0" w:type="auto"/>
            <w:hideMark/>
          </w:tcPr>
          <w:p w14:paraId="7453190D" w14:textId="77777777" w:rsidR="00E93A74" w:rsidRDefault="00E93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Problemas relacionados con licencias de software podrían generar costos adicionales o restricciones en el uso del mismo.</w:t>
            </w:r>
          </w:p>
        </w:tc>
      </w:tr>
    </w:tbl>
    <w:p w14:paraId="7A7D9B34" w14:textId="77777777" w:rsidR="00E93A74" w:rsidRPr="00E93A74" w:rsidRDefault="00E93A74" w:rsidP="00E93A74">
      <w:pPr>
        <w:rPr>
          <w:lang w:val="es-MX"/>
        </w:rPr>
      </w:pPr>
    </w:p>
    <w:p w14:paraId="3B6BB780" w14:textId="77777777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4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018528F2" w14:textId="77777777" w:rsidR="00367F08" w:rsidRDefault="00367F08" w:rsidP="00367F08">
      <w:pPr>
        <w:pStyle w:val="whitespace-pre-wrap"/>
      </w:pPr>
      <w:r>
        <w:t xml:space="preserve">Actualmente, </w:t>
      </w:r>
      <w:proofErr w:type="spellStart"/>
      <w:r>
        <w:t>Zofratacna</w:t>
      </w:r>
      <w:proofErr w:type="spellEnd"/>
      <w:r>
        <w:t xml:space="preserve"> enfrenta desafíos significativos en la gestión y análisis de sus datos:</w:t>
      </w:r>
    </w:p>
    <w:p w14:paraId="6C806F47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Los datos se encuentran dispersos en múltiples archivos XLS, dificultando su consolidación y análisis.</w:t>
      </w:r>
    </w:p>
    <w:p w14:paraId="1639ECCF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No existe un proceso automatizado para la carga y actualización de datos, lo que resulta en información desactualizada y requiere un esfuerzo manual considerable.</w:t>
      </w:r>
    </w:p>
    <w:p w14:paraId="473E8383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La falta de un almacén de datos centralizado impide una visión integral del desempeño financiero y operativo.</w:t>
      </w:r>
    </w:p>
    <w:p w14:paraId="444808EA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Los reportes existentes son estáticos y no permiten un análisis interactivo o en profundidad de las métricas clave del negocio.</w:t>
      </w:r>
    </w:p>
    <w:p w14:paraId="1A8AC80F" w14:textId="77777777" w:rsidR="00367F08" w:rsidRDefault="00367F08" w:rsidP="00367F08">
      <w:pPr>
        <w:pStyle w:val="whitespace-normal"/>
        <w:numPr>
          <w:ilvl w:val="0"/>
          <w:numId w:val="5"/>
        </w:numPr>
      </w:pPr>
      <w:r>
        <w:t>La toma de decisiones estratégicas se ve obstaculizada por la falta de acceso a datos actualizados y análisis en tiempo real.</w:t>
      </w:r>
    </w:p>
    <w:p w14:paraId="5929B320" w14:textId="77777777" w:rsidR="00367F08" w:rsidRDefault="00367F08" w:rsidP="00367F08">
      <w:pPr>
        <w:pStyle w:val="whitespace-pre-wrap"/>
      </w:pPr>
      <w:r>
        <w:lastRenderedPageBreak/>
        <w:t xml:space="preserve">Esta situación limita la capacidad de </w:t>
      </w:r>
      <w:proofErr w:type="spellStart"/>
      <w:r>
        <w:t>Zofratacna</w:t>
      </w:r>
      <w:proofErr w:type="spellEnd"/>
      <w:r>
        <w:t xml:space="preserve"> para responder ágilmente a las cambiantes condiciones del mercado y optimizar sus operaciones basándose en datos precisos y actualizados.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44B1521A" w14:textId="77777777" w:rsidR="00367F08" w:rsidRDefault="00367F08" w:rsidP="00367F08">
      <w:pPr>
        <w:pStyle w:val="whitespace-pre-wrap"/>
      </w:pPr>
      <w:r>
        <w:t>Para abordar estos desafíos, se propone implementar una solución basada en la nube utilizando servicios de AWS:</w:t>
      </w:r>
    </w:p>
    <w:p w14:paraId="61A78563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>Amazon S3 se utilizará como repositorio centralizado para almacenar tanto los datos originales en formato XLS como los datos procesados en formato JSON.</w:t>
      </w:r>
    </w:p>
    <w:p w14:paraId="72B50DEA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AWS </w:t>
      </w:r>
      <w:proofErr w:type="spellStart"/>
      <w:r>
        <w:t>Glue</w:t>
      </w:r>
      <w:proofErr w:type="spellEnd"/>
      <w:r>
        <w:t xml:space="preserve"> se empleará para la extracción, transformación y carga (ETL) de datos, incluyendo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Crawler</w:t>
      </w:r>
      <w:proofErr w:type="spellEnd"/>
      <w:r>
        <w:t xml:space="preserve"> para el descubrimiento automático de esquemas y </w:t>
      </w:r>
      <w:proofErr w:type="spellStart"/>
      <w:r>
        <w:t>Glue</w:t>
      </w:r>
      <w:proofErr w:type="spellEnd"/>
      <w:r>
        <w:t xml:space="preserve"> Jobs para la transformación de datos.</w:t>
      </w:r>
    </w:p>
    <w:p w14:paraId="26E3B9E1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El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 xml:space="preserve"> servirá como catálogo de metadatos centralizado, facilitando la gestión y el descubrimiento de datos.</w:t>
      </w:r>
    </w:p>
    <w:p w14:paraId="095EA790" w14:textId="77777777" w:rsidR="00367F08" w:rsidRDefault="00367F08" w:rsidP="00367F08">
      <w:pPr>
        <w:pStyle w:val="whitespace-normal"/>
        <w:numPr>
          <w:ilvl w:val="0"/>
          <w:numId w:val="6"/>
        </w:numPr>
      </w:pPr>
      <w:r>
        <w:t xml:space="preserve">Amazon </w:t>
      </w:r>
      <w:proofErr w:type="spellStart"/>
      <w:r>
        <w:t>QuickSight</w:t>
      </w:r>
      <w:proofErr w:type="spellEnd"/>
      <w:r>
        <w:t xml:space="preserve"> se utilizará para la creación de </w:t>
      </w:r>
      <w:proofErr w:type="spellStart"/>
      <w:r>
        <w:t>dashboards</w:t>
      </w:r>
      <w:proofErr w:type="spellEnd"/>
      <w:r>
        <w:t xml:space="preserve"> interactivos y visualizaciones de datos.</w:t>
      </w:r>
    </w:p>
    <w:p w14:paraId="0F4EE2FB" w14:textId="77777777" w:rsidR="00367F08" w:rsidRDefault="00367F08" w:rsidP="00367F08">
      <w:pPr>
        <w:pStyle w:val="whitespace-pre-wrap"/>
      </w:pPr>
      <w:r>
        <w:t xml:space="preserve">Esta infraestructura en la nube eliminará la necesidad de hardware local dedicado y permitirá una escalabilidad flexible según las necesidades de </w:t>
      </w:r>
      <w:proofErr w:type="spellStart"/>
      <w:r>
        <w:t>Zofratacna</w:t>
      </w:r>
      <w:proofErr w:type="spellEnd"/>
      <w:r>
        <w:t>. Además, los servicios de AWS ofrecen capacidades de automatización que permitirán:</w:t>
      </w:r>
    </w:p>
    <w:p w14:paraId="60667C57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>Carga automática de nuevos archivos XLS a S3.</w:t>
      </w:r>
    </w:p>
    <w:p w14:paraId="56BD088B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Actualización automática del catálogo de datos mediante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Crawler</w:t>
      </w:r>
      <w:proofErr w:type="spellEnd"/>
      <w:r>
        <w:t>.</w:t>
      </w:r>
    </w:p>
    <w:p w14:paraId="2CFDAEC3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Ejecución programada de </w:t>
      </w:r>
      <w:proofErr w:type="spellStart"/>
      <w:r>
        <w:t>jobs</w:t>
      </w:r>
      <w:proofErr w:type="spellEnd"/>
      <w:r>
        <w:t xml:space="preserve"> de transformación en </w:t>
      </w:r>
      <w:proofErr w:type="spellStart"/>
      <w:r>
        <w:t>Glue</w:t>
      </w:r>
      <w:proofErr w:type="spellEnd"/>
      <w:r>
        <w:t>.</w:t>
      </w:r>
    </w:p>
    <w:p w14:paraId="1B2648C2" w14:textId="77777777" w:rsidR="00367F08" w:rsidRDefault="00367F08" w:rsidP="00367F08">
      <w:pPr>
        <w:pStyle w:val="whitespace-normal"/>
        <w:numPr>
          <w:ilvl w:val="0"/>
          <w:numId w:val="7"/>
        </w:numPr>
      </w:pPr>
      <w:r>
        <w:t xml:space="preserve">Actualización automática de los </w:t>
      </w:r>
      <w:proofErr w:type="spellStart"/>
      <w:r>
        <w:t>dashboards</w:t>
      </w:r>
      <w:proofErr w:type="spellEnd"/>
      <w:r>
        <w:t xml:space="preserve"> en </w:t>
      </w:r>
      <w:proofErr w:type="spellStart"/>
      <w:r>
        <w:t>QuickSight</w:t>
      </w:r>
      <w:proofErr w:type="spellEnd"/>
      <w:r>
        <w:t xml:space="preserve"> con los datos más recientes.</w:t>
      </w:r>
    </w:p>
    <w:p w14:paraId="7B309A2E" w14:textId="2005E179" w:rsidR="007D59B3" w:rsidRPr="00367F08" w:rsidRDefault="00367F08" w:rsidP="00367F08">
      <w:pPr>
        <w:pStyle w:val="whitespace-pre-wrap"/>
      </w:pPr>
      <w:r>
        <w:t xml:space="preserve">Con esta solución, </w:t>
      </w:r>
      <w:proofErr w:type="spellStart"/>
      <w:r>
        <w:t>Zofratacna</w:t>
      </w:r>
      <w:proofErr w:type="spellEnd"/>
      <w:r>
        <w:t xml:space="preserve"> podrá superar las limitaciones actuales, logrando una gestión de datos más eficiente y proporcionando a los tomadores de decisiones acceso a información actualizada y análisis interactivos, todo ello con un mínimo de intervención manual.</w:t>
      </w:r>
    </w:p>
    <w:p w14:paraId="1DDC0BF6" w14:textId="796D0E25" w:rsidR="009D50C6" w:rsidRPr="006E672E" w:rsidRDefault="001C35C7" w:rsidP="006E672E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5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5"/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6" w:name="_Toc52661350"/>
      <w:r w:rsidRPr="00760D61">
        <w:rPr>
          <w:sz w:val="24"/>
          <w:szCs w:val="24"/>
        </w:rPr>
        <w:t>Factibilidad Técnica</w:t>
      </w:r>
      <w:bookmarkEnd w:id="6"/>
    </w:p>
    <w:p w14:paraId="5D08C92A" w14:textId="77777777" w:rsidR="00760D61" w:rsidRDefault="00760D61" w:rsidP="00760D61">
      <w:pPr>
        <w:pStyle w:val="Prrafodelista"/>
        <w:ind w:left="360"/>
        <w:jc w:val="both"/>
        <w:rPr>
          <w:i/>
          <w:iCs/>
          <w:sz w:val="24"/>
          <w:szCs w:val="24"/>
        </w:rPr>
      </w:pPr>
    </w:p>
    <w:p w14:paraId="7E3AA018" w14:textId="0C1B9613" w:rsidR="006E672E" w:rsidRDefault="006E672E" w:rsidP="0094620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6E672E">
        <w:rPr>
          <w:sz w:val="24"/>
          <w:szCs w:val="24"/>
        </w:rPr>
        <w:t xml:space="preserve">Se ha evaluado la tecnología actual y se determinó que </w:t>
      </w:r>
      <w:r w:rsidR="00367F08">
        <w:rPr>
          <w:sz w:val="24"/>
          <w:szCs w:val="24"/>
        </w:rPr>
        <w:t xml:space="preserve">los servicios de  </w:t>
      </w:r>
      <w:proofErr w:type="spellStart"/>
      <w:r w:rsidR="00367F08">
        <w:rPr>
          <w:sz w:val="24"/>
          <w:szCs w:val="24"/>
        </w:rPr>
        <w:t>Aws</w:t>
      </w:r>
      <w:proofErr w:type="spellEnd"/>
      <w:r w:rsidRPr="006E672E">
        <w:rPr>
          <w:sz w:val="24"/>
          <w:szCs w:val="24"/>
        </w:rPr>
        <w:t xml:space="preserve"> es la herramienta más adecuada para el desarrollo de</w:t>
      </w:r>
      <w:r w:rsidR="00367F08">
        <w:rPr>
          <w:sz w:val="24"/>
          <w:szCs w:val="24"/>
        </w:rPr>
        <w:t xml:space="preserve"> los reportes necesarios.</w:t>
      </w:r>
    </w:p>
    <w:p w14:paraId="579B8741" w14:textId="77777777" w:rsidR="006E672E" w:rsidRPr="006E672E" w:rsidRDefault="006E672E" w:rsidP="00760D61">
      <w:pPr>
        <w:pStyle w:val="Prrafodelista"/>
        <w:ind w:left="360"/>
        <w:jc w:val="both"/>
        <w:rPr>
          <w:sz w:val="24"/>
          <w:szCs w:val="24"/>
        </w:rPr>
      </w:pPr>
    </w:p>
    <w:p w14:paraId="5C644FB1" w14:textId="2E853445" w:rsidR="00AE6359" w:rsidRPr="002065EE" w:rsidRDefault="00E6402D" w:rsidP="003E57E6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7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7"/>
    </w:p>
    <w:p w14:paraId="0F521F0F" w14:textId="2EBA5CAC" w:rsidR="00E6402D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tbl>
      <w:tblPr>
        <w:tblStyle w:val="Tablanormal1"/>
        <w:tblW w:w="0" w:type="auto"/>
        <w:tblInd w:w="1523" w:type="dxa"/>
        <w:tblLook w:val="04A0" w:firstRow="1" w:lastRow="0" w:firstColumn="1" w:lastColumn="0" w:noHBand="0" w:noVBand="1"/>
      </w:tblPr>
      <w:tblGrid>
        <w:gridCol w:w="3674"/>
        <w:gridCol w:w="1748"/>
      </w:tblGrid>
      <w:tr w:rsidR="002065EE" w:rsidRPr="002065EE" w14:paraId="661539B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0EA9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1A3703A" w14:textId="308AE75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2FE366E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3D062" w14:textId="4B0F8C3F" w:rsidR="002065EE" w:rsidRPr="002065EE" w:rsidRDefault="00367F08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>
              <w:t>Material de oficina</w:t>
            </w:r>
          </w:p>
        </w:tc>
        <w:tc>
          <w:tcPr>
            <w:tcW w:w="0" w:type="auto"/>
            <w:hideMark/>
          </w:tcPr>
          <w:p w14:paraId="456E3491" w14:textId="3A0F07D3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S/ 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200</w:t>
            </w:r>
          </w:p>
        </w:tc>
      </w:tr>
      <w:tr w:rsidR="002065EE" w:rsidRPr="002065EE" w14:paraId="7984168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FB004" w14:textId="180B1BC5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Licencias de software (si es necesario)</w:t>
            </w:r>
          </w:p>
        </w:tc>
        <w:tc>
          <w:tcPr>
            <w:tcW w:w="0" w:type="auto"/>
            <w:hideMark/>
          </w:tcPr>
          <w:p w14:paraId="23406C36" w14:textId="0936FDC8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300</w:t>
            </w:r>
          </w:p>
        </w:tc>
      </w:tr>
      <w:tr w:rsidR="002065EE" w:rsidRPr="002065EE" w14:paraId="32E626C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B9A5F" w14:textId="3A356558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total</w:t>
            </w:r>
          </w:p>
        </w:tc>
        <w:tc>
          <w:tcPr>
            <w:tcW w:w="0" w:type="auto"/>
            <w:hideMark/>
          </w:tcPr>
          <w:p w14:paraId="2BBDFED6" w14:textId="2992FA12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</w:t>
            </w:r>
            <w:r w:rsidR="00367F08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 500</w:t>
            </w:r>
          </w:p>
        </w:tc>
      </w:tr>
    </w:tbl>
    <w:p w14:paraId="0A1E0357" w14:textId="77777777" w:rsidR="002065EE" w:rsidRPr="002065EE" w:rsidRDefault="002065EE" w:rsidP="002065EE">
      <w:pPr>
        <w:ind w:left="414"/>
        <w:jc w:val="both"/>
        <w:rPr>
          <w:sz w:val="24"/>
          <w:szCs w:val="24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lastRenderedPageBreak/>
        <w:t xml:space="preserve">Costos operativos durante el desarrollo </w:t>
      </w:r>
    </w:p>
    <w:p w14:paraId="6EFEECC1" w14:textId="77777777" w:rsid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tbl>
      <w:tblPr>
        <w:tblStyle w:val="Tablanormal1"/>
        <w:tblW w:w="0" w:type="auto"/>
        <w:tblInd w:w="1721" w:type="dxa"/>
        <w:tblLook w:val="04A0" w:firstRow="1" w:lastRow="0" w:firstColumn="1" w:lastColumn="0" w:noHBand="0" w:noVBand="1"/>
      </w:tblPr>
      <w:tblGrid>
        <w:gridCol w:w="2560"/>
        <w:gridCol w:w="2631"/>
      </w:tblGrid>
      <w:tr w:rsidR="002065EE" w:rsidRPr="002065EE" w14:paraId="2BFB1739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62624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Concepto</w:t>
            </w:r>
          </w:p>
        </w:tc>
        <w:tc>
          <w:tcPr>
            <w:tcW w:w="0" w:type="auto"/>
            <w:hideMark/>
          </w:tcPr>
          <w:p w14:paraId="3721EFD9" w14:textId="20BE701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mensual </w:t>
            </w:r>
          </w:p>
        </w:tc>
      </w:tr>
      <w:tr w:rsidR="002065EE" w:rsidRPr="002065EE" w14:paraId="656CFC62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6B2C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Renta de oficina</w:t>
            </w:r>
          </w:p>
        </w:tc>
        <w:tc>
          <w:tcPr>
            <w:tcW w:w="0" w:type="auto"/>
            <w:hideMark/>
          </w:tcPr>
          <w:p w14:paraId="2DF68585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500</w:t>
            </w:r>
          </w:p>
        </w:tc>
      </w:tr>
      <w:tr w:rsidR="002065EE" w:rsidRPr="002065EE" w14:paraId="3675AB85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B16DE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Agua</w:t>
            </w:r>
          </w:p>
        </w:tc>
        <w:tc>
          <w:tcPr>
            <w:tcW w:w="0" w:type="auto"/>
            <w:hideMark/>
          </w:tcPr>
          <w:p w14:paraId="2748FF44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50</w:t>
            </w:r>
          </w:p>
        </w:tc>
      </w:tr>
      <w:tr w:rsidR="002065EE" w:rsidRPr="002065EE" w14:paraId="0A92C1D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1E2A9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Luz</w:t>
            </w:r>
          </w:p>
        </w:tc>
        <w:tc>
          <w:tcPr>
            <w:tcW w:w="0" w:type="auto"/>
            <w:hideMark/>
          </w:tcPr>
          <w:p w14:paraId="09A142F7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100</w:t>
            </w:r>
          </w:p>
        </w:tc>
      </w:tr>
      <w:tr w:rsidR="002065EE" w:rsidRPr="002065EE" w14:paraId="0C58A6A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3337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Teléfono</w:t>
            </w:r>
          </w:p>
        </w:tc>
        <w:tc>
          <w:tcPr>
            <w:tcW w:w="0" w:type="auto"/>
            <w:hideMark/>
          </w:tcPr>
          <w:p w14:paraId="5070A43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80</w:t>
            </w:r>
          </w:p>
        </w:tc>
      </w:tr>
      <w:tr w:rsidR="002065EE" w:rsidRPr="002065EE" w14:paraId="6CA908B5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E11E2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Internet</w:t>
            </w:r>
          </w:p>
        </w:tc>
        <w:tc>
          <w:tcPr>
            <w:tcW w:w="0" w:type="auto"/>
            <w:hideMark/>
          </w:tcPr>
          <w:p w14:paraId="1100F44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120</w:t>
            </w:r>
          </w:p>
        </w:tc>
      </w:tr>
      <w:tr w:rsidR="002065EE" w:rsidRPr="002065EE" w14:paraId="5B9E64D6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006AF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Otros gastos operativos</w:t>
            </w:r>
          </w:p>
        </w:tc>
        <w:tc>
          <w:tcPr>
            <w:tcW w:w="0" w:type="auto"/>
            <w:hideMark/>
          </w:tcPr>
          <w:p w14:paraId="00CD3607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200</w:t>
            </w:r>
          </w:p>
        </w:tc>
      </w:tr>
    </w:tbl>
    <w:p w14:paraId="58D87E16" w14:textId="77777777" w:rsidR="002065EE" w:rsidRPr="00092DF5" w:rsidRDefault="002065EE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0648B53" w14:textId="1C0BB42B" w:rsidR="00092DF5" w:rsidRPr="002065EE" w:rsidRDefault="00DB33BE" w:rsidP="002065EE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7FFA8205" w14:textId="77777777" w:rsidR="002065EE" w:rsidRPr="002065EE" w:rsidRDefault="002065EE" w:rsidP="00206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10"/>
        <w:gridCol w:w="2601"/>
        <w:gridCol w:w="3783"/>
      </w:tblGrid>
      <w:tr w:rsidR="002065EE" w:rsidRPr="002065EE" w14:paraId="45B2E2A6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B0110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Elemento</w:t>
            </w:r>
          </w:p>
        </w:tc>
        <w:tc>
          <w:tcPr>
            <w:tcW w:w="0" w:type="auto"/>
            <w:hideMark/>
          </w:tcPr>
          <w:p w14:paraId="66449768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Descripción</w:t>
            </w:r>
          </w:p>
        </w:tc>
        <w:tc>
          <w:tcPr>
            <w:tcW w:w="0" w:type="auto"/>
            <w:hideMark/>
          </w:tcPr>
          <w:p w14:paraId="70714D64" w14:textId="3D49B9F2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Estimado </w:t>
            </w:r>
          </w:p>
        </w:tc>
      </w:tr>
      <w:tr w:rsidR="002065EE" w:rsidRPr="002065EE" w14:paraId="3A3689C3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DD4BD" w14:textId="0A051380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 xml:space="preserve">AWS </w:t>
            </w:r>
            <w:proofErr w:type="spellStart"/>
            <w:r>
              <w:t>Glue</w:t>
            </w:r>
            <w:proofErr w:type="spellEnd"/>
            <w:r>
              <w:t xml:space="preserve"> Data </w:t>
            </w:r>
            <w:proofErr w:type="spellStart"/>
            <w:r>
              <w:t>Catalog</w:t>
            </w:r>
            <w:proofErr w:type="spellEnd"/>
          </w:p>
        </w:tc>
        <w:tc>
          <w:tcPr>
            <w:tcW w:w="0" w:type="auto"/>
            <w:hideMark/>
          </w:tcPr>
          <w:p w14:paraId="79C76013" w14:textId="26F62A5D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Servicio de catálogo de datos</w:t>
            </w:r>
          </w:p>
        </w:tc>
        <w:tc>
          <w:tcPr>
            <w:tcW w:w="0" w:type="auto"/>
            <w:hideMark/>
          </w:tcPr>
          <w:p w14:paraId="70BDBE32" w14:textId="04052604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$3.48 (≈ S/ 13.92)</w:t>
            </w:r>
          </w:p>
        </w:tc>
      </w:tr>
      <w:tr w:rsidR="002065EE" w:rsidRPr="002065EE" w14:paraId="01611437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FD295" w14:textId="0FFACB9A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Amazon S3</w:t>
            </w:r>
          </w:p>
        </w:tc>
        <w:tc>
          <w:tcPr>
            <w:tcW w:w="0" w:type="auto"/>
            <w:hideMark/>
          </w:tcPr>
          <w:p w14:paraId="664E88AD" w14:textId="0B05EEC0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Almacenamiento de datos</w:t>
            </w:r>
          </w:p>
        </w:tc>
        <w:tc>
          <w:tcPr>
            <w:tcW w:w="0" w:type="auto"/>
            <w:hideMark/>
          </w:tcPr>
          <w:p w14:paraId="6DDE39EC" w14:textId="50DE87E2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$5 (≈ S/ 20)</w:t>
            </w:r>
          </w:p>
        </w:tc>
      </w:tr>
      <w:tr w:rsidR="002065EE" w:rsidRPr="002065EE" w14:paraId="179AB017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130AA" w14:textId="0788D0F6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 xml:space="preserve">AWS </w:t>
            </w:r>
            <w:proofErr w:type="spellStart"/>
            <w:r>
              <w:t>Glue</w:t>
            </w:r>
            <w:proofErr w:type="spellEnd"/>
            <w:r>
              <w:t xml:space="preserve"> Jobs</w:t>
            </w:r>
          </w:p>
        </w:tc>
        <w:tc>
          <w:tcPr>
            <w:tcW w:w="0" w:type="auto"/>
            <w:hideMark/>
          </w:tcPr>
          <w:p w14:paraId="39C4A374" w14:textId="4A1C1CBF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Procesamiento de datos</w:t>
            </w:r>
          </w:p>
        </w:tc>
        <w:tc>
          <w:tcPr>
            <w:tcW w:w="0" w:type="auto"/>
            <w:hideMark/>
          </w:tcPr>
          <w:p w14:paraId="47BF793B" w14:textId="52A49097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$10 (≈ S/ 40)</w:t>
            </w:r>
          </w:p>
        </w:tc>
      </w:tr>
      <w:tr w:rsidR="00367F08" w:rsidRPr="002065EE" w14:paraId="4C94FD54" w14:textId="77777777" w:rsidTr="00206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B4FA5" w14:textId="566A6FC8" w:rsidR="00367F08" w:rsidRDefault="00367F08" w:rsidP="002065EE">
            <w:r>
              <w:t xml:space="preserve">Amazon </w:t>
            </w:r>
            <w:proofErr w:type="spellStart"/>
            <w:r>
              <w:t>QuickSight</w:t>
            </w:r>
            <w:proofErr w:type="spellEnd"/>
          </w:p>
        </w:tc>
        <w:tc>
          <w:tcPr>
            <w:tcW w:w="0" w:type="auto"/>
          </w:tcPr>
          <w:p w14:paraId="704B66B2" w14:textId="152D4899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Visualización de datos</w:t>
            </w:r>
          </w:p>
        </w:tc>
        <w:tc>
          <w:tcPr>
            <w:tcW w:w="0" w:type="auto"/>
          </w:tcPr>
          <w:p w14:paraId="17AFC13D" w14:textId="4C703230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$24 por usuario/mes (≈ S/ 480 para 5 usuarios)</w:t>
            </w:r>
          </w:p>
        </w:tc>
      </w:tr>
      <w:tr w:rsidR="00367F08" w:rsidRPr="002065EE" w14:paraId="778750BF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F3393" w14:textId="58E669C8" w:rsidR="00367F08" w:rsidRDefault="00367F08" w:rsidP="00367F08">
            <w:pPr>
              <w:jc w:val="center"/>
            </w:pPr>
            <w:r>
              <w:t>Total</w:t>
            </w:r>
          </w:p>
        </w:tc>
        <w:tc>
          <w:tcPr>
            <w:tcW w:w="0" w:type="auto"/>
          </w:tcPr>
          <w:p w14:paraId="1F0A7522" w14:textId="77777777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</w:p>
        </w:tc>
        <w:tc>
          <w:tcPr>
            <w:tcW w:w="0" w:type="auto"/>
          </w:tcPr>
          <w:p w14:paraId="6F3C4DF3" w14:textId="65F0AAF8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553.92</w:t>
            </w:r>
          </w:p>
        </w:tc>
      </w:tr>
    </w:tbl>
    <w:p w14:paraId="1A0A6615" w14:textId="77777777" w:rsidR="002065EE" w:rsidRPr="00760D61" w:rsidRDefault="002065EE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3EF3261B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2505"/>
        <w:gridCol w:w="2309"/>
        <w:gridCol w:w="2908"/>
      </w:tblGrid>
      <w:tr w:rsidR="002065EE" w:rsidRPr="002065EE" w14:paraId="5CB9EDD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301F1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Rol</w:t>
            </w:r>
          </w:p>
        </w:tc>
        <w:tc>
          <w:tcPr>
            <w:tcW w:w="0" w:type="auto"/>
            <w:hideMark/>
          </w:tcPr>
          <w:p w14:paraId="4DAE5DAE" w14:textId="77777777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Cantidad de personal</w:t>
            </w:r>
          </w:p>
        </w:tc>
        <w:tc>
          <w:tcPr>
            <w:tcW w:w="0" w:type="auto"/>
            <w:hideMark/>
          </w:tcPr>
          <w:p w14:paraId="354CC1F7" w14:textId="109E9F4F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 xml:space="preserve">Costo mensual por persona </w:t>
            </w:r>
          </w:p>
        </w:tc>
      </w:tr>
      <w:tr w:rsidR="002065EE" w:rsidRPr="002065EE" w14:paraId="0C6B992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5DAB2" w14:textId="6B5C6CBC" w:rsidR="002065EE" w:rsidRPr="002065EE" w:rsidRDefault="00367F08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>
              <w:t>Desarrollador AWS</w:t>
            </w:r>
            <w:r w:rsidR="002065EE"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>r</w:t>
            </w:r>
          </w:p>
        </w:tc>
        <w:tc>
          <w:tcPr>
            <w:tcW w:w="0" w:type="auto"/>
            <w:hideMark/>
          </w:tcPr>
          <w:p w14:paraId="0403C219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F39EDFC" w14:textId="75485249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2065EE" w:rsidRPr="002065EE" w14:paraId="477DF09D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FB814" w14:textId="50D37701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Analista de datos</w:t>
            </w:r>
          </w:p>
        </w:tc>
        <w:tc>
          <w:tcPr>
            <w:tcW w:w="0" w:type="auto"/>
            <w:hideMark/>
          </w:tcPr>
          <w:p w14:paraId="1FA5863F" w14:textId="77777777" w:rsidR="002065EE" w:rsidRPr="002065EE" w:rsidRDefault="002065E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1BF475" w14:textId="74482B14" w:rsidR="002065EE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1300</w:t>
            </w:r>
          </w:p>
        </w:tc>
      </w:tr>
      <w:tr w:rsidR="002065EE" w:rsidRPr="002065EE" w14:paraId="6790EB88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9525" w14:textId="4192AD6E" w:rsidR="002065EE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Coordinador de proyecto</w:t>
            </w:r>
          </w:p>
        </w:tc>
        <w:tc>
          <w:tcPr>
            <w:tcW w:w="0" w:type="auto"/>
            <w:hideMark/>
          </w:tcPr>
          <w:p w14:paraId="0A5A8BAE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D4084" w14:textId="791D9715" w:rsidR="002065EE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367F08" w:rsidRPr="002065EE" w14:paraId="0D615C32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2B0BC" w14:textId="3384F4DA" w:rsidR="00367F08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Especialista en AWS</w:t>
            </w:r>
          </w:p>
        </w:tc>
        <w:tc>
          <w:tcPr>
            <w:tcW w:w="0" w:type="auto"/>
          </w:tcPr>
          <w:p w14:paraId="4782C9B4" w14:textId="4E332A38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1</w:t>
            </w:r>
          </w:p>
        </w:tc>
        <w:tc>
          <w:tcPr>
            <w:tcW w:w="0" w:type="auto"/>
          </w:tcPr>
          <w:p w14:paraId="7F80DB13" w14:textId="4B48D182" w:rsidR="00367F08" w:rsidRPr="002065EE" w:rsidRDefault="00367F08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1500</w:t>
            </w:r>
          </w:p>
        </w:tc>
      </w:tr>
      <w:tr w:rsidR="00367F08" w:rsidRPr="002065EE" w14:paraId="545FA4C9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D25E3" w14:textId="2157B6A7" w:rsidR="00367F08" w:rsidRPr="002065EE" w:rsidRDefault="00367F08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Total</w:t>
            </w:r>
          </w:p>
        </w:tc>
        <w:tc>
          <w:tcPr>
            <w:tcW w:w="0" w:type="auto"/>
          </w:tcPr>
          <w:p w14:paraId="4B634F87" w14:textId="77777777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</w:p>
        </w:tc>
        <w:tc>
          <w:tcPr>
            <w:tcW w:w="0" w:type="auto"/>
          </w:tcPr>
          <w:p w14:paraId="3BEED49F" w14:textId="7EC2C265" w:rsidR="00367F08" w:rsidRPr="002065EE" w:rsidRDefault="00367F08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7300</w:t>
            </w:r>
          </w:p>
        </w:tc>
      </w:tr>
    </w:tbl>
    <w:p w14:paraId="3C2F59A0" w14:textId="77777777" w:rsidR="002065EE" w:rsidRDefault="002065EE" w:rsidP="002065EE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8175146" w14:textId="080B922B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 w:cstheme="minorBidi"/>
          <w:i/>
          <w:color w:val="auto"/>
        </w:rPr>
      </w:pP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689"/>
        <w:gridCol w:w="1940"/>
      </w:tblGrid>
      <w:tr w:rsidR="002065EE" w:rsidRPr="002065EE" w14:paraId="440B7CE5" w14:textId="77777777" w:rsidTr="00206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185FA" w14:textId="77777777" w:rsidR="002065EE" w:rsidRPr="002065EE" w:rsidRDefault="002065EE" w:rsidP="002065EE">
            <w:pPr>
              <w:jc w:val="center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Sección</w:t>
            </w:r>
          </w:p>
        </w:tc>
        <w:tc>
          <w:tcPr>
            <w:tcW w:w="0" w:type="auto"/>
            <w:hideMark/>
          </w:tcPr>
          <w:p w14:paraId="391DB73D" w14:textId="33B38AC9" w:rsidR="002065EE" w:rsidRPr="002065EE" w:rsidRDefault="002065EE" w:rsidP="00206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  <w:t xml:space="preserve">Costo Total </w:t>
            </w:r>
          </w:p>
        </w:tc>
      </w:tr>
      <w:tr w:rsidR="002065EE" w:rsidRPr="002065EE" w14:paraId="076EE326" w14:textId="77777777" w:rsidTr="0075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3FF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b w:val="0"/>
                <w:bCs w:val="0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4.2.1 Costos Generales</w:t>
            </w:r>
          </w:p>
        </w:tc>
        <w:tc>
          <w:tcPr>
            <w:tcW w:w="0" w:type="auto"/>
            <w:hideMark/>
          </w:tcPr>
          <w:p w14:paraId="68791030" w14:textId="77777777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>S/ 530</w:t>
            </w:r>
          </w:p>
        </w:tc>
      </w:tr>
      <w:tr w:rsidR="002065EE" w:rsidRPr="002065EE" w14:paraId="0078E148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CD6E3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4.2.2 Costos Operativos durante el Desarrollo</w:t>
            </w:r>
          </w:p>
        </w:tc>
        <w:tc>
          <w:tcPr>
            <w:tcW w:w="0" w:type="auto"/>
            <w:hideMark/>
          </w:tcPr>
          <w:p w14:paraId="3B9C9124" w14:textId="41F831B6" w:rsidR="002065EE" w:rsidRPr="002065EE" w:rsidRDefault="00757CB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500</w:t>
            </w:r>
          </w:p>
        </w:tc>
      </w:tr>
      <w:tr w:rsidR="002065EE" w:rsidRPr="002065EE" w14:paraId="7335FDDC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73A68" w14:textId="09141F0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4.2.3 Costos del Ambiente</w:t>
            </w:r>
            <w:r w:rsidR="00757CB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 xml:space="preserve"> </w:t>
            </w:r>
            <w:proofErr w:type="spellStart"/>
            <w:r w:rsidR="00757CB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aws</w:t>
            </w:r>
            <w:proofErr w:type="spellEnd"/>
          </w:p>
        </w:tc>
        <w:tc>
          <w:tcPr>
            <w:tcW w:w="0" w:type="auto"/>
            <w:hideMark/>
          </w:tcPr>
          <w:p w14:paraId="6B388AE9" w14:textId="2E8DD696" w:rsidR="002065EE" w:rsidRPr="002065EE" w:rsidRDefault="00757CB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553.92</w:t>
            </w:r>
          </w:p>
        </w:tc>
      </w:tr>
      <w:tr w:rsidR="002065EE" w:rsidRPr="002065EE" w14:paraId="6DCAA51E" w14:textId="77777777" w:rsidTr="002065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8CC71" w14:textId="77777777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4.2.4 Costos de Personal</w:t>
            </w:r>
          </w:p>
        </w:tc>
        <w:tc>
          <w:tcPr>
            <w:tcW w:w="0" w:type="auto"/>
            <w:hideMark/>
          </w:tcPr>
          <w:p w14:paraId="5EA7FE10" w14:textId="11EF60CE" w:rsidR="002065EE" w:rsidRPr="002065EE" w:rsidRDefault="00757CBE" w:rsidP="0020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>
              <w:t>S/ 7300</w:t>
            </w:r>
          </w:p>
        </w:tc>
      </w:tr>
      <w:tr w:rsidR="002065EE" w:rsidRPr="002065EE" w14:paraId="1EAC67BB" w14:textId="77777777" w:rsidTr="00206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AFB8C" w14:textId="29C3DDE2" w:rsidR="002065EE" w:rsidRPr="002065EE" w:rsidRDefault="002065EE" w:rsidP="002065EE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bdr w:val="single" w:sz="2" w:space="0" w:color="E3E3E3" w:frame="1"/>
                <w:lang w:val="es-ES" w:eastAsia="es-ES"/>
              </w:rPr>
              <w:t>Total</w:t>
            </w:r>
          </w:p>
        </w:tc>
        <w:tc>
          <w:tcPr>
            <w:tcW w:w="0" w:type="auto"/>
          </w:tcPr>
          <w:p w14:paraId="78C0FCBA" w14:textId="5AF07B2D" w:rsidR="002065EE" w:rsidRPr="002065EE" w:rsidRDefault="002065EE" w:rsidP="00206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</w:pPr>
            <w:r w:rsidRPr="002065EE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ES" w:eastAsia="es-ES"/>
              </w:rPr>
              <w:tab/>
            </w:r>
            <w:r w:rsidR="00757CBE">
              <w:t>S/ 9,403.92</w:t>
            </w:r>
          </w:p>
        </w:tc>
      </w:tr>
    </w:tbl>
    <w:p w14:paraId="74C760CF" w14:textId="77777777" w:rsidR="002065EE" w:rsidRPr="002065EE" w:rsidRDefault="002065EE" w:rsidP="003E57E6">
      <w:pPr>
        <w:pStyle w:val="Default"/>
        <w:jc w:val="both"/>
        <w:rPr>
          <w:rFonts w:asciiTheme="minorHAnsi" w:hAnsiTheme="minorHAnsi"/>
        </w:rPr>
      </w:pPr>
    </w:p>
    <w:p w14:paraId="2F93CC04" w14:textId="0DFCA664" w:rsidR="008116AD" w:rsidRDefault="00757CBE" w:rsidP="003E57E6">
      <w:pPr>
        <w:pStyle w:val="Default"/>
        <w:jc w:val="both"/>
      </w:pPr>
      <w:r>
        <w:t xml:space="preserve">Este presupuesto refleja los costos asociados con el desarrollo de </w:t>
      </w:r>
      <w:proofErr w:type="spellStart"/>
      <w:r>
        <w:t>dashboards</w:t>
      </w:r>
      <w:proofErr w:type="spellEnd"/>
      <w:r>
        <w:t xml:space="preserve"> utilizando servicios de AWS, incluyendo el personal necesario, los servicios en la nube, y los gastos operativos. El costo total del proyecto para los 3 meses de duración se estima en S/ 28,211.76.</w:t>
      </w:r>
    </w:p>
    <w:p w14:paraId="653D492B" w14:textId="77777777" w:rsidR="00757CBE" w:rsidRDefault="00757CBE" w:rsidP="003E57E6">
      <w:pPr>
        <w:pStyle w:val="Default"/>
        <w:jc w:val="both"/>
      </w:pPr>
    </w:p>
    <w:p w14:paraId="01D5CA14" w14:textId="77777777" w:rsidR="00757CBE" w:rsidRPr="0070130A" w:rsidRDefault="00757CBE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2"/>
      <w:r w:rsidRPr="00092DF5">
        <w:rPr>
          <w:sz w:val="24"/>
          <w:szCs w:val="24"/>
        </w:rPr>
        <w:lastRenderedPageBreak/>
        <w:t>Factibilidad Operativa</w:t>
      </w:r>
      <w:bookmarkEnd w:id="8"/>
    </w:p>
    <w:p w14:paraId="1738684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Beneficios del producto:</w:t>
      </w:r>
    </w:p>
    <w:p w14:paraId="6A0445A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6E895382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almacén de datos automatizado proporcionará a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herramienta analítica poderosa que permitirá una gestión eficiente de los datos de la organización. </w:t>
      </w:r>
    </w:p>
    <w:p w14:paraId="2555934C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Facilitará la toma de decisiones basadas en datos al ofrecer información actualizada y detallada sobre todas las áreas operativas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14:paraId="5F0081D4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Mejorará la eficiencia operativa al automatizar la recopilación, procesamiento y visualización de datos. </w:t>
      </w:r>
    </w:p>
    <w:p w14:paraId="00A383F7" w14:textId="31819D33" w:rsidR="002065EE" w:rsidRDefault="00757CBE" w:rsidP="00757CBE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Impulsará una cultura organizacional basada en datos al fomentar decisiones estratégicas respaldadas por análisis objetivos y en tiempo real.</w:t>
      </w:r>
    </w:p>
    <w:p w14:paraId="44EF9B95" w14:textId="1E320982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Capacidad de mantenimiento y buen funcionamiento:</w:t>
      </w:r>
    </w:p>
    <w:p w14:paraId="373070F1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34646AEC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equipo técnico estará capacitado en servicios AWS para dar soporte y mantener el sistema en funcionamiento. </w:t>
      </w:r>
    </w:p>
    <w:p w14:paraId="0B66A1AD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El personal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recibirá capacitación adecuada para utilizar Amazon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QuickSight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aprovechar los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dashboards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creados. </w:t>
      </w:r>
    </w:p>
    <w:p w14:paraId="65A976A4" w14:textId="7B551753" w:rsidR="002065EE" w:rsidRDefault="00757CBE" w:rsidP="00757CBE">
      <w:pPr>
        <w:pStyle w:val="Default"/>
        <w:ind w:left="708"/>
        <w:jc w:val="both"/>
        <w:rPr>
          <w:rFonts w:asciiTheme="minorHAnsi" w:hAnsiTheme="minorHAnsi" w:cstheme="minorBidi"/>
          <w:iCs/>
          <w:color w:val="auto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Se implementarán procedimientos de monitoreo y mantenimiento automatizados utilizando servicios AWS para garantizar la continuidad y el rendimiento óptimo del sistema.</w:t>
      </w:r>
    </w:p>
    <w:p w14:paraId="26013E8C" w14:textId="5F589DC5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Lista de interesados:</w:t>
      </w:r>
    </w:p>
    <w:p w14:paraId="18C93FCD" w14:textId="77777777" w:rsidR="002065EE" w:rsidRPr="002065EE" w:rsidRDefault="002065EE" w:rsidP="002065EE">
      <w:pPr>
        <w:pStyle w:val="Default"/>
        <w:jc w:val="both"/>
        <w:rPr>
          <w:rFonts w:asciiTheme="minorHAnsi" w:hAnsiTheme="minorHAnsi" w:cstheme="minorBidi"/>
          <w:iCs/>
          <w:color w:val="auto"/>
        </w:rPr>
      </w:pPr>
    </w:p>
    <w:p w14:paraId="26220720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Gerencia de </w:t>
      </w:r>
      <w:proofErr w:type="spellStart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Zofratacna</w:t>
      </w:r>
      <w:proofErr w:type="spellEnd"/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14:paraId="02781498" w14:textId="77777777" w:rsidR="00757CBE" w:rsidRPr="00757CBE" w:rsidRDefault="00757CBE" w:rsidP="00757CBE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Departamento de Tecnologías de la Información. </w:t>
      </w:r>
    </w:p>
    <w:p w14:paraId="1DEBA4BB" w14:textId="53BAC703" w:rsidR="002065EE" w:rsidRPr="0070130A" w:rsidRDefault="00757CBE" w:rsidP="00757CBE">
      <w:pPr>
        <w:pStyle w:val="Default"/>
        <w:ind w:left="708"/>
        <w:jc w:val="both"/>
        <w:rPr>
          <w:rFonts w:asciiTheme="minorHAnsi" w:hAnsiTheme="minorHAnsi"/>
        </w:rPr>
      </w:pPr>
      <w:r w:rsidRPr="00757CBE">
        <w:rPr>
          <w:rFonts w:ascii="Times New Roman" w:eastAsia="Times New Roman" w:hAnsi="Symbol" w:cs="Times New Roman"/>
          <w:color w:val="auto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 xml:space="preserve">  Usuarios finales de los </w:t>
      </w:r>
      <w:proofErr w:type="spellStart"/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>dashboards</w:t>
      </w:r>
      <w:proofErr w:type="spellEnd"/>
      <w:r w:rsidRPr="00757CBE">
        <w:rPr>
          <w:rFonts w:ascii="Times New Roman" w:eastAsia="Times New Roman" w:hAnsi="Times New Roman" w:cs="Times New Roman"/>
          <w:color w:val="auto"/>
          <w:lang w:val="es-ES" w:eastAsia="es-ES"/>
        </w:rPr>
        <w:t>, incluidos jefes de departamento y personal administrativo.</w:t>
      </w: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3"/>
      <w:r w:rsidRPr="0070130A">
        <w:rPr>
          <w:sz w:val="24"/>
          <w:szCs w:val="24"/>
        </w:rPr>
        <w:t>Factibilidad Legal</w:t>
      </w:r>
      <w:bookmarkEnd w:id="9"/>
    </w:p>
    <w:p w14:paraId="6F997D25" w14:textId="714627CD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realizará una revisión exhaustiva de las leyes y regulaciones pertinentes relacionadas con la seguridad, protección de datos, conducta de negocio, empleo y adquisiciones para asegurar el cumplimiento legal del proyecto.</w:t>
      </w:r>
    </w:p>
    <w:p w14:paraId="6E62F936" w14:textId="4A78EAEB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consultará con expertos legales para identificar y abordar cualquier conflicto potencial con la legislación vigente.</w:t>
      </w:r>
    </w:p>
    <w:p w14:paraId="174AE083" w14:textId="050A76F7" w:rsidR="00274C8C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establecerán políticas y procedimientos para garantizar la protección de la información confidencial y el cumplimiento de las normativas de privacidad de datos.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4"/>
      <w:r w:rsidRPr="0070130A">
        <w:rPr>
          <w:sz w:val="24"/>
          <w:szCs w:val="24"/>
        </w:rPr>
        <w:t>Factibilidad Social</w:t>
      </w:r>
      <w:bookmarkEnd w:id="10"/>
    </w:p>
    <w:p w14:paraId="766DF203" w14:textId="1CFDE5B0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evaluará el impacto del proyecto en la cultura organizacional de ZOFRATACNA y su aceptación por parte de los empleados.</w:t>
      </w:r>
    </w:p>
    <w:p w14:paraId="72EA57D2" w14:textId="1C2C232F" w:rsidR="002065EE" w:rsidRPr="002065EE" w:rsidRDefault="002065E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 w:rsidRPr="002065EE">
        <w:rPr>
          <w:rFonts w:asciiTheme="minorHAnsi" w:hAnsiTheme="minorHAnsi" w:cstheme="minorBidi"/>
          <w:iCs/>
          <w:color w:val="auto"/>
        </w:rPr>
        <w:t>Se considerarán aspectos sociales y culturales relevantes, como el clima político y los códigos de conducta ética, para asegurar la aceptación y adopción del proyecto.</w:t>
      </w:r>
    </w:p>
    <w:p w14:paraId="4338EA08" w14:textId="5ED7D577" w:rsidR="00B865BD" w:rsidRDefault="00757CBE" w:rsidP="002065EE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iCs/>
          <w:color w:val="auto"/>
        </w:rPr>
      </w:pPr>
      <w:r>
        <w:t>Se promoverá la transparencia y la comunicación abierta sobre los beneficios y cambios que traerá el nuevo sistema para mitigar posibles resistencias.</w:t>
      </w:r>
      <w:r w:rsidR="002065EE" w:rsidRPr="002065EE">
        <w:rPr>
          <w:rFonts w:asciiTheme="minorHAnsi" w:hAnsiTheme="minorHAnsi" w:cstheme="minorBidi"/>
          <w:iCs/>
          <w:color w:val="auto"/>
        </w:rPr>
        <w:t>.</w:t>
      </w:r>
    </w:p>
    <w:p w14:paraId="15C8E5A5" w14:textId="77777777" w:rsidR="002065EE" w:rsidRPr="002065EE" w:rsidRDefault="002065EE" w:rsidP="002065EE">
      <w:pPr>
        <w:pStyle w:val="Default"/>
        <w:ind w:left="360"/>
        <w:jc w:val="both"/>
        <w:rPr>
          <w:rFonts w:asciiTheme="minorHAnsi" w:hAnsiTheme="minorHAnsi" w:cstheme="minorBidi"/>
          <w:iCs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5"/>
      <w:r w:rsidRPr="0070130A">
        <w:rPr>
          <w:sz w:val="24"/>
          <w:szCs w:val="24"/>
        </w:rPr>
        <w:lastRenderedPageBreak/>
        <w:t xml:space="preserve">Factibilidad </w:t>
      </w:r>
      <w:r>
        <w:rPr>
          <w:sz w:val="24"/>
          <w:szCs w:val="24"/>
        </w:rPr>
        <w:t>Ambiental</w:t>
      </w:r>
      <w:bookmarkEnd w:id="11"/>
    </w:p>
    <w:p w14:paraId="79A87549" w14:textId="2F173D40" w:rsidR="00757CBE" w:rsidRPr="00757CBE" w:rsidRDefault="00757CBE" w:rsidP="00757CBE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Se evaluará el impacto ambiental positivo del proyecto, como la reducción en el uso de infraestructura física y la optimización del consumo energético gracias a los servicios en la nube de AWS. </w:t>
      </w:r>
    </w:p>
    <w:p w14:paraId="4EA85925" w14:textId="0FFE6145" w:rsidR="00757CBE" w:rsidRPr="00757CBE" w:rsidRDefault="00757CBE" w:rsidP="00757CBE">
      <w:pPr>
        <w:pStyle w:val="Prrafodelista"/>
        <w:numPr>
          <w:ilvl w:val="0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Se implementarán prácticas sostenibles en el desarrollo y operación del sistema, aprovechando las políticas de sostenibilidad de AWS. </w:t>
      </w:r>
    </w:p>
    <w:p w14:paraId="11E51B93" w14:textId="13EB6127" w:rsidR="00A22F08" w:rsidRPr="00757CBE" w:rsidRDefault="00757CBE" w:rsidP="00757CBE">
      <w:pPr>
        <w:pStyle w:val="Prrafodelista"/>
        <w:numPr>
          <w:ilvl w:val="0"/>
          <w:numId w:val="3"/>
        </w:numPr>
      </w:pPr>
      <w:r w:rsidRPr="00757CBE">
        <w:rPr>
          <w:lang w:val="es-ES" w:eastAsia="es-ES"/>
        </w:rPr>
        <w:t xml:space="preserve">Se buscará reducir la huella de carbono de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mediante la migración a servicios en la nube y la disminución del uso de recursos físicos.</w:t>
      </w: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2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2"/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  <w:i/>
          <w:iCs/>
        </w:rPr>
      </w:pPr>
    </w:p>
    <w:p w14:paraId="71C5F1C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Los beneficios tangibles e intangibles del proyecto incluyen:</w:t>
      </w:r>
    </w:p>
    <w:p w14:paraId="51D83D86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</w:p>
    <w:p w14:paraId="10617590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Tangibles:</w:t>
      </w:r>
    </w:p>
    <w:p w14:paraId="05E7D7ED" w14:textId="1B69F11B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Reducción de personal: Se espera una disminución en la necesidad de personal debido a la automatización de tareas.</w:t>
      </w:r>
    </w:p>
    <w:p w14:paraId="2A5364EF" w14:textId="37B7A7BF" w:rsidR="00340B5C" w:rsidRP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Ahorro de costos: La mejora en la eficiencia operativa podría resultar en ahorros directos en costos operativos.</w:t>
      </w:r>
    </w:p>
    <w:p w14:paraId="5C53E363" w14:textId="6F03DE68" w:rsidR="00340B5C" w:rsidRDefault="00340B5C" w:rsidP="00340B5C">
      <w:pPr>
        <w:pStyle w:val="Default"/>
        <w:numPr>
          <w:ilvl w:val="0"/>
          <w:numId w:val="3"/>
        </w:numPr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Optimización de recursos: Se anticipa un uso más efectivo de los recursos, lo que podría reducir los desperdicios y mejorar la asignación de recursos financieros y humanos.</w:t>
      </w:r>
    </w:p>
    <w:p w14:paraId="567488D1" w14:textId="77777777" w:rsidR="00340B5C" w:rsidRPr="00340B5C" w:rsidRDefault="00340B5C" w:rsidP="00340B5C">
      <w:pPr>
        <w:pStyle w:val="Default"/>
        <w:ind w:left="360"/>
        <w:jc w:val="both"/>
        <w:rPr>
          <w:rFonts w:asciiTheme="minorHAnsi" w:hAnsiTheme="minorHAnsi"/>
        </w:rPr>
      </w:pPr>
    </w:p>
    <w:p w14:paraId="19474082" w14:textId="77777777" w:rsidR="00340B5C" w:rsidRPr="00340B5C" w:rsidRDefault="00340B5C" w:rsidP="00340B5C">
      <w:pPr>
        <w:pStyle w:val="Default"/>
        <w:ind w:left="349"/>
        <w:jc w:val="both"/>
        <w:rPr>
          <w:rFonts w:asciiTheme="minorHAnsi" w:hAnsiTheme="minorHAnsi"/>
        </w:rPr>
      </w:pPr>
      <w:r w:rsidRPr="00340B5C">
        <w:rPr>
          <w:rFonts w:asciiTheme="minorHAnsi" w:hAnsiTheme="minorHAnsi"/>
        </w:rPr>
        <w:t>Beneficios Intangibles:</w:t>
      </w:r>
    </w:p>
    <w:p w14:paraId="1D34C937" w14:textId="72E897B3" w:rsidR="00757CBE" w:rsidRPr="00757CBE" w:rsidRDefault="00757CBE" w:rsidP="00757CBE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Mejora en la velocidad y precisión de la toma de decisiones gracias a datos en tiempo real. </w:t>
      </w:r>
    </w:p>
    <w:p w14:paraId="0D1804EC" w14:textId="2D42CD67" w:rsidR="00757CBE" w:rsidRPr="00757CBE" w:rsidRDefault="00757CBE" w:rsidP="00757CBE">
      <w:pPr>
        <w:pStyle w:val="Prrafodelista"/>
        <w:numPr>
          <w:ilvl w:val="1"/>
          <w:numId w:val="3"/>
        </w:numPr>
        <w:rPr>
          <w:lang w:val="es-ES" w:eastAsia="es-ES"/>
        </w:rPr>
      </w:pPr>
      <w:r w:rsidRPr="00757CBE">
        <w:rPr>
          <w:lang w:val="es-ES" w:eastAsia="es-ES"/>
        </w:rPr>
        <w:t xml:space="preserve">Aumento en la agilidad organizacional para responder a cambios en el mercado. </w:t>
      </w:r>
    </w:p>
    <w:p w14:paraId="66EAD6EB" w14:textId="27659D2A" w:rsidR="00340B5C" w:rsidRPr="00757CBE" w:rsidRDefault="00757CBE" w:rsidP="00757CBE">
      <w:pPr>
        <w:pStyle w:val="Prrafodelista"/>
        <w:numPr>
          <w:ilvl w:val="1"/>
          <w:numId w:val="3"/>
        </w:numPr>
      </w:pPr>
      <w:r w:rsidRPr="00757CBE">
        <w:rPr>
          <w:lang w:val="es-ES" w:eastAsia="es-ES"/>
        </w:rPr>
        <w:t>Incremento en la satisfacción de los empleados y clientes debido a procesos más eficientes y servicios mejorados.</w:t>
      </w: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77777777" w:rsidR="00FA16F6" w:rsidRDefault="00FA16F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6E4ADA0F" w14:textId="77777777" w:rsidR="00757CBE" w:rsidRPr="00757CBE" w:rsidRDefault="00757CBE" w:rsidP="00757CBE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Symbol" w:cs="Times New Roman"/>
          <w:sz w:val="24"/>
          <w:szCs w:val="24"/>
          <w:lang w:val="es-ES" w:eastAsia="es-ES"/>
        </w:rPr>
        <w:t xml:space="preserve">                                   </w:t>
      </w: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Beneficios Totales Estimados: S/ 15,000 </w:t>
      </w:r>
    </w:p>
    <w:p w14:paraId="00192841" w14:textId="50CECAED" w:rsidR="00757CBE" w:rsidRDefault="00757CBE" w:rsidP="00757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Symbol" w:cs="Times New Roman"/>
          <w:sz w:val="24"/>
          <w:szCs w:val="24"/>
          <w:lang w:val="es-ES" w:eastAsia="es-ES"/>
        </w:rPr>
        <w:t xml:space="preserve">                                   </w:t>
      </w:r>
      <w:r w:rsidRPr="00757CBE">
        <w:rPr>
          <w:rFonts w:ascii="Times New Roman" w:eastAsia="Times New Roman" w:hAnsi="Symbol" w:cs="Times New Roman"/>
          <w:sz w:val="24"/>
          <w:szCs w:val="24"/>
          <w:lang w:val="es-ES" w:eastAsia="es-ES"/>
        </w:rPr>
        <w:t></w:t>
      </w:r>
      <w:r w:rsidRPr="00757CB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Costos Totales del Proyecto: S/ 9,403.92</w:t>
      </w:r>
    </w:p>
    <w:p w14:paraId="7C5CF3E0" w14:textId="77777777" w:rsidR="00757CBE" w:rsidRPr="00FF6398" w:rsidRDefault="00757CBE" w:rsidP="00757CBE">
      <w:pPr>
        <w:spacing w:after="0" w:line="240" w:lineRule="auto"/>
        <w:ind w:left="2124"/>
        <w:rPr>
          <w:i/>
          <w:iCs/>
        </w:rPr>
      </w:pPr>
    </w:p>
    <w:p w14:paraId="517C7648" w14:textId="77777777" w:rsidR="00757CBE" w:rsidRDefault="00757CBE" w:rsidP="00757CBE">
      <w:pPr>
        <w:pStyle w:val="whitespace-pre-wrap"/>
        <w:ind w:left="2124"/>
      </w:pPr>
      <w:r>
        <w:t>B/C = 15,000 / 9,403.92 ≈ 1.59</w:t>
      </w:r>
    </w:p>
    <w:p w14:paraId="2ED278A1" w14:textId="77777777" w:rsidR="00757CBE" w:rsidRDefault="00757CBE" w:rsidP="00757CBE">
      <w:pPr>
        <w:pStyle w:val="whitespace-pre-wrap"/>
        <w:ind w:left="2124"/>
      </w:pPr>
      <w:r>
        <w:t>Dado que es mayor que 1, indica que el proyecto es factible desde una perspectiva de retorno de inversión.</w:t>
      </w:r>
    </w:p>
    <w:p w14:paraId="1F317FEE" w14:textId="77777777" w:rsidR="00FF6398" w:rsidRDefault="00FF6398" w:rsidP="00757CBE">
      <w:pPr>
        <w:pStyle w:val="Default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33BC857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2305812D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</w:p>
    <w:p w14:paraId="726EF080" w14:textId="01BE1974" w:rsidR="00FF6398" w:rsidRDefault="7FC15845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4C6D83F9" w14:textId="77777777" w:rsidR="00FF6398" w:rsidRPr="00FF6398" w:rsidRDefault="00FF6398" w:rsidP="00FF6398">
      <w:pPr>
        <w:pStyle w:val="Default"/>
        <w:ind w:left="338"/>
        <w:jc w:val="both"/>
        <w:rPr>
          <w:rFonts w:asciiTheme="minorHAnsi" w:hAnsiTheme="minorHAnsi"/>
          <w:i/>
          <w:iCs/>
        </w:rPr>
      </w:pPr>
    </w:p>
    <w:p w14:paraId="21EED559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Flujos de Efectivo Netos Descontados: S/ 18,000</w:t>
      </w:r>
    </w:p>
    <w:p w14:paraId="627B7D3D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Tasa de Descuento: 10%</w:t>
      </w:r>
    </w:p>
    <w:p w14:paraId="3680790F" w14:textId="77777777" w:rsidR="00757CBE" w:rsidRDefault="00757CBE" w:rsidP="00757CBE">
      <w:pPr>
        <w:pStyle w:val="whitespace-normal"/>
        <w:numPr>
          <w:ilvl w:val="0"/>
          <w:numId w:val="10"/>
        </w:numPr>
        <w:tabs>
          <w:tab w:val="clear" w:pos="720"/>
          <w:tab w:val="num" w:pos="2484"/>
        </w:tabs>
        <w:ind w:left="2484"/>
      </w:pPr>
      <w:r>
        <w:t>Costo Inicial del Proyecto: S/ 9,403.92</w:t>
      </w:r>
    </w:p>
    <w:p w14:paraId="79B0FD80" w14:textId="77777777" w:rsidR="00757CBE" w:rsidRDefault="00757CBE" w:rsidP="00757CBE">
      <w:pPr>
        <w:pStyle w:val="whitespace-pre-wrap"/>
        <w:ind w:left="1764"/>
      </w:pPr>
      <w:r>
        <w:t>VAN = (18,000 / (1 + 0.10)^1) - 9,403.92 ≈ 16,363.64 - 9,403.92 ≈ 6,959.72</w:t>
      </w:r>
    </w:p>
    <w:p w14:paraId="15FA1B87" w14:textId="77777777" w:rsidR="00757CBE" w:rsidRDefault="00757CBE" w:rsidP="00757CBE">
      <w:pPr>
        <w:pStyle w:val="whitespace-pre-wrap"/>
        <w:ind w:left="1764"/>
      </w:pPr>
      <w:r>
        <w:t>Dado que es mayor que cero, indica que el proyecto generará un retorno positivo sobre la inversión.</w:t>
      </w:r>
    </w:p>
    <w:p w14:paraId="09A7769C" w14:textId="77777777" w:rsidR="00FF6398" w:rsidRDefault="00FF6398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</w:p>
    <w:p w14:paraId="240FDC1D" w14:textId="31CA4EDC" w:rsidR="00FF6398" w:rsidRDefault="0281F5FD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6D4AD51F" w14:textId="77777777" w:rsidR="00FF6398" w:rsidRPr="00FF6398" w:rsidRDefault="00FF6398" w:rsidP="00FF6398">
      <w:pPr>
        <w:pStyle w:val="Default"/>
        <w:ind w:left="1418"/>
        <w:jc w:val="both"/>
        <w:rPr>
          <w:rFonts w:asciiTheme="minorHAnsi" w:hAnsiTheme="minorHAnsi"/>
          <w:i/>
          <w:iCs/>
        </w:rPr>
      </w:pPr>
    </w:p>
    <w:p w14:paraId="3131EC58" w14:textId="77777777" w:rsidR="00757CBE" w:rsidRDefault="00757CBE" w:rsidP="00757CBE">
      <w:pPr>
        <w:pStyle w:val="whitespace-normal"/>
        <w:numPr>
          <w:ilvl w:val="0"/>
          <w:numId w:val="11"/>
        </w:numPr>
        <w:tabs>
          <w:tab w:val="clear" w:pos="720"/>
          <w:tab w:val="num" w:pos="2484"/>
        </w:tabs>
        <w:ind w:left="2484"/>
      </w:pPr>
      <w:r>
        <w:t>TIR calculada: 91%</w:t>
      </w:r>
    </w:p>
    <w:p w14:paraId="6344B6BF" w14:textId="77777777" w:rsidR="00757CBE" w:rsidRDefault="00757CBE" w:rsidP="00757CBE">
      <w:pPr>
        <w:pStyle w:val="whitespace-pre-wrap"/>
        <w:ind w:left="1764"/>
      </w:pPr>
      <w:r>
        <w:t>Una TIR del 91% supera significativamente la tasa de descuento del 10%, lo que indica que el proyecto es financieramente muy atractivo.</w:t>
      </w:r>
    </w:p>
    <w:p w14:paraId="071C4B05" w14:textId="77777777" w:rsidR="00FF6398" w:rsidRDefault="00FF6398" w:rsidP="00FF6398">
      <w:pPr>
        <w:pStyle w:val="Default"/>
        <w:ind w:left="2124"/>
        <w:jc w:val="both"/>
        <w:rPr>
          <w:rFonts w:asciiTheme="minorHAnsi" w:hAnsiTheme="minorHAnsi"/>
          <w:iCs/>
        </w:rPr>
      </w:pPr>
    </w:p>
    <w:p w14:paraId="5E3BD0BA" w14:textId="77777777" w:rsidR="00A22F08" w:rsidRPr="0070130A" w:rsidRDefault="00A22F08" w:rsidP="0070130A">
      <w:pPr>
        <w:pStyle w:val="Default"/>
        <w:jc w:val="both"/>
        <w:rPr>
          <w:rFonts w:asciiTheme="minorHAnsi" w:hAnsiTheme="minorHAnsi"/>
        </w:rPr>
      </w:pPr>
    </w:p>
    <w:p w14:paraId="59222154" w14:textId="421920FC" w:rsidR="00FF6398" w:rsidRPr="00FF6398" w:rsidRDefault="00DB33BE" w:rsidP="00FF6398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3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3"/>
    </w:p>
    <w:p w14:paraId="6BCFF6EE" w14:textId="1D35DED2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Viabilidad del Proyecto: Los criterios de inversión sugieren que el proyecto de "Almacén de datos con carga de datos automatizada para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usando servicios de AWS" es financieramente muy viable y atractivo. </w:t>
      </w:r>
    </w:p>
    <w:p w14:paraId="2440EA8B" w14:textId="4B198B69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Retorno de Inversión: Con una relación beneficio/costo de 1.59, un VAN positivo de S/ 6,959.72 y una TIR del 91%, el proyecto promete un excelente retorno sobre la inversión. </w:t>
      </w:r>
    </w:p>
    <w:p w14:paraId="6972A77E" w14:textId="7F853397" w:rsidR="00757CBE" w:rsidRPr="00757CBE" w:rsidRDefault="00757CBE" w:rsidP="00757CBE">
      <w:pPr>
        <w:pStyle w:val="Prrafodelista"/>
        <w:numPr>
          <w:ilvl w:val="0"/>
          <w:numId w:val="11"/>
        </w:numPr>
        <w:rPr>
          <w:lang w:val="es-ES" w:eastAsia="es-ES"/>
        </w:rPr>
      </w:pPr>
      <w:r w:rsidRPr="00757CBE">
        <w:rPr>
          <w:lang w:val="es-ES" w:eastAsia="es-ES"/>
        </w:rPr>
        <w:t xml:space="preserve">Beneficios Tecnológicos y Operativos: El proyecto promete mejorar significativamente la eficiencia operativa, la calidad de los análisis y la toma de decisiones en </w:t>
      </w:r>
      <w:proofErr w:type="spellStart"/>
      <w:r w:rsidRPr="00757CBE">
        <w:rPr>
          <w:lang w:val="es-ES" w:eastAsia="es-ES"/>
        </w:rPr>
        <w:t>Zofratacna</w:t>
      </w:r>
      <w:proofErr w:type="spellEnd"/>
      <w:r w:rsidRPr="00757CBE">
        <w:rPr>
          <w:lang w:val="es-ES" w:eastAsia="es-ES"/>
        </w:rPr>
        <w:t xml:space="preserve"> mediante la automatización y el uso de tecnologías </w:t>
      </w:r>
      <w:proofErr w:type="spellStart"/>
      <w:r w:rsidRPr="00757CBE">
        <w:rPr>
          <w:lang w:val="es-ES" w:eastAsia="es-ES"/>
        </w:rPr>
        <w:t>cloud</w:t>
      </w:r>
      <w:proofErr w:type="spellEnd"/>
      <w:r w:rsidRPr="00757CBE">
        <w:rPr>
          <w:lang w:val="es-ES" w:eastAsia="es-ES"/>
        </w:rPr>
        <w:t xml:space="preserve"> avanzadas, todo esto con una inversión relativamente modesta. </w:t>
      </w:r>
    </w:p>
    <w:p w14:paraId="6A883D85" w14:textId="6F3E3F00" w:rsidR="00FF6398" w:rsidRPr="00757CBE" w:rsidRDefault="00757CBE" w:rsidP="00757CBE">
      <w:pPr>
        <w:pStyle w:val="Prrafodelista"/>
        <w:numPr>
          <w:ilvl w:val="0"/>
          <w:numId w:val="11"/>
        </w:numPr>
      </w:pPr>
      <w:r w:rsidRPr="00757CBE">
        <w:rPr>
          <w:lang w:val="es-ES" w:eastAsia="es-ES"/>
        </w:rPr>
        <w:t>Consideraciones de Implementación: Es crucial gestionar adecuadamente el cambio organizacional, garantizar la seguridad de los datos en la nube y proporcionar capacitación adecuada para maximizar los beneficios del nuevo sistema.</w:t>
      </w:r>
    </w:p>
    <w:p w14:paraId="772A68AC" w14:textId="77777777" w:rsidR="00757CBE" w:rsidRPr="00757CBE" w:rsidRDefault="00757CBE" w:rsidP="00757CBE"/>
    <w:p w14:paraId="5D66EBFA" w14:textId="30527BEC" w:rsidR="00FF6398" w:rsidRPr="00FF6398" w:rsidRDefault="00757CBE" w:rsidP="00757CBE">
      <w:pPr>
        <w:pStyle w:val="Prrafodelista"/>
        <w:ind w:left="360"/>
        <w:jc w:val="both"/>
        <w:rPr>
          <w:rFonts w:cs="Calibri"/>
          <w:iCs/>
          <w:color w:val="000000"/>
          <w:sz w:val="24"/>
          <w:szCs w:val="24"/>
        </w:rPr>
      </w:pPr>
      <w:r>
        <w:t xml:space="preserve">El proyecto representa una inversión estratégica altamente rentable que posicionará a </w:t>
      </w:r>
      <w:proofErr w:type="spellStart"/>
      <w:r>
        <w:t>Zofratacna</w:t>
      </w:r>
      <w:proofErr w:type="spellEnd"/>
      <w:r>
        <w:t xml:space="preserve"> a la vanguardia en el uso de tecnologías de datos, mejorando su competitividad y capacidad de adaptación en un entorno empresarial dinámico. La baja inversión inicial en relación con los beneficios esperados hace que este proyecto sea particularmente atractivo desde una perspectiva financiera.</w:t>
      </w:r>
    </w:p>
    <w:sectPr w:rsidR="00FF6398" w:rsidRPr="00FF6398" w:rsidSect="000D19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ACB74" w14:textId="77777777" w:rsidR="00A34BDB" w:rsidRDefault="00A34BDB" w:rsidP="0070130A">
      <w:pPr>
        <w:spacing w:after="0" w:line="240" w:lineRule="auto"/>
      </w:pPr>
      <w:r>
        <w:separator/>
      </w:r>
    </w:p>
  </w:endnote>
  <w:endnote w:type="continuationSeparator" w:id="0">
    <w:p w14:paraId="4BDAC574" w14:textId="77777777" w:rsidR="00A34BDB" w:rsidRDefault="00A34BD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84F66" w14:textId="77777777" w:rsidR="00A34BDB" w:rsidRDefault="00A34BDB" w:rsidP="0070130A">
      <w:pPr>
        <w:spacing w:after="0" w:line="240" w:lineRule="auto"/>
      </w:pPr>
      <w:r>
        <w:separator/>
      </w:r>
    </w:p>
  </w:footnote>
  <w:footnote w:type="continuationSeparator" w:id="0">
    <w:p w14:paraId="465548D6" w14:textId="77777777" w:rsidR="00A34BDB" w:rsidRDefault="00A34BD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1B74DAA5" w:rsidR="0070130A" w:rsidRPr="0070130A" w:rsidRDefault="0070130A" w:rsidP="00474654">
    <w:pPr>
      <w:pStyle w:val="Encabezado"/>
      <w:jc w:val="right"/>
    </w:pPr>
    <w:r w:rsidRPr="0070130A">
      <w:tab/>
    </w:r>
    <w:r w:rsidR="00474654" w:rsidRPr="00474654">
      <w:rPr>
        <w:noProof/>
      </w:rPr>
      <w:drawing>
        <wp:inline distT="0" distB="0" distL="0" distR="0" wp14:anchorId="1B312EA9" wp14:editId="60AED920">
          <wp:extent cx="1236252" cy="311006"/>
          <wp:effectExtent l="0" t="0" r="2540" b="0"/>
          <wp:docPr id="555246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24637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185" cy="319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7D3"/>
    <w:multiLevelType w:val="hybridMultilevel"/>
    <w:tmpl w:val="BA421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F928F7"/>
    <w:multiLevelType w:val="hybridMultilevel"/>
    <w:tmpl w:val="777AEDEA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63BA"/>
    <w:multiLevelType w:val="multilevel"/>
    <w:tmpl w:val="2A9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C6C"/>
    <w:multiLevelType w:val="multilevel"/>
    <w:tmpl w:val="672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6ED3"/>
    <w:multiLevelType w:val="hybridMultilevel"/>
    <w:tmpl w:val="D8D2A326"/>
    <w:lvl w:ilvl="0" w:tplc="1070D57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8129A4"/>
    <w:multiLevelType w:val="hybridMultilevel"/>
    <w:tmpl w:val="273C79E8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C62BB6"/>
    <w:multiLevelType w:val="hybridMultilevel"/>
    <w:tmpl w:val="3A38065A"/>
    <w:lvl w:ilvl="0" w:tplc="1070D5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51CA7"/>
    <w:multiLevelType w:val="multilevel"/>
    <w:tmpl w:val="D94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A0FB1"/>
    <w:multiLevelType w:val="multilevel"/>
    <w:tmpl w:val="697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E7DCB"/>
    <w:multiLevelType w:val="multilevel"/>
    <w:tmpl w:val="649A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5877">
    <w:abstractNumId w:val="6"/>
  </w:num>
  <w:num w:numId="2" w16cid:durableId="662396339">
    <w:abstractNumId w:val="9"/>
  </w:num>
  <w:num w:numId="3" w16cid:durableId="392893234">
    <w:abstractNumId w:val="5"/>
  </w:num>
  <w:num w:numId="4" w16cid:durableId="1404647740">
    <w:abstractNumId w:val="0"/>
  </w:num>
  <w:num w:numId="5" w16cid:durableId="256983531">
    <w:abstractNumId w:val="3"/>
  </w:num>
  <w:num w:numId="6" w16cid:durableId="1621717812">
    <w:abstractNumId w:val="10"/>
  </w:num>
  <w:num w:numId="7" w16cid:durableId="439254989">
    <w:abstractNumId w:val="8"/>
  </w:num>
  <w:num w:numId="8" w16cid:durableId="1349066545">
    <w:abstractNumId w:val="7"/>
  </w:num>
  <w:num w:numId="9" w16cid:durableId="1911891573">
    <w:abstractNumId w:val="1"/>
  </w:num>
  <w:num w:numId="10" w16cid:durableId="1436754708">
    <w:abstractNumId w:val="11"/>
  </w:num>
  <w:num w:numId="11" w16cid:durableId="1719664702">
    <w:abstractNumId w:val="2"/>
  </w:num>
  <w:num w:numId="12" w16cid:durableId="9983851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D197C"/>
    <w:rsid w:val="001077EC"/>
    <w:rsid w:val="001672FF"/>
    <w:rsid w:val="001C35C7"/>
    <w:rsid w:val="002065EE"/>
    <w:rsid w:val="00220D17"/>
    <w:rsid w:val="00265C12"/>
    <w:rsid w:val="00265C27"/>
    <w:rsid w:val="00274C8C"/>
    <w:rsid w:val="00297E7B"/>
    <w:rsid w:val="00340B5C"/>
    <w:rsid w:val="00367F08"/>
    <w:rsid w:val="003D520D"/>
    <w:rsid w:val="003E57E6"/>
    <w:rsid w:val="003E75CA"/>
    <w:rsid w:val="003F4D90"/>
    <w:rsid w:val="00465AC9"/>
    <w:rsid w:val="0046698C"/>
    <w:rsid w:val="00474654"/>
    <w:rsid w:val="0049556C"/>
    <w:rsid w:val="004A0D28"/>
    <w:rsid w:val="004C3A42"/>
    <w:rsid w:val="004C6DF0"/>
    <w:rsid w:val="004F0071"/>
    <w:rsid w:val="00532B59"/>
    <w:rsid w:val="00563071"/>
    <w:rsid w:val="00595B33"/>
    <w:rsid w:val="00600A81"/>
    <w:rsid w:val="006238B6"/>
    <w:rsid w:val="006E672E"/>
    <w:rsid w:val="0070130A"/>
    <w:rsid w:val="00702BC6"/>
    <w:rsid w:val="0075139A"/>
    <w:rsid w:val="00757CBE"/>
    <w:rsid w:val="00760D61"/>
    <w:rsid w:val="007A38A5"/>
    <w:rsid w:val="007D59B3"/>
    <w:rsid w:val="008116AD"/>
    <w:rsid w:val="00884503"/>
    <w:rsid w:val="008B7EC6"/>
    <w:rsid w:val="008E68DF"/>
    <w:rsid w:val="00946208"/>
    <w:rsid w:val="00973BCC"/>
    <w:rsid w:val="00984DE8"/>
    <w:rsid w:val="009D50C6"/>
    <w:rsid w:val="009D74BB"/>
    <w:rsid w:val="00A22F08"/>
    <w:rsid w:val="00A24044"/>
    <w:rsid w:val="00A34BDB"/>
    <w:rsid w:val="00A55D4A"/>
    <w:rsid w:val="00A93C3B"/>
    <w:rsid w:val="00AA3963"/>
    <w:rsid w:val="00AE6359"/>
    <w:rsid w:val="00B04D75"/>
    <w:rsid w:val="00B123BB"/>
    <w:rsid w:val="00B403A6"/>
    <w:rsid w:val="00B41321"/>
    <w:rsid w:val="00B57446"/>
    <w:rsid w:val="00B865BD"/>
    <w:rsid w:val="00B91506"/>
    <w:rsid w:val="00BA6670"/>
    <w:rsid w:val="00BD370F"/>
    <w:rsid w:val="00C1147E"/>
    <w:rsid w:val="00C65F00"/>
    <w:rsid w:val="00CC06E2"/>
    <w:rsid w:val="00CE7BED"/>
    <w:rsid w:val="00D326DD"/>
    <w:rsid w:val="00DB1EBD"/>
    <w:rsid w:val="00DB33BE"/>
    <w:rsid w:val="00E07651"/>
    <w:rsid w:val="00E51E68"/>
    <w:rsid w:val="00E51FA4"/>
    <w:rsid w:val="00E6402D"/>
    <w:rsid w:val="00E93A74"/>
    <w:rsid w:val="00E95AD3"/>
    <w:rsid w:val="00EC3B6C"/>
    <w:rsid w:val="00FA16F6"/>
    <w:rsid w:val="00FB5B63"/>
    <w:rsid w:val="00FF6398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E9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93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E93A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06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2065E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36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hitespace-normal">
    <w:name w:val="whitespace-normal"/>
    <w:basedOn w:val="Normal"/>
    <w:rsid w:val="00367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2335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Enrique CASTAÑEDA CENTURION</cp:lastModifiedBy>
  <cp:revision>26</cp:revision>
  <dcterms:created xsi:type="dcterms:W3CDTF">2020-10-07T16:24:00Z</dcterms:created>
  <dcterms:modified xsi:type="dcterms:W3CDTF">2024-06-26T02:15:00Z</dcterms:modified>
</cp:coreProperties>
</file>