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33857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bookmarkStart w:id="0" w:name="_Hlk165038924"/>
      <w:r>
        <w:rPr>
          <w:noProof/>
          <w:lang w:eastAsia="es-PE"/>
        </w:rPr>
        <w:drawing>
          <wp:inline distT="0" distB="0" distL="0" distR="0" wp14:anchorId="2D2A12B4" wp14:editId="6E0487AD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4CAD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B6B786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4F7661B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214ED5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7E283D6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77E8A964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3B75CD0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C70583A" w14:textId="77777777" w:rsidR="00B57446" w:rsidRPr="00C50C24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1044A67C" w14:textId="5A33597D" w:rsidR="00B57446" w:rsidRPr="004E59CB" w:rsidRDefault="00FB5B63" w:rsidP="004E59C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B5B63">
        <w:rPr>
          <w:rFonts w:ascii="Times New Roman" w:hAnsi="Times New Roman" w:cs="Times New Roman"/>
          <w:b/>
          <w:bCs/>
          <w:sz w:val="40"/>
          <w:szCs w:val="40"/>
        </w:rPr>
        <w:t>Almacen</w:t>
      </w:r>
      <w:proofErr w:type="spellEnd"/>
      <w:r w:rsidRPr="00FB5B63">
        <w:rPr>
          <w:rFonts w:ascii="Times New Roman" w:hAnsi="Times New Roman" w:cs="Times New Roman"/>
          <w:b/>
          <w:bCs/>
          <w:sz w:val="40"/>
          <w:szCs w:val="40"/>
        </w:rPr>
        <w:t xml:space="preserve"> de datos con carga de datos automatizada para </w:t>
      </w:r>
      <w:proofErr w:type="spellStart"/>
      <w:r w:rsidRPr="00FB5B63">
        <w:rPr>
          <w:rFonts w:ascii="Times New Roman" w:hAnsi="Times New Roman" w:cs="Times New Roman"/>
          <w:b/>
          <w:bCs/>
          <w:sz w:val="40"/>
          <w:szCs w:val="40"/>
        </w:rPr>
        <w:t>Zofratacna</w:t>
      </w:r>
      <w:proofErr w:type="spellEnd"/>
      <w:r w:rsidRPr="00FB5B63">
        <w:rPr>
          <w:rFonts w:ascii="Times New Roman" w:hAnsi="Times New Roman" w:cs="Times New Roman"/>
          <w:b/>
          <w:bCs/>
          <w:sz w:val="40"/>
          <w:szCs w:val="40"/>
        </w:rPr>
        <w:t xml:space="preserve"> usando servicios de AWS</w:t>
      </w:r>
    </w:p>
    <w:p w14:paraId="34B3A67C" w14:textId="2BB64325" w:rsidR="00B57446" w:rsidRPr="00C919CA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474654">
        <w:rPr>
          <w:rFonts w:ascii="Arial" w:eastAsia="Times New Roman" w:hAnsi="Arial" w:cs="Arial"/>
          <w:i/>
          <w:sz w:val="32"/>
          <w:szCs w:val="32"/>
          <w:lang w:eastAsia="es-PE"/>
        </w:rPr>
        <w:t>Inteligencia de Negocios</w:t>
      </w:r>
    </w:p>
    <w:p w14:paraId="6B06A8CE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986C4CB" w14:textId="77777777" w:rsidR="00B57446" w:rsidRPr="00C919CA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238978E" w14:textId="250BA2BB" w:rsidR="00B57446" w:rsidRPr="008055BC" w:rsidRDefault="00B57446" w:rsidP="00B57446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474654">
        <w:rPr>
          <w:rFonts w:ascii="Arial" w:eastAsia="Times New Roman" w:hAnsi="Arial" w:cs="Arial"/>
          <w:i/>
          <w:sz w:val="32"/>
          <w:szCs w:val="32"/>
          <w:lang w:eastAsia="es-PE"/>
        </w:rPr>
        <w:t>Ing. Patrick Cuadros Quiroga</w:t>
      </w:r>
    </w:p>
    <w:p w14:paraId="101B0D83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E215C8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46A8688" w14:textId="21523CB2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Integrante:</w:t>
      </w:r>
    </w:p>
    <w:p w14:paraId="55B7C009" w14:textId="77777777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4027B279" w14:textId="7560E0F8" w:rsidR="00B57446" w:rsidRDefault="004E59CB" w:rsidP="00B57446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bookmarkStart w:id="1" w:name="_Hlk165402813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Jose Luis Jarro C. </w:t>
      </w:r>
    </w:p>
    <w:p w14:paraId="27583744" w14:textId="77777777" w:rsidR="00D326DD" w:rsidRDefault="00D326DD" w:rsidP="00D326DD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DF6B24F" w14:textId="7AC7338D" w:rsidR="00B57446" w:rsidRDefault="00D326DD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Rivera Mendoza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Jhonny</w:t>
      </w:r>
      <w:proofErr w:type="spellEnd"/>
    </w:p>
    <w:p w14:paraId="0C235F30" w14:textId="7C52E0A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28153D7" w14:textId="6F04B2F5" w:rsidR="004C3A42" w:rsidRDefault="00D326DD" w:rsidP="00B57446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Cano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Sucso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Anthony</w:t>
      </w:r>
    </w:p>
    <w:p w14:paraId="64E593DE" w14:textId="77777777" w:rsidR="00D326DD" w:rsidRDefault="00D326DD" w:rsidP="00B57446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</w:p>
    <w:p w14:paraId="3B2963E3" w14:textId="1FF84A42" w:rsidR="00D326DD" w:rsidRDefault="00D326DD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Valverde Zamora Jean Pier</w:t>
      </w:r>
    </w:p>
    <w:bookmarkEnd w:id="1"/>
    <w:p w14:paraId="17E7C49C" w14:textId="77777777" w:rsidR="004C3A42" w:rsidRDefault="004C3A4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B38AEC0" w14:textId="77777777" w:rsidR="00D326DD" w:rsidRDefault="00D326DD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3E39038" w14:textId="77777777" w:rsidR="00D326DD" w:rsidRDefault="00D326DD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40769C9" w14:textId="77777777" w:rsidR="00B57446" w:rsidRPr="0020693D" w:rsidRDefault="00B57446" w:rsidP="00B57446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3D2E863" w14:textId="2C20A796" w:rsidR="00B57446" w:rsidRPr="00D326DD" w:rsidRDefault="00474654" w:rsidP="00D326DD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  <w:bookmarkEnd w:id="0"/>
    </w:p>
    <w:p w14:paraId="2A223946" w14:textId="4903D028" w:rsidR="0070130A" w:rsidRDefault="0070130A" w:rsidP="0070130A">
      <w:pPr>
        <w:jc w:val="center"/>
        <w:rPr>
          <w:b/>
          <w:sz w:val="24"/>
          <w:szCs w:val="24"/>
          <w:u w:val="single"/>
        </w:rPr>
      </w:pPr>
    </w:p>
    <w:p w14:paraId="32556C58" w14:textId="2F88F89E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34B690A1" w14:textId="5AD7490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01A6C64" w14:textId="60BCE4A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99DFBCB" w14:textId="4CD17C0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B8F035D" w14:textId="5880C7D2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F7EB69A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27E858E" w14:textId="1AD656B4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BC9011F" w14:textId="4C21E9F8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C19A171" w14:textId="0E53376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9824676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C32A8C1" w14:textId="77777777" w:rsidR="00FB5B63" w:rsidRPr="00FB5B63" w:rsidRDefault="00FB5B63" w:rsidP="00FB5B63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B5B63">
        <w:rPr>
          <w:rFonts w:ascii="Times New Roman" w:hAnsi="Times New Roman" w:cs="Times New Roman"/>
          <w:b/>
          <w:bCs/>
          <w:sz w:val="40"/>
          <w:szCs w:val="40"/>
        </w:rPr>
        <w:t>Almacen</w:t>
      </w:r>
      <w:proofErr w:type="spellEnd"/>
      <w:r w:rsidRPr="00FB5B63">
        <w:rPr>
          <w:rFonts w:ascii="Times New Roman" w:hAnsi="Times New Roman" w:cs="Times New Roman"/>
          <w:b/>
          <w:bCs/>
          <w:sz w:val="40"/>
          <w:szCs w:val="40"/>
        </w:rPr>
        <w:t xml:space="preserve"> de datos con carga de datos automatizada para </w:t>
      </w:r>
      <w:proofErr w:type="spellStart"/>
      <w:r w:rsidRPr="00FB5B63">
        <w:rPr>
          <w:rFonts w:ascii="Times New Roman" w:hAnsi="Times New Roman" w:cs="Times New Roman"/>
          <w:b/>
          <w:bCs/>
          <w:sz w:val="40"/>
          <w:szCs w:val="40"/>
        </w:rPr>
        <w:t>Zofratacna</w:t>
      </w:r>
      <w:proofErr w:type="spellEnd"/>
      <w:r w:rsidRPr="00FB5B63">
        <w:rPr>
          <w:rFonts w:ascii="Times New Roman" w:hAnsi="Times New Roman" w:cs="Times New Roman"/>
          <w:b/>
          <w:bCs/>
          <w:sz w:val="40"/>
          <w:szCs w:val="40"/>
        </w:rPr>
        <w:t xml:space="preserve"> usando servicios de AWS</w:t>
      </w:r>
    </w:p>
    <w:p w14:paraId="01353C89" w14:textId="51D68216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>Informe de Factibilidad</w:t>
      </w:r>
    </w:p>
    <w:p w14:paraId="72600BBD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9AF45CC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0D4DB4B5" w14:textId="46D10BD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CC00ACD" w14:textId="4E6B303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12499DA" w14:textId="1B3020B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062EB9D" w14:textId="0DF59A3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28E71A" w14:textId="163684C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48F64F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7AE8603" w14:textId="05D5EBF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ACB41EB" w14:textId="62ACBB9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7A6A84B" w14:textId="6F92FD7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511BABA" w14:textId="44357A5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2A23BEF" w14:textId="34E216BE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608F4579" w14:textId="7369139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1225404" w14:textId="3CFDD92C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1813DE7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32B4F2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085923" w:rsidRPr="006A147A" w14:paraId="795391A8" w14:textId="77777777" w:rsidTr="00941863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DA7CC41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085923" w:rsidRPr="006A147A" w14:paraId="7BF75081" w14:textId="77777777" w:rsidTr="00941863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607D524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5888A56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222FF14A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4487AE0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B9EB8CC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3242048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085923" w:rsidRPr="006A147A" w14:paraId="695A4334" w14:textId="77777777" w:rsidTr="00941863">
        <w:trPr>
          <w:trHeight w:val="227"/>
          <w:jc w:val="center"/>
        </w:trPr>
        <w:tc>
          <w:tcPr>
            <w:tcW w:w="921" w:type="dxa"/>
          </w:tcPr>
          <w:p w14:paraId="59D869B6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5C46E7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518F951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7A215364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B8921A8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6DD0D77" w14:textId="77777777" w:rsidR="00085923" w:rsidRPr="0070130A" w:rsidRDefault="00085923" w:rsidP="00941863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0B91FC0" w14:textId="29093C8F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626508D9" w14:textId="591150E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7176AD" w14:textId="77777777" w:rsidR="00085923" w:rsidRPr="00085923" w:rsidRDefault="00085923" w:rsidP="00085923">
      <w:pPr>
        <w:pStyle w:val="TtuloTDC"/>
        <w:jc w:val="center"/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</w:pPr>
      <w:r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  <w:t>INDICE GENERAL</w:t>
      </w:r>
    </w:p>
    <w:p w14:paraId="2654E8BE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sdt>
      <w:sdtPr>
        <w:id w:val="190401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A0740" w14:textId="11C40CC6" w:rsidR="004C3A42" w:rsidRDefault="004C3A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FD4F57F" w14:textId="09CD724C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6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1.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Descripción del Proyecto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_Toc52661346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37DADB69" w14:textId="613788BB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7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2.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Riesgos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_Toc52661347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2200F8D" w14:textId="61962429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8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3.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Análisis de la Situación actual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_Toc52661348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03018E36" w14:textId="09FC7348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9" w:history="1">
            <w:r w:rsidR="004C3A42" w:rsidRPr="00DC4EBE">
              <w:rPr>
                <w:rStyle w:val="Hipervnculo"/>
                <w:noProof/>
              </w:rPr>
              <w:t>4.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 xml:space="preserve">Estudio de </w:t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Factibilidad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_Toc52661349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DB95600" w14:textId="6CC090F3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0" w:history="1">
            <w:r w:rsidR="004C3A42" w:rsidRPr="00DC4EBE">
              <w:rPr>
                <w:rStyle w:val="Hipervnculo"/>
                <w:noProof/>
              </w:rPr>
              <w:t>4.1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Técnica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_Toc52661350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7A253A88" w14:textId="195F7ABA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1" w:history="1">
            <w:r w:rsidR="004C3A42" w:rsidRPr="00DC4EBE">
              <w:rPr>
                <w:rStyle w:val="Hipervnculo"/>
                <w:noProof/>
              </w:rPr>
              <w:t>4.2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económica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_Toc52661351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01435FFB" w14:textId="76B96C0A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2" w:history="1">
            <w:r w:rsidR="004C3A42" w:rsidRPr="00DC4EBE">
              <w:rPr>
                <w:rStyle w:val="Hipervnculo"/>
                <w:noProof/>
              </w:rPr>
              <w:t>4.3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Operativa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_Toc52661352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10C5DB4E" w14:textId="790CA072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3" w:history="1">
            <w:r w:rsidR="004C3A42" w:rsidRPr="00DC4EBE">
              <w:rPr>
                <w:rStyle w:val="Hipervnculo"/>
                <w:noProof/>
              </w:rPr>
              <w:t>4.4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Legal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_Toc52661353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117AFEE1" w14:textId="28287579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4" w:history="1">
            <w:r w:rsidR="004C3A42" w:rsidRPr="00DC4EBE">
              <w:rPr>
                <w:rStyle w:val="Hipervnculo"/>
                <w:noProof/>
              </w:rPr>
              <w:t>4.5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Social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_Toc52661354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3690BDEA" w14:textId="4B1DFA3C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5" w:history="1">
            <w:r w:rsidR="004C3A42" w:rsidRPr="00DC4EBE">
              <w:rPr>
                <w:rStyle w:val="Hipervnculo"/>
                <w:noProof/>
              </w:rPr>
              <w:t>4.6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Ambiental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_Toc52661355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9D296BB" w14:textId="6F9F6583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6" w:history="1">
            <w:r w:rsidR="004C3A42" w:rsidRPr="00DC4EBE">
              <w:rPr>
                <w:rStyle w:val="Hipervnculo"/>
                <w:noProof/>
              </w:rPr>
              <w:t>5.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Análisis Financiero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_Toc52661356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4EED687D" w14:textId="604A3206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7" w:history="1">
            <w:r w:rsidR="004C3A42" w:rsidRPr="00DC4EBE">
              <w:rPr>
                <w:rStyle w:val="Hipervnculo"/>
                <w:rFonts w:cs="Calibri"/>
                <w:noProof/>
              </w:rPr>
              <w:t>6.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Calibri"/>
                <w:noProof/>
              </w:rPr>
              <w:t>Conclusiones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_Toc52661357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73F3E397" w14:textId="04CE541D" w:rsidR="004C3A42" w:rsidRDefault="004C3A42">
          <w:r>
            <w:rPr>
              <w:b/>
              <w:bCs/>
            </w:rPr>
            <w:fldChar w:fldCharType="end"/>
          </w:r>
        </w:p>
      </w:sdtContent>
    </w:sdt>
    <w:p w14:paraId="6F73A43B" w14:textId="77777777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1BA7F9C" w14:textId="0B23A83B" w:rsidR="00B57446" w:rsidRDefault="00B57446" w:rsidP="0070130A">
      <w:pPr>
        <w:jc w:val="center"/>
        <w:rPr>
          <w:b/>
          <w:sz w:val="24"/>
          <w:szCs w:val="24"/>
          <w:u w:val="single"/>
        </w:rPr>
      </w:pPr>
    </w:p>
    <w:p w14:paraId="71F985DE" w14:textId="0C919CD3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939F1D7" w14:textId="4EFF9ED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3F7E9BB7" w14:textId="772898FD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B82161F" w14:textId="789798F9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AD47015" w14:textId="72DCB78F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87AD260" w14:textId="3AE5763B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0FF5889B" w14:textId="59866D9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527E892" w14:textId="3711D5E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2489101" w14:textId="74EFBE22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2C5E1856" w14:textId="30D869F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9670B70" w14:textId="012EC38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DFBF663" w14:textId="77777777" w:rsidR="003E75CA" w:rsidRPr="0070130A" w:rsidRDefault="00E51FA4" w:rsidP="0070130A">
      <w:pPr>
        <w:jc w:val="center"/>
        <w:rPr>
          <w:b/>
          <w:sz w:val="24"/>
          <w:szCs w:val="24"/>
          <w:u w:val="single"/>
        </w:rPr>
      </w:pPr>
      <w:r w:rsidRPr="0070130A">
        <w:rPr>
          <w:b/>
          <w:sz w:val="24"/>
          <w:szCs w:val="24"/>
          <w:u w:val="single"/>
        </w:rPr>
        <w:t>Informe de Factibilidad</w:t>
      </w:r>
    </w:p>
    <w:p w14:paraId="4B88A57B" w14:textId="77777777" w:rsidR="00E51FA4" w:rsidRPr="0070130A" w:rsidRDefault="00E51FA4" w:rsidP="003E57E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u w:val="single"/>
        </w:rPr>
      </w:pPr>
    </w:p>
    <w:p w14:paraId="19D1C256" w14:textId="77777777" w:rsidR="00A22F08" w:rsidRPr="00760D61" w:rsidRDefault="00760D61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2" w:name="_Toc52661346"/>
      <w:r w:rsidRPr="00760D61">
        <w:rPr>
          <w:rFonts w:cs="Arial"/>
          <w:sz w:val="24"/>
          <w:szCs w:val="24"/>
          <w:lang w:val="es-MX"/>
        </w:rPr>
        <w:t>Descripción del Proyecto</w:t>
      </w:r>
      <w:bookmarkEnd w:id="2"/>
    </w:p>
    <w:p w14:paraId="1F19172A" w14:textId="77777777" w:rsidR="001C35C7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Nombre del proyecto</w:t>
      </w:r>
    </w:p>
    <w:p w14:paraId="3FC5919D" w14:textId="40D4D3B0" w:rsidR="00E93A74" w:rsidRPr="00760D61" w:rsidRDefault="00FB5B63" w:rsidP="00E93A74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="Arial"/>
          <w:sz w:val="24"/>
          <w:szCs w:val="24"/>
          <w:lang w:val="es-MX"/>
        </w:rPr>
      </w:pPr>
      <w:r>
        <w:t xml:space="preserve">Almacén de datos con carga automatizada para </w:t>
      </w:r>
      <w:proofErr w:type="spellStart"/>
      <w:r>
        <w:t>Zofratacna</w:t>
      </w:r>
      <w:proofErr w:type="spellEnd"/>
      <w:r>
        <w:t xml:space="preserve"> usando AWS</w:t>
      </w:r>
      <w:r w:rsidR="007D59B3">
        <w:rPr>
          <w:rFonts w:cs="Arial"/>
          <w:sz w:val="24"/>
          <w:szCs w:val="24"/>
          <w:lang w:val="es-MX"/>
        </w:rPr>
        <w:t>.</w:t>
      </w:r>
    </w:p>
    <w:p w14:paraId="209A6965" w14:textId="77777777" w:rsidR="001C35C7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Duración del proyecto</w:t>
      </w:r>
    </w:p>
    <w:p w14:paraId="08C845B3" w14:textId="362849C9" w:rsidR="00E93A74" w:rsidRPr="00E93A74" w:rsidRDefault="00757CBE" w:rsidP="00E93A74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>1</w:t>
      </w:r>
      <w:r w:rsidR="00E93A74">
        <w:rPr>
          <w:rFonts w:cs="Arial"/>
          <w:sz w:val="24"/>
          <w:szCs w:val="24"/>
          <w:lang w:val="es-MX"/>
        </w:rPr>
        <w:t xml:space="preserve"> meses</w:t>
      </w:r>
    </w:p>
    <w:p w14:paraId="5ECA17F0" w14:textId="77777777" w:rsidR="00A22F08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Descripción</w:t>
      </w:r>
      <w:r w:rsidR="001C35C7" w:rsidRPr="00760D61">
        <w:rPr>
          <w:rFonts w:cs="Arial"/>
          <w:sz w:val="24"/>
          <w:szCs w:val="24"/>
          <w:lang w:val="es-MX"/>
        </w:rPr>
        <w:t xml:space="preserve"> </w:t>
      </w:r>
    </w:p>
    <w:p w14:paraId="1A45456F" w14:textId="44B78683" w:rsidR="00E93A74" w:rsidRPr="00760D61" w:rsidRDefault="00FB5B63" w:rsidP="00E93A74">
      <w:pPr>
        <w:pStyle w:val="Prrafodelista"/>
        <w:spacing w:before="120" w:after="0" w:line="360" w:lineRule="auto"/>
        <w:ind w:left="360"/>
        <w:jc w:val="both"/>
        <w:rPr>
          <w:rFonts w:cs="Arial"/>
          <w:sz w:val="24"/>
          <w:szCs w:val="24"/>
          <w:lang w:val="es-MX"/>
        </w:rPr>
      </w:pPr>
      <w:r>
        <w:t xml:space="preserve">El proyecto consiste en la creación de un almacén de datos automatizado utilizando servicios de AWS para </w:t>
      </w:r>
      <w:proofErr w:type="spellStart"/>
      <w:r>
        <w:t>Zofratacna</w:t>
      </w:r>
      <w:proofErr w:type="spellEnd"/>
      <w:r>
        <w:t xml:space="preserve">. Este sistema permitirá la carga automática de datos desde archivos XLS a Amazon S3, su procesamiento mediante AWS </w:t>
      </w:r>
      <w:proofErr w:type="spellStart"/>
      <w:r>
        <w:t>Glue</w:t>
      </w:r>
      <w:proofErr w:type="spellEnd"/>
      <w:r>
        <w:t xml:space="preserve">, y la visualización final en Amazon </w:t>
      </w:r>
      <w:proofErr w:type="spellStart"/>
      <w:r>
        <w:t>QuickSight</w:t>
      </w:r>
      <w:proofErr w:type="spellEnd"/>
      <w:r>
        <w:t>. El almacén de datos incluirá información sobre partidas salariales, gastos en telefonía, gastos de publicidad, inversiones, remuneraciones y órdenes de compra.</w:t>
      </w:r>
      <w:r w:rsidR="00E93A74" w:rsidRPr="00E93A74">
        <w:rPr>
          <w:rFonts w:cs="Arial"/>
          <w:sz w:val="24"/>
          <w:szCs w:val="24"/>
          <w:lang w:val="es-MX"/>
        </w:rPr>
        <w:t>.</w:t>
      </w:r>
    </w:p>
    <w:p w14:paraId="149A0080" w14:textId="3C39580E" w:rsidR="00BA6670" w:rsidRDefault="00BA6670" w:rsidP="00760D61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>1.4 Objetivos</w:t>
      </w:r>
    </w:p>
    <w:p w14:paraId="09D2841A" w14:textId="159EA5B8" w:rsidR="2A08896D" w:rsidRDefault="2A08896D" w:rsidP="5913053A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 xml:space="preserve">       1.4.1 Objetivo general</w:t>
      </w:r>
    </w:p>
    <w:p w14:paraId="10AA4631" w14:textId="0604E242" w:rsidR="00E93A74" w:rsidRPr="007D59B3" w:rsidRDefault="00FB5B63" w:rsidP="007D59B3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="Arial"/>
          <w:sz w:val="24"/>
          <w:szCs w:val="24"/>
          <w:lang w:val="es-MX"/>
        </w:rPr>
      </w:pPr>
      <w:r>
        <w:t xml:space="preserve">Desarrollar un almacén de datos automatizado en AWS que permita la carga, procesamiento y visualización eficiente de datos clave para </w:t>
      </w:r>
      <w:proofErr w:type="spellStart"/>
      <w:r>
        <w:t>Zofratacna</w:t>
      </w:r>
      <w:proofErr w:type="spellEnd"/>
      <w:r>
        <w:t>, facilitando la toma de decisiones estratégicas.</w:t>
      </w:r>
      <w:r w:rsidR="00E93A74" w:rsidRPr="00E93A74">
        <w:rPr>
          <w:rFonts w:cs="Arial"/>
          <w:sz w:val="24"/>
          <w:szCs w:val="24"/>
          <w:lang w:val="es-MX"/>
        </w:rPr>
        <w:t>.</w:t>
      </w:r>
    </w:p>
    <w:p w14:paraId="6DE55B57" w14:textId="42240A3A" w:rsidR="2A08896D" w:rsidRDefault="2A08896D" w:rsidP="5913053A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 xml:space="preserve">        1.4.2 Objetivos Específicos</w:t>
      </w:r>
    </w:p>
    <w:p w14:paraId="1EC4CB4C" w14:textId="46C950B9" w:rsidR="00FB5B63" w:rsidRPr="00FB5B63" w:rsidRDefault="00FB5B63" w:rsidP="00FB5B63">
      <w:pPr>
        <w:pStyle w:val="Prrafodelista"/>
        <w:numPr>
          <w:ilvl w:val="1"/>
          <w:numId w:val="3"/>
        </w:numPr>
        <w:rPr>
          <w:lang w:val="es-ES" w:eastAsia="es-ES"/>
        </w:rPr>
      </w:pPr>
      <w:r w:rsidRPr="00FB5B63">
        <w:rPr>
          <w:lang w:val="es-ES" w:eastAsia="es-ES"/>
        </w:rPr>
        <w:t xml:space="preserve">Implementar un pipeline de datos automatizado utilizando servicios de AWS (S3, </w:t>
      </w:r>
      <w:proofErr w:type="spellStart"/>
      <w:r w:rsidRPr="00FB5B63">
        <w:rPr>
          <w:lang w:val="es-ES" w:eastAsia="es-ES"/>
        </w:rPr>
        <w:t>Glue</w:t>
      </w:r>
      <w:proofErr w:type="spellEnd"/>
      <w:r w:rsidRPr="00FB5B63">
        <w:rPr>
          <w:lang w:val="es-ES" w:eastAsia="es-ES"/>
        </w:rPr>
        <w:t xml:space="preserve"> </w:t>
      </w:r>
      <w:proofErr w:type="spellStart"/>
      <w:r w:rsidRPr="00FB5B63">
        <w:rPr>
          <w:lang w:val="es-ES" w:eastAsia="es-ES"/>
        </w:rPr>
        <w:t>Crawler</w:t>
      </w:r>
      <w:proofErr w:type="spellEnd"/>
      <w:r w:rsidRPr="00FB5B63">
        <w:rPr>
          <w:lang w:val="es-ES" w:eastAsia="es-ES"/>
        </w:rPr>
        <w:t xml:space="preserve">, </w:t>
      </w:r>
      <w:proofErr w:type="spellStart"/>
      <w:r w:rsidRPr="00FB5B63">
        <w:rPr>
          <w:lang w:val="es-ES" w:eastAsia="es-ES"/>
        </w:rPr>
        <w:t>Glue</w:t>
      </w:r>
      <w:proofErr w:type="spellEnd"/>
      <w:r w:rsidRPr="00FB5B63">
        <w:rPr>
          <w:lang w:val="es-ES" w:eastAsia="es-ES"/>
        </w:rPr>
        <w:t xml:space="preserve"> Data </w:t>
      </w:r>
      <w:proofErr w:type="spellStart"/>
      <w:r w:rsidRPr="00FB5B63">
        <w:rPr>
          <w:lang w:val="es-ES" w:eastAsia="es-ES"/>
        </w:rPr>
        <w:t>Catalog</w:t>
      </w:r>
      <w:proofErr w:type="spellEnd"/>
      <w:r w:rsidRPr="00FB5B63">
        <w:rPr>
          <w:lang w:val="es-ES" w:eastAsia="es-ES"/>
        </w:rPr>
        <w:t xml:space="preserve">, </w:t>
      </w:r>
      <w:proofErr w:type="spellStart"/>
      <w:r w:rsidRPr="00FB5B63">
        <w:rPr>
          <w:lang w:val="es-ES" w:eastAsia="es-ES"/>
        </w:rPr>
        <w:t>Glue</w:t>
      </w:r>
      <w:proofErr w:type="spellEnd"/>
      <w:r w:rsidRPr="00FB5B63">
        <w:rPr>
          <w:lang w:val="es-ES" w:eastAsia="es-ES"/>
        </w:rPr>
        <w:t xml:space="preserve"> Jobs) para transformar datos de formato XLS a JSON. </w:t>
      </w:r>
    </w:p>
    <w:p w14:paraId="7EB7E4EB" w14:textId="651CC3E5" w:rsidR="00FB5B63" w:rsidRPr="00FB5B63" w:rsidRDefault="00FB5B63" w:rsidP="00FB5B63">
      <w:pPr>
        <w:pStyle w:val="Prrafodelista"/>
        <w:numPr>
          <w:ilvl w:val="1"/>
          <w:numId w:val="3"/>
        </w:numPr>
        <w:rPr>
          <w:lang w:val="es-ES" w:eastAsia="es-ES"/>
        </w:rPr>
      </w:pPr>
      <w:r w:rsidRPr="00FB5B63">
        <w:rPr>
          <w:lang w:val="es-ES" w:eastAsia="es-ES"/>
        </w:rPr>
        <w:t xml:space="preserve">Crear un almacén de datos estructurado y optimizado en Amazon S3. </w:t>
      </w:r>
    </w:p>
    <w:p w14:paraId="6FD6020E" w14:textId="0402B766" w:rsidR="00FB5B63" w:rsidRPr="00FB5B63" w:rsidRDefault="00FB5B63" w:rsidP="00FB5B63">
      <w:pPr>
        <w:pStyle w:val="Prrafodelista"/>
        <w:numPr>
          <w:ilvl w:val="1"/>
          <w:numId w:val="3"/>
        </w:numPr>
        <w:rPr>
          <w:lang w:val="es-ES" w:eastAsia="es-ES"/>
        </w:rPr>
      </w:pPr>
      <w:r w:rsidRPr="00FB5B63">
        <w:rPr>
          <w:lang w:val="es-ES" w:eastAsia="es-ES"/>
        </w:rPr>
        <w:t xml:space="preserve">Diseñar y crear </w:t>
      </w:r>
      <w:proofErr w:type="spellStart"/>
      <w:r w:rsidRPr="00FB5B63">
        <w:rPr>
          <w:lang w:val="es-ES" w:eastAsia="es-ES"/>
        </w:rPr>
        <w:t>dashboards</w:t>
      </w:r>
      <w:proofErr w:type="spellEnd"/>
      <w:r w:rsidRPr="00FB5B63">
        <w:rPr>
          <w:lang w:val="es-ES" w:eastAsia="es-ES"/>
        </w:rPr>
        <w:t xml:space="preserve"> en Amazon </w:t>
      </w:r>
      <w:proofErr w:type="spellStart"/>
      <w:r w:rsidRPr="00FB5B63">
        <w:rPr>
          <w:lang w:val="es-ES" w:eastAsia="es-ES"/>
        </w:rPr>
        <w:t>QuickSight</w:t>
      </w:r>
      <w:proofErr w:type="spellEnd"/>
      <w:r w:rsidRPr="00FB5B63">
        <w:rPr>
          <w:lang w:val="es-ES" w:eastAsia="es-ES"/>
        </w:rPr>
        <w:t xml:space="preserve"> para visualizar y analizar los datos almacenados. </w:t>
      </w:r>
    </w:p>
    <w:p w14:paraId="5A9A31A8" w14:textId="6A3D22F6" w:rsidR="007D59B3" w:rsidRPr="00FB5B63" w:rsidRDefault="00FB5B63" w:rsidP="00FB5B63">
      <w:pPr>
        <w:pStyle w:val="Prrafodelista"/>
        <w:numPr>
          <w:ilvl w:val="1"/>
          <w:numId w:val="3"/>
        </w:numPr>
      </w:pPr>
      <w:r w:rsidRPr="00FB5B63">
        <w:rPr>
          <w:lang w:val="es-ES" w:eastAsia="es-ES"/>
        </w:rPr>
        <w:t xml:space="preserve">Automatizar el proceso de actualización de datos para mantener el almacén y los </w:t>
      </w:r>
      <w:proofErr w:type="spellStart"/>
      <w:r w:rsidRPr="00FB5B63">
        <w:rPr>
          <w:lang w:val="es-ES" w:eastAsia="es-ES"/>
        </w:rPr>
        <w:t>dashboards</w:t>
      </w:r>
      <w:proofErr w:type="spellEnd"/>
      <w:r w:rsidRPr="00FB5B63">
        <w:rPr>
          <w:lang w:val="es-ES" w:eastAsia="es-ES"/>
        </w:rPr>
        <w:t xml:space="preserve"> con información actualizada.</w:t>
      </w:r>
      <w:r w:rsidR="007D59B3" w:rsidRPr="00FB5B63">
        <w:t>.</w:t>
      </w:r>
    </w:p>
    <w:p w14:paraId="1ABDD572" w14:textId="77777777" w:rsidR="00465AC9" w:rsidRPr="008E68DF" w:rsidRDefault="00465AC9" w:rsidP="00FB5B63">
      <w:pPr>
        <w:spacing w:after="0" w:line="240" w:lineRule="auto"/>
        <w:jc w:val="both"/>
        <w:rPr>
          <w:rFonts w:cs="Arial"/>
          <w:i/>
          <w:color w:val="70AD47" w:themeColor="accent6"/>
          <w:sz w:val="24"/>
          <w:szCs w:val="24"/>
          <w:lang w:val="es-MX"/>
        </w:rPr>
      </w:pPr>
    </w:p>
    <w:p w14:paraId="068D56A7" w14:textId="77777777" w:rsidR="001C35C7" w:rsidRDefault="001C35C7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3" w:name="_Toc52661347"/>
      <w:r w:rsidRPr="00760D61">
        <w:rPr>
          <w:rFonts w:cs="Arial"/>
          <w:sz w:val="24"/>
          <w:szCs w:val="24"/>
          <w:lang w:val="es-MX"/>
        </w:rPr>
        <w:t>Riesgos</w:t>
      </w:r>
      <w:bookmarkEnd w:id="3"/>
    </w:p>
    <w:tbl>
      <w:tblPr>
        <w:tblStyle w:val="Tablanormal4"/>
        <w:tblW w:w="9937" w:type="dxa"/>
        <w:tblInd w:w="-932" w:type="dxa"/>
        <w:tblLook w:val="04A0" w:firstRow="1" w:lastRow="0" w:firstColumn="1" w:lastColumn="0" w:noHBand="0" w:noVBand="1"/>
      </w:tblPr>
      <w:tblGrid>
        <w:gridCol w:w="3621"/>
        <w:gridCol w:w="6316"/>
      </w:tblGrid>
      <w:tr w:rsidR="00E93A74" w14:paraId="683A6337" w14:textId="77777777" w:rsidTr="00E93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3B1458" w14:textId="77777777" w:rsidR="00E93A74" w:rsidRDefault="00E93A74">
            <w:pPr>
              <w:jc w:val="center"/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  <w:lastRenderedPageBreak/>
              <w:t>Riesgo</w:t>
            </w:r>
          </w:p>
        </w:tc>
        <w:tc>
          <w:tcPr>
            <w:tcW w:w="0" w:type="auto"/>
            <w:hideMark/>
          </w:tcPr>
          <w:p w14:paraId="6B885539" w14:textId="77777777" w:rsidR="00E93A74" w:rsidRDefault="00E9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  <w:t>Descripción</w:t>
            </w:r>
          </w:p>
        </w:tc>
      </w:tr>
      <w:tr w:rsidR="00E93A74" w14:paraId="057BE053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0305E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Falta de datos precisos y completos</w:t>
            </w:r>
          </w:p>
        </w:tc>
        <w:tc>
          <w:tcPr>
            <w:tcW w:w="0" w:type="auto"/>
            <w:hideMark/>
          </w:tcPr>
          <w:p w14:paraId="505C7185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disponibilidad de datos incompletos o imprecisos podría limitar la eficacia del análisis y los resultados.</w:t>
            </w:r>
          </w:p>
        </w:tc>
      </w:tr>
      <w:tr w:rsidR="00E93A74" w14:paraId="41D38613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112FE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Resistencia al cambio</w:t>
            </w:r>
          </w:p>
        </w:tc>
        <w:tc>
          <w:tcPr>
            <w:tcW w:w="0" w:type="auto"/>
            <w:hideMark/>
          </w:tcPr>
          <w:p w14:paraId="2B8253BF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resistencia por parte de los usuarios finales podría obstaculizar la adopción y el uso efectivo de la herramienta.</w:t>
            </w:r>
          </w:p>
        </w:tc>
      </w:tr>
      <w:tr w:rsidR="00E93A74" w14:paraId="0E8BD846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FD093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de integración de datos</w:t>
            </w:r>
          </w:p>
        </w:tc>
        <w:tc>
          <w:tcPr>
            <w:tcW w:w="0" w:type="auto"/>
            <w:hideMark/>
          </w:tcPr>
          <w:p w14:paraId="3D4155F8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Dificultades técnicas en la integración de datos de múltiples fuentes podrían retrasar el desarrollo del proyecto.</w:t>
            </w:r>
          </w:p>
        </w:tc>
      </w:tr>
      <w:tr w:rsidR="00E93A74" w14:paraId="66D83175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4D801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Cambios en los requisitos del proyecto</w:t>
            </w:r>
          </w:p>
        </w:tc>
        <w:tc>
          <w:tcPr>
            <w:tcW w:w="0" w:type="auto"/>
            <w:hideMark/>
          </w:tcPr>
          <w:p w14:paraId="215F7A01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Cambios significativos en los requisitos del proyecto podrían afectar el alcance, el tiempo y el presupuesto.</w:t>
            </w:r>
          </w:p>
        </w:tc>
      </w:tr>
      <w:tr w:rsidR="00E93A74" w14:paraId="0FF2B2E7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6B97B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Falta de experiencia en la herramienta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Power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BI</w:t>
            </w:r>
          </w:p>
        </w:tc>
        <w:tc>
          <w:tcPr>
            <w:tcW w:w="0" w:type="auto"/>
            <w:hideMark/>
          </w:tcPr>
          <w:p w14:paraId="68368E01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La falta de experiencia del equipo en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Power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BI podría ralentizar el desarrollo y la implementación del reporte.</w:t>
            </w:r>
          </w:p>
        </w:tc>
      </w:tr>
      <w:tr w:rsidR="00E93A74" w14:paraId="6AF21179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54BD4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de rendimiento del software</w:t>
            </w:r>
          </w:p>
        </w:tc>
        <w:tc>
          <w:tcPr>
            <w:tcW w:w="0" w:type="auto"/>
            <w:hideMark/>
          </w:tcPr>
          <w:p w14:paraId="574AC846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de rendimiento en la generación de informes podrían impactar la utilidad y la adopción del reporte.</w:t>
            </w:r>
          </w:p>
        </w:tc>
      </w:tr>
      <w:tr w:rsidR="00E93A74" w14:paraId="09AD5197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9D6E8E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Interrupciones en el suministro de datos</w:t>
            </w:r>
          </w:p>
        </w:tc>
        <w:tc>
          <w:tcPr>
            <w:tcW w:w="0" w:type="auto"/>
            <w:hideMark/>
          </w:tcPr>
          <w:p w14:paraId="3FA72117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Interrupciones en el suministro de datos desde las fuentes de origen podrían afectar la disponibilidad del reporte.</w:t>
            </w:r>
          </w:p>
        </w:tc>
      </w:tr>
      <w:tr w:rsidR="00E93A74" w14:paraId="14DE67D9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942E3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Incompatibilidad de datos entre sistemas</w:t>
            </w:r>
          </w:p>
        </w:tc>
        <w:tc>
          <w:tcPr>
            <w:tcW w:w="0" w:type="auto"/>
            <w:hideMark/>
          </w:tcPr>
          <w:p w14:paraId="0557D04A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Incompatibilidades en la estructura o formato de los datos entre sistemas podrían dificultar su integración.</w:t>
            </w:r>
          </w:p>
        </w:tc>
      </w:tr>
      <w:tr w:rsidR="00E93A74" w14:paraId="62CE863A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5DF6E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Seguridad y privacidad de los datos</w:t>
            </w:r>
          </w:p>
        </w:tc>
        <w:tc>
          <w:tcPr>
            <w:tcW w:w="0" w:type="auto"/>
            <w:hideMark/>
          </w:tcPr>
          <w:p w14:paraId="109943E6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Brechas de seguridad o violaciones de la privacidad de los datos podrían comprometer la confidencialidad de la información.</w:t>
            </w:r>
          </w:p>
        </w:tc>
      </w:tr>
      <w:tr w:rsidR="00E93A74" w14:paraId="596CCBE4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7B709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Falta de recursos financieros para el proyecto</w:t>
            </w:r>
          </w:p>
        </w:tc>
        <w:tc>
          <w:tcPr>
            <w:tcW w:w="0" w:type="auto"/>
            <w:hideMark/>
          </w:tcPr>
          <w:p w14:paraId="5F15911C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falta de financiamiento adecuado podría limitar la capacidad para implementar el proyecto según lo planificado.</w:t>
            </w:r>
          </w:p>
        </w:tc>
      </w:tr>
      <w:tr w:rsidR="00E93A74" w14:paraId="50BB9022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5643AC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Cambios en la dirección o prioridades de la organización</w:t>
            </w:r>
          </w:p>
        </w:tc>
        <w:tc>
          <w:tcPr>
            <w:tcW w:w="0" w:type="auto"/>
            <w:hideMark/>
          </w:tcPr>
          <w:p w14:paraId="666F23C1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Cambios en la dirección estratégica u objetivos de la organización podrían afectar la relevancia del proyecto.</w:t>
            </w:r>
          </w:p>
        </w:tc>
      </w:tr>
      <w:tr w:rsidR="00E93A74" w14:paraId="3F1C061F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CA39D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Falta de capacitación adecuada para los usuarios</w:t>
            </w:r>
          </w:p>
        </w:tc>
        <w:tc>
          <w:tcPr>
            <w:tcW w:w="0" w:type="auto"/>
            <w:hideMark/>
          </w:tcPr>
          <w:p w14:paraId="728DA5BC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falta de capacitación adecuada para los usuarios finales podría limitar su capacidad para utilizar efectivamente el reporte.</w:t>
            </w:r>
          </w:p>
        </w:tc>
      </w:tr>
      <w:tr w:rsidR="00E93A74" w14:paraId="32F4EDED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5FC76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de licenciamiento de software</w:t>
            </w:r>
          </w:p>
        </w:tc>
        <w:tc>
          <w:tcPr>
            <w:tcW w:w="0" w:type="auto"/>
            <w:hideMark/>
          </w:tcPr>
          <w:p w14:paraId="7453190D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relacionados con licencias de software podrían generar costos adicionales o restricciones en el uso del mismo.</w:t>
            </w:r>
          </w:p>
        </w:tc>
      </w:tr>
    </w:tbl>
    <w:p w14:paraId="7A7D9B34" w14:textId="77777777" w:rsidR="00E93A74" w:rsidRPr="00E93A74" w:rsidRDefault="00E93A74" w:rsidP="00E93A74">
      <w:pPr>
        <w:rPr>
          <w:lang w:val="es-MX"/>
        </w:rPr>
      </w:pPr>
    </w:p>
    <w:p w14:paraId="3B6BB780" w14:textId="77777777" w:rsidR="001C35C7" w:rsidRPr="00760D61" w:rsidRDefault="00A22F08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4" w:name="_Toc52661348"/>
      <w:r w:rsidRPr="00760D61">
        <w:rPr>
          <w:rFonts w:cs="Arial"/>
          <w:sz w:val="24"/>
          <w:szCs w:val="24"/>
          <w:lang w:val="es-MX"/>
        </w:rPr>
        <w:t>Análisis</w:t>
      </w:r>
      <w:r w:rsidR="001C35C7" w:rsidRPr="00760D61">
        <w:rPr>
          <w:rFonts w:cs="Arial"/>
          <w:sz w:val="24"/>
          <w:szCs w:val="24"/>
          <w:lang w:val="es-MX"/>
        </w:rPr>
        <w:t xml:space="preserve"> de la </w:t>
      </w:r>
      <w:r w:rsidRPr="00760D61">
        <w:rPr>
          <w:rFonts w:cs="Arial"/>
          <w:sz w:val="24"/>
          <w:szCs w:val="24"/>
          <w:lang w:val="es-MX"/>
        </w:rPr>
        <w:t>Situación</w:t>
      </w:r>
      <w:r w:rsidR="001C35C7" w:rsidRPr="00760D61">
        <w:rPr>
          <w:rFonts w:cs="Arial"/>
          <w:sz w:val="24"/>
          <w:szCs w:val="24"/>
          <w:lang w:val="es-MX"/>
        </w:rPr>
        <w:t xml:space="preserve"> actual</w:t>
      </w:r>
      <w:bookmarkEnd w:id="4"/>
    </w:p>
    <w:p w14:paraId="2E6B6BF6" w14:textId="77777777" w:rsidR="001C35C7" w:rsidRPr="00760D61" w:rsidRDefault="001C35C7" w:rsidP="00CE7BED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Planteamiento del problema</w:t>
      </w:r>
    </w:p>
    <w:p w14:paraId="018528F2" w14:textId="77777777" w:rsidR="00367F08" w:rsidRDefault="00367F08" w:rsidP="00367F08">
      <w:pPr>
        <w:pStyle w:val="whitespace-pre-wrap"/>
      </w:pPr>
      <w:r>
        <w:t xml:space="preserve">Actualmente, </w:t>
      </w:r>
      <w:proofErr w:type="spellStart"/>
      <w:r>
        <w:t>Zofratacna</w:t>
      </w:r>
      <w:proofErr w:type="spellEnd"/>
      <w:r>
        <w:t xml:space="preserve"> enfrenta desafíos significativos en la gestión y análisis de sus datos:</w:t>
      </w:r>
    </w:p>
    <w:p w14:paraId="6C806F47" w14:textId="77777777" w:rsidR="00367F08" w:rsidRDefault="00367F08" w:rsidP="00367F08">
      <w:pPr>
        <w:pStyle w:val="whitespace-normal"/>
        <w:numPr>
          <w:ilvl w:val="0"/>
          <w:numId w:val="5"/>
        </w:numPr>
      </w:pPr>
      <w:r>
        <w:t>Los datos se encuentran dispersos en múltiples archivos XLS, dificultando su consolidación y análisis.</w:t>
      </w:r>
    </w:p>
    <w:p w14:paraId="1639ECCF" w14:textId="77777777" w:rsidR="00367F08" w:rsidRDefault="00367F08" w:rsidP="00367F08">
      <w:pPr>
        <w:pStyle w:val="whitespace-normal"/>
        <w:numPr>
          <w:ilvl w:val="0"/>
          <w:numId w:val="5"/>
        </w:numPr>
      </w:pPr>
      <w:r>
        <w:t>No existe un proceso automatizado para la carga y actualización de datos, lo que resulta en información desactualizada y requiere un esfuerzo manual considerable.</w:t>
      </w:r>
    </w:p>
    <w:p w14:paraId="473E8383" w14:textId="77777777" w:rsidR="00367F08" w:rsidRDefault="00367F08" w:rsidP="00367F08">
      <w:pPr>
        <w:pStyle w:val="whitespace-normal"/>
        <w:numPr>
          <w:ilvl w:val="0"/>
          <w:numId w:val="5"/>
        </w:numPr>
      </w:pPr>
      <w:r>
        <w:t>La falta de un almacén de datos centralizado impide una visión integral del desempeño financiero y operativo.</w:t>
      </w:r>
    </w:p>
    <w:p w14:paraId="444808EA" w14:textId="77777777" w:rsidR="00367F08" w:rsidRDefault="00367F08" w:rsidP="00367F08">
      <w:pPr>
        <w:pStyle w:val="whitespace-normal"/>
        <w:numPr>
          <w:ilvl w:val="0"/>
          <w:numId w:val="5"/>
        </w:numPr>
      </w:pPr>
      <w:r>
        <w:t>Los reportes existentes son estáticos y no permiten un análisis interactivo o en profundidad de las métricas clave del negocio.</w:t>
      </w:r>
    </w:p>
    <w:p w14:paraId="1A8AC80F" w14:textId="77777777" w:rsidR="00367F08" w:rsidRDefault="00367F08" w:rsidP="00367F08">
      <w:pPr>
        <w:pStyle w:val="whitespace-normal"/>
        <w:numPr>
          <w:ilvl w:val="0"/>
          <w:numId w:val="5"/>
        </w:numPr>
      </w:pPr>
      <w:r>
        <w:t>La toma de decisiones estratégicas se ve obstaculizada por la falta de acceso a datos actualizados y análisis en tiempo real.</w:t>
      </w:r>
    </w:p>
    <w:p w14:paraId="5929B320" w14:textId="77777777" w:rsidR="00367F08" w:rsidRDefault="00367F08" w:rsidP="00367F08">
      <w:pPr>
        <w:pStyle w:val="whitespace-pre-wrap"/>
      </w:pPr>
      <w:r>
        <w:lastRenderedPageBreak/>
        <w:t xml:space="preserve">Esta situación limita la capacidad de </w:t>
      </w:r>
      <w:proofErr w:type="spellStart"/>
      <w:r>
        <w:t>Zofratacna</w:t>
      </w:r>
      <w:proofErr w:type="spellEnd"/>
      <w:r>
        <w:t xml:space="preserve"> para responder ágilmente a las cambiantes condiciones del mercado y optimizar sus operaciones basándose en datos precisos y actualizados.</w:t>
      </w:r>
    </w:p>
    <w:p w14:paraId="734DD94B" w14:textId="77777777" w:rsidR="001C35C7" w:rsidRPr="00760D61" w:rsidRDefault="001C35C7" w:rsidP="00CE7BED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Consideraciones de hardware y software</w:t>
      </w:r>
    </w:p>
    <w:p w14:paraId="44B1521A" w14:textId="77777777" w:rsidR="00367F08" w:rsidRDefault="00367F08" w:rsidP="00367F08">
      <w:pPr>
        <w:pStyle w:val="whitespace-pre-wrap"/>
      </w:pPr>
      <w:r>
        <w:t>Para abordar estos desafíos, se propone implementar una solución basada en la nube utilizando servicios de AWS:</w:t>
      </w:r>
    </w:p>
    <w:p w14:paraId="61A78563" w14:textId="77777777" w:rsidR="00367F08" w:rsidRDefault="00367F08" w:rsidP="00367F08">
      <w:pPr>
        <w:pStyle w:val="whitespace-normal"/>
        <w:numPr>
          <w:ilvl w:val="0"/>
          <w:numId w:val="6"/>
        </w:numPr>
      </w:pPr>
      <w:r>
        <w:t>Amazon S3 se utilizará como repositorio centralizado para almacenar tanto los datos originales en formato XLS como los datos procesados en formato JSON.</w:t>
      </w:r>
    </w:p>
    <w:p w14:paraId="72B50DEA" w14:textId="77777777" w:rsidR="00367F08" w:rsidRDefault="00367F08" w:rsidP="00367F08">
      <w:pPr>
        <w:pStyle w:val="whitespace-normal"/>
        <w:numPr>
          <w:ilvl w:val="0"/>
          <w:numId w:val="6"/>
        </w:numPr>
      </w:pPr>
      <w:r>
        <w:t xml:space="preserve">AWS </w:t>
      </w:r>
      <w:proofErr w:type="spellStart"/>
      <w:r>
        <w:t>Glue</w:t>
      </w:r>
      <w:proofErr w:type="spellEnd"/>
      <w:r>
        <w:t xml:space="preserve"> se empleará para la extracción, transformación y carga (ETL) de datos, incluyendo </w:t>
      </w:r>
      <w:proofErr w:type="spellStart"/>
      <w:r>
        <w:t>Glue</w:t>
      </w:r>
      <w:proofErr w:type="spellEnd"/>
      <w:r>
        <w:t xml:space="preserve"> </w:t>
      </w:r>
      <w:proofErr w:type="spellStart"/>
      <w:r>
        <w:t>Crawler</w:t>
      </w:r>
      <w:proofErr w:type="spellEnd"/>
      <w:r>
        <w:t xml:space="preserve"> para el descubrimiento automático de esquemas y </w:t>
      </w:r>
      <w:proofErr w:type="spellStart"/>
      <w:r>
        <w:t>Glue</w:t>
      </w:r>
      <w:proofErr w:type="spellEnd"/>
      <w:r>
        <w:t xml:space="preserve"> Jobs para la transformación de datos.</w:t>
      </w:r>
    </w:p>
    <w:p w14:paraId="26E3B9E1" w14:textId="77777777" w:rsidR="00367F08" w:rsidRDefault="00367F08" w:rsidP="00367F08">
      <w:pPr>
        <w:pStyle w:val="whitespace-normal"/>
        <w:numPr>
          <w:ilvl w:val="0"/>
          <w:numId w:val="6"/>
        </w:numPr>
      </w:pPr>
      <w:r>
        <w:t xml:space="preserve">El </w:t>
      </w:r>
      <w:proofErr w:type="spellStart"/>
      <w:r>
        <w:t>Glue</w:t>
      </w:r>
      <w:proofErr w:type="spellEnd"/>
      <w:r>
        <w:t xml:space="preserve"> Data </w:t>
      </w:r>
      <w:proofErr w:type="spellStart"/>
      <w:r>
        <w:t>Catalog</w:t>
      </w:r>
      <w:proofErr w:type="spellEnd"/>
      <w:r>
        <w:t xml:space="preserve"> servirá como catálogo de metadatos centralizado, facilitando la gestión y el descubrimiento de datos.</w:t>
      </w:r>
    </w:p>
    <w:p w14:paraId="095EA790" w14:textId="77777777" w:rsidR="00367F08" w:rsidRDefault="00367F08" w:rsidP="00367F08">
      <w:pPr>
        <w:pStyle w:val="whitespace-normal"/>
        <w:numPr>
          <w:ilvl w:val="0"/>
          <w:numId w:val="6"/>
        </w:numPr>
      </w:pPr>
      <w:r>
        <w:t xml:space="preserve">Amazon </w:t>
      </w:r>
      <w:proofErr w:type="spellStart"/>
      <w:r>
        <w:t>QuickSight</w:t>
      </w:r>
      <w:proofErr w:type="spellEnd"/>
      <w:r>
        <w:t xml:space="preserve"> se utilizará para la creación de </w:t>
      </w:r>
      <w:proofErr w:type="spellStart"/>
      <w:r>
        <w:t>dashboards</w:t>
      </w:r>
      <w:proofErr w:type="spellEnd"/>
      <w:r>
        <w:t xml:space="preserve"> interactivos y visualizaciones de datos.</w:t>
      </w:r>
    </w:p>
    <w:p w14:paraId="0F4EE2FB" w14:textId="77777777" w:rsidR="00367F08" w:rsidRDefault="00367F08" w:rsidP="00367F08">
      <w:pPr>
        <w:pStyle w:val="whitespace-pre-wrap"/>
      </w:pPr>
      <w:r>
        <w:t xml:space="preserve">Esta infraestructura en la nube eliminará la necesidad de hardware local dedicado y permitirá una escalabilidad flexible según las necesidades de </w:t>
      </w:r>
      <w:proofErr w:type="spellStart"/>
      <w:r>
        <w:t>Zofratacna</w:t>
      </w:r>
      <w:proofErr w:type="spellEnd"/>
      <w:r>
        <w:t>. Además, los servicios de AWS ofrecen capacidades de automatización que permitirán:</w:t>
      </w:r>
    </w:p>
    <w:p w14:paraId="60667C57" w14:textId="77777777" w:rsidR="00367F08" w:rsidRDefault="00367F08" w:rsidP="00367F08">
      <w:pPr>
        <w:pStyle w:val="whitespace-normal"/>
        <w:numPr>
          <w:ilvl w:val="0"/>
          <w:numId w:val="7"/>
        </w:numPr>
      </w:pPr>
      <w:r>
        <w:t>Carga automática de nuevos archivos XLS a S3.</w:t>
      </w:r>
    </w:p>
    <w:p w14:paraId="56BD088B" w14:textId="77777777" w:rsidR="00367F08" w:rsidRDefault="00367F08" w:rsidP="00367F08">
      <w:pPr>
        <w:pStyle w:val="whitespace-normal"/>
        <w:numPr>
          <w:ilvl w:val="0"/>
          <w:numId w:val="7"/>
        </w:numPr>
      </w:pPr>
      <w:r>
        <w:t xml:space="preserve">Actualización automática del catálogo de datos mediante </w:t>
      </w:r>
      <w:proofErr w:type="spellStart"/>
      <w:r>
        <w:t>Glue</w:t>
      </w:r>
      <w:proofErr w:type="spellEnd"/>
      <w:r>
        <w:t xml:space="preserve"> </w:t>
      </w:r>
      <w:proofErr w:type="spellStart"/>
      <w:r>
        <w:t>Crawler</w:t>
      </w:r>
      <w:proofErr w:type="spellEnd"/>
      <w:r>
        <w:t>.</w:t>
      </w:r>
    </w:p>
    <w:p w14:paraId="2CFDAEC3" w14:textId="77777777" w:rsidR="00367F08" w:rsidRDefault="00367F08" w:rsidP="00367F08">
      <w:pPr>
        <w:pStyle w:val="whitespace-normal"/>
        <w:numPr>
          <w:ilvl w:val="0"/>
          <w:numId w:val="7"/>
        </w:numPr>
      </w:pPr>
      <w:r>
        <w:t xml:space="preserve">Ejecución programada de </w:t>
      </w:r>
      <w:proofErr w:type="spellStart"/>
      <w:r>
        <w:t>jobs</w:t>
      </w:r>
      <w:proofErr w:type="spellEnd"/>
      <w:r>
        <w:t xml:space="preserve"> de transformación en </w:t>
      </w:r>
      <w:proofErr w:type="spellStart"/>
      <w:r>
        <w:t>Glue</w:t>
      </w:r>
      <w:proofErr w:type="spellEnd"/>
      <w:r>
        <w:t>.</w:t>
      </w:r>
    </w:p>
    <w:p w14:paraId="1B2648C2" w14:textId="77777777" w:rsidR="00367F08" w:rsidRDefault="00367F08" w:rsidP="00367F08">
      <w:pPr>
        <w:pStyle w:val="whitespace-normal"/>
        <w:numPr>
          <w:ilvl w:val="0"/>
          <w:numId w:val="7"/>
        </w:numPr>
      </w:pPr>
      <w:r>
        <w:t xml:space="preserve">Actualización automática de los </w:t>
      </w:r>
      <w:proofErr w:type="spellStart"/>
      <w:r>
        <w:t>dashboards</w:t>
      </w:r>
      <w:proofErr w:type="spellEnd"/>
      <w:r>
        <w:t xml:space="preserve"> en </w:t>
      </w:r>
      <w:proofErr w:type="spellStart"/>
      <w:r>
        <w:t>QuickSight</w:t>
      </w:r>
      <w:proofErr w:type="spellEnd"/>
      <w:r>
        <w:t xml:space="preserve"> con los datos más recientes.</w:t>
      </w:r>
    </w:p>
    <w:p w14:paraId="7B309A2E" w14:textId="2005E179" w:rsidR="007D59B3" w:rsidRPr="00367F08" w:rsidRDefault="00367F08" w:rsidP="00367F08">
      <w:pPr>
        <w:pStyle w:val="whitespace-pre-wrap"/>
      </w:pPr>
      <w:r>
        <w:t xml:space="preserve">Con esta solución, </w:t>
      </w:r>
      <w:proofErr w:type="spellStart"/>
      <w:r>
        <w:t>Zofratacna</w:t>
      </w:r>
      <w:proofErr w:type="spellEnd"/>
      <w:r>
        <w:t xml:space="preserve"> podrá superar las limitaciones actuales, logrando una gestión de datos más eficiente y proporcionando a los tomadores de decisiones acceso a información actualizada y análisis interactivos, todo ello con un mínimo de intervención manual.</w:t>
      </w:r>
    </w:p>
    <w:p w14:paraId="1DDC0BF6" w14:textId="796D0E25" w:rsidR="009D50C6" w:rsidRPr="006E672E" w:rsidRDefault="001C35C7" w:rsidP="006E672E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sz w:val="24"/>
          <w:szCs w:val="24"/>
        </w:rPr>
      </w:pPr>
      <w:bookmarkStart w:id="5" w:name="_Toc52661349"/>
      <w:r w:rsidRPr="00760D61">
        <w:rPr>
          <w:sz w:val="24"/>
          <w:szCs w:val="24"/>
        </w:rPr>
        <w:t xml:space="preserve">Estudio de </w:t>
      </w:r>
      <w:r w:rsidR="00CC06E2" w:rsidRPr="004C3A42">
        <w:rPr>
          <w:rFonts w:cs="Arial"/>
          <w:sz w:val="24"/>
          <w:szCs w:val="24"/>
          <w:lang w:val="es-MX"/>
        </w:rPr>
        <w:t>Factibilidad</w:t>
      </w:r>
      <w:bookmarkEnd w:id="5"/>
    </w:p>
    <w:p w14:paraId="7493F445" w14:textId="77777777" w:rsidR="00DB33BE" w:rsidRPr="00760D61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6" w:name="_Toc52661350"/>
      <w:r w:rsidRPr="00760D61">
        <w:rPr>
          <w:sz w:val="24"/>
          <w:szCs w:val="24"/>
        </w:rPr>
        <w:t>Factibilidad Técnica</w:t>
      </w:r>
      <w:bookmarkEnd w:id="6"/>
    </w:p>
    <w:p w14:paraId="5D08C92A" w14:textId="77777777" w:rsidR="00760D61" w:rsidRDefault="00760D61" w:rsidP="00760D61">
      <w:pPr>
        <w:pStyle w:val="Prrafodelista"/>
        <w:ind w:left="360"/>
        <w:jc w:val="both"/>
        <w:rPr>
          <w:i/>
          <w:iCs/>
          <w:sz w:val="24"/>
          <w:szCs w:val="24"/>
        </w:rPr>
      </w:pPr>
    </w:p>
    <w:p w14:paraId="7E3AA018" w14:textId="0C1B9613" w:rsidR="006E672E" w:rsidRDefault="006E672E" w:rsidP="0094620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E672E">
        <w:rPr>
          <w:sz w:val="24"/>
          <w:szCs w:val="24"/>
        </w:rPr>
        <w:t xml:space="preserve">Se ha evaluado la tecnología actual y se determinó que </w:t>
      </w:r>
      <w:r w:rsidR="00367F08">
        <w:rPr>
          <w:sz w:val="24"/>
          <w:szCs w:val="24"/>
        </w:rPr>
        <w:t xml:space="preserve">los servicios de  </w:t>
      </w:r>
      <w:proofErr w:type="spellStart"/>
      <w:r w:rsidR="00367F08">
        <w:rPr>
          <w:sz w:val="24"/>
          <w:szCs w:val="24"/>
        </w:rPr>
        <w:t>Aws</w:t>
      </w:r>
      <w:proofErr w:type="spellEnd"/>
      <w:r w:rsidRPr="006E672E">
        <w:rPr>
          <w:sz w:val="24"/>
          <w:szCs w:val="24"/>
        </w:rPr>
        <w:t xml:space="preserve"> es la herramienta más adecuada para el desarrollo de</w:t>
      </w:r>
      <w:r w:rsidR="00367F08">
        <w:rPr>
          <w:sz w:val="24"/>
          <w:szCs w:val="24"/>
        </w:rPr>
        <w:t xml:space="preserve"> los reportes necesarios.</w:t>
      </w:r>
    </w:p>
    <w:p w14:paraId="579B8741" w14:textId="77777777" w:rsidR="006E672E" w:rsidRPr="006E672E" w:rsidRDefault="006E672E" w:rsidP="00760D61">
      <w:pPr>
        <w:pStyle w:val="Prrafodelista"/>
        <w:ind w:left="360"/>
        <w:jc w:val="both"/>
        <w:rPr>
          <w:sz w:val="24"/>
          <w:szCs w:val="24"/>
        </w:rPr>
      </w:pPr>
    </w:p>
    <w:p w14:paraId="5C644FB1" w14:textId="2E853445" w:rsidR="00AE6359" w:rsidRPr="002065EE" w:rsidRDefault="00E6402D" w:rsidP="003E57E6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7" w:name="_Toc52661351"/>
      <w:r w:rsidRPr="00760D61">
        <w:rPr>
          <w:sz w:val="24"/>
          <w:szCs w:val="24"/>
        </w:rPr>
        <w:t>F</w:t>
      </w:r>
      <w:r w:rsidR="00DB33BE" w:rsidRPr="00760D61">
        <w:rPr>
          <w:sz w:val="24"/>
          <w:szCs w:val="24"/>
        </w:rPr>
        <w:t xml:space="preserve">actibilidad </w:t>
      </w:r>
      <w:r w:rsidR="00595B33">
        <w:rPr>
          <w:sz w:val="24"/>
          <w:szCs w:val="24"/>
        </w:rPr>
        <w:t>E</w:t>
      </w:r>
      <w:r w:rsidR="00DB33BE" w:rsidRPr="00760D61">
        <w:rPr>
          <w:sz w:val="24"/>
          <w:szCs w:val="24"/>
        </w:rPr>
        <w:t>conómica</w:t>
      </w:r>
      <w:bookmarkEnd w:id="7"/>
    </w:p>
    <w:p w14:paraId="0F521F0F" w14:textId="2EBA5CAC" w:rsidR="00E6402D" w:rsidRDefault="00E6402D" w:rsidP="00CE7BED">
      <w:pPr>
        <w:pStyle w:val="Prrafodelista"/>
        <w:numPr>
          <w:ilvl w:val="2"/>
          <w:numId w:val="1"/>
        </w:numPr>
        <w:ind w:left="1134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Generales</w:t>
      </w:r>
      <w:r w:rsidR="006238B6">
        <w:rPr>
          <w:sz w:val="24"/>
          <w:szCs w:val="24"/>
        </w:rPr>
        <w:t xml:space="preserve"> </w:t>
      </w:r>
    </w:p>
    <w:tbl>
      <w:tblPr>
        <w:tblStyle w:val="Tablanormal1"/>
        <w:tblW w:w="0" w:type="auto"/>
        <w:tblInd w:w="1523" w:type="dxa"/>
        <w:tblLook w:val="04A0" w:firstRow="1" w:lastRow="0" w:firstColumn="1" w:lastColumn="0" w:noHBand="0" w:noVBand="1"/>
      </w:tblPr>
      <w:tblGrid>
        <w:gridCol w:w="3674"/>
        <w:gridCol w:w="1748"/>
      </w:tblGrid>
      <w:tr w:rsidR="002065EE" w:rsidRPr="002065EE" w14:paraId="661539B5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0EA90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Concepto</w:t>
            </w:r>
          </w:p>
        </w:tc>
        <w:tc>
          <w:tcPr>
            <w:tcW w:w="0" w:type="auto"/>
            <w:hideMark/>
          </w:tcPr>
          <w:p w14:paraId="31A3703A" w14:textId="308AE759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Costo estimado </w:t>
            </w:r>
          </w:p>
        </w:tc>
      </w:tr>
      <w:tr w:rsidR="002065EE" w:rsidRPr="002065EE" w14:paraId="2FE366E8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3D062" w14:textId="4B0F8C3F" w:rsidR="002065EE" w:rsidRPr="002065EE" w:rsidRDefault="00367F08" w:rsidP="002065EE">
            <w:pPr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</w:pPr>
            <w:r>
              <w:t>Material de oficina</w:t>
            </w:r>
          </w:p>
        </w:tc>
        <w:tc>
          <w:tcPr>
            <w:tcW w:w="0" w:type="auto"/>
            <w:hideMark/>
          </w:tcPr>
          <w:p w14:paraId="456E3491" w14:textId="3A0F07D3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S/ </w:t>
            </w:r>
            <w:r w:rsidR="00367F08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200</w:t>
            </w:r>
          </w:p>
        </w:tc>
      </w:tr>
      <w:tr w:rsidR="002065EE" w:rsidRPr="002065EE" w14:paraId="79841686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FB004" w14:textId="180B1BC5" w:rsidR="002065EE" w:rsidRPr="002065EE" w:rsidRDefault="00367F08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Licencias de software (si es necesario)</w:t>
            </w:r>
          </w:p>
        </w:tc>
        <w:tc>
          <w:tcPr>
            <w:tcW w:w="0" w:type="auto"/>
            <w:hideMark/>
          </w:tcPr>
          <w:p w14:paraId="23406C36" w14:textId="0936FDC8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</w:t>
            </w:r>
            <w:r w:rsidR="00367F08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300</w:t>
            </w:r>
          </w:p>
        </w:tc>
      </w:tr>
      <w:tr w:rsidR="002065EE" w:rsidRPr="002065EE" w14:paraId="32E626CB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B9A5F" w14:textId="3A356558" w:rsidR="002065EE" w:rsidRPr="002065EE" w:rsidRDefault="00367F08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total</w:t>
            </w:r>
          </w:p>
        </w:tc>
        <w:tc>
          <w:tcPr>
            <w:tcW w:w="0" w:type="auto"/>
            <w:hideMark/>
          </w:tcPr>
          <w:p w14:paraId="2BBDFED6" w14:textId="2992FA12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</w:t>
            </w:r>
            <w:r w:rsidR="00367F08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 500</w:t>
            </w:r>
          </w:p>
        </w:tc>
      </w:tr>
    </w:tbl>
    <w:p w14:paraId="0A1E0357" w14:textId="77777777" w:rsidR="002065EE" w:rsidRPr="002065EE" w:rsidRDefault="002065EE" w:rsidP="002065EE">
      <w:pPr>
        <w:ind w:left="414"/>
        <w:jc w:val="both"/>
        <w:rPr>
          <w:sz w:val="24"/>
          <w:szCs w:val="24"/>
        </w:rPr>
      </w:pPr>
    </w:p>
    <w:p w14:paraId="59DEC5E0" w14:textId="77777777" w:rsidR="006238B6" w:rsidRPr="0070130A" w:rsidRDefault="006238B6" w:rsidP="00CE7BED">
      <w:pPr>
        <w:pStyle w:val="Default"/>
        <w:numPr>
          <w:ilvl w:val="2"/>
          <w:numId w:val="1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lastRenderedPageBreak/>
        <w:t xml:space="preserve">Costos operativos durante el desarrollo </w:t>
      </w:r>
    </w:p>
    <w:p w14:paraId="6EFEECC1" w14:textId="77777777" w:rsidR="00092DF5" w:rsidRDefault="00092DF5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tbl>
      <w:tblPr>
        <w:tblStyle w:val="Tablanormal1"/>
        <w:tblW w:w="0" w:type="auto"/>
        <w:tblInd w:w="1721" w:type="dxa"/>
        <w:tblLook w:val="04A0" w:firstRow="1" w:lastRow="0" w:firstColumn="1" w:lastColumn="0" w:noHBand="0" w:noVBand="1"/>
      </w:tblPr>
      <w:tblGrid>
        <w:gridCol w:w="2560"/>
        <w:gridCol w:w="2631"/>
      </w:tblGrid>
      <w:tr w:rsidR="002065EE" w:rsidRPr="002065EE" w14:paraId="2BFB1739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62624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Concepto</w:t>
            </w:r>
          </w:p>
        </w:tc>
        <w:tc>
          <w:tcPr>
            <w:tcW w:w="0" w:type="auto"/>
            <w:hideMark/>
          </w:tcPr>
          <w:p w14:paraId="3721EFD9" w14:textId="20BE7012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Costo estimado mensual </w:t>
            </w:r>
          </w:p>
        </w:tc>
      </w:tr>
      <w:tr w:rsidR="002065EE" w:rsidRPr="002065EE" w14:paraId="656CFC62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6B2CF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Renta de oficina</w:t>
            </w:r>
          </w:p>
        </w:tc>
        <w:tc>
          <w:tcPr>
            <w:tcW w:w="0" w:type="auto"/>
            <w:hideMark/>
          </w:tcPr>
          <w:p w14:paraId="2DF68585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500</w:t>
            </w:r>
          </w:p>
        </w:tc>
      </w:tr>
      <w:tr w:rsidR="002065EE" w:rsidRPr="002065EE" w14:paraId="3675AB85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B16DE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Agua</w:t>
            </w:r>
          </w:p>
        </w:tc>
        <w:tc>
          <w:tcPr>
            <w:tcW w:w="0" w:type="auto"/>
            <w:hideMark/>
          </w:tcPr>
          <w:p w14:paraId="2748FF44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50</w:t>
            </w:r>
          </w:p>
        </w:tc>
      </w:tr>
      <w:tr w:rsidR="002065EE" w:rsidRPr="002065EE" w14:paraId="0A92C1D8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1E2A9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Luz</w:t>
            </w:r>
          </w:p>
        </w:tc>
        <w:tc>
          <w:tcPr>
            <w:tcW w:w="0" w:type="auto"/>
            <w:hideMark/>
          </w:tcPr>
          <w:p w14:paraId="09A142F7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100</w:t>
            </w:r>
          </w:p>
        </w:tc>
      </w:tr>
      <w:tr w:rsidR="002065EE" w:rsidRPr="002065EE" w14:paraId="0C58A6A7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33337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Teléfono</w:t>
            </w:r>
          </w:p>
        </w:tc>
        <w:tc>
          <w:tcPr>
            <w:tcW w:w="0" w:type="auto"/>
            <w:hideMark/>
          </w:tcPr>
          <w:p w14:paraId="5070A437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80</w:t>
            </w:r>
          </w:p>
        </w:tc>
      </w:tr>
      <w:tr w:rsidR="002065EE" w:rsidRPr="002065EE" w14:paraId="6CA908B5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E11E2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Internet</w:t>
            </w:r>
          </w:p>
        </w:tc>
        <w:tc>
          <w:tcPr>
            <w:tcW w:w="0" w:type="auto"/>
            <w:hideMark/>
          </w:tcPr>
          <w:p w14:paraId="1100F44E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120</w:t>
            </w:r>
          </w:p>
        </w:tc>
      </w:tr>
      <w:tr w:rsidR="002065EE" w:rsidRPr="002065EE" w14:paraId="5B9E64D6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006AF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Otros gastos operativos</w:t>
            </w:r>
          </w:p>
        </w:tc>
        <w:tc>
          <w:tcPr>
            <w:tcW w:w="0" w:type="auto"/>
            <w:hideMark/>
          </w:tcPr>
          <w:p w14:paraId="00CD3607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200</w:t>
            </w:r>
          </w:p>
        </w:tc>
      </w:tr>
    </w:tbl>
    <w:p w14:paraId="58D87E16" w14:textId="77777777" w:rsidR="002065EE" w:rsidRPr="00092DF5" w:rsidRDefault="002065EE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p w14:paraId="70648B53" w14:textId="1C0BB42B" w:rsidR="00092DF5" w:rsidRPr="002065EE" w:rsidRDefault="00DB33BE" w:rsidP="002065EE">
      <w:pPr>
        <w:pStyle w:val="Prrafodelista"/>
        <w:numPr>
          <w:ilvl w:val="2"/>
          <w:numId w:val="1"/>
        </w:numPr>
        <w:tabs>
          <w:tab w:val="left" w:pos="993"/>
        </w:tabs>
        <w:ind w:hanging="436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del ambiente</w:t>
      </w:r>
    </w:p>
    <w:p w14:paraId="7FFA8205" w14:textId="77777777" w:rsidR="002065EE" w:rsidRPr="002065EE" w:rsidRDefault="002065EE" w:rsidP="00206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10"/>
        <w:gridCol w:w="2601"/>
        <w:gridCol w:w="3783"/>
      </w:tblGrid>
      <w:tr w:rsidR="002065EE" w:rsidRPr="002065EE" w14:paraId="45B2E2A6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B0110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Elemento</w:t>
            </w:r>
          </w:p>
        </w:tc>
        <w:tc>
          <w:tcPr>
            <w:tcW w:w="0" w:type="auto"/>
            <w:hideMark/>
          </w:tcPr>
          <w:p w14:paraId="66449768" w14:textId="77777777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Descripción</w:t>
            </w:r>
          </w:p>
        </w:tc>
        <w:tc>
          <w:tcPr>
            <w:tcW w:w="0" w:type="auto"/>
            <w:hideMark/>
          </w:tcPr>
          <w:p w14:paraId="70714D64" w14:textId="3D49B9F2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Costo Estimado </w:t>
            </w:r>
          </w:p>
        </w:tc>
      </w:tr>
      <w:tr w:rsidR="002065EE" w:rsidRPr="002065EE" w14:paraId="3A3689C3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DD4BD" w14:textId="0A051380" w:rsidR="002065EE" w:rsidRPr="002065EE" w:rsidRDefault="00367F08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 xml:space="preserve">AWS </w:t>
            </w:r>
            <w:proofErr w:type="spellStart"/>
            <w:r>
              <w:t>Glue</w:t>
            </w:r>
            <w:proofErr w:type="spellEnd"/>
            <w:r>
              <w:t xml:space="preserve"> Data </w:t>
            </w:r>
            <w:proofErr w:type="spellStart"/>
            <w:r>
              <w:t>Catalog</w:t>
            </w:r>
            <w:proofErr w:type="spellEnd"/>
          </w:p>
        </w:tc>
        <w:tc>
          <w:tcPr>
            <w:tcW w:w="0" w:type="auto"/>
            <w:hideMark/>
          </w:tcPr>
          <w:p w14:paraId="79C76013" w14:textId="26F62A5D" w:rsidR="002065EE" w:rsidRPr="002065EE" w:rsidRDefault="00367F08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Servicio de catálogo de datos</w:t>
            </w:r>
          </w:p>
        </w:tc>
        <w:tc>
          <w:tcPr>
            <w:tcW w:w="0" w:type="auto"/>
            <w:hideMark/>
          </w:tcPr>
          <w:p w14:paraId="70BDBE32" w14:textId="04052604" w:rsidR="002065EE" w:rsidRPr="002065EE" w:rsidRDefault="00367F08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$3.48 (≈ S/ 13.92)</w:t>
            </w:r>
          </w:p>
        </w:tc>
      </w:tr>
      <w:tr w:rsidR="002065EE" w:rsidRPr="002065EE" w14:paraId="01611437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FD295" w14:textId="0FFACB9A" w:rsidR="002065EE" w:rsidRPr="002065EE" w:rsidRDefault="00367F08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Amazon S3</w:t>
            </w:r>
          </w:p>
        </w:tc>
        <w:tc>
          <w:tcPr>
            <w:tcW w:w="0" w:type="auto"/>
            <w:hideMark/>
          </w:tcPr>
          <w:p w14:paraId="664E88AD" w14:textId="0B05EEC0" w:rsidR="002065EE" w:rsidRPr="002065EE" w:rsidRDefault="00367F08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Almacenamiento de datos</w:t>
            </w:r>
          </w:p>
        </w:tc>
        <w:tc>
          <w:tcPr>
            <w:tcW w:w="0" w:type="auto"/>
            <w:hideMark/>
          </w:tcPr>
          <w:p w14:paraId="6DDE39EC" w14:textId="50DE87E2" w:rsidR="002065EE" w:rsidRPr="002065EE" w:rsidRDefault="00367F08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$5 (≈ S/ 20)</w:t>
            </w:r>
          </w:p>
        </w:tc>
      </w:tr>
      <w:tr w:rsidR="002065EE" w:rsidRPr="002065EE" w14:paraId="179AB017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130AA" w14:textId="0788D0F6" w:rsidR="002065EE" w:rsidRPr="002065EE" w:rsidRDefault="00367F08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 xml:space="preserve">AWS </w:t>
            </w:r>
            <w:proofErr w:type="spellStart"/>
            <w:r>
              <w:t>Glue</w:t>
            </w:r>
            <w:proofErr w:type="spellEnd"/>
            <w:r>
              <w:t xml:space="preserve"> Jobs</w:t>
            </w:r>
          </w:p>
        </w:tc>
        <w:tc>
          <w:tcPr>
            <w:tcW w:w="0" w:type="auto"/>
            <w:hideMark/>
          </w:tcPr>
          <w:p w14:paraId="39C4A374" w14:textId="4A1C1CBF" w:rsidR="002065EE" w:rsidRPr="002065EE" w:rsidRDefault="00367F08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Procesamiento de datos</w:t>
            </w:r>
          </w:p>
        </w:tc>
        <w:tc>
          <w:tcPr>
            <w:tcW w:w="0" w:type="auto"/>
            <w:hideMark/>
          </w:tcPr>
          <w:p w14:paraId="47BF793B" w14:textId="52A49097" w:rsidR="002065EE" w:rsidRPr="002065EE" w:rsidRDefault="00367F08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$10 (≈ S/ 40)</w:t>
            </w:r>
          </w:p>
        </w:tc>
      </w:tr>
      <w:tr w:rsidR="00367F08" w:rsidRPr="002065EE" w14:paraId="4C94FD54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B4FA5" w14:textId="566A6FC8" w:rsidR="00367F08" w:rsidRDefault="00367F08" w:rsidP="002065EE">
            <w:r>
              <w:t xml:space="preserve">Amazon </w:t>
            </w:r>
            <w:proofErr w:type="spellStart"/>
            <w:r>
              <w:t>QuickSight</w:t>
            </w:r>
            <w:proofErr w:type="spellEnd"/>
          </w:p>
        </w:tc>
        <w:tc>
          <w:tcPr>
            <w:tcW w:w="0" w:type="auto"/>
          </w:tcPr>
          <w:p w14:paraId="704B66B2" w14:textId="152D4899" w:rsidR="00367F08" w:rsidRPr="002065EE" w:rsidRDefault="00367F08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Visualización de datos</w:t>
            </w:r>
          </w:p>
        </w:tc>
        <w:tc>
          <w:tcPr>
            <w:tcW w:w="0" w:type="auto"/>
          </w:tcPr>
          <w:p w14:paraId="17AFC13D" w14:textId="4C703230" w:rsidR="00367F08" w:rsidRPr="002065EE" w:rsidRDefault="00367F08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$24 por usuario/mes (≈ S/ 480 para 5 usuarios)</w:t>
            </w:r>
          </w:p>
        </w:tc>
      </w:tr>
      <w:tr w:rsidR="00367F08" w:rsidRPr="002065EE" w14:paraId="778750BF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1F3393" w14:textId="58E669C8" w:rsidR="00367F08" w:rsidRDefault="00367F08" w:rsidP="00367F08">
            <w:pPr>
              <w:jc w:val="center"/>
            </w:pPr>
            <w:r>
              <w:t>Total</w:t>
            </w:r>
          </w:p>
        </w:tc>
        <w:tc>
          <w:tcPr>
            <w:tcW w:w="0" w:type="auto"/>
          </w:tcPr>
          <w:p w14:paraId="1F0A7522" w14:textId="77777777" w:rsidR="00367F08" w:rsidRPr="002065EE" w:rsidRDefault="00367F08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</w:p>
        </w:tc>
        <w:tc>
          <w:tcPr>
            <w:tcW w:w="0" w:type="auto"/>
          </w:tcPr>
          <w:p w14:paraId="6F3C4DF3" w14:textId="65F0AAF8" w:rsidR="00367F08" w:rsidRPr="002065EE" w:rsidRDefault="00367F08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S/ 553.92</w:t>
            </w:r>
          </w:p>
        </w:tc>
      </w:tr>
    </w:tbl>
    <w:p w14:paraId="1A0A6615" w14:textId="77777777" w:rsidR="002065EE" w:rsidRPr="00760D61" w:rsidRDefault="002065EE" w:rsidP="00092DF5">
      <w:pPr>
        <w:pStyle w:val="Prrafodelista"/>
        <w:ind w:left="360"/>
        <w:jc w:val="both"/>
        <w:rPr>
          <w:sz w:val="24"/>
          <w:szCs w:val="24"/>
        </w:rPr>
      </w:pPr>
    </w:p>
    <w:p w14:paraId="5C41E936" w14:textId="77777777" w:rsidR="00DB33BE" w:rsidRPr="00760D61" w:rsidRDefault="00DB33BE" w:rsidP="00CE7BED">
      <w:pPr>
        <w:pStyle w:val="Prrafodelista"/>
        <w:numPr>
          <w:ilvl w:val="2"/>
          <w:numId w:val="1"/>
        </w:numPr>
        <w:ind w:left="993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 personal</w:t>
      </w:r>
    </w:p>
    <w:p w14:paraId="3EF3261B" w14:textId="77777777" w:rsidR="002065EE" w:rsidRDefault="002065EE" w:rsidP="002065EE">
      <w:pPr>
        <w:pStyle w:val="Default"/>
        <w:jc w:val="both"/>
        <w:rPr>
          <w:rFonts w:asciiTheme="minorHAnsi" w:hAnsiTheme="minorHAnsi" w:cstheme="minorBidi"/>
          <w:color w:val="auto"/>
        </w:rPr>
      </w:pP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2505"/>
        <w:gridCol w:w="2309"/>
        <w:gridCol w:w="2908"/>
      </w:tblGrid>
      <w:tr w:rsidR="002065EE" w:rsidRPr="002065EE" w14:paraId="5CB9EDD5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301F1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Rol</w:t>
            </w:r>
          </w:p>
        </w:tc>
        <w:tc>
          <w:tcPr>
            <w:tcW w:w="0" w:type="auto"/>
            <w:hideMark/>
          </w:tcPr>
          <w:p w14:paraId="4DAE5DAE" w14:textId="77777777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Cantidad de personal</w:t>
            </w:r>
          </w:p>
        </w:tc>
        <w:tc>
          <w:tcPr>
            <w:tcW w:w="0" w:type="auto"/>
            <w:hideMark/>
          </w:tcPr>
          <w:p w14:paraId="354CC1F7" w14:textId="109E9F4F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Costo mensual por persona </w:t>
            </w:r>
          </w:p>
        </w:tc>
      </w:tr>
      <w:tr w:rsidR="002065EE" w:rsidRPr="002065EE" w14:paraId="0C6B992B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5DAB2" w14:textId="6B5C6CBC" w:rsidR="002065EE" w:rsidRPr="002065EE" w:rsidRDefault="00367F08" w:rsidP="002065EE">
            <w:pPr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</w:pPr>
            <w:r>
              <w:t>Desarrollador AWS</w:t>
            </w:r>
            <w:r w:rsidR="002065EE" w:rsidRPr="002065EE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  <w:t>r</w:t>
            </w:r>
          </w:p>
        </w:tc>
        <w:tc>
          <w:tcPr>
            <w:tcW w:w="0" w:type="auto"/>
            <w:hideMark/>
          </w:tcPr>
          <w:p w14:paraId="0403C219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1F39EDFC" w14:textId="75485249" w:rsidR="002065EE" w:rsidRPr="002065EE" w:rsidRDefault="00367F08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S/ 1500</w:t>
            </w:r>
          </w:p>
        </w:tc>
      </w:tr>
      <w:tr w:rsidR="002065EE" w:rsidRPr="002065EE" w14:paraId="477DF09D" w14:textId="77777777" w:rsidTr="00206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FB814" w14:textId="50D37701" w:rsidR="002065EE" w:rsidRPr="002065EE" w:rsidRDefault="00367F08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Analista de datos</w:t>
            </w:r>
          </w:p>
        </w:tc>
        <w:tc>
          <w:tcPr>
            <w:tcW w:w="0" w:type="auto"/>
            <w:hideMark/>
          </w:tcPr>
          <w:p w14:paraId="1FA5863F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C1BF475" w14:textId="74482B14" w:rsidR="002065EE" w:rsidRPr="002065EE" w:rsidRDefault="00367F08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S/ 1300</w:t>
            </w:r>
          </w:p>
        </w:tc>
      </w:tr>
      <w:tr w:rsidR="002065EE" w:rsidRPr="002065EE" w14:paraId="6790EB88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49525" w14:textId="4192AD6E" w:rsidR="002065EE" w:rsidRPr="002065EE" w:rsidRDefault="00367F08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Coordinador de proyecto</w:t>
            </w:r>
          </w:p>
        </w:tc>
        <w:tc>
          <w:tcPr>
            <w:tcW w:w="0" w:type="auto"/>
            <w:hideMark/>
          </w:tcPr>
          <w:p w14:paraId="0A5A8BAE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EAD4084" w14:textId="791D9715" w:rsidR="002065EE" w:rsidRPr="002065EE" w:rsidRDefault="00367F08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S/ 1500</w:t>
            </w:r>
          </w:p>
        </w:tc>
      </w:tr>
      <w:tr w:rsidR="00367F08" w:rsidRPr="002065EE" w14:paraId="0D615C32" w14:textId="77777777" w:rsidTr="00206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42B0BC" w14:textId="3384F4DA" w:rsidR="00367F08" w:rsidRPr="002065EE" w:rsidRDefault="00367F08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Especialista en AWS</w:t>
            </w:r>
          </w:p>
        </w:tc>
        <w:tc>
          <w:tcPr>
            <w:tcW w:w="0" w:type="auto"/>
          </w:tcPr>
          <w:p w14:paraId="4782C9B4" w14:textId="4E332A38" w:rsidR="00367F08" w:rsidRPr="002065EE" w:rsidRDefault="00367F08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1</w:t>
            </w:r>
          </w:p>
        </w:tc>
        <w:tc>
          <w:tcPr>
            <w:tcW w:w="0" w:type="auto"/>
          </w:tcPr>
          <w:p w14:paraId="7F80DB13" w14:textId="4B48D182" w:rsidR="00367F08" w:rsidRPr="002065EE" w:rsidRDefault="00367F08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S/ 1500</w:t>
            </w:r>
          </w:p>
        </w:tc>
      </w:tr>
      <w:tr w:rsidR="00367F08" w:rsidRPr="002065EE" w14:paraId="545FA4C9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BD25E3" w14:textId="2157B6A7" w:rsidR="00367F08" w:rsidRPr="002065EE" w:rsidRDefault="00367F08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Total</w:t>
            </w:r>
          </w:p>
        </w:tc>
        <w:tc>
          <w:tcPr>
            <w:tcW w:w="0" w:type="auto"/>
          </w:tcPr>
          <w:p w14:paraId="4B634F87" w14:textId="77777777" w:rsidR="00367F08" w:rsidRPr="002065EE" w:rsidRDefault="00367F08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</w:p>
        </w:tc>
        <w:tc>
          <w:tcPr>
            <w:tcW w:w="0" w:type="auto"/>
          </w:tcPr>
          <w:p w14:paraId="3BEED49F" w14:textId="7EC2C265" w:rsidR="00367F08" w:rsidRPr="002065EE" w:rsidRDefault="00367F08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S/ 7300</w:t>
            </w:r>
          </w:p>
        </w:tc>
      </w:tr>
    </w:tbl>
    <w:p w14:paraId="3C2F59A0" w14:textId="77777777" w:rsidR="002065EE" w:rsidRDefault="002065EE" w:rsidP="002065EE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14:paraId="78175146" w14:textId="080B922B" w:rsidR="00DB33BE" w:rsidRPr="0070130A" w:rsidRDefault="00DB33BE" w:rsidP="00CE7BED">
      <w:pPr>
        <w:pStyle w:val="Default"/>
        <w:numPr>
          <w:ilvl w:val="2"/>
          <w:numId w:val="1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t xml:space="preserve">Costos totales del desarrollo del sistema </w:t>
      </w:r>
    </w:p>
    <w:p w14:paraId="5B8B864F" w14:textId="77777777" w:rsidR="00274C8C" w:rsidRDefault="00274C8C" w:rsidP="003E57E6">
      <w:pPr>
        <w:pStyle w:val="Default"/>
        <w:jc w:val="both"/>
        <w:rPr>
          <w:rFonts w:asciiTheme="minorHAnsi" w:hAnsiTheme="minorHAnsi" w:cstheme="minorBidi"/>
          <w:i/>
          <w:color w:val="auto"/>
        </w:rPr>
      </w:pP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4689"/>
        <w:gridCol w:w="1940"/>
      </w:tblGrid>
      <w:tr w:rsidR="002065EE" w:rsidRPr="002065EE" w14:paraId="440B7CE5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185FA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Sección</w:t>
            </w:r>
          </w:p>
        </w:tc>
        <w:tc>
          <w:tcPr>
            <w:tcW w:w="0" w:type="auto"/>
            <w:hideMark/>
          </w:tcPr>
          <w:p w14:paraId="391DB73D" w14:textId="33B38AC9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  <w:t xml:space="preserve">Costo Total </w:t>
            </w:r>
          </w:p>
        </w:tc>
      </w:tr>
      <w:tr w:rsidR="002065EE" w:rsidRPr="002065EE" w14:paraId="076EE326" w14:textId="77777777" w:rsidTr="0075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33FF3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4.2.1 Costos Generales</w:t>
            </w:r>
          </w:p>
        </w:tc>
        <w:tc>
          <w:tcPr>
            <w:tcW w:w="0" w:type="auto"/>
            <w:hideMark/>
          </w:tcPr>
          <w:p w14:paraId="68791030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530</w:t>
            </w:r>
          </w:p>
        </w:tc>
      </w:tr>
      <w:tr w:rsidR="002065EE" w:rsidRPr="002065EE" w14:paraId="0078E148" w14:textId="77777777" w:rsidTr="00206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CD6E3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4.2.2 Costos Operativos durante el Desarrollo</w:t>
            </w:r>
          </w:p>
        </w:tc>
        <w:tc>
          <w:tcPr>
            <w:tcW w:w="0" w:type="auto"/>
            <w:hideMark/>
          </w:tcPr>
          <w:p w14:paraId="3B9C9124" w14:textId="41F831B6" w:rsidR="002065EE" w:rsidRPr="002065EE" w:rsidRDefault="00757CB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S/ 500</w:t>
            </w:r>
          </w:p>
        </w:tc>
      </w:tr>
      <w:tr w:rsidR="002065EE" w:rsidRPr="002065EE" w14:paraId="7335FDDC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73A68" w14:textId="09141F0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4.2.3 Costos del Ambiente</w:t>
            </w:r>
            <w:r w:rsidR="00757CBE"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 xml:space="preserve"> </w:t>
            </w:r>
            <w:proofErr w:type="spellStart"/>
            <w:r w:rsidR="00757CBE"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aws</w:t>
            </w:r>
            <w:proofErr w:type="spellEnd"/>
          </w:p>
        </w:tc>
        <w:tc>
          <w:tcPr>
            <w:tcW w:w="0" w:type="auto"/>
            <w:hideMark/>
          </w:tcPr>
          <w:p w14:paraId="6B388AE9" w14:textId="2E8DD696" w:rsidR="002065EE" w:rsidRPr="002065EE" w:rsidRDefault="00757CB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S/ 553.92</w:t>
            </w:r>
          </w:p>
        </w:tc>
      </w:tr>
      <w:tr w:rsidR="002065EE" w:rsidRPr="002065EE" w14:paraId="6DCAA51E" w14:textId="77777777" w:rsidTr="00206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8CC71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4.2.4 Costos de Personal</w:t>
            </w:r>
          </w:p>
        </w:tc>
        <w:tc>
          <w:tcPr>
            <w:tcW w:w="0" w:type="auto"/>
            <w:hideMark/>
          </w:tcPr>
          <w:p w14:paraId="5EA7FE10" w14:textId="11EF60CE" w:rsidR="002065EE" w:rsidRPr="002065EE" w:rsidRDefault="00757CB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S/ 7300</w:t>
            </w:r>
          </w:p>
        </w:tc>
      </w:tr>
      <w:tr w:rsidR="002065EE" w:rsidRPr="002065EE" w14:paraId="1EAC67BB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EAFB8C" w14:textId="29C3DDE2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Total</w:t>
            </w:r>
          </w:p>
        </w:tc>
        <w:tc>
          <w:tcPr>
            <w:tcW w:w="0" w:type="auto"/>
          </w:tcPr>
          <w:p w14:paraId="78C0FCBA" w14:textId="5AF07B2D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ab/>
            </w:r>
            <w:r w:rsidR="00757CBE">
              <w:t>S/ 9,403.92</w:t>
            </w:r>
          </w:p>
        </w:tc>
      </w:tr>
    </w:tbl>
    <w:p w14:paraId="74C760CF" w14:textId="77777777" w:rsidR="002065EE" w:rsidRPr="002065EE" w:rsidRDefault="002065EE" w:rsidP="003E57E6">
      <w:pPr>
        <w:pStyle w:val="Default"/>
        <w:jc w:val="both"/>
        <w:rPr>
          <w:rFonts w:asciiTheme="minorHAnsi" w:hAnsiTheme="minorHAnsi"/>
        </w:rPr>
      </w:pPr>
    </w:p>
    <w:p w14:paraId="2F93CC04" w14:textId="0DFCA664" w:rsidR="008116AD" w:rsidRDefault="00757CBE" w:rsidP="003E57E6">
      <w:pPr>
        <w:pStyle w:val="Default"/>
        <w:jc w:val="both"/>
      </w:pPr>
      <w:r>
        <w:t xml:space="preserve">Este presupuesto refleja los costos asociados con el desarrollo de </w:t>
      </w:r>
      <w:proofErr w:type="spellStart"/>
      <w:r>
        <w:t>dashboards</w:t>
      </w:r>
      <w:proofErr w:type="spellEnd"/>
      <w:r>
        <w:t xml:space="preserve"> utilizando servicios de AWS, incluyendo el personal necesario, los servicios en la nube, y los gastos operativos. El costo total del proyecto para los 3 meses de duración se estima en S/ 28,211.76.</w:t>
      </w:r>
    </w:p>
    <w:p w14:paraId="653D492B" w14:textId="77777777" w:rsidR="00757CBE" w:rsidRDefault="00757CBE" w:rsidP="003E57E6">
      <w:pPr>
        <w:pStyle w:val="Default"/>
        <w:jc w:val="both"/>
      </w:pPr>
    </w:p>
    <w:p w14:paraId="01D5CA14" w14:textId="77777777" w:rsidR="00757CBE" w:rsidRPr="0070130A" w:rsidRDefault="00757CBE" w:rsidP="003E57E6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12AC70E6" w14:textId="77777777" w:rsidR="00DB33BE" w:rsidRPr="00092DF5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8" w:name="_Toc52661352"/>
      <w:r w:rsidRPr="00092DF5">
        <w:rPr>
          <w:sz w:val="24"/>
          <w:szCs w:val="24"/>
        </w:rPr>
        <w:lastRenderedPageBreak/>
        <w:t>Factibilidad Operativa</w:t>
      </w:r>
      <w:bookmarkEnd w:id="8"/>
    </w:p>
    <w:p w14:paraId="17386841" w14:textId="77777777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Beneficios del producto:</w:t>
      </w:r>
    </w:p>
    <w:p w14:paraId="6A0445AD" w14:textId="77777777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6E895382" w14:textId="77777777" w:rsidR="00757CBE" w:rsidRPr="00757CBE" w:rsidRDefault="00757CBE" w:rsidP="00757CB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7CBE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El almacén de datos automatizado proporcionará a </w:t>
      </w:r>
      <w:proofErr w:type="spellStart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Zofratacna</w:t>
      </w:r>
      <w:proofErr w:type="spellEnd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una herramienta analítica poderosa que permitirá una gestión eficiente de los datos de la organización. </w:t>
      </w:r>
    </w:p>
    <w:p w14:paraId="2555934C" w14:textId="77777777" w:rsidR="00757CBE" w:rsidRPr="00757CBE" w:rsidRDefault="00757CBE" w:rsidP="00757CB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7CBE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Facilitará la toma de decisiones basadas en datos al ofrecer información actualizada y detallada sobre todas las áreas operativas de </w:t>
      </w:r>
      <w:proofErr w:type="spellStart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Zofratacna</w:t>
      </w:r>
      <w:proofErr w:type="spellEnd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</w:p>
    <w:p w14:paraId="5F0081D4" w14:textId="77777777" w:rsidR="00757CBE" w:rsidRPr="00757CBE" w:rsidRDefault="00757CBE" w:rsidP="00757CB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7CBE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Mejorará la eficiencia operativa al automatizar la recopilación, procesamiento y visualización de datos. </w:t>
      </w:r>
    </w:p>
    <w:p w14:paraId="00A383F7" w14:textId="31819D33" w:rsidR="002065EE" w:rsidRDefault="00757CBE" w:rsidP="00757CBE">
      <w:pPr>
        <w:pStyle w:val="Default"/>
        <w:ind w:left="708"/>
        <w:jc w:val="both"/>
        <w:rPr>
          <w:rFonts w:asciiTheme="minorHAnsi" w:hAnsiTheme="minorHAnsi" w:cstheme="minorBidi"/>
          <w:iCs/>
          <w:color w:val="auto"/>
        </w:rPr>
      </w:pPr>
      <w:r w:rsidRPr="00757CBE">
        <w:rPr>
          <w:rFonts w:ascii="Times New Roman" w:eastAsia="Times New Roman" w:hAnsi="Symbol" w:cs="Times New Roman"/>
          <w:color w:val="auto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color w:val="auto"/>
          <w:lang w:val="es-ES" w:eastAsia="es-ES"/>
        </w:rPr>
        <w:t xml:space="preserve">  Impulsará una cultura organizacional basada en datos al fomentar decisiones estratégicas respaldadas por análisis objetivos y en tiempo real.</w:t>
      </w:r>
    </w:p>
    <w:p w14:paraId="44EF9B95" w14:textId="1E320982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Capacidad de mantenimiento y buen funcionamiento:</w:t>
      </w:r>
    </w:p>
    <w:p w14:paraId="373070F1" w14:textId="77777777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34646AEC" w14:textId="77777777" w:rsidR="00757CBE" w:rsidRPr="00757CBE" w:rsidRDefault="00757CBE" w:rsidP="00757CB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7CBE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El equipo técnico estará capacitado en servicios AWS para dar soporte y mantener el sistema en funcionamiento. </w:t>
      </w:r>
    </w:p>
    <w:p w14:paraId="0B66A1AD" w14:textId="77777777" w:rsidR="00757CBE" w:rsidRPr="00757CBE" w:rsidRDefault="00757CBE" w:rsidP="00757CB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7CBE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El personal de </w:t>
      </w:r>
      <w:proofErr w:type="spellStart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Zofratacna</w:t>
      </w:r>
      <w:proofErr w:type="spellEnd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recibirá capacitación adecuada para utilizar Amazon </w:t>
      </w:r>
      <w:proofErr w:type="spellStart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QuickSight</w:t>
      </w:r>
      <w:proofErr w:type="spellEnd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aprovechar los </w:t>
      </w:r>
      <w:proofErr w:type="spellStart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dashboards</w:t>
      </w:r>
      <w:proofErr w:type="spellEnd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creados. </w:t>
      </w:r>
    </w:p>
    <w:p w14:paraId="65A976A4" w14:textId="7B551753" w:rsidR="002065EE" w:rsidRDefault="00757CBE" w:rsidP="00757CBE">
      <w:pPr>
        <w:pStyle w:val="Default"/>
        <w:ind w:left="708"/>
        <w:jc w:val="both"/>
        <w:rPr>
          <w:rFonts w:asciiTheme="minorHAnsi" w:hAnsiTheme="minorHAnsi" w:cstheme="minorBidi"/>
          <w:iCs/>
          <w:color w:val="auto"/>
        </w:rPr>
      </w:pPr>
      <w:r w:rsidRPr="00757CBE">
        <w:rPr>
          <w:rFonts w:ascii="Times New Roman" w:eastAsia="Times New Roman" w:hAnsi="Symbol" w:cs="Times New Roman"/>
          <w:color w:val="auto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color w:val="auto"/>
          <w:lang w:val="es-ES" w:eastAsia="es-ES"/>
        </w:rPr>
        <w:t xml:space="preserve">  Se implementarán procedimientos de monitoreo y mantenimiento automatizados utilizando servicios AWS para garantizar la continuidad y el rendimiento óptimo del sistema.</w:t>
      </w:r>
    </w:p>
    <w:p w14:paraId="26013E8C" w14:textId="5F589DC5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Lista de interesados:</w:t>
      </w:r>
    </w:p>
    <w:p w14:paraId="18C93FCD" w14:textId="77777777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26220720" w14:textId="77777777" w:rsidR="00757CBE" w:rsidRPr="00757CBE" w:rsidRDefault="00757CBE" w:rsidP="00757CB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7CBE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Gerencia de </w:t>
      </w:r>
      <w:proofErr w:type="spellStart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Zofratacna</w:t>
      </w:r>
      <w:proofErr w:type="spellEnd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</w:p>
    <w:p w14:paraId="02781498" w14:textId="77777777" w:rsidR="00757CBE" w:rsidRPr="00757CBE" w:rsidRDefault="00757CBE" w:rsidP="00757CB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7CBE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Departamento de Tecnologías de la Información. </w:t>
      </w:r>
    </w:p>
    <w:p w14:paraId="1DEBA4BB" w14:textId="53BAC703" w:rsidR="002065EE" w:rsidRPr="0070130A" w:rsidRDefault="00757CBE" w:rsidP="00757CBE">
      <w:pPr>
        <w:pStyle w:val="Default"/>
        <w:ind w:left="708"/>
        <w:jc w:val="both"/>
        <w:rPr>
          <w:rFonts w:asciiTheme="minorHAnsi" w:hAnsiTheme="minorHAnsi"/>
        </w:rPr>
      </w:pPr>
      <w:r w:rsidRPr="00757CBE">
        <w:rPr>
          <w:rFonts w:ascii="Times New Roman" w:eastAsia="Times New Roman" w:hAnsi="Symbol" w:cs="Times New Roman"/>
          <w:color w:val="auto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color w:val="auto"/>
          <w:lang w:val="es-ES" w:eastAsia="es-ES"/>
        </w:rPr>
        <w:t xml:space="preserve">  Usuarios finales de los </w:t>
      </w:r>
      <w:proofErr w:type="spellStart"/>
      <w:r w:rsidRPr="00757CBE">
        <w:rPr>
          <w:rFonts w:ascii="Times New Roman" w:eastAsia="Times New Roman" w:hAnsi="Times New Roman" w:cs="Times New Roman"/>
          <w:color w:val="auto"/>
          <w:lang w:val="es-ES" w:eastAsia="es-ES"/>
        </w:rPr>
        <w:t>dashboards</w:t>
      </w:r>
      <w:proofErr w:type="spellEnd"/>
      <w:r w:rsidRPr="00757CBE">
        <w:rPr>
          <w:rFonts w:ascii="Times New Roman" w:eastAsia="Times New Roman" w:hAnsi="Times New Roman" w:cs="Times New Roman"/>
          <w:color w:val="auto"/>
          <w:lang w:val="es-ES" w:eastAsia="es-ES"/>
        </w:rPr>
        <w:t>, incluidos jefes de departamento y personal administrativo.</w:t>
      </w:r>
    </w:p>
    <w:p w14:paraId="692DA61F" w14:textId="77777777" w:rsidR="00CC06E2" w:rsidRPr="0070130A" w:rsidRDefault="00A22F08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9" w:name="_Toc52661353"/>
      <w:r w:rsidRPr="0070130A">
        <w:rPr>
          <w:sz w:val="24"/>
          <w:szCs w:val="24"/>
        </w:rPr>
        <w:t>Factibilidad Legal</w:t>
      </w:r>
      <w:bookmarkEnd w:id="9"/>
    </w:p>
    <w:p w14:paraId="6F997D25" w14:textId="714627CD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realizará una revisión exhaustiva de las leyes y regulaciones pertinentes relacionadas con la seguridad, protección de datos, conducta de negocio, empleo y adquisiciones para asegurar el cumplimiento legal del proyecto.</w:t>
      </w:r>
    </w:p>
    <w:p w14:paraId="6E62F936" w14:textId="4A78EAEB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consultará con expertos legales para identificar y abordar cualquier conflicto potencial con la legislación vigente.</w:t>
      </w:r>
    </w:p>
    <w:p w14:paraId="174AE083" w14:textId="050A76F7" w:rsidR="00274C8C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establecerán políticas y procedimientos para garantizar la protección de la información confidencial y el cumplimiento de las normativas de privacidad de datos.</w:t>
      </w:r>
    </w:p>
    <w:p w14:paraId="2E93AEA0" w14:textId="77777777" w:rsidR="001672FF" w:rsidRPr="0070130A" w:rsidRDefault="001672FF" w:rsidP="003E57E6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14:paraId="729EE9F8" w14:textId="77777777" w:rsidR="00A22F08" w:rsidRPr="0070130A" w:rsidRDefault="00A22F08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10" w:name="_Toc52661354"/>
      <w:r w:rsidRPr="0070130A">
        <w:rPr>
          <w:sz w:val="24"/>
          <w:szCs w:val="24"/>
        </w:rPr>
        <w:t>Factibilidad Social</w:t>
      </w:r>
      <w:bookmarkEnd w:id="10"/>
    </w:p>
    <w:p w14:paraId="766DF203" w14:textId="1CFDE5B0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evaluará el impacto del proyecto en la cultura organizacional de ZOFRATACNA y su aceptación por parte de los empleados.</w:t>
      </w:r>
    </w:p>
    <w:p w14:paraId="72EA57D2" w14:textId="1C2C232F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considerarán aspectos sociales y culturales relevantes, como el clima político y los códigos de conducta ética, para asegurar la aceptación y adopción del proyecto.</w:t>
      </w:r>
    </w:p>
    <w:p w14:paraId="4338EA08" w14:textId="5ED7D577" w:rsidR="00B865BD" w:rsidRDefault="00757CB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>
        <w:t>Se promoverá la transparencia y la comunicación abierta sobre los beneficios y cambios que traerá el nuevo sistema para mitigar posibles resistencias.</w:t>
      </w:r>
      <w:r w:rsidR="002065EE" w:rsidRPr="002065EE">
        <w:rPr>
          <w:rFonts w:asciiTheme="minorHAnsi" w:hAnsiTheme="minorHAnsi" w:cstheme="minorBidi"/>
          <w:iCs/>
          <w:color w:val="auto"/>
        </w:rPr>
        <w:t>.</w:t>
      </w:r>
    </w:p>
    <w:p w14:paraId="15C8E5A5" w14:textId="77777777" w:rsidR="002065EE" w:rsidRPr="002065EE" w:rsidRDefault="002065EE" w:rsidP="002065EE">
      <w:pPr>
        <w:pStyle w:val="Default"/>
        <w:ind w:left="360"/>
        <w:jc w:val="both"/>
        <w:rPr>
          <w:rFonts w:asciiTheme="minorHAnsi" w:hAnsiTheme="minorHAnsi" w:cstheme="minorBidi"/>
          <w:iCs/>
          <w:color w:val="auto"/>
        </w:rPr>
      </w:pPr>
    </w:p>
    <w:p w14:paraId="0AFF036D" w14:textId="4CCE08AB" w:rsidR="00B865BD" w:rsidRPr="0070130A" w:rsidRDefault="00B865BD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11" w:name="_Toc52661355"/>
      <w:r w:rsidRPr="0070130A">
        <w:rPr>
          <w:sz w:val="24"/>
          <w:szCs w:val="24"/>
        </w:rPr>
        <w:lastRenderedPageBreak/>
        <w:t xml:space="preserve">Factibilidad </w:t>
      </w:r>
      <w:r>
        <w:rPr>
          <w:sz w:val="24"/>
          <w:szCs w:val="24"/>
        </w:rPr>
        <w:t>Ambiental</w:t>
      </w:r>
      <w:bookmarkEnd w:id="11"/>
    </w:p>
    <w:p w14:paraId="79A87549" w14:textId="2F173D40" w:rsidR="00757CBE" w:rsidRPr="00757CBE" w:rsidRDefault="00757CBE" w:rsidP="00757CBE">
      <w:pPr>
        <w:pStyle w:val="Prrafodelista"/>
        <w:numPr>
          <w:ilvl w:val="0"/>
          <w:numId w:val="3"/>
        </w:numPr>
        <w:rPr>
          <w:lang w:val="es-ES" w:eastAsia="es-ES"/>
        </w:rPr>
      </w:pPr>
      <w:r w:rsidRPr="00757CBE">
        <w:rPr>
          <w:lang w:val="es-ES" w:eastAsia="es-ES"/>
        </w:rPr>
        <w:t xml:space="preserve">Se evaluará el impacto ambiental positivo del proyecto, como la reducción en el uso de infraestructura física y la optimización del consumo energético gracias a los servicios en la nube de AWS. </w:t>
      </w:r>
    </w:p>
    <w:p w14:paraId="4EA85925" w14:textId="0FFE6145" w:rsidR="00757CBE" w:rsidRPr="00757CBE" w:rsidRDefault="00757CBE" w:rsidP="00757CBE">
      <w:pPr>
        <w:pStyle w:val="Prrafodelista"/>
        <w:numPr>
          <w:ilvl w:val="0"/>
          <w:numId w:val="3"/>
        </w:numPr>
        <w:rPr>
          <w:lang w:val="es-ES" w:eastAsia="es-ES"/>
        </w:rPr>
      </w:pPr>
      <w:r w:rsidRPr="00757CBE">
        <w:rPr>
          <w:lang w:val="es-ES" w:eastAsia="es-ES"/>
        </w:rPr>
        <w:t xml:space="preserve">Se implementarán prácticas sostenibles en el desarrollo y operación del sistema, aprovechando las políticas de sostenibilidad de AWS. </w:t>
      </w:r>
    </w:p>
    <w:p w14:paraId="11E51B93" w14:textId="13EB6127" w:rsidR="00A22F08" w:rsidRPr="00757CBE" w:rsidRDefault="00757CBE" w:rsidP="00757CBE">
      <w:pPr>
        <w:pStyle w:val="Prrafodelista"/>
        <w:numPr>
          <w:ilvl w:val="0"/>
          <w:numId w:val="3"/>
        </w:numPr>
      </w:pPr>
      <w:r w:rsidRPr="00757CBE">
        <w:rPr>
          <w:lang w:val="es-ES" w:eastAsia="es-ES"/>
        </w:rPr>
        <w:t xml:space="preserve">Se buscará reducir la huella de carbono de </w:t>
      </w:r>
      <w:proofErr w:type="spellStart"/>
      <w:r w:rsidRPr="00757CBE">
        <w:rPr>
          <w:lang w:val="es-ES" w:eastAsia="es-ES"/>
        </w:rPr>
        <w:t>Zofratacna</w:t>
      </w:r>
      <w:proofErr w:type="spellEnd"/>
      <w:r w:rsidRPr="00757CBE">
        <w:rPr>
          <w:lang w:val="es-ES" w:eastAsia="es-ES"/>
        </w:rPr>
        <w:t xml:space="preserve"> mediante la migración a servicios en la nube y la disminución del uso de recursos físicos.</w:t>
      </w:r>
    </w:p>
    <w:p w14:paraId="1D5F7EB7" w14:textId="77777777" w:rsidR="00DB33BE" w:rsidRDefault="00092DF5" w:rsidP="00CE7BED">
      <w:pPr>
        <w:pStyle w:val="Default"/>
        <w:numPr>
          <w:ilvl w:val="0"/>
          <w:numId w:val="1"/>
        </w:numPr>
        <w:jc w:val="both"/>
        <w:outlineLvl w:val="0"/>
        <w:rPr>
          <w:rFonts w:asciiTheme="minorHAnsi" w:hAnsiTheme="minorHAnsi"/>
        </w:rPr>
      </w:pPr>
      <w:bookmarkStart w:id="12" w:name="_Toc52661356"/>
      <w:r w:rsidRPr="0070130A">
        <w:rPr>
          <w:rFonts w:asciiTheme="minorHAnsi" w:hAnsiTheme="minorHAnsi"/>
        </w:rPr>
        <w:t>Análisis</w:t>
      </w:r>
      <w:r w:rsidR="00A22F08" w:rsidRPr="0070130A">
        <w:rPr>
          <w:rFonts w:asciiTheme="minorHAnsi" w:hAnsiTheme="minorHAnsi"/>
        </w:rPr>
        <w:t xml:space="preserve"> Financiero</w:t>
      </w:r>
      <w:bookmarkEnd w:id="12"/>
    </w:p>
    <w:p w14:paraId="51CB06C8" w14:textId="77777777" w:rsidR="00092DF5" w:rsidRPr="00092DF5" w:rsidRDefault="00092DF5" w:rsidP="00092DF5">
      <w:pPr>
        <w:pStyle w:val="Default"/>
        <w:ind w:left="360"/>
        <w:jc w:val="both"/>
        <w:rPr>
          <w:rFonts w:asciiTheme="minorHAnsi" w:hAnsiTheme="minorHAnsi"/>
          <w:i/>
        </w:rPr>
      </w:pPr>
    </w:p>
    <w:p w14:paraId="74D00C68" w14:textId="77777777" w:rsidR="003E75CA" w:rsidRPr="0070130A" w:rsidRDefault="003E57E6" w:rsidP="5913053A">
      <w:pPr>
        <w:pStyle w:val="Default"/>
        <w:numPr>
          <w:ilvl w:val="1"/>
          <w:numId w:val="1"/>
        </w:numPr>
        <w:ind w:left="709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>Justificación</w:t>
      </w:r>
      <w:r w:rsidR="00A22F08" w:rsidRPr="5913053A">
        <w:rPr>
          <w:rFonts w:asciiTheme="minorHAnsi" w:hAnsiTheme="minorHAnsi"/>
        </w:rPr>
        <w:t xml:space="preserve"> de la </w:t>
      </w:r>
      <w:r w:rsidRPr="5913053A">
        <w:rPr>
          <w:rFonts w:asciiTheme="minorHAnsi" w:hAnsiTheme="minorHAnsi"/>
        </w:rPr>
        <w:t>Inversión</w:t>
      </w:r>
    </w:p>
    <w:p w14:paraId="1C2D7D10" w14:textId="7AC6E643" w:rsidR="5913053A" w:rsidRDefault="5913053A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2CAAD2DB" w14:textId="661F8DE3" w:rsidR="1401CDC3" w:rsidRDefault="00C65F00" w:rsidP="5913053A">
      <w:pPr>
        <w:pStyle w:val="Default"/>
        <w:ind w:left="338" w:firstLine="11"/>
        <w:jc w:val="both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 xml:space="preserve">5.1.1 </w:t>
      </w:r>
      <w:r w:rsidR="1401CDC3" w:rsidRPr="5913053A">
        <w:rPr>
          <w:rFonts w:asciiTheme="minorHAnsi" w:hAnsiTheme="minorHAnsi"/>
          <w:i/>
          <w:iCs/>
        </w:rPr>
        <w:t>Beneficios</w:t>
      </w:r>
      <w:r w:rsidR="1401CDC3" w:rsidRPr="5913053A">
        <w:rPr>
          <w:rFonts w:asciiTheme="minorHAnsi" w:hAnsiTheme="minorHAnsi"/>
        </w:rPr>
        <w:t xml:space="preserve"> del Proyecto</w:t>
      </w:r>
    </w:p>
    <w:p w14:paraId="6785C186" w14:textId="6FB89A0D" w:rsidR="5913053A" w:rsidRDefault="5913053A" w:rsidP="5913053A">
      <w:pPr>
        <w:pStyle w:val="Default"/>
        <w:ind w:left="349"/>
        <w:jc w:val="both"/>
        <w:rPr>
          <w:rFonts w:asciiTheme="minorHAnsi" w:hAnsiTheme="minorHAnsi"/>
          <w:i/>
          <w:iCs/>
        </w:rPr>
      </w:pPr>
    </w:p>
    <w:p w14:paraId="71C5F1C0" w14:textId="77777777" w:rsidR="00340B5C" w:rsidRPr="00340B5C" w:rsidRDefault="00340B5C" w:rsidP="00340B5C">
      <w:pPr>
        <w:pStyle w:val="Default"/>
        <w:ind w:left="349"/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Los beneficios tangibles e intangibles del proyecto incluyen:</w:t>
      </w:r>
    </w:p>
    <w:p w14:paraId="51D83D86" w14:textId="77777777" w:rsidR="00340B5C" w:rsidRPr="00340B5C" w:rsidRDefault="00340B5C" w:rsidP="00340B5C">
      <w:pPr>
        <w:pStyle w:val="Default"/>
        <w:ind w:left="349"/>
        <w:jc w:val="both"/>
        <w:rPr>
          <w:rFonts w:asciiTheme="minorHAnsi" w:hAnsiTheme="minorHAnsi"/>
        </w:rPr>
      </w:pPr>
    </w:p>
    <w:p w14:paraId="10617590" w14:textId="77777777" w:rsidR="00340B5C" w:rsidRPr="00340B5C" w:rsidRDefault="00340B5C" w:rsidP="00340B5C">
      <w:pPr>
        <w:pStyle w:val="Default"/>
        <w:ind w:left="349"/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Beneficios Tangibles:</w:t>
      </w:r>
    </w:p>
    <w:p w14:paraId="05E7D7ED" w14:textId="1B69F11B" w:rsidR="00340B5C" w:rsidRPr="00340B5C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Reducción de personal: Se espera una disminución en la necesidad de personal debido a la automatización de tareas.</w:t>
      </w:r>
    </w:p>
    <w:p w14:paraId="2A5364EF" w14:textId="37B7A7BF" w:rsidR="00340B5C" w:rsidRPr="00340B5C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Ahorro de costos: La mejora en la eficiencia operativa podría resultar en ahorros directos en costos operativos.</w:t>
      </w:r>
    </w:p>
    <w:p w14:paraId="5C53E363" w14:textId="6F03DE68" w:rsidR="00340B5C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Optimización de recursos: Se anticipa un uso más efectivo de los recursos, lo que podría reducir los desperdicios y mejorar la asignación de recursos financieros y humanos.</w:t>
      </w:r>
    </w:p>
    <w:p w14:paraId="567488D1" w14:textId="77777777" w:rsidR="00340B5C" w:rsidRPr="00340B5C" w:rsidRDefault="00340B5C" w:rsidP="00340B5C">
      <w:pPr>
        <w:pStyle w:val="Default"/>
        <w:ind w:left="360"/>
        <w:jc w:val="both"/>
        <w:rPr>
          <w:rFonts w:asciiTheme="minorHAnsi" w:hAnsiTheme="minorHAnsi"/>
        </w:rPr>
      </w:pPr>
    </w:p>
    <w:p w14:paraId="19474082" w14:textId="77777777" w:rsidR="00340B5C" w:rsidRPr="00340B5C" w:rsidRDefault="00340B5C" w:rsidP="00340B5C">
      <w:pPr>
        <w:pStyle w:val="Default"/>
        <w:ind w:left="349"/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Beneficios Intangibles:</w:t>
      </w:r>
    </w:p>
    <w:p w14:paraId="1D34C937" w14:textId="72E897B3" w:rsidR="00757CBE" w:rsidRPr="00757CBE" w:rsidRDefault="00757CBE" w:rsidP="00757CBE">
      <w:pPr>
        <w:pStyle w:val="Prrafodelista"/>
        <w:numPr>
          <w:ilvl w:val="1"/>
          <w:numId w:val="3"/>
        </w:numPr>
        <w:rPr>
          <w:lang w:val="es-ES" w:eastAsia="es-ES"/>
        </w:rPr>
      </w:pPr>
      <w:r w:rsidRPr="00757CBE">
        <w:rPr>
          <w:lang w:val="es-ES" w:eastAsia="es-ES"/>
        </w:rPr>
        <w:t xml:space="preserve">Mejora en la velocidad y precisión de la toma de decisiones gracias a datos en tiempo real. </w:t>
      </w:r>
    </w:p>
    <w:p w14:paraId="0D1804EC" w14:textId="2D42CD67" w:rsidR="00757CBE" w:rsidRPr="00757CBE" w:rsidRDefault="00757CBE" w:rsidP="00757CBE">
      <w:pPr>
        <w:pStyle w:val="Prrafodelista"/>
        <w:numPr>
          <w:ilvl w:val="1"/>
          <w:numId w:val="3"/>
        </w:numPr>
        <w:rPr>
          <w:lang w:val="es-ES" w:eastAsia="es-ES"/>
        </w:rPr>
      </w:pPr>
      <w:r w:rsidRPr="00757CBE">
        <w:rPr>
          <w:lang w:val="es-ES" w:eastAsia="es-ES"/>
        </w:rPr>
        <w:t xml:space="preserve">Aumento en la agilidad organizacional para responder a cambios en el mercado. </w:t>
      </w:r>
    </w:p>
    <w:p w14:paraId="66EAD6EB" w14:textId="27659D2A" w:rsidR="00340B5C" w:rsidRPr="00757CBE" w:rsidRDefault="00757CBE" w:rsidP="00757CBE">
      <w:pPr>
        <w:pStyle w:val="Prrafodelista"/>
        <w:numPr>
          <w:ilvl w:val="1"/>
          <w:numId w:val="3"/>
        </w:numPr>
      </w:pPr>
      <w:r w:rsidRPr="00757CBE">
        <w:rPr>
          <w:lang w:val="es-ES" w:eastAsia="es-ES"/>
        </w:rPr>
        <w:t>Incremento en la satisfacción de los empleados y clientes debido a procesos más eficientes y servicios mejorados.</w:t>
      </w:r>
    </w:p>
    <w:p w14:paraId="091816F8" w14:textId="10AE6F77" w:rsidR="1401CDC3" w:rsidRDefault="1401CDC3" w:rsidP="5913053A">
      <w:pPr>
        <w:pStyle w:val="Default"/>
        <w:ind w:left="698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 xml:space="preserve">5.1.2 </w:t>
      </w:r>
      <w:r w:rsidR="003E57E6" w:rsidRPr="5913053A">
        <w:rPr>
          <w:rFonts w:asciiTheme="minorHAnsi" w:hAnsiTheme="minorHAnsi"/>
        </w:rPr>
        <w:t>Criterios de Inversión</w:t>
      </w:r>
    </w:p>
    <w:p w14:paraId="40ECE87C" w14:textId="08B6F4AD" w:rsidR="003E57E6" w:rsidRDefault="003E57E6" w:rsidP="5913053A">
      <w:pPr>
        <w:pStyle w:val="Default"/>
        <w:ind w:left="698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 xml:space="preserve"> </w:t>
      </w:r>
    </w:p>
    <w:p w14:paraId="74FF7847" w14:textId="3C0F4B06" w:rsidR="003E57E6" w:rsidRDefault="708A5C81" w:rsidP="5913053A">
      <w:pPr>
        <w:pStyle w:val="Default"/>
        <w:ind w:left="141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2.1</w:t>
      </w:r>
      <w:r w:rsidRPr="5913053A">
        <w:rPr>
          <w:rFonts w:asciiTheme="minorHAnsi" w:hAnsiTheme="minorHAnsi"/>
          <w:i/>
          <w:iCs/>
        </w:rPr>
        <w:t xml:space="preserve"> </w:t>
      </w:r>
      <w:r w:rsidR="4B43A67B" w:rsidRPr="5913053A">
        <w:rPr>
          <w:rFonts w:asciiTheme="minorHAnsi" w:hAnsiTheme="minorHAnsi"/>
          <w:i/>
          <w:iCs/>
        </w:rPr>
        <w:t xml:space="preserve">Relación </w:t>
      </w:r>
      <w:r w:rsidR="00C65F00">
        <w:rPr>
          <w:rFonts w:asciiTheme="minorHAnsi" w:hAnsiTheme="minorHAnsi"/>
          <w:i/>
          <w:iCs/>
        </w:rPr>
        <w:t>Beneficio</w:t>
      </w:r>
      <w:r w:rsidR="003E57E6" w:rsidRPr="5913053A">
        <w:rPr>
          <w:rFonts w:asciiTheme="minorHAnsi" w:hAnsiTheme="minorHAnsi"/>
          <w:i/>
          <w:iCs/>
        </w:rPr>
        <w:t>/</w:t>
      </w:r>
      <w:r w:rsidR="00C65F00">
        <w:rPr>
          <w:rFonts w:asciiTheme="minorHAnsi" w:hAnsiTheme="minorHAnsi"/>
          <w:i/>
          <w:iCs/>
        </w:rPr>
        <w:t>Costo (B/C)</w:t>
      </w:r>
    </w:p>
    <w:p w14:paraId="16CAFC70" w14:textId="77777777" w:rsidR="00FA16F6" w:rsidRDefault="00FA16F6" w:rsidP="00C65F00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6E4ADA0F" w14:textId="77777777" w:rsidR="00757CBE" w:rsidRPr="00757CBE" w:rsidRDefault="00757CBE" w:rsidP="00757CBE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Symbol" w:cs="Times New Roman"/>
          <w:sz w:val="24"/>
          <w:szCs w:val="24"/>
          <w:lang w:val="es-ES" w:eastAsia="es-ES"/>
        </w:rPr>
        <w:t xml:space="preserve">                                   </w:t>
      </w:r>
      <w:r w:rsidRPr="00757CBE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Beneficios Totales Estimados: S/ 15,000 </w:t>
      </w:r>
    </w:p>
    <w:p w14:paraId="00192841" w14:textId="50CECAED" w:rsidR="00757CBE" w:rsidRDefault="00757CBE" w:rsidP="00757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Symbol" w:cs="Times New Roman"/>
          <w:sz w:val="24"/>
          <w:szCs w:val="24"/>
          <w:lang w:val="es-ES" w:eastAsia="es-ES"/>
        </w:rPr>
        <w:t xml:space="preserve">                                   </w:t>
      </w:r>
      <w:r w:rsidRPr="00757CBE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Costos Totales del Proyecto: S/ 9,403.92</w:t>
      </w:r>
    </w:p>
    <w:p w14:paraId="7C5CF3E0" w14:textId="77777777" w:rsidR="00757CBE" w:rsidRPr="00FF6398" w:rsidRDefault="00757CBE" w:rsidP="00757CBE">
      <w:pPr>
        <w:spacing w:after="0" w:line="240" w:lineRule="auto"/>
        <w:ind w:left="2124"/>
        <w:rPr>
          <w:i/>
          <w:iCs/>
        </w:rPr>
      </w:pPr>
    </w:p>
    <w:p w14:paraId="517C7648" w14:textId="77777777" w:rsidR="00757CBE" w:rsidRDefault="00757CBE" w:rsidP="00757CBE">
      <w:pPr>
        <w:pStyle w:val="whitespace-pre-wrap"/>
        <w:ind w:left="2124"/>
      </w:pPr>
      <w:r>
        <w:t>B/C = 15,000 / 9,403.92 ≈ 1.59</w:t>
      </w:r>
    </w:p>
    <w:p w14:paraId="2ED278A1" w14:textId="77777777" w:rsidR="00757CBE" w:rsidRDefault="00757CBE" w:rsidP="00757CBE">
      <w:pPr>
        <w:pStyle w:val="whitespace-pre-wrap"/>
        <w:ind w:left="2124"/>
      </w:pPr>
      <w:r>
        <w:t>Dado que es mayor que 1, indica que el proyecto es factible desde una perspectiva de retorno de inversión.</w:t>
      </w:r>
    </w:p>
    <w:p w14:paraId="1F317FEE" w14:textId="77777777" w:rsidR="00FF6398" w:rsidRDefault="00FF6398" w:rsidP="00757CBE">
      <w:pPr>
        <w:pStyle w:val="Default"/>
        <w:jc w:val="both"/>
        <w:rPr>
          <w:rFonts w:asciiTheme="minorHAnsi" w:hAnsiTheme="minorHAnsi" w:cstheme="minorBidi"/>
          <w:i/>
          <w:iCs/>
          <w:color w:val="auto"/>
        </w:rPr>
      </w:pPr>
    </w:p>
    <w:p w14:paraId="733BC857" w14:textId="77777777" w:rsid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2305812D" w14:textId="77777777" w:rsid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726EF080" w14:textId="01BE1974" w:rsidR="00FF6398" w:rsidRDefault="7FC15845" w:rsidP="00FF6398">
      <w:pPr>
        <w:pStyle w:val="Default"/>
        <w:ind w:left="33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 xml:space="preserve">                    </w:t>
      </w:r>
      <w:r w:rsidR="0281F5FD"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2.2</w:t>
      </w:r>
      <w:r w:rsidR="0281F5FD" w:rsidRPr="5913053A">
        <w:rPr>
          <w:rFonts w:asciiTheme="minorHAnsi" w:hAnsiTheme="minorHAnsi"/>
          <w:i/>
          <w:iCs/>
        </w:rPr>
        <w:t xml:space="preserve"> Valor Actual Neto (VAN)</w:t>
      </w:r>
    </w:p>
    <w:p w14:paraId="4C6D83F9" w14:textId="77777777" w:rsidR="00FF6398" w:rsidRPr="00FF6398" w:rsidRDefault="00FF6398" w:rsidP="00FF6398">
      <w:pPr>
        <w:pStyle w:val="Default"/>
        <w:ind w:left="338"/>
        <w:jc w:val="both"/>
        <w:rPr>
          <w:rFonts w:asciiTheme="minorHAnsi" w:hAnsiTheme="minorHAnsi"/>
          <w:i/>
          <w:iCs/>
        </w:rPr>
      </w:pPr>
    </w:p>
    <w:p w14:paraId="21EED559" w14:textId="77777777" w:rsidR="00757CBE" w:rsidRDefault="00757CBE" w:rsidP="00757CBE">
      <w:pPr>
        <w:pStyle w:val="whitespace-normal"/>
        <w:numPr>
          <w:ilvl w:val="0"/>
          <w:numId w:val="10"/>
        </w:numPr>
        <w:tabs>
          <w:tab w:val="clear" w:pos="720"/>
          <w:tab w:val="num" w:pos="2484"/>
        </w:tabs>
        <w:ind w:left="2484"/>
      </w:pPr>
      <w:r>
        <w:t>Flujos de Efectivo Netos Descontados: S/ 18,000</w:t>
      </w:r>
    </w:p>
    <w:p w14:paraId="627B7D3D" w14:textId="77777777" w:rsidR="00757CBE" w:rsidRDefault="00757CBE" w:rsidP="00757CBE">
      <w:pPr>
        <w:pStyle w:val="whitespace-normal"/>
        <w:numPr>
          <w:ilvl w:val="0"/>
          <w:numId w:val="10"/>
        </w:numPr>
        <w:tabs>
          <w:tab w:val="clear" w:pos="720"/>
          <w:tab w:val="num" w:pos="2484"/>
        </w:tabs>
        <w:ind w:left="2484"/>
      </w:pPr>
      <w:r>
        <w:t>Tasa de Descuento: 10%</w:t>
      </w:r>
    </w:p>
    <w:p w14:paraId="3680790F" w14:textId="77777777" w:rsidR="00757CBE" w:rsidRDefault="00757CBE" w:rsidP="00757CBE">
      <w:pPr>
        <w:pStyle w:val="whitespace-normal"/>
        <w:numPr>
          <w:ilvl w:val="0"/>
          <w:numId w:val="10"/>
        </w:numPr>
        <w:tabs>
          <w:tab w:val="clear" w:pos="720"/>
          <w:tab w:val="num" w:pos="2484"/>
        </w:tabs>
        <w:ind w:left="2484"/>
      </w:pPr>
      <w:r>
        <w:t>Costo Inicial del Proyecto: S/ 9,403.92</w:t>
      </w:r>
    </w:p>
    <w:p w14:paraId="79B0FD80" w14:textId="77777777" w:rsidR="00757CBE" w:rsidRDefault="00757CBE" w:rsidP="00757CBE">
      <w:pPr>
        <w:pStyle w:val="whitespace-pre-wrap"/>
        <w:ind w:left="1764"/>
      </w:pPr>
      <w:r>
        <w:t>VAN = (18,000 / (1 + 0.10)^1) - 9,403.92 ≈ 16,363.64 - 9,403.92 ≈ 6,959.72</w:t>
      </w:r>
    </w:p>
    <w:p w14:paraId="15FA1B87" w14:textId="77777777" w:rsidR="00757CBE" w:rsidRDefault="00757CBE" w:rsidP="00757CBE">
      <w:pPr>
        <w:pStyle w:val="whitespace-pre-wrap"/>
        <w:ind w:left="1764"/>
      </w:pPr>
      <w:r>
        <w:t>Dado que es mayor que cero, indica que el proyecto generará un retorno positivo sobre la inversión.</w:t>
      </w:r>
    </w:p>
    <w:p w14:paraId="09A7769C" w14:textId="77777777" w:rsidR="00FF6398" w:rsidRDefault="00FF6398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240FDC1D" w14:textId="31CA4EDC" w:rsidR="00FF6398" w:rsidRDefault="0281F5FD" w:rsidP="00FF6398">
      <w:pPr>
        <w:pStyle w:val="Default"/>
        <w:ind w:left="141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2.3</w:t>
      </w:r>
      <w:r w:rsidRPr="5913053A">
        <w:rPr>
          <w:rFonts w:asciiTheme="minorHAnsi" w:hAnsiTheme="minorHAnsi"/>
          <w:i/>
          <w:iCs/>
        </w:rPr>
        <w:t xml:space="preserve"> Tasa Interna de Retorno (TIR)</w:t>
      </w:r>
    </w:p>
    <w:p w14:paraId="6D4AD51F" w14:textId="77777777" w:rsidR="00FF6398" w:rsidRPr="00FF6398" w:rsidRDefault="00FF6398" w:rsidP="00FF6398">
      <w:pPr>
        <w:pStyle w:val="Default"/>
        <w:ind w:left="1418"/>
        <w:jc w:val="both"/>
        <w:rPr>
          <w:rFonts w:asciiTheme="minorHAnsi" w:hAnsiTheme="minorHAnsi"/>
          <w:i/>
          <w:iCs/>
        </w:rPr>
      </w:pPr>
    </w:p>
    <w:p w14:paraId="3131EC58" w14:textId="77777777" w:rsidR="00757CBE" w:rsidRDefault="00757CBE" w:rsidP="00757CBE">
      <w:pPr>
        <w:pStyle w:val="whitespace-normal"/>
        <w:numPr>
          <w:ilvl w:val="0"/>
          <w:numId w:val="11"/>
        </w:numPr>
        <w:tabs>
          <w:tab w:val="clear" w:pos="720"/>
          <w:tab w:val="num" w:pos="2484"/>
        </w:tabs>
        <w:ind w:left="2484"/>
      </w:pPr>
      <w:r>
        <w:t>TIR calculada: 91%</w:t>
      </w:r>
    </w:p>
    <w:p w14:paraId="6344B6BF" w14:textId="77777777" w:rsidR="00757CBE" w:rsidRDefault="00757CBE" w:rsidP="00757CBE">
      <w:pPr>
        <w:pStyle w:val="whitespace-pre-wrap"/>
        <w:ind w:left="1764"/>
      </w:pPr>
      <w:r>
        <w:t>Una TIR del 91% supera significativamente la tasa de descuento del 10%, lo que indica que el proyecto es financieramente muy atractivo.</w:t>
      </w:r>
    </w:p>
    <w:p w14:paraId="071C4B05" w14:textId="77777777" w:rsid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</w:p>
    <w:p w14:paraId="5E3BD0BA" w14:textId="77777777" w:rsidR="00A22F08" w:rsidRPr="0070130A" w:rsidRDefault="00A22F08" w:rsidP="0070130A">
      <w:pPr>
        <w:pStyle w:val="Default"/>
        <w:jc w:val="both"/>
        <w:rPr>
          <w:rFonts w:asciiTheme="minorHAnsi" w:hAnsiTheme="minorHAnsi"/>
        </w:rPr>
      </w:pPr>
    </w:p>
    <w:p w14:paraId="59222154" w14:textId="421920FC" w:rsidR="00FF6398" w:rsidRPr="00FF6398" w:rsidRDefault="00DB33BE" w:rsidP="00FF6398">
      <w:pPr>
        <w:pStyle w:val="Prrafodelista"/>
        <w:numPr>
          <w:ilvl w:val="0"/>
          <w:numId w:val="1"/>
        </w:numPr>
        <w:jc w:val="both"/>
        <w:outlineLvl w:val="0"/>
        <w:rPr>
          <w:rFonts w:cs="Calibri"/>
          <w:color w:val="000000"/>
          <w:sz w:val="24"/>
          <w:szCs w:val="24"/>
        </w:rPr>
      </w:pPr>
      <w:bookmarkStart w:id="13" w:name="_Toc52661357"/>
      <w:r w:rsidRPr="00760D61">
        <w:rPr>
          <w:rFonts w:cs="Calibri"/>
          <w:color w:val="000000"/>
          <w:sz w:val="24"/>
          <w:szCs w:val="24"/>
        </w:rPr>
        <w:t>Conclusiones</w:t>
      </w:r>
      <w:bookmarkEnd w:id="13"/>
    </w:p>
    <w:p w14:paraId="6BCFF6EE" w14:textId="1D35DED2" w:rsidR="00757CBE" w:rsidRPr="00757CBE" w:rsidRDefault="00757CBE" w:rsidP="00757CBE">
      <w:pPr>
        <w:pStyle w:val="Prrafodelista"/>
        <w:numPr>
          <w:ilvl w:val="0"/>
          <w:numId w:val="11"/>
        </w:numPr>
        <w:rPr>
          <w:lang w:val="es-ES" w:eastAsia="es-ES"/>
        </w:rPr>
      </w:pPr>
      <w:r w:rsidRPr="00757CBE">
        <w:rPr>
          <w:lang w:val="es-ES" w:eastAsia="es-ES"/>
        </w:rPr>
        <w:t xml:space="preserve">Viabilidad del Proyecto: Los criterios de inversión sugieren que el proyecto de "Almacén de datos con carga de datos automatizada para </w:t>
      </w:r>
      <w:proofErr w:type="spellStart"/>
      <w:r w:rsidRPr="00757CBE">
        <w:rPr>
          <w:lang w:val="es-ES" w:eastAsia="es-ES"/>
        </w:rPr>
        <w:t>Zofratacna</w:t>
      </w:r>
      <w:proofErr w:type="spellEnd"/>
      <w:r w:rsidRPr="00757CBE">
        <w:rPr>
          <w:lang w:val="es-ES" w:eastAsia="es-ES"/>
        </w:rPr>
        <w:t xml:space="preserve"> usando servicios de AWS" es financieramente muy viable y atractivo. </w:t>
      </w:r>
    </w:p>
    <w:p w14:paraId="2440EA8B" w14:textId="4B198B69" w:rsidR="00757CBE" w:rsidRPr="00757CBE" w:rsidRDefault="00757CBE" w:rsidP="00757CBE">
      <w:pPr>
        <w:pStyle w:val="Prrafodelista"/>
        <w:numPr>
          <w:ilvl w:val="0"/>
          <w:numId w:val="11"/>
        </w:numPr>
        <w:rPr>
          <w:lang w:val="es-ES" w:eastAsia="es-ES"/>
        </w:rPr>
      </w:pPr>
      <w:r w:rsidRPr="00757CBE">
        <w:rPr>
          <w:lang w:val="es-ES" w:eastAsia="es-ES"/>
        </w:rPr>
        <w:t xml:space="preserve">Retorno de Inversión: Con una relación beneficio/costo de 1.59, un VAN positivo de S/ 6,959.72 y una TIR del 91%, el proyecto promete un excelente retorno sobre la inversión. </w:t>
      </w:r>
    </w:p>
    <w:p w14:paraId="6972A77E" w14:textId="7F853397" w:rsidR="00757CBE" w:rsidRPr="00757CBE" w:rsidRDefault="00757CBE" w:rsidP="00757CBE">
      <w:pPr>
        <w:pStyle w:val="Prrafodelista"/>
        <w:numPr>
          <w:ilvl w:val="0"/>
          <w:numId w:val="11"/>
        </w:numPr>
        <w:rPr>
          <w:lang w:val="es-ES" w:eastAsia="es-ES"/>
        </w:rPr>
      </w:pPr>
      <w:r w:rsidRPr="00757CBE">
        <w:rPr>
          <w:lang w:val="es-ES" w:eastAsia="es-ES"/>
        </w:rPr>
        <w:t xml:space="preserve">Beneficios Tecnológicos y Operativos: El proyecto promete mejorar significativamente la eficiencia operativa, la calidad de los análisis y la toma de decisiones en </w:t>
      </w:r>
      <w:proofErr w:type="spellStart"/>
      <w:r w:rsidRPr="00757CBE">
        <w:rPr>
          <w:lang w:val="es-ES" w:eastAsia="es-ES"/>
        </w:rPr>
        <w:t>Zofratacna</w:t>
      </w:r>
      <w:proofErr w:type="spellEnd"/>
      <w:r w:rsidRPr="00757CBE">
        <w:rPr>
          <w:lang w:val="es-ES" w:eastAsia="es-ES"/>
        </w:rPr>
        <w:t xml:space="preserve"> mediante la automatización y el uso de tecnologías </w:t>
      </w:r>
      <w:proofErr w:type="spellStart"/>
      <w:r w:rsidRPr="00757CBE">
        <w:rPr>
          <w:lang w:val="es-ES" w:eastAsia="es-ES"/>
        </w:rPr>
        <w:t>cloud</w:t>
      </w:r>
      <w:proofErr w:type="spellEnd"/>
      <w:r w:rsidRPr="00757CBE">
        <w:rPr>
          <w:lang w:val="es-ES" w:eastAsia="es-ES"/>
        </w:rPr>
        <w:t xml:space="preserve"> avanzadas, todo esto con una inversión relativamente modesta. </w:t>
      </w:r>
    </w:p>
    <w:p w14:paraId="6A883D85" w14:textId="6F3E3F00" w:rsidR="00FF6398" w:rsidRPr="00757CBE" w:rsidRDefault="00757CBE" w:rsidP="00757CBE">
      <w:pPr>
        <w:pStyle w:val="Prrafodelista"/>
        <w:numPr>
          <w:ilvl w:val="0"/>
          <w:numId w:val="11"/>
        </w:numPr>
      </w:pPr>
      <w:r w:rsidRPr="00757CBE">
        <w:rPr>
          <w:lang w:val="es-ES" w:eastAsia="es-ES"/>
        </w:rPr>
        <w:t>Consideraciones de Implementación: Es crucial gestionar adecuadamente el cambio organizacional, garantizar la seguridad de los datos en la nube y proporcionar capacitación adecuada para maximizar los beneficios del nuevo sistema.</w:t>
      </w:r>
    </w:p>
    <w:p w14:paraId="772A68AC" w14:textId="77777777" w:rsidR="00757CBE" w:rsidRPr="00757CBE" w:rsidRDefault="00757CBE" w:rsidP="00757CBE"/>
    <w:p w14:paraId="5D66EBFA" w14:textId="30527BEC" w:rsidR="00FF6398" w:rsidRPr="00FF6398" w:rsidRDefault="00757CBE" w:rsidP="00757CBE">
      <w:pPr>
        <w:pStyle w:val="Prrafodelista"/>
        <w:ind w:left="360"/>
        <w:jc w:val="both"/>
        <w:rPr>
          <w:rFonts w:cs="Calibri"/>
          <w:iCs/>
          <w:color w:val="000000"/>
          <w:sz w:val="24"/>
          <w:szCs w:val="24"/>
        </w:rPr>
      </w:pPr>
      <w:r>
        <w:t xml:space="preserve">El proyecto representa una inversión estratégica altamente rentable que posicionará a </w:t>
      </w:r>
      <w:proofErr w:type="spellStart"/>
      <w:r>
        <w:t>Zofratacna</w:t>
      </w:r>
      <w:proofErr w:type="spellEnd"/>
      <w:r>
        <w:t xml:space="preserve"> a la vanguardia en el uso de tecnologías de datos, mejorando su competitividad y capacidad de adaptación en un entorno empresarial dinámico. La baja inversión inicial en relación con los beneficios esperados hace que este proyecto sea particularmente atractivo desde una perspectiva financiera.</w:t>
      </w:r>
    </w:p>
    <w:sectPr w:rsidR="00FF6398" w:rsidRPr="00FF6398" w:rsidSect="000D197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E47F5" w14:textId="77777777" w:rsidR="00DC3615" w:rsidRDefault="00DC3615" w:rsidP="0070130A">
      <w:pPr>
        <w:spacing w:after="0" w:line="240" w:lineRule="auto"/>
      </w:pPr>
      <w:r>
        <w:separator/>
      </w:r>
    </w:p>
  </w:endnote>
  <w:endnote w:type="continuationSeparator" w:id="0">
    <w:p w14:paraId="0BB48CE9" w14:textId="77777777" w:rsidR="00DC3615" w:rsidRDefault="00DC3615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149BED1A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39A" w:rsidRPr="0075139A">
          <w:rPr>
            <w:noProof/>
            <w:lang w:val="es-ES"/>
          </w:rPr>
          <w:t>4</w:t>
        </w:r>
        <w:r>
          <w:fldChar w:fldCharType="end"/>
        </w:r>
      </w:p>
    </w:sdtContent>
  </w:sdt>
  <w:p w14:paraId="3CE3C793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1B455" w14:textId="77777777" w:rsidR="00DC3615" w:rsidRDefault="00DC3615" w:rsidP="0070130A">
      <w:pPr>
        <w:spacing w:after="0" w:line="240" w:lineRule="auto"/>
      </w:pPr>
      <w:r>
        <w:separator/>
      </w:r>
    </w:p>
  </w:footnote>
  <w:footnote w:type="continuationSeparator" w:id="0">
    <w:p w14:paraId="04EE59A4" w14:textId="77777777" w:rsidR="00DC3615" w:rsidRDefault="00DC3615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46001" w14:textId="1B74DAA5" w:rsidR="0070130A" w:rsidRPr="0070130A" w:rsidRDefault="0070130A" w:rsidP="00474654">
    <w:pPr>
      <w:pStyle w:val="Encabezado"/>
      <w:jc w:val="right"/>
    </w:pPr>
    <w:r w:rsidRPr="0070130A">
      <w:tab/>
    </w:r>
    <w:r w:rsidR="00474654" w:rsidRPr="00474654">
      <w:rPr>
        <w:noProof/>
      </w:rPr>
      <w:drawing>
        <wp:inline distT="0" distB="0" distL="0" distR="0" wp14:anchorId="1B312EA9" wp14:editId="60AED920">
          <wp:extent cx="1236252" cy="311006"/>
          <wp:effectExtent l="0" t="0" r="2540" b="0"/>
          <wp:docPr id="55524637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524637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0185" cy="319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37D3"/>
    <w:multiLevelType w:val="hybridMultilevel"/>
    <w:tmpl w:val="BA4215A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F928F7"/>
    <w:multiLevelType w:val="hybridMultilevel"/>
    <w:tmpl w:val="777AEDEA"/>
    <w:lvl w:ilvl="0" w:tplc="1070D5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63BA"/>
    <w:multiLevelType w:val="multilevel"/>
    <w:tmpl w:val="2A9E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D3C6C"/>
    <w:multiLevelType w:val="multilevel"/>
    <w:tmpl w:val="6724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B6ED3"/>
    <w:multiLevelType w:val="hybridMultilevel"/>
    <w:tmpl w:val="D8D2A326"/>
    <w:lvl w:ilvl="0" w:tplc="1070D576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8129A4"/>
    <w:multiLevelType w:val="hybridMultilevel"/>
    <w:tmpl w:val="273C79E8"/>
    <w:lvl w:ilvl="0" w:tplc="1070D5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C62BB6"/>
    <w:multiLevelType w:val="hybridMultilevel"/>
    <w:tmpl w:val="3A38065A"/>
    <w:lvl w:ilvl="0" w:tplc="1070D5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51CA7"/>
    <w:multiLevelType w:val="multilevel"/>
    <w:tmpl w:val="D940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876F3"/>
    <w:multiLevelType w:val="multilevel"/>
    <w:tmpl w:val="480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A0FB1"/>
    <w:multiLevelType w:val="multilevel"/>
    <w:tmpl w:val="6978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E7DCB"/>
    <w:multiLevelType w:val="multilevel"/>
    <w:tmpl w:val="649A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815877">
    <w:abstractNumId w:val="6"/>
  </w:num>
  <w:num w:numId="2" w16cid:durableId="662396339">
    <w:abstractNumId w:val="9"/>
  </w:num>
  <w:num w:numId="3" w16cid:durableId="392893234">
    <w:abstractNumId w:val="5"/>
  </w:num>
  <w:num w:numId="4" w16cid:durableId="1404647740">
    <w:abstractNumId w:val="0"/>
  </w:num>
  <w:num w:numId="5" w16cid:durableId="256983531">
    <w:abstractNumId w:val="3"/>
  </w:num>
  <w:num w:numId="6" w16cid:durableId="1621717812">
    <w:abstractNumId w:val="10"/>
  </w:num>
  <w:num w:numId="7" w16cid:durableId="439254989">
    <w:abstractNumId w:val="8"/>
  </w:num>
  <w:num w:numId="8" w16cid:durableId="1349066545">
    <w:abstractNumId w:val="7"/>
  </w:num>
  <w:num w:numId="9" w16cid:durableId="1911891573">
    <w:abstractNumId w:val="1"/>
  </w:num>
  <w:num w:numId="10" w16cid:durableId="1436754708">
    <w:abstractNumId w:val="11"/>
  </w:num>
  <w:num w:numId="11" w16cid:durableId="1719664702">
    <w:abstractNumId w:val="2"/>
  </w:num>
  <w:num w:numId="12" w16cid:durableId="99838511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17906"/>
    <w:rsid w:val="00085923"/>
    <w:rsid w:val="00092DF5"/>
    <w:rsid w:val="000D197C"/>
    <w:rsid w:val="001077EC"/>
    <w:rsid w:val="001672FF"/>
    <w:rsid w:val="001C35C7"/>
    <w:rsid w:val="002065EE"/>
    <w:rsid w:val="00220D17"/>
    <w:rsid w:val="00265C12"/>
    <w:rsid w:val="00265C27"/>
    <w:rsid w:val="00274C8C"/>
    <w:rsid w:val="00297E7B"/>
    <w:rsid w:val="00340B5C"/>
    <w:rsid w:val="00367F08"/>
    <w:rsid w:val="003D520D"/>
    <w:rsid w:val="003E57E6"/>
    <w:rsid w:val="003E75CA"/>
    <w:rsid w:val="003F4D90"/>
    <w:rsid w:val="00465AC9"/>
    <w:rsid w:val="0046698C"/>
    <w:rsid w:val="00474654"/>
    <w:rsid w:val="0049556C"/>
    <w:rsid w:val="004A0D28"/>
    <w:rsid w:val="004C3A42"/>
    <w:rsid w:val="004C6DF0"/>
    <w:rsid w:val="004E59CB"/>
    <w:rsid w:val="004F0071"/>
    <w:rsid w:val="00532B59"/>
    <w:rsid w:val="00563071"/>
    <w:rsid w:val="00595B33"/>
    <w:rsid w:val="00600A81"/>
    <w:rsid w:val="006238B6"/>
    <w:rsid w:val="006E672E"/>
    <w:rsid w:val="0070130A"/>
    <w:rsid w:val="00702BC6"/>
    <w:rsid w:val="0075139A"/>
    <w:rsid w:val="00757CBE"/>
    <w:rsid w:val="00760D61"/>
    <w:rsid w:val="007A38A5"/>
    <w:rsid w:val="007D59B3"/>
    <w:rsid w:val="008116AD"/>
    <w:rsid w:val="00884503"/>
    <w:rsid w:val="008B7EC6"/>
    <w:rsid w:val="008E68DF"/>
    <w:rsid w:val="00946208"/>
    <w:rsid w:val="00973BCC"/>
    <w:rsid w:val="00984DE8"/>
    <w:rsid w:val="009D50C6"/>
    <w:rsid w:val="009D74BB"/>
    <w:rsid w:val="00A22F08"/>
    <w:rsid w:val="00A24044"/>
    <w:rsid w:val="00A34BDB"/>
    <w:rsid w:val="00A55D4A"/>
    <w:rsid w:val="00A93C3B"/>
    <w:rsid w:val="00AA3963"/>
    <w:rsid w:val="00AE6359"/>
    <w:rsid w:val="00B04D75"/>
    <w:rsid w:val="00B123BB"/>
    <w:rsid w:val="00B403A6"/>
    <w:rsid w:val="00B41321"/>
    <w:rsid w:val="00B57446"/>
    <w:rsid w:val="00B865BD"/>
    <w:rsid w:val="00B91506"/>
    <w:rsid w:val="00BA6670"/>
    <w:rsid w:val="00BD370F"/>
    <w:rsid w:val="00C1147E"/>
    <w:rsid w:val="00C65F00"/>
    <w:rsid w:val="00CC06E2"/>
    <w:rsid w:val="00CE7BED"/>
    <w:rsid w:val="00D326DD"/>
    <w:rsid w:val="00DB1EBD"/>
    <w:rsid w:val="00DB33BE"/>
    <w:rsid w:val="00DC3615"/>
    <w:rsid w:val="00E07651"/>
    <w:rsid w:val="00E51E68"/>
    <w:rsid w:val="00E51FA4"/>
    <w:rsid w:val="00E6402D"/>
    <w:rsid w:val="00E93A74"/>
    <w:rsid w:val="00E95AD3"/>
    <w:rsid w:val="00EC3B6C"/>
    <w:rsid w:val="00F971F3"/>
    <w:rsid w:val="00FA16F6"/>
    <w:rsid w:val="00FB5B63"/>
    <w:rsid w:val="00FF6398"/>
    <w:rsid w:val="023ECE62"/>
    <w:rsid w:val="0281F5FD"/>
    <w:rsid w:val="11F37F67"/>
    <w:rsid w:val="1401CDC3"/>
    <w:rsid w:val="1629DC1A"/>
    <w:rsid w:val="1B6B9AB8"/>
    <w:rsid w:val="1EB24C4B"/>
    <w:rsid w:val="1F0A0E38"/>
    <w:rsid w:val="1F688C98"/>
    <w:rsid w:val="2122BABB"/>
    <w:rsid w:val="22CE1C8A"/>
    <w:rsid w:val="246BC9D2"/>
    <w:rsid w:val="2656A41C"/>
    <w:rsid w:val="27C31018"/>
    <w:rsid w:val="2A08896D"/>
    <w:rsid w:val="2FD0623C"/>
    <w:rsid w:val="36AF70B2"/>
    <w:rsid w:val="3DFB4163"/>
    <w:rsid w:val="4039B7DC"/>
    <w:rsid w:val="40DA72AE"/>
    <w:rsid w:val="434AB9F1"/>
    <w:rsid w:val="4B43A67B"/>
    <w:rsid w:val="5913053A"/>
    <w:rsid w:val="5B63915C"/>
    <w:rsid w:val="62A1C17A"/>
    <w:rsid w:val="6B3AED0C"/>
    <w:rsid w:val="708A5C81"/>
    <w:rsid w:val="73F668B7"/>
    <w:rsid w:val="77517A1A"/>
    <w:rsid w:val="775DD52D"/>
    <w:rsid w:val="79668349"/>
    <w:rsid w:val="7E86CCE4"/>
    <w:rsid w:val="7FC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1A602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5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4C3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3A42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C3A4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qFormat/>
    <w:rsid w:val="000859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08592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E93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E93A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4">
    <w:name w:val="Plain Table 4"/>
    <w:basedOn w:val="Tablanormal"/>
    <w:uiPriority w:val="44"/>
    <w:rsid w:val="00E93A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2065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2065EE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5B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whitespace-pre-wrap">
    <w:name w:val="whitespace-pre-wrap"/>
    <w:basedOn w:val="Normal"/>
    <w:rsid w:val="0036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whitespace-normal">
    <w:name w:val="whitespace-normal"/>
    <w:basedOn w:val="Normal"/>
    <w:rsid w:val="0036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8CF1A-C78B-4A85-A19E-2808E45C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2334</Words>
  <Characters>12841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Jose Luis JARRO CACHI</cp:lastModifiedBy>
  <cp:revision>28</cp:revision>
  <dcterms:created xsi:type="dcterms:W3CDTF">2020-10-07T16:24:00Z</dcterms:created>
  <dcterms:modified xsi:type="dcterms:W3CDTF">2024-07-10T03:17:00Z</dcterms:modified>
</cp:coreProperties>
</file>