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bookmarkStart w:colFirst="0" w:colLast="0" w:name="_heading=h.gjdgxs" w:id="0"/>
      <w:bookmarkEnd w:id="0"/>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9" name="image6.png"/>
            <a:graphic>
              <a:graphicData uri="http://schemas.openxmlformats.org/drawingml/2006/picture">
                <pic:pic>
                  <pic:nvPicPr>
                    <pic:cNvPr descr="C:\Users\EPIS\Documents\upt.png" id="0" name="image6.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Proyecto Prevalencia de Enfermedades en el Campus</w:t>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bookmarkStart w:colFirst="0" w:colLast="0" w:name="_heading=h.30j0zll" w:id="1"/>
      <w:bookmarkEnd w:id="1"/>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i w:val="1"/>
          <w:sz w:val="32"/>
          <w:szCs w:val="32"/>
        </w:rPr>
      </w:pPr>
      <w:bookmarkStart w:colFirst="0" w:colLast="0" w:name="_heading=h.1fob9te" w:id="2"/>
      <w:bookmarkEnd w:id="2"/>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Patrick Cuadros Quiroga</w:t>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4">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b w:val="1"/>
          <w:i w:val="1"/>
          <w:sz w:val="28"/>
          <w:szCs w:val="28"/>
        </w:rPr>
      </w:pPr>
      <w:bookmarkStart w:colFirst="0" w:colLast="0" w:name="_heading=h.3znysh7" w:id="3"/>
      <w:bookmarkEnd w:id="3"/>
      <w:r w:rsidDel="00000000" w:rsidR="00000000" w:rsidRPr="00000000">
        <w:rPr>
          <w:rFonts w:ascii="Arial" w:cs="Arial" w:eastAsia="Arial" w:hAnsi="Arial"/>
          <w:b w:val="1"/>
          <w:i w:val="1"/>
          <w:sz w:val="28"/>
          <w:szCs w:val="28"/>
          <w:rtl w:val="0"/>
        </w:rPr>
        <w:t xml:space="preserve">Luna Juárez Juan Brendon</w:t>
        <w:tab/>
        <w:tab/>
        <w:t xml:space="preserve">(2020068762)</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Elvis Mamani Valdivia</w:t>
        <w:tab/>
        <w:tab/>
        <w:t xml:space="preserve">(2020068763)</w:t>
      </w:r>
    </w:p>
    <w:p w:rsidR="00000000" w:rsidDel="00000000" w:rsidP="00000000" w:rsidRDefault="00000000" w:rsidRPr="00000000" w14:paraId="00000017">
      <w:pPr>
        <w:spacing w:after="0" w:lineRule="auto"/>
        <w:rPr>
          <w:rFonts w:ascii="Arial" w:cs="Arial" w:eastAsia="Arial" w:hAnsi="Arial"/>
          <w:b w:val="1"/>
          <w:i w:val="1"/>
          <w:sz w:val="28"/>
          <w:szCs w:val="28"/>
          <w:u w:val="single"/>
        </w:rPr>
      </w:pPr>
      <w:r w:rsidDel="00000000" w:rsidR="00000000" w:rsidRPr="00000000">
        <w:rPr>
          <w:rFonts w:ascii="Arial" w:cs="Arial" w:eastAsia="Arial" w:hAnsi="Arial"/>
          <w:b w:val="1"/>
          <w:i w:val="1"/>
          <w:sz w:val="28"/>
          <w:szCs w:val="28"/>
          <w:rtl w:val="0"/>
        </w:rPr>
        <w:t xml:space="preserve">Jean Marco Meza Noalcca</w:t>
        <w:tab/>
        <w:tab/>
        <w:t xml:space="preserve">(2021071087)</w:t>
      </w: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Cristian Quispe Levano </w:t>
        <w:tab/>
        <w:tab/>
        <w:t xml:space="preserve">(2018000590)</w:t>
      </w:r>
    </w:p>
    <w:p w:rsidR="00000000" w:rsidDel="00000000" w:rsidP="00000000" w:rsidRDefault="00000000" w:rsidRPr="00000000" w14:paraId="00000019">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Angel Hernandez Cruz</w:t>
        <w:tab/>
        <w:tab/>
        <w:t xml:space="preserve">(2021070017)</w:t>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20">
      <w:pPr>
        <w:spacing w:after="0" w:lineRule="auto"/>
        <w:jc w:val="center"/>
        <w:rPr>
          <w:rFonts w:ascii="Arial" w:cs="Arial" w:eastAsia="Arial" w:hAnsi="Arial"/>
          <w:b w:val="1"/>
          <w:sz w:val="36"/>
          <w:szCs w:val="36"/>
        </w:rPr>
      </w:pPr>
      <w:r w:rsidDel="00000000" w:rsidR="00000000" w:rsidRPr="00000000">
        <w:rPr>
          <w:rFonts w:ascii="Arial" w:cs="Arial" w:eastAsia="Arial" w:hAnsi="Arial"/>
          <w:b w:val="1"/>
          <w:i w:val="1"/>
          <w:sz w:val="32"/>
          <w:szCs w:val="32"/>
          <w:rtl w:val="0"/>
        </w:rPr>
        <w:t xml:space="preserve">2024</w:t>
      </w:r>
      <w:r w:rsidDel="00000000" w:rsidR="00000000" w:rsidRPr="00000000">
        <w:rPr>
          <w:rtl w:val="0"/>
        </w:rPr>
      </w:r>
    </w:p>
    <w:p w:rsidR="00000000" w:rsidDel="00000000" w:rsidP="00000000" w:rsidRDefault="00000000" w:rsidRPr="00000000" w14:paraId="00000021">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2">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3">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2">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3">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4">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5">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A">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D">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E">
      <w:pPr>
        <w:pStyle w:val="Title"/>
        <w:jc w:val="right"/>
        <w:rPr>
          <w:rFonts w:ascii="Times New Roman" w:cs="Times New Roman" w:eastAsia="Times New Roman" w:hAnsi="Times New Roman"/>
          <w:color w:val="000000"/>
        </w:rPr>
      </w:pPr>
      <w:bookmarkStart w:colFirst="0" w:colLast="0" w:name="_heading=h.30j0zll" w:id="1"/>
      <w:bookmarkEnd w:id="1"/>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Prevalencia de enfermedades en el campus</w:t>
      </w: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Arquitectura de Software</w:t>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1">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w:t>
      </w:r>
      <w:r w:rsidDel="00000000" w:rsidR="00000000" w:rsidRPr="00000000">
        <w:rPr>
          <w:rFonts w:ascii="Times New Roman" w:cs="Times New Roman" w:eastAsia="Times New Roman" w:hAnsi="Times New Roman"/>
          <w:i w:val="1"/>
          <w:sz w:val="28"/>
          <w:szCs w:val="28"/>
          <w:rtl w:val="0"/>
        </w:rPr>
        <w:t xml:space="preserve">2</w:t>
      </w:r>
      <w:r w:rsidDel="00000000" w:rsidR="00000000" w:rsidRPr="00000000">
        <w:rPr>
          <w:rtl w:val="0"/>
        </w:rPr>
      </w:r>
    </w:p>
    <w:p w:rsidR="00000000" w:rsidDel="00000000" w:rsidP="00000000" w:rsidRDefault="00000000" w:rsidRPr="00000000" w14:paraId="00000042">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10/10/2024</w:t>
            </w:r>
          </w:p>
        </w:tc>
        <w:tc>
          <w:tcPr>
            <w:shd w:fill="auto" w:val="clear"/>
            <w:vAlign w:val="center"/>
          </w:tcPr>
          <w:p w:rsidR="00000000" w:rsidDel="00000000" w:rsidP="00000000" w:rsidRDefault="00000000" w:rsidRPr="00000000" w14:paraId="00000054">
            <w:pPr>
              <w:rPr>
                <w:sz w:val="14"/>
                <w:szCs w:val="14"/>
              </w:rPr>
            </w:pPr>
            <w:r w:rsidDel="00000000" w:rsidR="00000000" w:rsidRPr="00000000">
              <w:rPr>
                <w:sz w:val="14"/>
                <w:szCs w:val="14"/>
                <w:rtl w:val="0"/>
              </w:rPr>
              <w:t xml:space="preserve">Versión Original</w:t>
            </w:r>
          </w:p>
        </w:tc>
      </w:tr>
      <w:tr>
        <w:trPr>
          <w:cantSplit w:val="0"/>
          <w:trHeight w:val="227" w:hRule="atLeast"/>
          <w:tblHeader w:val="0"/>
        </w:trPr>
        <w:tc>
          <w:tcPr/>
          <w:p w:rsidR="00000000" w:rsidDel="00000000" w:rsidP="00000000" w:rsidRDefault="00000000" w:rsidRPr="00000000" w14:paraId="00000055">
            <w:pPr>
              <w:jc w:val="center"/>
              <w:rPr>
                <w:sz w:val="14"/>
                <w:szCs w:val="14"/>
              </w:rPr>
            </w:pPr>
            <w:r w:rsidDel="00000000" w:rsidR="00000000" w:rsidRPr="00000000">
              <w:rPr>
                <w:sz w:val="14"/>
                <w:szCs w:val="14"/>
                <w:rtl w:val="0"/>
              </w:rPr>
              <w:t xml:space="preserve">1.1</w:t>
            </w:r>
          </w:p>
        </w:tc>
        <w:tc>
          <w:tcPr/>
          <w:p w:rsidR="00000000" w:rsidDel="00000000" w:rsidP="00000000" w:rsidRDefault="00000000" w:rsidRPr="00000000" w14:paraId="00000056">
            <w:pPr>
              <w:jc w:val="center"/>
              <w:rPr>
                <w:sz w:val="14"/>
                <w:szCs w:val="14"/>
              </w:rPr>
            </w:pPr>
            <w:r w:rsidDel="00000000" w:rsidR="00000000" w:rsidRPr="00000000">
              <w:rPr>
                <w:rtl w:val="0"/>
              </w:rPr>
            </w:r>
          </w:p>
        </w:tc>
        <w:tc>
          <w:tcPr/>
          <w:p w:rsidR="00000000" w:rsidDel="00000000" w:rsidP="00000000" w:rsidRDefault="00000000" w:rsidRPr="00000000" w14:paraId="00000057">
            <w:pPr>
              <w:jc w:val="center"/>
              <w:rPr>
                <w:sz w:val="14"/>
                <w:szCs w:val="14"/>
              </w:rPr>
            </w:pPr>
            <w:r w:rsidDel="00000000" w:rsidR="00000000" w:rsidRPr="00000000">
              <w:rPr>
                <w:rtl w:val="0"/>
              </w:rPr>
            </w:r>
          </w:p>
        </w:tc>
        <w:tc>
          <w:tcPr/>
          <w:p w:rsidR="00000000" w:rsidDel="00000000" w:rsidP="00000000" w:rsidRDefault="00000000" w:rsidRPr="00000000" w14:paraId="00000058">
            <w:pPr>
              <w:jc w:val="center"/>
              <w:rPr>
                <w:sz w:val="14"/>
                <w:szCs w:val="14"/>
              </w:rPr>
            </w:pPr>
            <w:r w:rsidDel="00000000" w:rsidR="00000000" w:rsidRPr="00000000">
              <w:rPr>
                <w:rtl w:val="0"/>
              </w:rPr>
            </w:r>
          </w:p>
        </w:tc>
        <w:tc>
          <w:tcPr>
            <w:vAlign w:val="center"/>
          </w:tcPr>
          <w:p w:rsidR="00000000" w:rsidDel="00000000" w:rsidP="00000000" w:rsidRDefault="00000000" w:rsidRPr="00000000" w14:paraId="00000059">
            <w:pPr>
              <w:jc w:val="center"/>
              <w:rPr>
                <w:sz w:val="14"/>
                <w:szCs w:val="14"/>
              </w:rPr>
            </w:pPr>
            <w:r w:rsidDel="00000000" w:rsidR="00000000" w:rsidRPr="00000000">
              <w:rPr>
                <w:sz w:val="14"/>
                <w:szCs w:val="14"/>
                <w:rtl w:val="0"/>
              </w:rPr>
              <w:t xml:space="preserve">15/11/2024</w:t>
            </w:r>
          </w:p>
        </w:tc>
        <w:tc>
          <w:tcPr>
            <w:shd w:fill="auto" w:val="clear"/>
            <w:vAlign w:val="center"/>
          </w:tcPr>
          <w:p w:rsidR="00000000" w:rsidDel="00000000" w:rsidP="00000000" w:rsidRDefault="00000000" w:rsidRPr="00000000" w14:paraId="0000005A">
            <w:pPr>
              <w:rPr>
                <w:sz w:val="14"/>
                <w:szCs w:val="14"/>
              </w:rPr>
            </w:pPr>
            <w:r w:rsidDel="00000000" w:rsidR="00000000" w:rsidRPr="00000000">
              <w:rPr>
                <w:sz w:val="14"/>
                <w:szCs w:val="14"/>
                <w:rtl w:val="0"/>
              </w:rPr>
              <w:t xml:space="preserve">Revisión del diseño</w:t>
            </w:r>
          </w:p>
        </w:tc>
      </w:tr>
      <w:tr>
        <w:trPr>
          <w:cantSplit w:val="0"/>
          <w:trHeight w:val="227" w:hRule="atLeast"/>
          <w:tblHeader w:val="0"/>
        </w:trPr>
        <w:tc>
          <w:tcPr/>
          <w:p w:rsidR="00000000" w:rsidDel="00000000" w:rsidP="00000000" w:rsidRDefault="00000000" w:rsidRPr="00000000" w14:paraId="0000005B">
            <w:pPr>
              <w:jc w:val="center"/>
              <w:rPr>
                <w:sz w:val="14"/>
                <w:szCs w:val="14"/>
              </w:rPr>
            </w:pPr>
            <w:r w:rsidDel="00000000" w:rsidR="00000000" w:rsidRPr="00000000">
              <w:rPr>
                <w:sz w:val="14"/>
                <w:szCs w:val="14"/>
                <w:rtl w:val="0"/>
              </w:rPr>
              <w:t xml:space="preserve">1.2</w:t>
            </w:r>
          </w:p>
        </w:tc>
        <w:tc>
          <w:tcPr/>
          <w:p w:rsidR="00000000" w:rsidDel="00000000" w:rsidP="00000000" w:rsidRDefault="00000000" w:rsidRPr="00000000" w14:paraId="0000005C">
            <w:pPr>
              <w:jc w:val="center"/>
              <w:rPr>
                <w:sz w:val="14"/>
                <w:szCs w:val="14"/>
              </w:rPr>
            </w:pPr>
            <w:r w:rsidDel="00000000" w:rsidR="00000000" w:rsidRPr="00000000">
              <w:rPr>
                <w:rtl w:val="0"/>
              </w:rPr>
            </w:r>
          </w:p>
        </w:tc>
        <w:tc>
          <w:tcPr/>
          <w:p w:rsidR="00000000" w:rsidDel="00000000" w:rsidP="00000000" w:rsidRDefault="00000000" w:rsidRPr="00000000" w14:paraId="0000005D">
            <w:pPr>
              <w:jc w:val="center"/>
              <w:rPr>
                <w:sz w:val="14"/>
                <w:szCs w:val="14"/>
              </w:rPr>
            </w:pPr>
            <w:r w:rsidDel="00000000" w:rsidR="00000000" w:rsidRPr="00000000">
              <w:rPr>
                <w:rtl w:val="0"/>
              </w:rPr>
            </w:r>
          </w:p>
        </w:tc>
        <w:tc>
          <w:tcPr/>
          <w:p w:rsidR="00000000" w:rsidDel="00000000" w:rsidP="00000000" w:rsidRDefault="00000000" w:rsidRPr="00000000" w14:paraId="0000005E">
            <w:pPr>
              <w:jc w:val="center"/>
              <w:rPr>
                <w:sz w:val="14"/>
                <w:szCs w:val="14"/>
              </w:rPr>
            </w:pPr>
            <w:r w:rsidDel="00000000" w:rsidR="00000000" w:rsidRPr="00000000">
              <w:rPr>
                <w:rtl w:val="0"/>
              </w:rPr>
            </w:r>
          </w:p>
        </w:tc>
        <w:tc>
          <w:tcPr>
            <w:vAlign w:val="center"/>
          </w:tcPr>
          <w:p w:rsidR="00000000" w:rsidDel="00000000" w:rsidP="00000000" w:rsidRDefault="00000000" w:rsidRPr="00000000" w14:paraId="0000005F">
            <w:pPr>
              <w:jc w:val="center"/>
              <w:rPr>
                <w:sz w:val="14"/>
                <w:szCs w:val="14"/>
              </w:rPr>
            </w:pPr>
            <w:r w:rsidDel="00000000" w:rsidR="00000000" w:rsidRPr="00000000">
              <w:rPr>
                <w:sz w:val="14"/>
                <w:szCs w:val="14"/>
                <w:rtl w:val="0"/>
              </w:rPr>
              <w:t xml:space="preserve">18/11/2024</w:t>
            </w:r>
          </w:p>
        </w:tc>
        <w:tc>
          <w:tcPr>
            <w:shd w:fill="auto" w:val="clear"/>
            <w:vAlign w:val="center"/>
          </w:tcPr>
          <w:p w:rsidR="00000000" w:rsidDel="00000000" w:rsidP="00000000" w:rsidRDefault="00000000" w:rsidRPr="00000000" w14:paraId="00000060">
            <w:pPr>
              <w:rPr>
                <w:sz w:val="14"/>
                <w:szCs w:val="14"/>
              </w:rPr>
            </w:pPr>
            <w:r w:rsidDel="00000000" w:rsidR="00000000" w:rsidRPr="00000000">
              <w:rPr>
                <w:sz w:val="14"/>
                <w:szCs w:val="14"/>
                <w:rtl w:val="0"/>
              </w:rPr>
              <w:t xml:space="preserve">Correlación final </w:t>
            </w:r>
          </w:p>
        </w:tc>
      </w:tr>
    </w:tbl>
    <w:p w:rsidR="00000000" w:rsidDel="00000000" w:rsidP="00000000" w:rsidRDefault="00000000" w:rsidRPr="00000000" w14:paraId="00000061">
      <w:pPr>
        <w:rPr>
          <w:color w:val="000000"/>
          <w:sz w:val="24"/>
          <w:szCs w:val="24"/>
        </w:rPr>
      </w:pPr>
      <w:r w:rsidDel="00000000" w:rsidR="00000000" w:rsidRPr="00000000">
        <w:rPr>
          <w:rtl w:val="0"/>
        </w:rPr>
      </w:r>
    </w:p>
    <w:p w:rsidR="00000000" w:rsidDel="00000000" w:rsidP="00000000" w:rsidRDefault="00000000" w:rsidRPr="00000000" w14:paraId="00000062">
      <w:pPr>
        <w:rPr>
          <w:color w:val="000000"/>
          <w:sz w:val="24"/>
          <w:szCs w:val="24"/>
        </w:rPr>
      </w:pPr>
      <w:r w:rsidDel="00000000" w:rsidR="00000000" w:rsidRPr="00000000">
        <w:rPr>
          <w:color w:val="000000"/>
          <w:sz w:val="24"/>
          <w:szCs w:val="24"/>
          <w:rtl w:val="0"/>
        </w:rPr>
        <w:t xml:space="preserve">INDICE GENERAL</w:t>
      </w:r>
    </w:p>
    <w:p w:rsidR="00000000" w:rsidDel="00000000" w:rsidP="00000000" w:rsidRDefault="00000000" w:rsidRPr="00000000" w14:paraId="00000063">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Propósito (Diagrama 4+1)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Alcance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siglas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OBJETIVOS Y RESTRICCIONES ARQUITECTONICAS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Funcionales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No Funcionales – Atributos de Calidad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REPRESENTACIÓN DE LA ARQUITECTURA DEL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Caso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Diagramas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Lógica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Subsistemas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Secuencia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Colaboración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Objetos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Clases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3.2.6.</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Base de datos (relacional o no relacional)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Implementación (vista de desarrollo)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software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del sistema (Diagrama de componentes)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procesos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Procesos del sistema (diagrama de actividad)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3.5.</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Despliegue (vista física)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despliegue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ATRIBUTOS DE CALIDAD DEL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Funcionalidad</w:t>
              <w:tab/>
              <w:t xml:space="preserve">8</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Usabilidad</w:t>
              <w:tab/>
              <w:t xml:space="preserve">8</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confiabilidad</w:t>
              <w:tab/>
              <w:t xml:space="preserve">9</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rendimiento</w:t>
              <w:tab/>
              <w:t xml:space="preserve">9</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mantenibilidad</w:t>
              <w:tab/>
              <w:t xml:space="preserve">9</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Otros Escenarios</w:t>
              <w:tab/>
              <w:t xml:space="preserve">9</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spacing w:after="0" w:line="240" w:lineRule="auto"/>
        <w:jc w:val="both"/>
        <w:rPr>
          <w:b w:val="1"/>
          <w:u w:val="singl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Propósito </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firstLine="0"/>
        <w:jc w:val="left"/>
        <w:rPr>
          <w:sz w:val="26"/>
          <w:szCs w:val="26"/>
        </w:rPr>
      </w:pPr>
      <w:bookmarkStart w:colFirst="0" w:colLast="0" w:name="_heading=h.edtte82cikd2" w:id="4"/>
      <w:bookmarkEnd w:id="4"/>
      <w:r w:rsidDel="00000000" w:rsidR="00000000" w:rsidRPr="00000000">
        <w:rPr>
          <w:sz w:val="26"/>
          <w:szCs w:val="26"/>
          <w:rtl w:val="0"/>
        </w:rPr>
        <w:t xml:space="preserve">El propósito de este documento es describir la arquitectura del sistema, proporcionando una visión integral que abarca los aspectos funcionales y no funcionales. Este enfoque asegura que se consideren las decisiones arquitectónicas clave para satisfacer las necesidades de los stakeholders. Además, se establece un equilibrio entre eficiencia, portabilidad y calidad del sistema, priorizando los atributos de rendimiento y mantenibilidad.</w:t>
      </w:r>
      <w:r w:rsidDel="00000000" w:rsidR="00000000" w:rsidRPr="00000000">
        <w:rPr>
          <w:rtl w:val="0"/>
        </w:rPr>
      </w:r>
    </w:p>
    <w:p w:rsidR="00000000" w:rsidDel="00000000" w:rsidP="00000000" w:rsidRDefault="00000000" w:rsidRPr="00000000" w14:paraId="000000B7">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et92p0" w:id="5"/>
      <w:bookmarkEnd w:id="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Alcance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hanging="83.33858267716536"/>
        <w:jc w:val="left"/>
        <w:rPr>
          <w:sz w:val="26"/>
          <w:szCs w:val="26"/>
        </w:rPr>
      </w:pPr>
      <w:bookmarkStart w:colFirst="0" w:colLast="0" w:name="_heading=h.vdznchty2vc6" w:id="6"/>
      <w:bookmarkEnd w:id="6"/>
      <w:r w:rsidDel="00000000" w:rsidR="00000000" w:rsidRPr="00000000">
        <w:rPr>
          <w:sz w:val="26"/>
          <w:szCs w:val="26"/>
          <w:rtl w:val="0"/>
        </w:rPr>
        <w:t xml:space="preserve">Este documento se centra en desarrollar la vista lógica del sistema, incluyendo componentes clave como casos de uso, estructura de subsistemas y diseño de la base de datos.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hanging="83.33858267716536"/>
        <w:jc w:val="left"/>
        <w:rPr>
          <w:rFonts w:ascii="Times New Roman" w:cs="Times New Roman" w:eastAsia="Times New Roman" w:hAnsi="Times New Roman"/>
          <w:i w:val="1"/>
          <w:color w:val="0000ff"/>
          <w:sz w:val="20"/>
          <w:szCs w:val="20"/>
        </w:rPr>
      </w:pPr>
      <w:bookmarkStart w:colFirst="0" w:colLast="0" w:name="_heading=h.7ytgtvcjb70i" w:id="7"/>
      <w:bookmarkEnd w:id="7"/>
      <w:r w:rsidDel="00000000" w:rsidR="00000000" w:rsidRPr="00000000">
        <w:rPr>
          <w:sz w:val="26"/>
          <w:szCs w:val="26"/>
          <w:rtl w:val="0"/>
        </w:rPr>
        <w:t xml:space="preserve"> El sistema está diseñado para gestionar datos de enfermedades, generar reportes interactivos y garantizar la seguridad de la información. Se aplica en entornos académicos y clínicos, priorizando la escalabilidad y la interoperabilidad.</w:t>
      </w:r>
      <w:r w:rsidDel="00000000" w:rsidR="00000000" w:rsidRPr="00000000">
        <w:rPr>
          <w:rFonts w:ascii="Times New Roman" w:cs="Times New Roman" w:eastAsia="Times New Roman" w:hAnsi="Times New Roman"/>
          <w:i w:val="1"/>
          <w:color w:val="0000ff"/>
          <w:sz w:val="20"/>
          <w:szCs w:val="20"/>
          <w:rtl w:val="0"/>
        </w:rPr>
        <w:t xml:space="preserve"> </w:t>
      </w:r>
    </w:p>
    <w:p w:rsidR="00000000" w:rsidDel="00000000" w:rsidP="00000000" w:rsidRDefault="00000000" w:rsidRPr="00000000" w14:paraId="000000BB">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tyjcwt" w:id="8"/>
      <w:bookmarkEnd w:id="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Definición, siglas y abreviatura</w:t>
      </w:r>
      <w:r w:rsidDel="00000000" w:rsidR="00000000" w:rsidRPr="00000000">
        <w:rPr>
          <w:sz w:val="26"/>
          <w:szCs w:val="26"/>
          <w:rtl w:val="0"/>
        </w:rPr>
        <w:t xml:space="preserve">s</w:t>
      </w:r>
    </w:p>
    <w:p w:rsidR="00000000" w:rsidDel="00000000" w:rsidP="00000000" w:rsidRDefault="00000000" w:rsidRPr="00000000" w14:paraId="000000BD">
      <w:pPr>
        <w:spacing w:after="0" w:before="120" w:lineRule="auto"/>
        <w:ind w:left="792" w:firstLine="0"/>
        <w:rPr>
          <w:sz w:val="26"/>
          <w:szCs w:val="26"/>
        </w:rPr>
      </w:pPr>
      <w:bookmarkStart w:colFirst="0" w:colLast="0" w:name="_heading=h.buwqsi151fa1" w:id="9"/>
      <w:bookmarkEnd w:id="9"/>
      <w:r w:rsidDel="00000000" w:rsidR="00000000" w:rsidRPr="00000000">
        <w:rPr>
          <w:b w:val="1"/>
          <w:sz w:val="26"/>
          <w:szCs w:val="26"/>
          <w:rtl w:val="0"/>
        </w:rPr>
        <w:t xml:space="preserve">Caso de uso</w:t>
      </w:r>
      <w:r w:rsidDel="00000000" w:rsidR="00000000" w:rsidRPr="00000000">
        <w:rPr>
          <w:sz w:val="26"/>
          <w:szCs w:val="26"/>
          <w:rtl w:val="0"/>
        </w:rPr>
        <w:t xml:space="preserve">: Representación de interacciones entre actores y el sistema para lograr un objetivo.</w:t>
      </w:r>
    </w:p>
    <w:p w:rsidR="00000000" w:rsidDel="00000000" w:rsidP="00000000" w:rsidRDefault="00000000" w:rsidRPr="00000000" w14:paraId="000000BE">
      <w:pPr>
        <w:spacing w:after="0" w:before="120" w:lineRule="auto"/>
        <w:ind w:left="792" w:firstLine="0"/>
        <w:rPr>
          <w:sz w:val="26"/>
          <w:szCs w:val="26"/>
        </w:rPr>
      </w:pPr>
      <w:bookmarkStart w:colFirst="0" w:colLast="0" w:name="_heading=h.buwqsi151fa1" w:id="9"/>
      <w:bookmarkEnd w:id="9"/>
      <w:r w:rsidDel="00000000" w:rsidR="00000000" w:rsidRPr="00000000">
        <w:rPr>
          <w:b w:val="1"/>
          <w:sz w:val="26"/>
          <w:szCs w:val="26"/>
          <w:rtl w:val="0"/>
        </w:rPr>
        <w:t xml:space="preserve">QAs</w:t>
      </w:r>
      <w:r w:rsidDel="00000000" w:rsidR="00000000" w:rsidRPr="00000000">
        <w:rPr>
          <w:sz w:val="26"/>
          <w:szCs w:val="26"/>
          <w:rtl w:val="0"/>
        </w:rPr>
        <w:t xml:space="preserve">: Atributos de calidad, propiedades evaluables del sistema.</w:t>
      </w:r>
    </w:p>
    <w:p w:rsidR="00000000" w:rsidDel="00000000" w:rsidP="00000000" w:rsidRDefault="00000000" w:rsidRPr="00000000" w14:paraId="000000BF">
      <w:pPr>
        <w:spacing w:after="0" w:before="120" w:lineRule="auto"/>
        <w:ind w:left="792" w:firstLine="0"/>
        <w:rPr>
          <w:sz w:val="26"/>
          <w:szCs w:val="26"/>
        </w:rPr>
      </w:pPr>
      <w:bookmarkStart w:colFirst="0" w:colLast="0" w:name="_heading=h.buwqsi151fa1" w:id="9"/>
      <w:bookmarkEnd w:id="9"/>
      <w:r w:rsidDel="00000000" w:rsidR="00000000" w:rsidRPr="00000000">
        <w:rPr>
          <w:b w:val="1"/>
          <w:sz w:val="26"/>
          <w:szCs w:val="26"/>
          <w:rtl w:val="0"/>
        </w:rPr>
        <w:t xml:space="preserve">Diagrama de despliegue</w:t>
      </w:r>
      <w:r w:rsidDel="00000000" w:rsidR="00000000" w:rsidRPr="00000000">
        <w:rPr>
          <w:sz w:val="26"/>
          <w:szCs w:val="26"/>
          <w:rtl w:val="0"/>
        </w:rPr>
        <w:t xml:space="preserve">: Representación física de la arquitectura del sistema, mostrando nodos y conexiones.</w:t>
      </w:r>
    </w:p>
    <w:p w:rsidR="00000000" w:rsidDel="00000000" w:rsidP="00000000" w:rsidRDefault="00000000" w:rsidRPr="00000000" w14:paraId="000000C0">
      <w:pPr>
        <w:spacing w:after="0" w:before="120" w:lineRule="auto"/>
        <w:ind w:left="792" w:firstLine="0"/>
        <w:rPr>
          <w:sz w:val="26"/>
          <w:szCs w:val="26"/>
        </w:rPr>
      </w:pPr>
      <w:bookmarkStart w:colFirst="0" w:colLast="0" w:name="_heading=h.buwqsi151fa1" w:id="9"/>
      <w:bookmarkEnd w:id="9"/>
      <w:r w:rsidDel="00000000" w:rsidR="00000000" w:rsidRPr="00000000">
        <w:rPr>
          <w:b w:val="1"/>
          <w:sz w:val="26"/>
          <w:szCs w:val="26"/>
          <w:rtl w:val="0"/>
        </w:rPr>
        <w:t xml:space="preserve">Vista lógica</w:t>
      </w:r>
      <w:r w:rsidDel="00000000" w:rsidR="00000000" w:rsidRPr="00000000">
        <w:rPr>
          <w:sz w:val="26"/>
          <w:szCs w:val="26"/>
          <w:rtl w:val="0"/>
        </w:rPr>
        <w:t xml:space="preserve">: Enfoque en la representación de requerimientos funcionales mediante subsistemas y clases.</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dy6vkm" w:id="10"/>
      <w:bookmarkEnd w:id="1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Organización del documento</w:t>
      </w:r>
    </w:p>
    <w:p w:rsidR="00000000" w:rsidDel="00000000" w:rsidP="00000000" w:rsidRDefault="00000000" w:rsidRPr="00000000" w14:paraId="000000C3">
      <w:pPr>
        <w:spacing w:after="0" w:before="120" w:lineRule="auto"/>
        <w:ind w:left="792" w:firstLine="0"/>
        <w:rPr>
          <w:sz w:val="26"/>
          <w:szCs w:val="26"/>
        </w:rPr>
      </w:pPr>
      <w:bookmarkStart w:colFirst="0" w:colLast="0" w:name="_heading=h.u0ewxop3uijv" w:id="11"/>
      <w:bookmarkEnd w:id="11"/>
      <w:r w:rsidDel="00000000" w:rsidR="00000000" w:rsidRPr="00000000">
        <w:rPr>
          <w:b w:val="1"/>
          <w:sz w:val="26"/>
          <w:szCs w:val="26"/>
          <w:rtl w:val="0"/>
        </w:rPr>
        <w:t xml:space="preserve">Sección 1</w:t>
      </w:r>
      <w:r w:rsidDel="00000000" w:rsidR="00000000" w:rsidRPr="00000000">
        <w:rPr>
          <w:sz w:val="26"/>
          <w:szCs w:val="26"/>
          <w:rtl w:val="0"/>
        </w:rPr>
        <w:t xml:space="preserve">: Introducción al propósito, alcance y términos clave.</w:t>
      </w:r>
    </w:p>
    <w:p w:rsidR="00000000" w:rsidDel="00000000" w:rsidP="00000000" w:rsidRDefault="00000000" w:rsidRPr="00000000" w14:paraId="000000C4">
      <w:pPr>
        <w:spacing w:after="0" w:before="120" w:lineRule="auto"/>
        <w:ind w:left="792" w:firstLine="0"/>
        <w:rPr>
          <w:sz w:val="26"/>
          <w:szCs w:val="26"/>
        </w:rPr>
      </w:pPr>
      <w:bookmarkStart w:colFirst="0" w:colLast="0" w:name="_heading=h.u0ewxop3uijv" w:id="11"/>
      <w:bookmarkEnd w:id="11"/>
      <w:r w:rsidDel="00000000" w:rsidR="00000000" w:rsidRPr="00000000">
        <w:rPr>
          <w:b w:val="1"/>
          <w:sz w:val="26"/>
          <w:szCs w:val="26"/>
          <w:rtl w:val="0"/>
        </w:rPr>
        <w:t xml:space="preserve">Sección 2</w:t>
      </w:r>
      <w:r w:rsidDel="00000000" w:rsidR="00000000" w:rsidRPr="00000000">
        <w:rPr>
          <w:sz w:val="26"/>
          <w:szCs w:val="26"/>
          <w:rtl w:val="0"/>
        </w:rPr>
        <w:t xml:space="preserve">: Identificación de objetivos y restricciones arquitectónicas.</w:t>
      </w:r>
    </w:p>
    <w:p w:rsidR="00000000" w:rsidDel="00000000" w:rsidP="00000000" w:rsidRDefault="00000000" w:rsidRPr="00000000" w14:paraId="000000C5">
      <w:pPr>
        <w:spacing w:after="0" w:before="120" w:lineRule="auto"/>
        <w:ind w:left="792" w:firstLine="0"/>
        <w:rPr>
          <w:sz w:val="26"/>
          <w:szCs w:val="26"/>
        </w:rPr>
      </w:pPr>
      <w:bookmarkStart w:colFirst="0" w:colLast="0" w:name="_heading=h.u0ewxop3uijv" w:id="11"/>
      <w:bookmarkEnd w:id="11"/>
      <w:r w:rsidDel="00000000" w:rsidR="00000000" w:rsidRPr="00000000">
        <w:rPr>
          <w:b w:val="1"/>
          <w:sz w:val="26"/>
          <w:szCs w:val="26"/>
          <w:rtl w:val="0"/>
        </w:rPr>
        <w:t xml:space="preserve">Sección 3</w:t>
      </w:r>
      <w:r w:rsidDel="00000000" w:rsidR="00000000" w:rsidRPr="00000000">
        <w:rPr>
          <w:sz w:val="26"/>
          <w:szCs w:val="26"/>
          <w:rtl w:val="0"/>
        </w:rPr>
        <w:t xml:space="preserve">: Representación detallada de las vistas arquitectónicas.</w:t>
      </w:r>
    </w:p>
    <w:p w:rsidR="00000000" w:rsidDel="00000000" w:rsidP="00000000" w:rsidRDefault="00000000" w:rsidRPr="00000000" w14:paraId="000000C6">
      <w:pPr>
        <w:spacing w:after="0" w:before="120" w:lineRule="auto"/>
        <w:ind w:left="792" w:firstLine="0"/>
        <w:rPr>
          <w:rFonts w:ascii="Times New Roman" w:cs="Times New Roman" w:eastAsia="Times New Roman" w:hAnsi="Times New Roman"/>
          <w:i w:val="1"/>
          <w:color w:val="0000ff"/>
          <w:sz w:val="20"/>
          <w:szCs w:val="20"/>
        </w:rPr>
      </w:pPr>
      <w:bookmarkStart w:colFirst="0" w:colLast="0" w:name="_heading=h.u0ewxop3uijv" w:id="11"/>
      <w:bookmarkEnd w:id="11"/>
      <w:r w:rsidDel="00000000" w:rsidR="00000000" w:rsidRPr="00000000">
        <w:rPr>
          <w:b w:val="1"/>
          <w:sz w:val="26"/>
          <w:szCs w:val="26"/>
          <w:rtl w:val="0"/>
        </w:rPr>
        <w:t xml:space="preserve">Sección 4</w:t>
      </w:r>
      <w:r w:rsidDel="00000000" w:rsidR="00000000" w:rsidRPr="00000000">
        <w:rPr>
          <w:sz w:val="26"/>
          <w:szCs w:val="26"/>
          <w:rtl w:val="0"/>
        </w:rPr>
        <w:t xml:space="preserve">: Evaluación de atributos de calidad del sistema.</w:t>
      </w:r>
      <w:r w:rsidDel="00000000" w:rsidR="00000000" w:rsidRPr="00000000">
        <w:rPr>
          <w:rtl w:val="0"/>
        </w:rPr>
      </w:r>
    </w:p>
    <w:p w:rsidR="00000000" w:rsidDel="00000000" w:rsidP="00000000" w:rsidRDefault="00000000" w:rsidRPr="00000000" w14:paraId="000000C7">
      <w:pPr>
        <w:spacing w:after="0" w:line="240" w:lineRule="auto"/>
        <w:ind w:left="708" w:firstLine="0"/>
        <w:jc w:val="both"/>
        <w:rPr/>
      </w:pPr>
      <w:r w:rsidDel="00000000" w:rsidR="00000000" w:rsidRPr="00000000">
        <w:rPr>
          <w:rtl w:val="0"/>
        </w:rPr>
      </w:r>
    </w:p>
    <w:p w:rsidR="00000000" w:rsidDel="00000000" w:rsidP="00000000" w:rsidRDefault="00000000" w:rsidRPr="00000000" w14:paraId="000000C8">
      <w:pPr>
        <w:pStyle w:val="Heading1"/>
        <w:numPr>
          <w:ilvl w:val="0"/>
          <w:numId w:val="5"/>
        </w:numPr>
        <w:ind w:left="360" w:hanging="360"/>
        <w:rPr>
          <w:b w:val="1"/>
          <w:color w:val="000000"/>
        </w:rPr>
      </w:pPr>
      <w:bookmarkStart w:colFirst="0" w:colLast="0" w:name="_heading=h.1t3h5sf" w:id="12"/>
      <w:bookmarkEnd w:id="12"/>
      <w:r w:rsidDel="00000000" w:rsidR="00000000" w:rsidRPr="00000000">
        <w:rPr>
          <w:b w:val="1"/>
          <w:color w:val="000000"/>
          <w:rtl w:val="0"/>
        </w:rPr>
        <w:t xml:space="preserve">OBJETIVOS Y RESTRICCIONES ARQUITECTONICAS</w:t>
      </w:r>
    </w:p>
    <w:p w:rsidR="00000000" w:rsidDel="00000000" w:rsidP="00000000" w:rsidRDefault="00000000" w:rsidRPr="00000000" w14:paraId="000000C9">
      <w:pPr>
        <w:ind w:left="360" w:firstLine="0"/>
        <w:rPr/>
      </w:pPr>
      <w:r w:rsidDel="00000000" w:rsidR="00000000" w:rsidRPr="00000000">
        <w:rPr>
          <w:rtl w:val="0"/>
        </w:rPr>
        <w:t xml:space="preserve">[Establezca las prioridades de los requerimientos y las restricciones del proyecto)</w:t>
      </w:r>
    </w:p>
    <w:p w:rsidR="00000000" w:rsidDel="00000000" w:rsidP="00000000" w:rsidRDefault="00000000" w:rsidRPr="00000000" w14:paraId="000000C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Priorización de requerimientos</w:t>
      </w:r>
    </w:p>
    <w:p w:rsidR="00000000" w:rsidDel="00000000" w:rsidP="00000000" w:rsidRDefault="00000000" w:rsidRPr="00000000" w14:paraId="000000CB">
      <w:pPr>
        <w:spacing w:after="0" w:line="240" w:lineRule="auto"/>
        <w:ind w:left="1140" w:firstLine="0"/>
        <w:jc w:val="both"/>
        <w:rPr>
          <w:rFonts w:ascii="Arial" w:cs="Arial" w:eastAsia="Arial" w:hAnsi="Arial"/>
        </w:rPr>
      </w:pPr>
      <w:r w:rsidDel="00000000" w:rsidR="00000000" w:rsidRPr="00000000">
        <w:rPr>
          <w:rtl w:val="0"/>
        </w:rPr>
      </w:r>
    </w:p>
    <w:tbl>
      <w:tblPr>
        <w:tblStyle w:val="Table3"/>
        <w:tblW w:w="7786.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7"/>
        <w:gridCol w:w="3999"/>
        <w:gridCol w:w="2610"/>
        <w:tblGridChange w:id="0">
          <w:tblGrid>
            <w:gridCol w:w="1177"/>
            <w:gridCol w:w="3999"/>
            <w:gridCol w:w="2610"/>
          </w:tblGrid>
        </w:tblGridChange>
      </w:tblGrid>
      <w:tr>
        <w:trPr>
          <w:cantSplit w:val="0"/>
          <w:tblHeader w:val="0"/>
        </w:trPr>
        <w:tc>
          <w:tcPr/>
          <w:p w:rsidR="00000000" w:rsidDel="00000000" w:rsidP="00000000" w:rsidRDefault="00000000" w:rsidRPr="00000000" w14:paraId="000000CC">
            <w:pPr>
              <w:jc w:val="both"/>
              <w:rPr>
                <w:rFonts w:ascii="Arial" w:cs="Arial" w:eastAsia="Arial" w:hAnsi="Arial"/>
              </w:rPr>
            </w:pPr>
            <w:r w:rsidDel="00000000" w:rsidR="00000000" w:rsidRPr="00000000">
              <w:rPr>
                <w:rFonts w:ascii="Arial" w:cs="Arial" w:eastAsia="Arial" w:hAnsi="Arial"/>
                <w:rtl w:val="0"/>
              </w:rPr>
              <w:t xml:space="preserve">ID</w:t>
            </w:r>
          </w:p>
        </w:tc>
        <w:tc>
          <w:tcPr/>
          <w:p w:rsidR="00000000" w:rsidDel="00000000" w:rsidP="00000000" w:rsidRDefault="00000000" w:rsidRPr="00000000" w14:paraId="000000CD">
            <w:pPr>
              <w:jc w:val="both"/>
              <w:rPr>
                <w:rFonts w:ascii="Arial" w:cs="Arial" w:eastAsia="Arial" w:hAnsi="Arial"/>
              </w:rPr>
            </w:pPr>
            <w:r w:rsidDel="00000000" w:rsidR="00000000" w:rsidRPr="00000000">
              <w:rPr>
                <w:rFonts w:ascii="Arial" w:cs="Arial" w:eastAsia="Arial" w:hAnsi="Arial"/>
                <w:rtl w:val="0"/>
              </w:rPr>
              <w:t xml:space="preserve">Descripción </w:t>
            </w:r>
          </w:p>
        </w:tc>
        <w:tc>
          <w:tcPr/>
          <w:p w:rsidR="00000000" w:rsidDel="00000000" w:rsidP="00000000" w:rsidRDefault="00000000" w:rsidRPr="00000000" w14:paraId="000000CE">
            <w:pPr>
              <w:jc w:val="both"/>
              <w:rPr>
                <w:rFonts w:ascii="Arial" w:cs="Arial" w:eastAsia="Arial" w:hAnsi="Arial"/>
              </w:rPr>
            </w:pPr>
            <w:r w:rsidDel="00000000" w:rsidR="00000000" w:rsidRPr="00000000">
              <w:rPr>
                <w:rFonts w:ascii="Arial" w:cs="Arial" w:eastAsia="Arial" w:hAnsi="Arial"/>
                <w:rtl w:val="0"/>
              </w:rPr>
              <w:t xml:space="preserve">Prioridad</w:t>
            </w:r>
          </w:p>
        </w:tc>
      </w:tr>
      <w:tr>
        <w:trPr>
          <w:cantSplit w:val="0"/>
          <w:trHeight w:val="730.95703125" w:hRule="atLeast"/>
          <w:tblHeader w:val="0"/>
        </w:trPr>
        <w:tc>
          <w:tcPr/>
          <w:p w:rsidR="00000000" w:rsidDel="00000000" w:rsidP="00000000" w:rsidRDefault="00000000" w:rsidRPr="00000000" w14:paraId="000000CF">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0">
            <w:pPr>
              <w:jc w:val="both"/>
              <w:rPr>
                <w:rFonts w:ascii="Arial" w:cs="Arial" w:eastAsia="Arial" w:hAnsi="Arial"/>
              </w:rPr>
            </w:pPr>
            <w:r w:rsidDel="00000000" w:rsidR="00000000" w:rsidRPr="00000000">
              <w:rPr>
                <w:rFonts w:ascii="Arial" w:cs="Arial" w:eastAsia="Arial" w:hAnsi="Arial"/>
                <w:rtl w:val="0"/>
              </w:rPr>
              <w:t xml:space="preserve">Análisis comparativo:</w:t>
            </w:r>
          </w:p>
          <w:p w:rsidR="00000000" w:rsidDel="00000000" w:rsidP="00000000" w:rsidRDefault="00000000" w:rsidRPr="00000000" w14:paraId="000000D1">
            <w:pPr>
              <w:jc w:val="both"/>
              <w:rPr>
                <w:rFonts w:ascii="Arial" w:cs="Arial" w:eastAsia="Arial" w:hAnsi="Arial"/>
              </w:rPr>
            </w:pPr>
            <w:r w:rsidDel="00000000" w:rsidR="00000000" w:rsidRPr="00000000">
              <w:rPr>
                <w:rtl w:val="0"/>
              </w:rPr>
            </w:r>
          </w:p>
          <w:p w:rsidR="00000000" w:rsidDel="00000000" w:rsidP="00000000" w:rsidRDefault="00000000" w:rsidRPr="00000000" w14:paraId="000000D2">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3">
            <w:pPr>
              <w:jc w:val="both"/>
              <w:rPr>
                <w:rFonts w:ascii="Arial" w:cs="Arial" w:eastAsia="Arial" w:hAnsi="Arial"/>
              </w:rPr>
            </w:pPr>
            <w:r w:rsidDel="00000000" w:rsidR="00000000" w:rsidRPr="00000000">
              <w:rPr>
                <w:rFonts w:ascii="Arial" w:cs="Arial" w:eastAsia="Arial" w:hAnsi="Arial"/>
                <w:rtl w:val="0"/>
              </w:rPr>
              <w:t xml:space="preserve">Media</w:t>
            </w:r>
          </w:p>
        </w:tc>
      </w:tr>
      <w:tr>
        <w:trPr>
          <w:cantSplit w:val="0"/>
          <w:tblHeader w:val="0"/>
        </w:trPr>
        <w:tc>
          <w:tcPr/>
          <w:p w:rsidR="00000000" w:rsidDel="00000000" w:rsidP="00000000" w:rsidRDefault="00000000" w:rsidRPr="00000000" w14:paraId="000000D4">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5">
            <w:pPr>
              <w:jc w:val="both"/>
              <w:rPr>
                <w:rFonts w:ascii="Arial" w:cs="Arial" w:eastAsia="Arial" w:hAnsi="Arial"/>
              </w:rPr>
            </w:pPr>
            <w:r w:rsidDel="00000000" w:rsidR="00000000" w:rsidRPr="00000000">
              <w:rPr>
                <w:rFonts w:ascii="Arial" w:cs="Arial" w:eastAsia="Arial" w:hAnsi="Arial"/>
                <w:rtl w:val="0"/>
              </w:rPr>
              <w:t xml:space="preserve">Dashboard interactivo:</w:t>
            </w:r>
          </w:p>
          <w:p w:rsidR="00000000" w:rsidDel="00000000" w:rsidP="00000000" w:rsidRDefault="00000000" w:rsidRPr="00000000" w14:paraId="000000D6">
            <w:pPr>
              <w:jc w:val="both"/>
              <w:rPr>
                <w:rFonts w:ascii="Arial" w:cs="Arial" w:eastAsia="Arial" w:hAnsi="Arial"/>
              </w:rPr>
            </w:pPr>
            <w:r w:rsidDel="00000000" w:rsidR="00000000" w:rsidRPr="00000000">
              <w:rPr>
                <w:rtl w:val="0"/>
              </w:rPr>
            </w:r>
          </w:p>
          <w:p w:rsidR="00000000" w:rsidDel="00000000" w:rsidP="00000000" w:rsidRDefault="00000000" w:rsidRPr="00000000" w14:paraId="000000D7">
            <w:pPr>
              <w:jc w:val="both"/>
              <w:rPr>
                <w:rFonts w:ascii="Arial" w:cs="Arial" w:eastAsia="Arial" w:hAnsi="Arial"/>
              </w:rPr>
            </w:pPr>
            <w:r w:rsidDel="00000000" w:rsidR="00000000" w:rsidRPr="00000000">
              <w:rPr>
                <w:rtl w:val="0"/>
              </w:rPr>
            </w:r>
          </w:p>
          <w:p w:rsidR="00000000" w:rsidDel="00000000" w:rsidP="00000000" w:rsidRDefault="00000000" w:rsidRPr="00000000" w14:paraId="000000D8">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9">
            <w:pPr>
              <w:jc w:val="both"/>
              <w:rPr>
                <w:rFonts w:ascii="Arial" w:cs="Arial" w:eastAsia="Arial" w:hAnsi="Arial"/>
              </w:rPr>
            </w:pPr>
            <w:r w:rsidDel="00000000" w:rsidR="00000000" w:rsidRPr="00000000">
              <w:rPr>
                <w:rFonts w:ascii="Arial" w:cs="Arial" w:eastAsia="Arial" w:hAnsi="Arial"/>
                <w:rtl w:val="0"/>
              </w:rPr>
              <w:t xml:space="preserve">Media</w:t>
            </w:r>
          </w:p>
        </w:tc>
      </w:tr>
      <w:tr>
        <w:trPr>
          <w:cantSplit w:val="0"/>
          <w:trHeight w:val="409.98046875" w:hRule="atLeast"/>
          <w:tblHeader w:val="0"/>
        </w:trPr>
        <w:tc>
          <w:tcPr/>
          <w:p w:rsidR="00000000" w:rsidDel="00000000" w:rsidP="00000000" w:rsidRDefault="00000000" w:rsidRPr="00000000" w14:paraId="000000DA">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B">
            <w:pPr>
              <w:jc w:val="both"/>
              <w:rPr>
                <w:rFonts w:ascii="Arial" w:cs="Arial" w:eastAsia="Arial" w:hAnsi="Arial"/>
              </w:rPr>
            </w:pPr>
            <w:r w:rsidDel="00000000" w:rsidR="00000000" w:rsidRPr="00000000">
              <w:rPr>
                <w:rFonts w:ascii="Arial" w:cs="Arial" w:eastAsia="Arial" w:hAnsi="Arial"/>
                <w:rtl w:val="0"/>
              </w:rPr>
              <w:t xml:space="preserve">Identificación de dolencias comunes:</w:t>
            </w:r>
          </w:p>
          <w:p w:rsidR="00000000" w:rsidDel="00000000" w:rsidP="00000000" w:rsidRDefault="00000000" w:rsidRPr="00000000" w14:paraId="000000DC">
            <w:pPr>
              <w:jc w:val="both"/>
              <w:rPr>
                <w:rFonts w:ascii="Arial" w:cs="Arial" w:eastAsia="Arial" w:hAnsi="Arial"/>
              </w:rPr>
            </w:pPr>
            <w:r w:rsidDel="00000000" w:rsidR="00000000" w:rsidRPr="00000000">
              <w:rPr>
                <w:rtl w:val="0"/>
              </w:rPr>
            </w:r>
          </w:p>
          <w:p w:rsidR="00000000" w:rsidDel="00000000" w:rsidP="00000000" w:rsidRDefault="00000000" w:rsidRPr="00000000" w14:paraId="000000DD">
            <w:pPr>
              <w:jc w:val="both"/>
              <w:rPr>
                <w:rFonts w:ascii="Arial" w:cs="Arial" w:eastAsia="Arial" w:hAnsi="Arial"/>
              </w:rPr>
            </w:pPr>
            <w:r w:rsidDel="00000000" w:rsidR="00000000" w:rsidRPr="00000000">
              <w:rPr>
                <w:rtl w:val="0"/>
              </w:rPr>
            </w:r>
          </w:p>
          <w:p w:rsidR="00000000" w:rsidDel="00000000" w:rsidP="00000000" w:rsidRDefault="00000000" w:rsidRPr="00000000" w14:paraId="000000DE">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F">
            <w:pPr>
              <w:jc w:val="both"/>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469.98046875" w:hRule="atLeast"/>
          <w:tblHeader w:val="0"/>
        </w:trPr>
        <w:tc>
          <w:tcPr/>
          <w:p w:rsidR="00000000" w:rsidDel="00000000" w:rsidP="00000000" w:rsidRDefault="00000000" w:rsidRPr="00000000" w14:paraId="000000E0">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E1">
            <w:pPr>
              <w:jc w:val="both"/>
              <w:rPr>
                <w:rFonts w:ascii="Arial" w:cs="Arial" w:eastAsia="Arial" w:hAnsi="Arial"/>
              </w:rPr>
            </w:pPr>
            <w:r w:rsidDel="00000000" w:rsidR="00000000" w:rsidRPr="00000000">
              <w:rPr>
                <w:rFonts w:ascii="Arial" w:cs="Arial" w:eastAsia="Arial" w:hAnsi="Arial"/>
                <w:rtl w:val="0"/>
              </w:rPr>
              <w:t xml:space="preserve">Análisis comparativo de dolencias:</w:t>
            </w:r>
          </w:p>
          <w:p w:rsidR="00000000" w:rsidDel="00000000" w:rsidP="00000000" w:rsidRDefault="00000000" w:rsidRPr="00000000" w14:paraId="000000E2">
            <w:pPr>
              <w:jc w:val="both"/>
              <w:rPr>
                <w:rFonts w:ascii="Arial" w:cs="Arial" w:eastAsia="Arial" w:hAnsi="Arial"/>
              </w:rPr>
            </w:pPr>
            <w:r w:rsidDel="00000000" w:rsidR="00000000" w:rsidRPr="00000000">
              <w:rPr>
                <w:rtl w:val="0"/>
              </w:rPr>
            </w:r>
          </w:p>
          <w:p w:rsidR="00000000" w:rsidDel="00000000" w:rsidP="00000000" w:rsidRDefault="00000000" w:rsidRPr="00000000" w14:paraId="000000E3">
            <w:pPr>
              <w:jc w:val="both"/>
              <w:rPr>
                <w:rFonts w:ascii="Arial" w:cs="Arial" w:eastAsia="Arial" w:hAnsi="Arial"/>
              </w:rPr>
            </w:pPr>
            <w:r w:rsidDel="00000000" w:rsidR="00000000" w:rsidRPr="00000000">
              <w:rPr>
                <w:rtl w:val="0"/>
              </w:rPr>
            </w:r>
          </w:p>
          <w:p w:rsidR="00000000" w:rsidDel="00000000" w:rsidP="00000000" w:rsidRDefault="00000000" w:rsidRPr="00000000" w14:paraId="000000E4">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E5">
            <w:pPr>
              <w:jc w:val="both"/>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469.98046875" w:hRule="atLeast"/>
          <w:tblHeader w:val="0"/>
        </w:trPr>
        <w:tc>
          <w:tcPr/>
          <w:p w:rsidR="00000000" w:rsidDel="00000000" w:rsidP="00000000" w:rsidRDefault="00000000" w:rsidRPr="00000000" w14:paraId="000000E6">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E7">
            <w:pPr>
              <w:jc w:val="both"/>
              <w:rPr>
                <w:rFonts w:ascii="Arial" w:cs="Arial" w:eastAsia="Arial" w:hAnsi="Arial"/>
              </w:rPr>
            </w:pPr>
            <w:r w:rsidDel="00000000" w:rsidR="00000000" w:rsidRPr="00000000">
              <w:rPr>
                <w:rFonts w:ascii="Arial" w:cs="Arial" w:eastAsia="Arial" w:hAnsi="Arial"/>
                <w:rtl w:val="0"/>
              </w:rPr>
              <w:t xml:space="preserve">Control de Intervencion x ciclo:</w:t>
            </w:r>
          </w:p>
          <w:p w:rsidR="00000000" w:rsidDel="00000000" w:rsidP="00000000" w:rsidRDefault="00000000" w:rsidRPr="00000000" w14:paraId="000000E8">
            <w:pPr>
              <w:jc w:val="both"/>
              <w:rPr>
                <w:rFonts w:ascii="Arial" w:cs="Arial" w:eastAsia="Arial" w:hAnsi="Arial"/>
              </w:rPr>
            </w:pPr>
            <w:r w:rsidDel="00000000" w:rsidR="00000000" w:rsidRPr="00000000">
              <w:rPr>
                <w:rtl w:val="0"/>
              </w:rPr>
            </w:r>
          </w:p>
          <w:p w:rsidR="00000000" w:rsidDel="00000000" w:rsidP="00000000" w:rsidRDefault="00000000" w:rsidRPr="00000000" w14:paraId="000000E9">
            <w:pPr>
              <w:jc w:val="both"/>
              <w:rPr>
                <w:rFonts w:ascii="Arial" w:cs="Arial" w:eastAsia="Arial" w:hAnsi="Arial"/>
              </w:rPr>
            </w:pPr>
            <w:r w:rsidDel="00000000" w:rsidR="00000000" w:rsidRPr="00000000">
              <w:rPr>
                <w:rtl w:val="0"/>
              </w:rPr>
            </w:r>
          </w:p>
          <w:p w:rsidR="00000000" w:rsidDel="00000000" w:rsidP="00000000" w:rsidRDefault="00000000" w:rsidRPr="00000000" w14:paraId="000000EA">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EB">
            <w:pPr>
              <w:jc w:val="both"/>
              <w:rPr>
                <w:rFonts w:ascii="Arial" w:cs="Arial" w:eastAsia="Arial" w:hAnsi="Arial"/>
              </w:rPr>
            </w:pPr>
            <w:r w:rsidDel="00000000" w:rsidR="00000000" w:rsidRPr="00000000">
              <w:rPr>
                <w:rFonts w:ascii="Arial" w:cs="Arial" w:eastAsia="Arial" w:hAnsi="Arial"/>
                <w:rtl w:val="0"/>
              </w:rPr>
              <w:t xml:space="preserve">Media</w:t>
            </w:r>
          </w:p>
        </w:tc>
      </w:tr>
    </w:tbl>
    <w:p w:rsidR="00000000" w:rsidDel="00000000" w:rsidP="00000000" w:rsidRDefault="00000000" w:rsidRPr="00000000" w14:paraId="000000EC">
      <w:pPr>
        <w:spacing w:after="0" w:line="240" w:lineRule="auto"/>
        <w:ind w:left="1140" w:firstLine="0"/>
        <w:rPr>
          <w:rFonts w:ascii="Arial" w:cs="Arial" w:eastAsia="Arial" w:hAnsi="Arial"/>
        </w:rPr>
      </w:pPr>
      <w:r w:rsidDel="00000000" w:rsidR="00000000" w:rsidRPr="00000000">
        <w:rPr>
          <w:rtl w:val="0"/>
        </w:rPr>
      </w:r>
    </w:p>
    <w:tbl>
      <w:tblPr>
        <w:tblStyle w:val="Table4"/>
        <w:tblW w:w="7786.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7"/>
        <w:gridCol w:w="3999"/>
        <w:gridCol w:w="2610"/>
        <w:tblGridChange w:id="0">
          <w:tblGrid>
            <w:gridCol w:w="1177"/>
            <w:gridCol w:w="3999"/>
            <w:gridCol w:w="2610"/>
          </w:tblGrid>
        </w:tblGridChange>
      </w:tblGrid>
      <w:tr>
        <w:trPr>
          <w:cantSplit w:val="0"/>
          <w:tblHeader w:val="0"/>
        </w:trPr>
        <w:tc>
          <w:tcPr/>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ID</w:t>
            </w:r>
          </w:p>
        </w:tc>
        <w:tc>
          <w:tcPr/>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Descripcion </w:t>
            </w:r>
          </w:p>
        </w:tc>
        <w:tc>
          <w:tcPr/>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Prioridad</w:t>
            </w:r>
          </w:p>
        </w:tc>
      </w:tr>
      <w:tr>
        <w:trPr>
          <w:cantSplit w:val="0"/>
          <w:tblHeader w:val="0"/>
        </w:trPr>
        <w:tc>
          <w:tcPr/>
          <w:p w:rsidR="00000000" w:rsidDel="00000000" w:rsidP="00000000" w:rsidRDefault="00000000" w:rsidRPr="00000000" w14:paraId="000000F0">
            <w:pPr>
              <w:rPr>
                <w:rFonts w:ascii="Arial" w:cs="Arial" w:eastAsia="Arial" w:hAnsi="Arial"/>
              </w:rPr>
            </w:pPr>
            <w:r w:rsidDel="00000000" w:rsidR="00000000" w:rsidRPr="00000000">
              <w:rPr>
                <w:rtl w:val="0"/>
              </w:rPr>
            </w:r>
          </w:p>
        </w:tc>
        <w:tc>
          <w:tcPr/>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Seguridad y Privacidad:</w:t>
            </w:r>
          </w:p>
          <w:p w:rsidR="00000000" w:rsidDel="00000000" w:rsidP="00000000" w:rsidRDefault="00000000" w:rsidRPr="00000000" w14:paraId="000000F2">
            <w:pPr>
              <w:rPr>
                <w:rFonts w:ascii="Arial" w:cs="Arial" w:eastAsia="Arial" w:hAnsi="Arial"/>
              </w:rPr>
            </w:pPr>
            <w:r w:rsidDel="00000000" w:rsidR="00000000" w:rsidRPr="00000000">
              <w:rPr>
                <w:rtl w:val="0"/>
              </w:rPr>
            </w:r>
          </w:p>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Protección de datos personales conforme a las leyes locales de privacidad (por ejemplo, la Ley de Protección de Datos Personales en Perú).</w:t>
            </w:r>
          </w:p>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Acceso limitado a usuarios autorizados para la consulta y análisis de datos.</w:t>
            </w:r>
          </w:p>
          <w:p w:rsidR="00000000" w:rsidDel="00000000" w:rsidP="00000000" w:rsidRDefault="00000000" w:rsidRPr="00000000" w14:paraId="000000F5">
            <w:pPr>
              <w:rPr>
                <w:rFonts w:ascii="Arial" w:cs="Arial" w:eastAsia="Arial" w:hAnsi="Arial"/>
              </w:rPr>
            </w:pPr>
            <w:r w:rsidDel="00000000" w:rsidR="00000000" w:rsidRPr="00000000">
              <w:rPr>
                <w:rtl w:val="0"/>
              </w:rPr>
            </w:r>
          </w:p>
          <w:p w:rsidR="00000000" w:rsidDel="00000000" w:rsidP="00000000" w:rsidRDefault="00000000" w:rsidRPr="00000000" w14:paraId="000000F6">
            <w:pPr>
              <w:rPr>
                <w:rFonts w:ascii="Arial" w:cs="Arial" w:eastAsia="Arial" w:hAnsi="Arial"/>
              </w:rPr>
            </w:pPr>
            <w:r w:rsidDel="00000000" w:rsidR="00000000" w:rsidRPr="00000000">
              <w:rPr>
                <w:rtl w:val="0"/>
              </w:rPr>
            </w:r>
          </w:p>
        </w:tc>
        <w:tc>
          <w:tcPr/>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p w:rsidR="00000000" w:rsidDel="00000000" w:rsidP="00000000" w:rsidRDefault="00000000" w:rsidRPr="00000000" w14:paraId="000000F8">
            <w:pPr>
              <w:rPr>
                <w:rFonts w:ascii="Arial" w:cs="Arial" w:eastAsia="Arial" w:hAnsi="Arial"/>
              </w:rPr>
            </w:pPr>
            <w:r w:rsidDel="00000000" w:rsidR="00000000" w:rsidRPr="00000000">
              <w:rPr>
                <w:rtl w:val="0"/>
              </w:rPr>
            </w:r>
          </w:p>
        </w:tc>
        <w:tc>
          <w:tcPr/>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Usabilidad:</w:t>
            </w:r>
          </w:p>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Interfaz intuitiva y fácil de usar para el análisis y la generación de reportes.</w:t>
            </w:r>
          </w:p>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Accesibilidad desde dispositivos móviles y de escritorio.</w:t>
            </w:r>
          </w:p>
          <w:p w:rsidR="00000000" w:rsidDel="00000000" w:rsidP="00000000" w:rsidRDefault="00000000" w:rsidRPr="00000000" w14:paraId="000000FC">
            <w:pPr>
              <w:rPr>
                <w:rFonts w:ascii="Arial" w:cs="Arial" w:eastAsia="Arial" w:hAnsi="Arial"/>
              </w:rPr>
            </w:pPr>
            <w:r w:rsidDel="00000000" w:rsidR="00000000" w:rsidRPr="00000000">
              <w:rPr>
                <w:rtl w:val="0"/>
              </w:rPr>
            </w:r>
          </w:p>
          <w:p w:rsidR="00000000" w:rsidDel="00000000" w:rsidP="00000000" w:rsidRDefault="00000000" w:rsidRPr="00000000" w14:paraId="000000FD">
            <w:pPr>
              <w:rPr>
                <w:rFonts w:ascii="Arial" w:cs="Arial" w:eastAsia="Arial" w:hAnsi="Arial"/>
              </w:rPr>
            </w:pPr>
            <w:r w:rsidDel="00000000" w:rsidR="00000000" w:rsidRPr="00000000">
              <w:rPr>
                <w:rtl w:val="0"/>
              </w:rPr>
            </w:r>
          </w:p>
          <w:p w:rsidR="00000000" w:rsidDel="00000000" w:rsidP="00000000" w:rsidRDefault="00000000" w:rsidRPr="00000000" w14:paraId="000000FE">
            <w:pPr>
              <w:rPr>
                <w:rFonts w:ascii="Arial" w:cs="Arial" w:eastAsia="Arial" w:hAnsi="Arial"/>
              </w:rPr>
            </w:pPr>
            <w:r w:rsidDel="00000000" w:rsidR="00000000" w:rsidRPr="00000000">
              <w:rPr>
                <w:rtl w:val="0"/>
              </w:rPr>
            </w:r>
          </w:p>
        </w:tc>
        <w:tc>
          <w:tcPr/>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Media</w:t>
            </w:r>
          </w:p>
        </w:tc>
      </w:tr>
      <w:tr>
        <w:trPr>
          <w:cantSplit w:val="0"/>
          <w:tblHeader w:val="0"/>
        </w:trPr>
        <w:tc>
          <w:tcPr/>
          <w:p w:rsidR="00000000" w:rsidDel="00000000" w:rsidP="00000000" w:rsidRDefault="00000000" w:rsidRPr="00000000" w14:paraId="00000100">
            <w:pPr>
              <w:rPr>
                <w:rFonts w:ascii="Arial" w:cs="Arial" w:eastAsia="Arial" w:hAnsi="Arial"/>
              </w:rPr>
            </w:pPr>
            <w:r w:rsidDel="00000000" w:rsidR="00000000" w:rsidRPr="00000000">
              <w:rPr>
                <w:rtl w:val="0"/>
              </w:rPr>
            </w:r>
          </w:p>
        </w:tc>
        <w:tc>
          <w:tcPr/>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Escalabilidad:</w:t>
            </w:r>
          </w:p>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Capacidad de manejar un incremento en los datos a medida que se agregan nuevos años y semestres.</w:t>
            </w:r>
          </w:p>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tl w:val="0"/>
              </w:rPr>
              <w:t xml:space="preserve">Adaptabilidad a nuevas fuentes de datos o indicadores de salud.</w:t>
            </w:r>
          </w:p>
          <w:p w:rsidR="00000000" w:rsidDel="00000000" w:rsidP="00000000" w:rsidRDefault="00000000" w:rsidRPr="00000000" w14:paraId="00000104">
            <w:pPr>
              <w:rPr>
                <w:rFonts w:ascii="Arial" w:cs="Arial" w:eastAsia="Arial" w:hAnsi="Arial"/>
              </w:rPr>
            </w:pP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tl w:val="0"/>
              </w:rPr>
            </w:r>
          </w:p>
          <w:p w:rsidR="00000000" w:rsidDel="00000000" w:rsidP="00000000" w:rsidRDefault="00000000" w:rsidRPr="00000000" w14:paraId="00000106">
            <w:pPr>
              <w:rPr>
                <w:rFonts w:ascii="Arial" w:cs="Arial" w:eastAsia="Arial" w:hAnsi="Arial"/>
              </w:rPr>
            </w:pPr>
            <w:r w:rsidDel="00000000" w:rsidR="00000000" w:rsidRPr="00000000">
              <w:rPr>
                <w:rtl w:val="0"/>
              </w:rPr>
            </w:r>
          </w:p>
        </w:tc>
        <w:tc>
          <w:tcPr/>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Baja</w:t>
            </w:r>
          </w:p>
        </w:tc>
      </w:tr>
      <w:tr>
        <w:trPr>
          <w:cantSplit w:val="0"/>
          <w:tblHeader w:val="0"/>
        </w:trPr>
        <w:tc>
          <w:tcPr/>
          <w:p w:rsidR="00000000" w:rsidDel="00000000" w:rsidP="00000000" w:rsidRDefault="00000000" w:rsidRPr="00000000" w14:paraId="00000108">
            <w:pPr>
              <w:rPr>
                <w:rFonts w:ascii="Arial" w:cs="Arial" w:eastAsia="Arial" w:hAnsi="Arial"/>
              </w:rPr>
            </w:pPr>
            <w:r w:rsidDel="00000000" w:rsidR="00000000" w:rsidRPr="00000000">
              <w:rPr>
                <w:rtl w:val="0"/>
              </w:rPr>
            </w:r>
          </w:p>
        </w:tc>
        <w:tc>
          <w:tcPr/>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rtl w:val="0"/>
              </w:rPr>
              <w:t xml:space="preserve">Rendimiento:</w:t>
            </w:r>
          </w:p>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Generación de reportes en tiempo real o en tiempos aceptables (segundos o minutos).</w:t>
            </w:r>
          </w:p>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rtl w:val="0"/>
              </w:rPr>
              <w:t xml:space="preserve">Optimización del uso de hardware y software para asegurar tiempos de respuesta mínimos.</w:t>
            </w:r>
          </w:p>
          <w:p w:rsidR="00000000" w:rsidDel="00000000" w:rsidP="00000000" w:rsidRDefault="00000000" w:rsidRPr="00000000" w14:paraId="0000010C">
            <w:pPr>
              <w:rPr>
                <w:rFonts w:ascii="Arial" w:cs="Arial" w:eastAsia="Arial" w:hAnsi="Arial"/>
              </w:rPr>
            </w:pPr>
            <w:r w:rsidDel="00000000" w:rsidR="00000000" w:rsidRPr="00000000">
              <w:rPr>
                <w:rtl w:val="0"/>
              </w:rPr>
            </w:r>
          </w:p>
        </w:tc>
        <w:tc>
          <w:tcPr/>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Media</w:t>
            </w:r>
          </w:p>
        </w:tc>
      </w:tr>
    </w:tbl>
    <w:p w:rsidR="00000000" w:rsidDel="00000000" w:rsidP="00000000" w:rsidRDefault="00000000" w:rsidRPr="00000000" w14:paraId="0000010E">
      <w:pPr>
        <w:pStyle w:val="Heading3"/>
        <w:rPr/>
      </w:pPr>
      <w:bookmarkStart w:colFirst="0" w:colLast="0" w:name="_heading=h.sip97010oscv" w:id="13"/>
      <w:bookmarkEnd w:id="13"/>
      <w:r w:rsidDel="00000000" w:rsidR="00000000" w:rsidRPr="00000000">
        <w:rPr>
          <w:rtl w:val="0"/>
        </w:rPr>
      </w:r>
    </w:p>
    <w:p w:rsidR="00000000" w:rsidDel="00000000" w:rsidP="00000000" w:rsidRDefault="00000000" w:rsidRPr="00000000" w14:paraId="0000010F">
      <w:pPr>
        <w:pStyle w:val="Heading3"/>
        <w:numPr>
          <w:ilvl w:val="2"/>
          <w:numId w:val="4"/>
        </w:numPr>
        <w:ind w:left="1224" w:hanging="504.00000000000006"/>
        <w:rPr>
          <w:color w:val="000000"/>
        </w:rPr>
      </w:pPr>
      <w:bookmarkStart w:colFirst="0" w:colLast="0" w:name="_heading=h.4d34og8" w:id="14"/>
      <w:bookmarkEnd w:id="14"/>
      <w:r w:rsidDel="00000000" w:rsidR="00000000" w:rsidRPr="00000000">
        <w:rPr>
          <w:color w:val="000000"/>
          <w:rtl w:val="0"/>
        </w:rPr>
        <w:t xml:space="preserve">Requerimientos Funcionales</w:t>
      </w:r>
    </w:p>
    <w:p w:rsidR="00000000" w:rsidDel="00000000" w:rsidP="00000000" w:rsidRDefault="00000000" w:rsidRPr="00000000" w14:paraId="00000110">
      <w:pPr>
        <w:spacing w:after="0" w:line="240" w:lineRule="auto"/>
        <w:ind w:left="11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spacing w:after="0" w:line="240" w:lineRule="auto"/>
        <w:ind w:left="1140" w:firstLine="0"/>
        <w:jc w:val="both"/>
        <w:rPr>
          <w:rFonts w:ascii="Arial" w:cs="Arial" w:eastAsia="Arial" w:hAnsi="Arial"/>
        </w:rPr>
      </w:pPr>
      <w:r w:rsidDel="00000000" w:rsidR="00000000" w:rsidRPr="00000000">
        <w:rPr>
          <w:rtl w:val="0"/>
        </w:rPr>
      </w:r>
    </w:p>
    <w:tbl>
      <w:tblPr>
        <w:tblStyle w:val="Table5"/>
        <w:tblW w:w="7786.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7"/>
        <w:gridCol w:w="3999"/>
        <w:gridCol w:w="2610"/>
        <w:tblGridChange w:id="0">
          <w:tblGrid>
            <w:gridCol w:w="1177"/>
            <w:gridCol w:w="3999"/>
            <w:gridCol w:w="2610"/>
          </w:tblGrid>
        </w:tblGridChange>
      </w:tblGrid>
      <w:tr>
        <w:trPr>
          <w:cantSplit w:val="0"/>
          <w:tblHeader w:val="0"/>
        </w:trPr>
        <w:tc>
          <w:tcPr/>
          <w:p w:rsidR="00000000" w:rsidDel="00000000" w:rsidP="00000000" w:rsidRDefault="00000000" w:rsidRPr="00000000" w14:paraId="00000112">
            <w:pPr>
              <w:jc w:val="both"/>
              <w:rPr>
                <w:rFonts w:ascii="Arial" w:cs="Arial" w:eastAsia="Arial" w:hAnsi="Arial"/>
              </w:rPr>
            </w:pPr>
            <w:r w:rsidDel="00000000" w:rsidR="00000000" w:rsidRPr="00000000">
              <w:rPr>
                <w:rFonts w:ascii="Arial" w:cs="Arial" w:eastAsia="Arial" w:hAnsi="Arial"/>
                <w:rtl w:val="0"/>
              </w:rPr>
              <w:t xml:space="preserve">ID</w:t>
            </w:r>
          </w:p>
        </w:tc>
        <w:tc>
          <w:tcPr/>
          <w:p w:rsidR="00000000" w:rsidDel="00000000" w:rsidP="00000000" w:rsidRDefault="00000000" w:rsidRPr="00000000" w14:paraId="00000113">
            <w:pPr>
              <w:jc w:val="both"/>
              <w:rPr>
                <w:rFonts w:ascii="Arial" w:cs="Arial" w:eastAsia="Arial" w:hAnsi="Arial"/>
              </w:rPr>
            </w:pPr>
            <w:r w:rsidDel="00000000" w:rsidR="00000000" w:rsidRPr="00000000">
              <w:rPr>
                <w:rFonts w:ascii="Arial" w:cs="Arial" w:eastAsia="Arial" w:hAnsi="Arial"/>
                <w:rtl w:val="0"/>
              </w:rPr>
              <w:t xml:space="preserve">Descripción </w:t>
            </w:r>
          </w:p>
        </w:tc>
        <w:tc>
          <w:tcPr/>
          <w:p w:rsidR="00000000" w:rsidDel="00000000" w:rsidP="00000000" w:rsidRDefault="00000000" w:rsidRPr="00000000" w14:paraId="00000114">
            <w:pPr>
              <w:jc w:val="both"/>
              <w:rPr>
                <w:rFonts w:ascii="Arial" w:cs="Arial" w:eastAsia="Arial" w:hAnsi="Arial"/>
              </w:rPr>
            </w:pPr>
            <w:r w:rsidDel="00000000" w:rsidR="00000000" w:rsidRPr="00000000">
              <w:rPr>
                <w:rFonts w:ascii="Arial" w:cs="Arial" w:eastAsia="Arial" w:hAnsi="Arial"/>
                <w:rtl w:val="0"/>
              </w:rPr>
              <w:t xml:space="preserve">Prioridad</w:t>
            </w:r>
          </w:p>
        </w:tc>
      </w:tr>
      <w:tr>
        <w:trPr>
          <w:cantSplit w:val="0"/>
          <w:trHeight w:val="730.95703125" w:hRule="atLeast"/>
          <w:tblHeader w:val="0"/>
        </w:trPr>
        <w:tc>
          <w:tcPr/>
          <w:p w:rsidR="00000000" w:rsidDel="00000000" w:rsidP="00000000" w:rsidRDefault="00000000" w:rsidRPr="00000000" w14:paraId="00000115">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6">
            <w:pPr>
              <w:jc w:val="both"/>
              <w:rPr>
                <w:rFonts w:ascii="Arial" w:cs="Arial" w:eastAsia="Arial" w:hAnsi="Arial"/>
              </w:rPr>
            </w:pPr>
            <w:r w:rsidDel="00000000" w:rsidR="00000000" w:rsidRPr="00000000">
              <w:rPr>
                <w:rFonts w:ascii="Arial" w:cs="Arial" w:eastAsia="Arial" w:hAnsi="Arial"/>
                <w:rtl w:val="0"/>
              </w:rPr>
              <w:t xml:space="preserve">Análisis comparativo:</w:t>
            </w:r>
          </w:p>
          <w:p w:rsidR="00000000" w:rsidDel="00000000" w:rsidP="00000000" w:rsidRDefault="00000000" w:rsidRPr="00000000" w14:paraId="00000117">
            <w:pPr>
              <w:jc w:val="both"/>
              <w:rPr>
                <w:rFonts w:ascii="Arial" w:cs="Arial" w:eastAsia="Arial" w:hAnsi="Arial"/>
              </w:rPr>
            </w:pPr>
            <w:r w:rsidDel="00000000" w:rsidR="00000000" w:rsidRPr="00000000">
              <w:rPr>
                <w:rtl w:val="0"/>
              </w:rPr>
            </w:r>
          </w:p>
          <w:p w:rsidR="00000000" w:rsidDel="00000000" w:rsidP="00000000" w:rsidRDefault="00000000" w:rsidRPr="00000000" w14:paraId="00000118">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9">
            <w:pPr>
              <w:jc w:val="both"/>
              <w:rPr>
                <w:rFonts w:ascii="Arial" w:cs="Arial" w:eastAsia="Arial" w:hAnsi="Arial"/>
              </w:rPr>
            </w:pPr>
            <w:r w:rsidDel="00000000" w:rsidR="00000000" w:rsidRPr="00000000">
              <w:rPr>
                <w:rFonts w:ascii="Arial" w:cs="Arial" w:eastAsia="Arial" w:hAnsi="Arial"/>
                <w:rtl w:val="0"/>
              </w:rPr>
              <w:t xml:space="preserve">Media</w:t>
            </w:r>
          </w:p>
        </w:tc>
      </w:tr>
      <w:tr>
        <w:trPr>
          <w:cantSplit w:val="0"/>
          <w:tblHeader w:val="0"/>
        </w:trPr>
        <w:tc>
          <w:tcPr/>
          <w:p w:rsidR="00000000" w:rsidDel="00000000" w:rsidP="00000000" w:rsidRDefault="00000000" w:rsidRPr="00000000" w14:paraId="0000011A">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B">
            <w:pPr>
              <w:jc w:val="both"/>
              <w:rPr>
                <w:rFonts w:ascii="Arial" w:cs="Arial" w:eastAsia="Arial" w:hAnsi="Arial"/>
              </w:rPr>
            </w:pPr>
            <w:r w:rsidDel="00000000" w:rsidR="00000000" w:rsidRPr="00000000">
              <w:rPr>
                <w:rFonts w:ascii="Arial" w:cs="Arial" w:eastAsia="Arial" w:hAnsi="Arial"/>
                <w:rtl w:val="0"/>
              </w:rPr>
              <w:t xml:space="preserve">Dashboard interactivo:</w:t>
            </w:r>
          </w:p>
          <w:p w:rsidR="00000000" w:rsidDel="00000000" w:rsidP="00000000" w:rsidRDefault="00000000" w:rsidRPr="00000000" w14:paraId="0000011C">
            <w:pPr>
              <w:jc w:val="both"/>
              <w:rPr>
                <w:rFonts w:ascii="Arial" w:cs="Arial" w:eastAsia="Arial" w:hAnsi="Arial"/>
              </w:rPr>
            </w:pPr>
            <w:r w:rsidDel="00000000" w:rsidR="00000000" w:rsidRPr="00000000">
              <w:rPr>
                <w:rtl w:val="0"/>
              </w:rPr>
            </w:r>
          </w:p>
          <w:p w:rsidR="00000000" w:rsidDel="00000000" w:rsidP="00000000" w:rsidRDefault="00000000" w:rsidRPr="00000000" w14:paraId="0000011D">
            <w:pPr>
              <w:jc w:val="both"/>
              <w:rPr>
                <w:rFonts w:ascii="Arial" w:cs="Arial" w:eastAsia="Arial" w:hAnsi="Arial"/>
              </w:rPr>
            </w:pPr>
            <w:r w:rsidDel="00000000" w:rsidR="00000000" w:rsidRPr="00000000">
              <w:rPr>
                <w:rtl w:val="0"/>
              </w:rPr>
            </w:r>
          </w:p>
          <w:p w:rsidR="00000000" w:rsidDel="00000000" w:rsidP="00000000" w:rsidRDefault="00000000" w:rsidRPr="00000000" w14:paraId="0000011E">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F">
            <w:pPr>
              <w:jc w:val="both"/>
              <w:rPr>
                <w:rFonts w:ascii="Arial" w:cs="Arial" w:eastAsia="Arial" w:hAnsi="Arial"/>
              </w:rPr>
            </w:pPr>
            <w:r w:rsidDel="00000000" w:rsidR="00000000" w:rsidRPr="00000000">
              <w:rPr>
                <w:rFonts w:ascii="Arial" w:cs="Arial" w:eastAsia="Arial" w:hAnsi="Arial"/>
                <w:rtl w:val="0"/>
              </w:rPr>
              <w:t xml:space="preserve">Media</w:t>
            </w:r>
          </w:p>
        </w:tc>
      </w:tr>
      <w:tr>
        <w:trPr>
          <w:cantSplit w:val="0"/>
          <w:trHeight w:val="409.98046875" w:hRule="atLeast"/>
          <w:tblHeader w:val="0"/>
        </w:trPr>
        <w:tc>
          <w:tcPr/>
          <w:p w:rsidR="00000000" w:rsidDel="00000000" w:rsidP="00000000" w:rsidRDefault="00000000" w:rsidRPr="00000000" w14:paraId="00000120">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21">
            <w:pPr>
              <w:jc w:val="both"/>
              <w:rPr>
                <w:rFonts w:ascii="Arial" w:cs="Arial" w:eastAsia="Arial" w:hAnsi="Arial"/>
              </w:rPr>
            </w:pPr>
            <w:r w:rsidDel="00000000" w:rsidR="00000000" w:rsidRPr="00000000">
              <w:rPr>
                <w:rFonts w:ascii="Arial" w:cs="Arial" w:eastAsia="Arial" w:hAnsi="Arial"/>
                <w:rtl w:val="0"/>
              </w:rPr>
              <w:t xml:space="preserve">Identificación de dolencias comunes:</w:t>
            </w:r>
          </w:p>
          <w:p w:rsidR="00000000" w:rsidDel="00000000" w:rsidP="00000000" w:rsidRDefault="00000000" w:rsidRPr="00000000" w14:paraId="00000122">
            <w:pPr>
              <w:jc w:val="both"/>
              <w:rPr>
                <w:rFonts w:ascii="Arial" w:cs="Arial" w:eastAsia="Arial" w:hAnsi="Arial"/>
              </w:rPr>
            </w:pPr>
            <w:r w:rsidDel="00000000" w:rsidR="00000000" w:rsidRPr="00000000">
              <w:rPr>
                <w:rtl w:val="0"/>
              </w:rPr>
            </w:r>
          </w:p>
          <w:p w:rsidR="00000000" w:rsidDel="00000000" w:rsidP="00000000" w:rsidRDefault="00000000" w:rsidRPr="00000000" w14:paraId="00000123">
            <w:pPr>
              <w:jc w:val="both"/>
              <w:rPr>
                <w:rFonts w:ascii="Arial" w:cs="Arial" w:eastAsia="Arial" w:hAnsi="Arial"/>
              </w:rPr>
            </w:pPr>
            <w:r w:rsidDel="00000000" w:rsidR="00000000" w:rsidRPr="00000000">
              <w:rPr>
                <w:rtl w:val="0"/>
              </w:rPr>
            </w:r>
          </w:p>
          <w:p w:rsidR="00000000" w:rsidDel="00000000" w:rsidP="00000000" w:rsidRDefault="00000000" w:rsidRPr="00000000" w14:paraId="00000124">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25">
            <w:pPr>
              <w:jc w:val="both"/>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469.98046875" w:hRule="atLeast"/>
          <w:tblHeader w:val="0"/>
        </w:trPr>
        <w:tc>
          <w:tcPr/>
          <w:p w:rsidR="00000000" w:rsidDel="00000000" w:rsidP="00000000" w:rsidRDefault="00000000" w:rsidRPr="00000000" w14:paraId="00000126">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27">
            <w:pPr>
              <w:jc w:val="both"/>
              <w:rPr>
                <w:rFonts w:ascii="Arial" w:cs="Arial" w:eastAsia="Arial" w:hAnsi="Arial"/>
              </w:rPr>
            </w:pPr>
            <w:r w:rsidDel="00000000" w:rsidR="00000000" w:rsidRPr="00000000">
              <w:rPr>
                <w:rFonts w:ascii="Arial" w:cs="Arial" w:eastAsia="Arial" w:hAnsi="Arial"/>
                <w:rtl w:val="0"/>
              </w:rPr>
              <w:t xml:space="preserve">Análisis comparativo de dolencias:</w:t>
            </w:r>
          </w:p>
          <w:p w:rsidR="00000000" w:rsidDel="00000000" w:rsidP="00000000" w:rsidRDefault="00000000" w:rsidRPr="00000000" w14:paraId="00000128">
            <w:pPr>
              <w:jc w:val="both"/>
              <w:rPr>
                <w:rFonts w:ascii="Arial" w:cs="Arial" w:eastAsia="Arial" w:hAnsi="Arial"/>
              </w:rPr>
            </w:pPr>
            <w:r w:rsidDel="00000000" w:rsidR="00000000" w:rsidRPr="00000000">
              <w:rPr>
                <w:rtl w:val="0"/>
              </w:rPr>
            </w:r>
          </w:p>
          <w:p w:rsidR="00000000" w:rsidDel="00000000" w:rsidP="00000000" w:rsidRDefault="00000000" w:rsidRPr="00000000" w14:paraId="00000129">
            <w:pPr>
              <w:jc w:val="both"/>
              <w:rPr>
                <w:rFonts w:ascii="Arial" w:cs="Arial" w:eastAsia="Arial" w:hAnsi="Arial"/>
              </w:rPr>
            </w:pPr>
            <w:r w:rsidDel="00000000" w:rsidR="00000000" w:rsidRPr="00000000">
              <w:rPr>
                <w:rtl w:val="0"/>
              </w:rPr>
            </w:r>
          </w:p>
          <w:p w:rsidR="00000000" w:rsidDel="00000000" w:rsidP="00000000" w:rsidRDefault="00000000" w:rsidRPr="00000000" w14:paraId="0000012A">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2B">
            <w:pPr>
              <w:jc w:val="both"/>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469.98046875" w:hRule="atLeast"/>
          <w:tblHeader w:val="0"/>
        </w:trPr>
        <w:tc>
          <w:tcPr/>
          <w:p w:rsidR="00000000" w:rsidDel="00000000" w:rsidP="00000000" w:rsidRDefault="00000000" w:rsidRPr="00000000" w14:paraId="0000012C">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2D">
            <w:pPr>
              <w:jc w:val="both"/>
              <w:rPr>
                <w:rFonts w:ascii="Arial" w:cs="Arial" w:eastAsia="Arial" w:hAnsi="Arial"/>
              </w:rPr>
            </w:pPr>
            <w:r w:rsidDel="00000000" w:rsidR="00000000" w:rsidRPr="00000000">
              <w:rPr>
                <w:rFonts w:ascii="Arial" w:cs="Arial" w:eastAsia="Arial" w:hAnsi="Arial"/>
                <w:rtl w:val="0"/>
              </w:rPr>
              <w:t xml:space="preserve">Control de Intervencion x ciclo:</w:t>
            </w:r>
          </w:p>
          <w:p w:rsidR="00000000" w:rsidDel="00000000" w:rsidP="00000000" w:rsidRDefault="00000000" w:rsidRPr="00000000" w14:paraId="0000012E">
            <w:pPr>
              <w:jc w:val="both"/>
              <w:rPr>
                <w:rFonts w:ascii="Arial" w:cs="Arial" w:eastAsia="Arial" w:hAnsi="Arial"/>
              </w:rPr>
            </w:pPr>
            <w:r w:rsidDel="00000000" w:rsidR="00000000" w:rsidRPr="00000000">
              <w:rPr>
                <w:rtl w:val="0"/>
              </w:rPr>
            </w:r>
          </w:p>
          <w:p w:rsidR="00000000" w:rsidDel="00000000" w:rsidP="00000000" w:rsidRDefault="00000000" w:rsidRPr="00000000" w14:paraId="0000012F">
            <w:pPr>
              <w:jc w:val="both"/>
              <w:rPr>
                <w:rFonts w:ascii="Arial" w:cs="Arial" w:eastAsia="Arial" w:hAnsi="Arial"/>
              </w:rPr>
            </w:pPr>
            <w:r w:rsidDel="00000000" w:rsidR="00000000" w:rsidRPr="00000000">
              <w:rPr>
                <w:rtl w:val="0"/>
              </w:rPr>
            </w:r>
          </w:p>
          <w:p w:rsidR="00000000" w:rsidDel="00000000" w:rsidP="00000000" w:rsidRDefault="00000000" w:rsidRPr="00000000" w14:paraId="00000130">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31">
            <w:pPr>
              <w:jc w:val="both"/>
              <w:rPr>
                <w:rFonts w:ascii="Arial" w:cs="Arial" w:eastAsia="Arial" w:hAnsi="Arial"/>
              </w:rPr>
            </w:pPr>
            <w:r w:rsidDel="00000000" w:rsidR="00000000" w:rsidRPr="00000000">
              <w:rPr>
                <w:rFonts w:ascii="Arial" w:cs="Arial" w:eastAsia="Arial" w:hAnsi="Arial"/>
                <w:rtl w:val="0"/>
              </w:rPr>
              <w:t xml:space="preserve">Media</w:t>
            </w:r>
          </w:p>
        </w:tc>
      </w:tr>
    </w:tbl>
    <w:p w:rsidR="00000000" w:rsidDel="00000000" w:rsidP="00000000" w:rsidRDefault="00000000" w:rsidRPr="00000000" w14:paraId="00000132">
      <w:pPr>
        <w:pStyle w:val="Heading3"/>
        <w:ind w:left="1224" w:firstLine="0"/>
        <w:rPr/>
      </w:pPr>
      <w:bookmarkStart w:colFirst="0" w:colLast="0" w:name="_heading=h.2s8eyo1" w:id="15"/>
      <w:bookmarkEnd w:id="15"/>
      <w:r w:rsidDel="00000000" w:rsidR="00000000" w:rsidRPr="00000000">
        <w:rPr>
          <w:rtl w:val="0"/>
        </w:rPr>
      </w:r>
    </w:p>
    <w:p w:rsidR="00000000" w:rsidDel="00000000" w:rsidP="00000000" w:rsidRDefault="00000000" w:rsidRPr="00000000" w14:paraId="00000133">
      <w:pPr>
        <w:pStyle w:val="Heading3"/>
        <w:numPr>
          <w:ilvl w:val="2"/>
          <w:numId w:val="4"/>
        </w:numPr>
        <w:ind w:left="1224" w:hanging="504.00000000000006"/>
        <w:rPr>
          <w:color w:val="000000"/>
        </w:rPr>
      </w:pPr>
      <w:bookmarkStart w:colFirst="0" w:colLast="0" w:name="_heading=h.17dp8vu" w:id="16"/>
      <w:bookmarkEnd w:id="16"/>
      <w:r w:rsidDel="00000000" w:rsidR="00000000" w:rsidRPr="00000000">
        <w:rPr>
          <w:color w:val="000000"/>
          <w:rtl w:val="0"/>
        </w:rPr>
        <w:t xml:space="preserve">Requerimientos No Funcionales – Atributos de Calidad</w:t>
      </w:r>
    </w:p>
    <w:p w:rsidR="00000000" w:rsidDel="00000000" w:rsidP="00000000" w:rsidRDefault="00000000" w:rsidRPr="00000000" w14:paraId="00000134">
      <w:pPr>
        <w:spacing w:after="0" w:line="240" w:lineRule="auto"/>
        <w:ind w:left="1140" w:firstLine="0"/>
        <w:rPr>
          <w:rFonts w:ascii="Arial" w:cs="Arial" w:eastAsia="Arial" w:hAnsi="Arial"/>
        </w:rPr>
      </w:pPr>
      <w:r w:rsidDel="00000000" w:rsidR="00000000" w:rsidRPr="00000000">
        <w:rPr>
          <w:rtl w:val="0"/>
        </w:rPr>
      </w:r>
    </w:p>
    <w:p w:rsidR="00000000" w:rsidDel="00000000" w:rsidP="00000000" w:rsidRDefault="00000000" w:rsidRPr="00000000" w14:paraId="00000135">
      <w:pPr>
        <w:spacing w:after="0" w:line="240" w:lineRule="auto"/>
        <w:ind w:left="1140" w:firstLine="0"/>
        <w:rPr>
          <w:rFonts w:ascii="Arial" w:cs="Arial" w:eastAsia="Arial" w:hAnsi="Arial"/>
        </w:rPr>
      </w:pPr>
      <w:r w:rsidDel="00000000" w:rsidR="00000000" w:rsidRPr="00000000">
        <w:rPr>
          <w:rtl w:val="0"/>
        </w:rPr>
      </w:r>
    </w:p>
    <w:tbl>
      <w:tblPr>
        <w:tblStyle w:val="Table6"/>
        <w:tblW w:w="7786.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7"/>
        <w:gridCol w:w="3999"/>
        <w:gridCol w:w="2610"/>
        <w:tblGridChange w:id="0">
          <w:tblGrid>
            <w:gridCol w:w="1177"/>
            <w:gridCol w:w="3999"/>
            <w:gridCol w:w="2610"/>
          </w:tblGrid>
        </w:tblGridChange>
      </w:tblGrid>
      <w:tr>
        <w:trPr>
          <w:cantSplit w:val="0"/>
          <w:tblHeader w:val="0"/>
        </w:trPr>
        <w:tc>
          <w:tcPr/>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ID</w:t>
            </w:r>
          </w:p>
        </w:tc>
        <w:tc>
          <w:tcPr/>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Descripcion </w:t>
            </w:r>
          </w:p>
        </w:tc>
        <w:tc>
          <w:tcPr/>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Prioridad</w:t>
            </w:r>
          </w:p>
        </w:tc>
      </w:tr>
      <w:tr>
        <w:trPr>
          <w:cantSplit w:val="0"/>
          <w:tblHeader w:val="0"/>
        </w:trPr>
        <w:tc>
          <w:tcPr/>
          <w:p w:rsidR="00000000" w:rsidDel="00000000" w:rsidP="00000000" w:rsidRDefault="00000000" w:rsidRPr="00000000" w14:paraId="00000139">
            <w:pPr>
              <w:rPr>
                <w:rFonts w:ascii="Arial" w:cs="Arial" w:eastAsia="Arial" w:hAnsi="Arial"/>
              </w:rPr>
            </w:pPr>
            <w:r w:rsidDel="00000000" w:rsidR="00000000" w:rsidRPr="00000000">
              <w:rPr>
                <w:rtl w:val="0"/>
              </w:rPr>
            </w:r>
          </w:p>
        </w:tc>
        <w:tc>
          <w:tcPr/>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Seguridad y Privacidad:</w:t>
            </w:r>
          </w:p>
          <w:p w:rsidR="00000000" w:rsidDel="00000000" w:rsidP="00000000" w:rsidRDefault="00000000" w:rsidRPr="00000000" w14:paraId="0000013B">
            <w:pPr>
              <w:rPr>
                <w:rFonts w:ascii="Arial" w:cs="Arial" w:eastAsia="Arial" w:hAnsi="Arial"/>
              </w:rPr>
            </w:pPr>
            <w:r w:rsidDel="00000000" w:rsidR="00000000" w:rsidRPr="00000000">
              <w:rPr>
                <w:rtl w:val="0"/>
              </w:rPr>
            </w:r>
          </w:p>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Protección de datos personales conforme a las leyes locales de privacidad (por ejemplo, la Ley de Protección de Datos Personales en Perú).</w:t>
            </w:r>
          </w:p>
          <w:p w:rsidR="00000000" w:rsidDel="00000000" w:rsidP="00000000" w:rsidRDefault="00000000" w:rsidRPr="00000000" w14:paraId="0000013D">
            <w:pPr>
              <w:rPr>
                <w:rFonts w:ascii="Arial" w:cs="Arial" w:eastAsia="Arial" w:hAnsi="Arial"/>
              </w:rPr>
            </w:pPr>
            <w:r w:rsidDel="00000000" w:rsidR="00000000" w:rsidRPr="00000000">
              <w:rPr>
                <w:rFonts w:ascii="Arial" w:cs="Arial" w:eastAsia="Arial" w:hAnsi="Arial"/>
                <w:rtl w:val="0"/>
              </w:rPr>
              <w:t xml:space="preserve">Acceso limitado a usuarios autorizados para la consulta y análisis de datos.</w:t>
            </w:r>
          </w:p>
          <w:p w:rsidR="00000000" w:rsidDel="00000000" w:rsidP="00000000" w:rsidRDefault="00000000" w:rsidRPr="00000000" w14:paraId="0000013E">
            <w:pPr>
              <w:rPr>
                <w:rFonts w:ascii="Arial" w:cs="Arial" w:eastAsia="Arial" w:hAnsi="Arial"/>
              </w:rPr>
            </w:pPr>
            <w:r w:rsidDel="00000000" w:rsidR="00000000" w:rsidRPr="00000000">
              <w:rPr>
                <w:rtl w:val="0"/>
              </w:rPr>
            </w:r>
          </w:p>
          <w:p w:rsidR="00000000" w:rsidDel="00000000" w:rsidP="00000000" w:rsidRDefault="00000000" w:rsidRPr="00000000" w14:paraId="0000013F">
            <w:pPr>
              <w:rPr>
                <w:rFonts w:ascii="Arial" w:cs="Arial" w:eastAsia="Arial" w:hAnsi="Arial"/>
              </w:rPr>
            </w:pPr>
            <w:r w:rsidDel="00000000" w:rsidR="00000000" w:rsidRPr="00000000">
              <w:rPr>
                <w:rtl w:val="0"/>
              </w:rPr>
            </w:r>
          </w:p>
        </w:tc>
        <w:tc>
          <w:tcPr/>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p w:rsidR="00000000" w:rsidDel="00000000" w:rsidP="00000000" w:rsidRDefault="00000000" w:rsidRPr="00000000" w14:paraId="00000141">
            <w:pPr>
              <w:rPr>
                <w:rFonts w:ascii="Arial" w:cs="Arial" w:eastAsia="Arial" w:hAnsi="Arial"/>
              </w:rPr>
            </w:pPr>
            <w:r w:rsidDel="00000000" w:rsidR="00000000" w:rsidRPr="00000000">
              <w:rPr>
                <w:rtl w:val="0"/>
              </w:rPr>
            </w:r>
          </w:p>
        </w:tc>
        <w:tc>
          <w:tcPr/>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rtl w:val="0"/>
              </w:rPr>
              <w:t xml:space="preserve">Usabilidad:</w:t>
            </w:r>
          </w:p>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tl w:val="0"/>
              </w:rPr>
              <w:t xml:space="preserve">Interfaz intuitiva y fácil de usar para el análisis y la generación de reportes.</w:t>
            </w:r>
          </w:p>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Accesibilidad desde dispositivos móviles y de escritorio.</w:t>
            </w:r>
          </w:p>
          <w:p w:rsidR="00000000" w:rsidDel="00000000" w:rsidP="00000000" w:rsidRDefault="00000000" w:rsidRPr="00000000" w14:paraId="00000145">
            <w:pPr>
              <w:rPr>
                <w:rFonts w:ascii="Arial" w:cs="Arial" w:eastAsia="Arial" w:hAnsi="Arial"/>
              </w:rPr>
            </w:pPr>
            <w:r w:rsidDel="00000000" w:rsidR="00000000" w:rsidRPr="00000000">
              <w:rPr>
                <w:rtl w:val="0"/>
              </w:rPr>
            </w:r>
          </w:p>
          <w:p w:rsidR="00000000" w:rsidDel="00000000" w:rsidP="00000000" w:rsidRDefault="00000000" w:rsidRPr="00000000" w14:paraId="00000146">
            <w:pPr>
              <w:rPr>
                <w:rFonts w:ascii="Arial" w:cs="Arial" w:eastAsia="Arial" w:hAnsi="Arial"/>
              </w:rPr>
            </w:pPr>
            <w:r w:rsidDel="00000000" w:rsidR="00000000" w:rsidRPr="00000000">
              <w:rPr>
                <w:rtl w:val="0"/>
              </w:rPr>
            </w:r>
          </w:p>
          <w:p w:rsidR="00000000" w:rsidDel="00000000" w:rsidP="00000000" w:rsidRDefault="00000000" w:rsidRPr="00000000" w14:paraId="00000147">
            <w:pPr>
              <w:rPr>
                <w:rFonts w:ascii="Arial" w:cs="Arial" w:eastAsia="Arial" w:hAnsi="Arial"/>
              </w:rPr>
            </w:pPr>
            <w:r w:rsidDel="00000000" w:rsidR="00000000" w:rsidRPr="00000000">
              <w:rPr>
                <w:rtl w:val="0"/>
              </w:rPr>
            </w:r>
          </w:p>
        </w:tc>
        <w:tc>
          <w:tcPr/>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Media</w:t>
            </w:r>
          </w:p>
        </w:tc>
      </w:tr>
      <w:tr>
        <w:trPr>
          <w:cantSplit w:val="0"/>
          <w:tblHeader w:val="0"/>
        </w:trPr>
        <w:tc>
          <w:tcPr/>
          <w:p w:rsidR="00000000" w:rsidDel="00000000" w:rsidP="00000000" w:rsidRDefault="00000000" w:rsidRPr="00000000" w14:paraId="00000149">
            <w:pPr>
              <w:rPr>
                <w:rFonts w:ascii="Arial" w:cs="Arial" w:eastAsia="Arial" w:hAnsi="Arial"/>
              </w:rPr>
            </w:pPr>
            <w:r w:rsidDel="00000000" w:rsidR="00000000" w:rsidRPr="00000000">
              <w:rPr>
                <w:rtl w:val="0"/>
              </w:rPr>
            </w:r>
          </w:p>
        </w:tc>
        <w:tc>
          <w:tcPr/>
          <w:p w:rsidR="00000000" w:rsidDel="00000000" w:rsidP="00000000" w:rsidRDefault="00000000" w:rsidRPr="00000000" w14:paraId="0000014A">
            <w:pPr>
              <w:rPr>
                <w:rFonts w:ascii="Arial" w:cs="Arial" w:eastAsia="Arial" w:hAnsi="Arial"/>
              </w:rPr>
            </w:pPr>
            <w:r w:rsidDel="00000000" w:rsidR="00000000" w:rsidRPr="00000000">
              <w:rPr>
                <w:rFonts w:ascii="Arial" w:cs="Arial" w:eastAsia="Arial" w:hAnsi="Arial"/>
                <w:rtl w:val="0"/>
              </w:rPr>
              <w:t xml:space="preserve">Escalabilidad:</w:t>
            </w:r>
          </w:p>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Capacidad de manejar un incremento en los datos a medida que se agregan nuevos años y semestres.</w:t>
            </w:r>
          </w:p>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rtl w:val="0"/>
              </w:rPr>
              <w:t xml:space="preserve">Adaptabilidad a nuevas fuentes de datos o indicadores de salud.</w:t>
            </w:r>
          </w:p>
          <w:p w:rsidR="00000000" w:rsidDel="00000000" w:rsidP="00000000" w:rsidRDefault="00000000" w:rsidRPr="00000000" w14:paraId="0000014D">
            <w:pPr>
              <w:rPr>
                <w:rFonts w:ascii="Arial" w:cs="Arial" w:eastAsia="Arial" w:hAnsi="Arial"/>
              </w:rPr>
            </w:pPr>
            <w:r w:rsidDel="00000000" w:rsidR="00000000" w:rsidRPr="00000000">
              <w:rPr>
                <w:rtl w:val="0"/>
              </w:rPr>
            </w:r>
          </w:p>
          <w:p w:rsidR="00000000" w:rsidDel="00000000" w:rsidP="00000000" w:rsidRDefault="00000000" w:rsidRPr="00000000" w14:paraId="0000014E">
            <w:pPr>
              <w:rPr>
                <w:rFonts w:ascii="Arial" w:cs="Arial" w:eastAsia="Arial" w:hAnsi="Arial"/>
              </w:rPr>
            </w:pPr>
            <w:r w:rsidDel="00000000" w:rsidR="00000000" w:rsidRPr="00000000">
              <w:rPr>
                <w:rtl w:val="0"/>
              </w:rPr>
            </w:r>
          </w:p>
          <w:p w:rsidR="00000000" w:rsidDel="00000000" w:rsidP="00000000" w:rsidRDefault="00000000" w:rsidRPr="00000000" w14:paraId="0000014F">
            <w:pPr>
              <w:rPr>
                <w:rFonts w:ascii="Arial" w:cs="Arial" w:eastAsia="Arial" w:hAnsi="Arial"/>
              </w:rPr>
            </w:pPr>
            <w:r w:rsidDel="00000000" w:rsidR="00000000" w:rsidRPr="00000000">
              <w:rPr>
                <w:rtl w:val="0"/>
              </w:rPr>
            </w:r>
          </w:p>
        </w:tc>
        <w:tc>
          <w:tcPr/>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Baja</w:t>
            </w:r>
          </w:p>
        </w:tc>
      </w:tr>
      <w:tr>
        <w:trPr>
          <w:cantSplit w:val="0"/>
          <w:tblHeader w:val="0"/>
        </w:trPr>
        <w:tc>
          <w:tcPr/>
          <w:p w:rsidR="00000000" w:rsidDel="00000000" w:rsidP="00000000" w:rsidRDefault="00000000" w:rsidRPr="00000000" w14:paraId="00000151">
            <w:pPr>
              <w:rPr>
                <w:rFonts w:ascii="Arial" w:cs="Arial" w:eastAsia="Arial" w:hAnsi="Arial"/>
              </w:rPr>
            </w:pPr>
            <w:r w:rsidDel="00000000" w:rsidR="00000000" w:rsidRPr="00000000">
              <w:rPr>
                <w:rtl w:val="0"/>
              </w:rPr>
            </w:r>
          </w:p>
        </w:tc>
        <w:tc>
          <w:tcPr/>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Rendimiento:</w:t>
            </w:r>
          </w:p>
          <w:p w:rsidR="00000000" w:rsidDel="00000000" w:rsidP="00000000" w:rsidRDefault="00000000" w:rsidRPr="00000000" w14:paraId="00000153">
            <w:pPr>
              <w:rPr>
                <w:rFonts w:ascii="Arial" w:cs="Arial" w:eastAsia="Arial" w:hAnsi="Arial"/>
              </w:rPr>
            </w:pPr>
            <w:r w:rsidDel="00000000" w:rsidR="00000000" w:rsidRPr="00000000">
              <w:rPr>
                <w:rFonts w:ascii="Arial" w:cs="Arial" w:eastAsia="Arial" w:hAnsi="Arial"/>
                <w:rtl w:val="0"/>
              </w:rPr>
              <w:t xml:space="preserve">Generación de reportes en tiempo real o en tiempos aceptables (segundos o minutos).</w:t>
            </w:r>
          </w:p>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 xml:space="preserve">Optimización del uso de hardware y software para asegurar tiempos de respuesta mínimos.</w:t>
            </w:r>
          </w:p>
          <w:p w:rsidR="00000000" w:rsidDel="00000000" w:rsidP="00000000" w:rsidRDefault="00000000" w:rsidRPr="00000000" w14:paraId="00000155">
            <w:pPr>
              <w:rPr>
                <w:rFonts w:ascii="Arial" w:cs="Arial" w:eastAsia="Arial" w:hAnsi="Arial"/>
              </w:rPr>
            </w:pPr>
            <w:r w:rsidDel="00000000" w:rsidR="00000000" w:rsidRPr="00000000">
              <w:rPr>
                <w:rtl w:val="0"/>
              </w:rPr>
            </w:r>
          </w:p>
        </w:tc>
        <w:tc>
          <w:tcPr/>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rtl w:val="0"/>
              </w:rPr>
              <w:t xml:space="preserve">Media</w:t>
            </w:r>
          </w:p>
        </w:tc>
      </w:tr>
    </w:tbl>
    <w:p w:rsidR="00000000" w:rsidDel="00000000" w:rsidP="00000000" w:rsidRDefault="00000000" w:rsidRPr="00000000" w14:paraId="00000157">
      <w:pPr>
        <w:pStyle w:val="Heading3"/>
        <w:rPr>
          <w:color w:val="ff0000"/>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b w:val="1"/>
          <w:rtl w:val="0"/>
        </w:rPr>
        <w:t xml:space="preserve">Presupuesto limitado</w:t>
      </w:r>
      <w:r w:rsidDel="00000000" w:rsidR="00000000" w:rsidRPr="00000000">
        <w:rPr>
          <w:rtl w:val="0"/>
        </w:rPr>
        <w:t xml:space="preserve">: Los recursos económicos disponibles restringen el alcance del desarrollo tecnológico y adquisición de infraestructura.</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b w:val="1"/>
          <w:rtl w:val="0"/>
        </w:rPr>
        <w:t xml:space="preserve">Cumplimiento legal</w:t>
      </w:r>
      <w:r w:rsidDel="00000000" w:rsidR="00000000" w:rsidRPr="00000000">
        <w:rPr>
          <w:rtl w:val="0"/>
        </w:rPr>
        <w:t xml:space="preserve">: Adherencia estricta a las normativas locales e internacionales relacionadas con privacidad y seguridad de datos.</w:t>
      </w:r>
    </w:p>
    <w:p w:rsidR="00000000" w:rsidDel="00000000" w:rsidP="00000000" w:rsidRDefault="00000000" w:rsidRPr="00000000" w14:paraId="0000015D">
      <w:pPr>
        <w:spacing w:after="240" w:before="240" w:lineRule="auto"/>
        <w:ind w:left="720" w:firstLine="0"/>
        <w:rPr/>
      </w:pPr>
      <w:r w:rsidDel="00000000" w:rsidR="00000000" w:rsidRPr="00000000">
        <w:rPr>
          <w:b w:val="1"/>
          <w:rtl w:val="0"/>
        </w:rPr>
        <w:t xml:space="preserve">Infraestructura existente</w:t>
      </w:r>
      <w:r w:rsidDel="00000000" w:rsidR="00000000" w:rsidRPr="00000000">
        <w:rPr>
          <w:rtl w:val="0"/>
        </w:rPr>
        <w:t xml:space="preserve">: Uso obligatorio de servidores y plataformas ya disponibles en la organización.</w:t>
      </w:r>
    </w:p>
    <w:p w:rsidR="00000000" w:rsidDel="00000000" w:rsidP="00000000" w:rsidRDefault="00000000" w:rsidRPr="00000000" w14:paraId="0000015E">
      <w:pPr>
        <w:spacing w:after="240" w:before="240" w:lineRule="auto"/>
        <w:ind w:left="720" w:firstLine="0"/>
        <w:rPr/>
      </w:pPr>
      <w:r w:rsidDel="00000000" w:rsidR="00000000" w:rsidRPr="00000000">
        <w:rPr>
          <w:b w:val="1"/>
          <w:rtl w:val="0"/>
        </w:rPr>
        <w:t xml:space="preserve">Tiempo de desarrollo</w:t>
      </w:r>
      <w:r w:rsidDel="00000000" w:rsidR="00000000" w:rsidRPr="00000000">
        <w:rPr>
          <w:rtl w:val="0"/>
        </w:rPr>
        <w:t xml:space="preserve">: Plazos ajustados para la implementación y despliegue del sistema.</w:t>
      </w:r>
    </w:p>
    <w:p w:rsidR="00000000" w:rsidDel="00000000" w:rsidP="00000000" w:rsidRDefault="00000000" w:rsidRPr="00000000" w14:paraId="0000015F">
      <w:pPr>
        <w:spacing w:after="240" w:before="240" w:lineRule="auto"/>
        <w:ind w:left="720" w:firstLine="0"/>
        <w:rPr/>
      </w:pPr>
      <w:r w:rsidDel="00000000" w:rsidR="00000000" w:rsidRPr="00000000">
        <w:rPr>
          <w:b w:val="1"/>
          <w:rtl w:val="0"/>
        </w:rPr>
        <w:t xml:space="preserve">Compatibilidad</w:t>
      </w:r>
      <w:r w:rsidDel="00000000" w:rsidR="00000000" w:rsidRPr="00000000">
        <w:rPr>
          <w:rtl w:val="0"/>
        </w:rPr>
        <w:t xml:space="preserve">: El sistema debe integrarse con herramientas existentes como sistemas ERP o CRM usados por la organización.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pPr>
      <w:r w:rsidDel="00000000" w:rsidR="00000000" w:rsidRPr="00000000">
        <w:rPr>
          <w:rtl w:val="0"/>
        </w:rPr>
      </w:r>
    </w:p>
    <w:p w:rsidR="00000000" w:rsidDel="00000000" w:rsidP="00000000" w:rsidRDefault="00000000" w:rsidRPr="00000000" w14:paraId="00000161">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pStyle w:val="Heading1"/>
        <w:numPr>
          <w:ilvl w:val="0"/>
          <w:numId w:val="5"/>
        </w:numPr>
        <w:ind w:left="360" w:hanging="360"/>
        <w:rPr>
          <w:b w:val="1"/>
          <w:color w:val="000000"/>
        </w:rPr>
      </w:pPr>
      <w:bookmarkStart w:colFirst="0" w:colLast="0" w:name="_heading=h.3rdcrjn" w:id="17"/>
      <w:bookmarkEnd w:id="17"/>
      <w:r w:rsidDel="00000000" w:rsidR="00000000" w:rsidRPr="00000000">
        <w:rPr>
          <w:b w:val="1"/>
          <w:color w:val="000000"/>
          <w:rtl w:val="0"/>
        </w:rPr>
        <w:t xml:space="preserve">REPRESENTACIÓN DE LA ARQUITECTURA DEL SISTEMA</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6in1rg" w:id="18"/>
      <w:bookmarkEnd w:id="18"/>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pPr>
      <w:bookmarkStart w:colFirst="0" w:colLast="0" w:name="_heading=h.lnxbz9" w:id="19"/>
      <w:bookmarkEnd w:id="19"/>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Caso de uso</w:t>
      </w:r>
      <w:r w:rsidDel="00000000" w:rsidR="00000000" w:rsidRPr="00000000">
        <w:rPr>
          <w:rtl w:val="0"/>
        </w:rPr>
      </w:r>
    </w:p>
    <w:p w:rsidR="00000000" w:rsidDel="00000000" w:rsidP="00000000" w:rsidRDefault="00000000" w:rsidRPr="00000000" w14:paraId="00000166">
      <w:pPr>
        <w:spacing w:after="0" w:line="240" w:lineRule="auto"/>
        <w:ind w:left="1416"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67">
      <w:pPr>
        <w:spacing w:after="0" w:line="240" w:lineRule="auto"/>
        <w:ind w:left="1416"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68">
      <w:pPr>
        <w:pStyle w:val="Heading3"/>
        <w:numPr>
          <w:ilvl w:val="2"/>
          <w:numId w:val="4"/>
        </w:numPr>
        <w:ind w:left="1224" w:hanging="504.00000000000006"/>
        <w:rPr>
          <w:color w:val="000000"/>
        </w:rPr>
      </w:pPr>
      <w:bookmarkStart w:colFirst="0" w:colLast="0" w:name="_heading=h.35nkun2" w:id="20"/>
      <w:bookmarkEnd w:id="20"/>
      <w:r w:rsidDel="00000000" w:rsidR="00000000" w:rsidRPr="00000000">
        <w:rPr>
          <w:color w:val="000000"/>
          <w:rtl w:val="0"/>
        </w:rPr>
        <w:t xml:space="preserve">Diagramas de Casos de uso</w:t>
      </w:r>
    </w:p>
    <w:p w:rsidR="00000000" w:rsidDel="00000000" w:rsidP="00000000" w:rsidRDefault="00000000" w:rsidRPr="00000000" w14:paraId="00000169">
      <w:pPr>
        <w:ind w:left="1224" w:firstLine="0"/>
        <w:rPr/>
      </w:pPr>
      <w:r w:rsidDel="00000000" w:rsidR="00000000" w:rsidRPr="00000000">
        <w:rPr>
          <w:rtl w:val="0"/>
        </w:rPr>
      </w:r>
    </w:p>
    <w:p w:rsidR="00000000" w:rsidDel="00000000" w:rsidP="00000000" w:rsidRDefault="00000000" w:rsidRPr="00000000" w14:paraId="0000016A">
      <w:pPr>
        <w:ind w:left="720" w:firstLine="0"/>
        <w:rPr/>
      </w:pPr>
      <w:r w:rsidDel="00000000" w:rsidR="00000000" w:rsidRPr="00000000">
        <w:rPr>
          <w:rtl w:val="0"/>
        </w:rPr>
        <w:t xml:space="preserve">Este diagrama ilustra los actores principales y sus interacciones con el sistema, reflejando las funcionalidades clave. Los casos de uso incluyen:</w:t>
      </w:r>
    </w:p>
    <w:p w:rsidR="00000000" w:rsidDel="00000000" w:rsidP="00000000" w:rsidRDefault="00000000" w:rsidRPr="00000000" w14:paraId="0000016B">
      <w:pPr>
        <w:numPr>
          <w:ilvl w:val="0"/>
          <w:numId w:val="1"/>
        </w:numPr>
        <w:ind w:left="1440" w:hanging="360"/>
      </w:pPr>
      <w:r w:rsidDel="00000000" w:rsidR="00000000" w:rsidRPr="00000000">
        <w:rPr>
          <w:rtl w:val="0"/>
        </w:rPr>
        <w:t xml:space="preserve">Consultar datos históricos.</w:t>
      </w:r>
    </w:p>
    <w:p w:rsidR="00000000" w:rsidDel="00000000" w:rsidP="00000000" w:rsidRDefault="00000000" w:rsidRPr="00000000" w14:paraId="0000016C">
      <w:pPr>
        <w:numPr>
          <w:ilvl w:val="0"/>
          <w:numId w:val="1"/>
        </w:numPr>
        <w:ind w:left="1440" w:hanging="360"/>
      </w:pPr>
      <w:r w:rsidDel="00000000" w:rsidR="00000000" w:rsidRPr="00000000">
        <w:rPr>
          <w:rtl w:val="0"/>
        </w:rPr>
        <w:t xml:space="preserve">Generar reportes gráficos interactivos.</w:t>
      </w:r>
    </w:p>
    <w:p w:rsidR="00000000" w:rsidDel="00000000" w:rsidP="00000000" w:rsidRDefault="00000000" w:rsidRPr="00000000" w14:paraId="0000016D">
      <w:pPr>
        <w:numPr>
          <w:ilvl w:val="0"/>
          <w:numId w:val="1"/>
        </w:numPr>
        <w:ind w:left="1440" w:hanging="360"/>
      </w:pPr>
      <w:r w:rsidDel="00000000" w:rsidR="00000000" w:rsidRPr="00000000">
        <w:rPr>
          <w:rtl w:val="0"/>
        </w:rPr>
        <w:t xml:space="preserve">Gestión de accesos y permisos.</w:t>
      </w:r>
    </w:p>
    <w:p w:rsidR="00000000" w:rsidDel="00000000" w:rsidP="00000000" w:rsidRDefault="00000000" w:rsidRPr="00000000" w14:paraId="0000016E">
      <w:pPr>
        <w:spacing w:after="240" w:before="240" w:lineRule="auto"/>
        <w:ind w:left="1440" w:firstLine="0"/>
        <w:rPr/>
      </w:pPr>
      <w:r w:rsidDel="00000000" w:rsidR="00000000" w:rsidRPr="00000000">
        <w:rPr>
          <w:rtl w:val="0"/>
        </w:rPr>
      </w:r>
    </w:p>
    <w:p w:rsidR="00000000" w:rsidDel="00000000" w:rsidP="00000000" w:rsidRDefault="00000000" w:rsidRPr="00000000" w14:paraId="0000016F">
      <w:pPr>
        <w:ind w:left="1224" w:firstLine="0"/>
        <w:rPr/>
      </w:pPr>
      <w:r w:rsidDel="00000000" w:rsidR="00000000" w:rsidRPr="00000000">
        <w:rPr>
          <w:b w:val="1"/>
          <w:rtl w:val="0"/>
        </w:rPr>
        <w:t xml:space="preserve">Principales Casos de Uso</w:t>
      </w:r>
      <w:r w:rsidDel="00000000" w:rsidR="00000000" w:rsidRPr="00000000">
        <w:rPr>
          <w:rtl w:val="0"/>
        </w:rPr>
        <w:t xml:space="preserve">:</w:t>
      </w:r>
    </w:p>
    <w:p w:rsidR="00000000" w:rsidDel="00000000" w:rsidP="00000000" w:rsidRDefault="00000000" w:rsidRPr="00000000" w14:paraId="00000170">
      <w:pPr>
        <w:numPr>
          <w:ilvl w:val="0"/>
          <w:numId w:val="2"/>
        </w:numPr>
        <w:spacing w:after="0" w:afterAutospacing="0" w:before="240" w:lineRule="auto"/>
        <w:ind w:left="1440" w:hanging="360"/>
      </w:pPr>
      <w:r w:rsidDel="00000000" w:rsidR="00000000" w:rsidRPr="00000000">
        <w:rPr>
          <w:b w:val="1"/>
          <w:rtl w:val="0"/>
        </w:rPr>
        <w:t xml:space="preserve">Consultar datos históricos de enfermedades</w:t>
      </w:r>
      <w:r w:rsidDel="00000000" w:rsidR="00000000" w:rsidRPr="00000000">
        <w:rPr>
          <w:rtl w:val="0"/>
        </w:rPr>
        <w:t xml:space="preserve">: Permite acceder a registros históricos segmentados por fecha, enfermedad, o facultad.</w:t>
      </w:r>
    </w:p>
    <w:p w:rsidR="00000000" w:rsidDel="00000000" w:rsidP="00000000" w:rsidRDefault="00000000" w:rsidRPr="00000000" w14:paraId="00000171">
      <w:pPr>
        <w:numPr>
          <w:ilvl w:val="0"/>
          <w:numId w:val="2"/>
        </w:numPr>
        <w:spacing w:after="240" w:before="0" w:beforeAutospacing="0" w:lineRule="auto"/>
        <w:ind w:left="1440" w:hanging="360"/>
      </w:pPr>
      <w:r w:rsidDel="00000000" w:rsidR="00000000" w:rsidRPr="00000000">
        <w:rPr>
          <w:b w:val="1"/>
          <w:rtl w:val="0"/>
        </w:rPr>
        <w:t xml:space="preserve">Generar reportes gráficos interactivos</w:t>
      </w:r>
      <w:r w:rsidDel="00000000" w:rsidR="00000000" w:rsidRPr="00000000">
        <w:rPr>
          <w:rtl w:val="0"/>
        </w:rPr>
        <w:t xml:space="preserve">: Presenta un análisis visual de los datos filtrados.</w:t>
      </w:r>
    </w:p>
    <w:p w:rsidR="00000000" w:rsidDel="00000000" w:rsidP="00000000" w:rsidRDefault="00000000" w:rsidRPr="00000000" w14:paraId="00000172">
      <w:pPr>
        <w:spacing w:after="240" w:before="240" w:lineRule="auto"/>
        <w:ind w:left="0" w:firstLine="0"/>
        <w:rPr/>
      </w:pPr>
      <w:r w:rsidDel="00000000" w:rsidR="00000000" w:rsidRPr="00000000">
        <w:rPr/>
        <w:drawing>
          <wp:inline distB="114300" distT="114300" distL="114300" distR="114300">
            <wp:extent cx="5399730" cy="217170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pacing w:after="240" w:before="240" w:lineRule="auto"/>
        <w:ind w:left="0" w:firstLine="0"/>
        <w:rPr/>
      </w:pPr>
      <w:r w:rsidDel="00000000" w:rsidR="00000000" w:rsidRPr="00000000">
        <w:rPr>
          <w:rtl w:val="0"/>
        </w:rPr>
        <w:t xml:space="preserve">Este diagrama representa las interacciones entre los actores (usuarios y sistemas externos) y las funcionalidades principales del sistema. Muestra los casos de uso, como consultas de datos históricos, generación de reportes y gestión de permisos.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ksv4uv" w:id="21"/>
      <w:bookmarkEnd w:id="21"/>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Lógica</w:t>
      </w:r>
    </w:p>
    <w:p w:rsidR="00000000" w:rsidDel="00000000" w:rsidP="00000000" w:rsidRDefault="00000000" w:rsidRPr="00000000" w14:paraId="00000177">
      <w:pPr>
        <w:pStyle w:val="Heading3"/>
        <w:rPr/>
      </w:pPr>
      <w:bookmarkStart w:colFirst="0" w:colLast="0" w:name="_heading=h.44sinio" w:id="22"/>
      <w:bookmarkEnd w:id="22"/>
      <w:r w:rsidDel="00000000" w:rsidR="00000000" w:rsidRPr="00000000">
        <w:rPr>
          <w:rtl w:val="0"/>
        </w:rPr>
      </w:r>
    </w:p>
    <w:p w:rsidR="00000000" w:rsidDel="00000000" w:rsidP="00000000" w:rsidRDefault="00000000" w:rsidRPr="00000000" w14:paraId="00000178">
      <w:pPr>
        <w:pStyle w:val="Heading3"/>
        <w:numPr>
          <w:ilvl w:val="2"/>
          <w:numId w:val="5"/>
        </w:numPr>
        <w:ind w:left="1224" w:hanging="504.00000000000006"/>
        <w:rPr>
          <w:color w:val="000000"/>
        </w:rPr>
      </w:pPr>
      <w:bookmarkStart w:colFirst="0" w:colLast="0" w:name="_heading=h.2jxsxqh" w:id="23"/>
      <w:bookmarkEnd w:id="23"/>
      <w:r w:rsidDel="00000000" w:rsidR="00000000" w:rsidRPr="00000000">
        <w:rPr>
          <w:color w:val="000000"/>
          <w:rtl w:val="0"/>
        </w:rPr>
        <w:t xml:space="preserve">Diagrama de Subsistemas (paquetes)</w:t>
      </w:r>
    </w:p>
    <w:p w:rsidR="00000000" w:rsidDel="00000000" w:rsidP="00000000" w:rsidRDefault="00000000" w:rsidRPr="00000000" w14:paraId="00000179">
      <w:pPr>
        <w:ind w:left="504.00000000000006" w:firstLine="0"/>
        <w:rPr/>
      </w:pPr>
      <w:r w:rsidDel="00000000" w:rsidR="00000000" w:rsidRPr="00000000">
        <w:rPr/>
        <w:drawing>
          <wp:inline distB="114300" distT="114300" distL="114300" distR="114300">
            <wp:extent cx="5399730" cy="914400"/>
            <wp:effectExtent b="0" l="0" r="0" t="0"/>
            <wp:docPr id="1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9973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after="240" w:before="240" w:lineRule="auto"/>
        <w:ind w:firstLine="720"/>
        <w:rPr/>
      </w:pPr>
      <w:r w:rsidDel="00000000" w:rsidR="00000000" w:rsidRPr="00000000">
        <w:rPr>
          <w:rtl w:val="0"/>
        </w:rPr>
        <w:t xml:space="preserve">Define módulos para:</w:t>
      </w:r>
    </w:p>
    <w:p w:rsidR="00000000" w:rsidDel="00000000" w:rsidP="00000000" w:rsidRDefault="00000000" w:rsidRPr="00000000" w14:paraId="0000017B">
      <w:pPr>
        <w:numPr>
          <w:ilvl w:val="0"/>
          <w:numId w:val="3"/>
        </w:numPr>
        <w:spacing w:after="0" w:afterAutospacing="0" w:before="240" w:lineRule="auto"/>
        <w:ind w:left="1440" w:hanging="360"/>
      </w:pPr>
      <w:r w:rsidDel="00000000" w:rsidR="00000000" w:rsidRPr="00000000">
        <w:rPr>
          <w:b w:val="1"/>
          <w:rtl w:val="0"/>
        </w:rPr>
        <w:t xml:space="preserve">Gestión de datos de enfermedades</w:t>
      </w:r>
      <w:r w:rsidDel="00000000" w:rsidR="00000000" w:rsidRPr="00000000">
        <w:rPr>
          <w:rtl w:val="0"/>
        </w:rPr>
        <w:t xml:space="preserve">: Incluye importación, validación y almacenamiento de datos.</w:t>
      </w:r>
    </w:p>
    <w:p w:rsidR="00000000" w:rsidDel="00000000" w:rsidP="00000000" w:rsidRDefault="00000000" w:rsidRPr="00000000" w14:paraId="0000017C">
      <w:pPr>
        <w:numPr>
          <w:ilvl w:val="0"/>
          <w:numId w:val="3"/>
        </w:numPr>
        <w:spacing w:after="0" w:afterAutospacing="0" w:before="0" w:beforeAutospacing="0" w:lineRule="auto"/>
        <w:ind w:left="1440" w:hanging="360"/>
      </w:pPr>
      <w:r w:rsidDel="00000000" w:rsidR="00000000" w:rsidRPr="00000000">
        <w:rPr>
          <w:b w:val="1"/>
          <w:rtl w:val="0"/>
        </w:rPr>
        <w:t xml:space="preserve">Generación de reportes</w:t>
      </w:r>
      <w:r w:rsidDel="00000000" w:rsidR="00000000" w:rsidRPr="00000000">
        <w:rPr>
          <w:rtl w:val="0"/>
        </w:rPr>
        <w:t xml:space="preserve">: Módulo para procesar consultas y producir dashboards.</w:t>
      </w:r>
    </w:p>
    <w:p w:rsidR="00000000" w:rsidDel="00000000" w:rsidP="00000000" w:rsidRDefault="00000000" w:rsidRPr="00000000" w14:paraId="0000017D">
      <w:pPr>
        <w:numPr>
          <w:ilvl w:val="0"/>
          <w:numId w:val="3"/>
        </w:numPr>
        <w:spacing w:after="240" w:before="0" w:beforeAutospacing="0" w:lineRule="auto"/>
        <w:ind w:left="1440" w:hanging="360"/>
      </w:pPr>
      <w:r w:rsidDel="00000000" w:rsidR="00000000" w:rsidRPr="00000000">
        <w:rPr>
          <w:b w:val="1"/>
          <w:rtl w:val="0"/>
        </w:rPr>
        <w:t xml:space="preserve">Autenticación y Seguridad</w:t>
      </w:r>
      <w:r w:rsidDel="00000000" w:rsidR="00000000" w:rsidRPr="00000000">
        <w:rPr>
          <w:rtl w:val="0"/>
        </w:rPr>
        <w:t xml:space="preserve">: Gestiona el acceso de usuarios.</w:t>
      </w:r>
      <w:r w:rsidDel="00000000" w:rsidR="00000000" w:rsidRPr="00000000">
        <w:rPr>
          <w:rtl w:val="0"/>
        </w:rPr>
      </w:r>
    </w:p>
    <w:p w:rsidR="00000000" w:rsidDel="00000000" w:rsidP="00000000" w:rsidRDefault="00000000" w:rsidRPr="00000000" w14:paraId="0000017E">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7F">
      <w:pPr>
        <w:pStyle w:val="Heading3"/>
        <w:numPr>
          <w:ilvl w:val="2"/>
          <w:numId w:val="5"/>
        </w:numPr>
        <w:ind w:left="1134" w:hanging="504.00000000000006"/>
        <w:rPr>
          <w:color w:val="000000"/>
        </w:rPr>
      </w:pPr>
      <w:bookmarkStart w:colFirst="0" w:colLast="0" w:name="_heading=h.z337ya" w:id="24"/>
      <w:bookmarkEnd w:id="24"/>
      <w:r w:rsidDel="00000000" w:rsidR="00000000" w:rsidRPr="00000000">
        <w:rPr>
          <w:color w:val="000000"/>
          <w:rtl w:val="0"/>
        </w:rPr>
        <w:t xml:space="preserve">Diagrama de Secuencia (vista de diseño)</w:t>
      </w:r>
    </w:p>
    <w:p w:rsidR="00000000" w:rsidDel="00000000" w:rsidP="00000000" w:rsidRDefault="00000000" w:rsidRPr="00000000" w14:paraId="00000180">
      <w:pPr>
        <w:ind w:left="1416" w:firstLine="0"/>
        <w:rPr/>
      </w:pPr>
      <w:r w:rsidDel="00000000" w:rsidR="00000000" w:rsidRPr="00000000">
        <w:rPr/>
        <w:drawing>
          <wp:inline distB="114300" distT="114300" distL="114300" distR="114300">
            <wp:extent cx="4648200" cy="3724275"/>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64820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ind w:left="1416" w:firstLine="0"/>
        <w:rPr/>
      </w:pPr>
      <w:r w:rsidDel="00000000" w:rsidR="00000000" w:rsidRPr="00000000">
        <w:rPr>
          <w:rtl w:val="0"/>
        </w:rPr>
        <w:t xml:space="preserve">Este diagrama muestra el flujo temporal de mensajes entre los componentes del sistema para realizar una funcionalidad específica. Representa cómo un usuario interactúa con el sistema, el cual consulta la base de datos y retorna resultados.</w:t>
      </w:r>
    </w:p>
    <w:p w:rsidR="00000000" w:rsidDel="00000000" w:rsidP="00000000" w:rsidRDefault="00000000" w:rsidRPr="00000000" w14:paraId="00000182">
      <w:pPr>
        <w:pStyle w:val="Heading3"/>
        <w:numPr>
          <w:ilvl w:val="2"/>
          <w:numId w:val="5"/>
        </w:numPr>
        <w:ind w:left="1224" w:hanging="504.00000000000006"/>
        <w:rPr>
          <w:color w:val="000000"/>
        </w:rPr>
      </w:pPr>
      <w:bookmarkStart w:colFirst="0" w:colLast="0" w:name="_heading=h.3j2qqm3" w:id="25"/>
      <w:bookmarkEnd w:id="25"/>
      <w:r w:rsidDel="00000000" w:rsidR="00000000" w:rsidRPr="00000000">
        <w:rPr>
          <w:color w:val="000000"/>
          <w:rtl w:val="0"/>
        </w:rPr>
        <w:t xml:space="preserve">Diagrama de Colaboración (vista de diseño)</w:t>
      </w:r>
    </w:p>
    <w:p w:rsidR="00000000" w:rsidDel="00000000" w:rsidP="00000000" w:rsidRDefault="00000000" w:rsidRPr="00000000" w14:paraId="00000183">
      <w:pPr>
        <w:ind w:left="1224" w:firstLine="0"/>
        <w:rPr/>
      </w:pPr>
      <w:r w:rsidDel="00000000" w:rsidR="00000000" w:rsidRPr="00000000">
        <w:rPr>
          <w:rtl w:val="0"/>
        </w:rPr>
      </w:r>
    </w:p>
    <w:p w:rsidR="00000000" w:rsidDel="00000000" w:rsidP="00000000" w:rsidRDefault="00000000" w:rsidRPr="00000000" w14:paraId="00000184">
      <w:pPr>
        <w:ind w:left="2160" w:firstLine="0"/>
        <w:rPr/>
      </w:pPr>
      <w:r w:rsidDel="00000000" w:rsidR="00000000" w:rsidRPr="00000000">
        <w:rPr/>
        <w:drawing>
          <wp:inline distB="114300" distT="114300" distL="114300" distR="114300">
            <wp:extent cx="3468053" cy="3518460"/>
            <wp:effectExtent b="0" l="0" r="0" t="0"/>
            <wp:docPr id="2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68053" cy="351846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t xml:space="preserve">Representa las interacciones entre objetos o componentes del sistema para lograr un objetivo. Enfatiza las relaciones estructurales entre los elementos participantes durante un proceso.</w:t>
      </w:r>
    </w:p>
    <w:p w:rsidR="00000000" w:rsidDel="00000000" w:rsidP="00000000" w:rsidRDefault="00000000" w:rsidRPr="00000000" w14:paraId="00000186">
      <w:pPr>
        <w:ind w:left="2160" w:firstLine="0"/>
        <w:rPr/>
      </w:pPr>
      <w:r w:rsidDel="00000000" w:rsidR="00000000" w:rsidRPr="00000000">
        <w:rPr>
          <w:rtl w:val="0"/>
        </w:rPr>
      </w:r>
    </w:p>
    <w:p w:rsidR="00000000" w:rsidDel="00000000" w:rsidP="00000000" w:rsidRDefault="00000000" w:rsidRPr="00000000" w14:paraId="00000187">
      <w:pPr>
        <w:pStyle w:val="Heading3"/>
        <w:numPr>
          <w:ilvl w:val="2"/>
          <w:numId w:val="5"/>
        </w:numPr>
        <w:ind w:left="1276" w:hanging="504.00000000000006"/>
        <w:rPr>
          <w:color w:val="000000"/>
        </w:rPr>
      </w:pPr>
      <w:bookmarkStart w:colFirst="0" w:colLast="0" w:name="_heading=h.1y810tw" w:id="26"/>
      <w:bookmarkEnd w:id="26"/>
      <w:r w:rsidDel="00000000" w:rsidR="00000000" w:rsidRPr="00000000">
        <w:rPr>
          <w:color w:val="000000"/>
          <w:rtl w:val="0"/>
        </w:rPr>
        <w:t xml:space="preserve">Diagrama de Objetos</w:t>
      </w:r>
    </w:p>
    <w:p w:rsidR="00000000" w:rsidDel="00000000" w:rsidP="00000000" w:rsidRDefault="00000000" w:rsidRPr="00000000" w14:paraId="00000188">
      <w:pPr>
        <w:rPr/>
      </w:pPr>
      <w:r w:rsidDel="00000000" w:rsidR="00000000" w:rsidRPr="00000000">
        <w:rPr>
          <w:rtl w:val="0"/>
        </w:rPr>
        <w:tab/>
        <w:tab/>
      </w:r>
      <w:r w:rsidDel="00000000" w:rsidR="00000000" w:rsidRPr="00000000">
        <w:rPr/>
        <w:drawing>
          <wp:inline distB="114300" distT="114300" distL="114300" distR="114300">
            <wp:extent cx="2915603" cy="3194108"/>
            <wp:effectExtent b="0" l="0" r="0" t="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915603" cy="3194108"/>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ind w:left="720" w:firstLine="0"/>
        <w:rPr/>
      </w:pPr>
      <w:r w:rsidDel="00000000" w:rsidR="00000000" w:rsidRPr="00000000">
        <w:rPr>
          <w:rtl w:val="0"/>
        </w:rPr>
        <w:t xml:space="preserve">Es una instancia del diagrama de clases, que detalla los objetos específicos en un momento dado y cómo se relacionan entre ellos. Por ejemplo, muestra un usuario generando un reporte basado en datos históricos.</w:t>
      </w:r>
    </w:p>
    <w:p w:rsidR="00000000" w:rsidDel="00000000" w:rsidP="00000000" w:rsidRDefault="00000000" w:rsidRPr="00000000" w14:paraId="0000018A">
      <w:pPr>
        <w:pStyle w:val="Heading3"/>
        <w:numPr>
          <w:ilvl w:val="2"/>
          <w:numId w:val="5"/>
        </w:numPr>
        <w:ind w:left="1224" w:hanging="504.00000000000006"/>
        <w:rPr>
          <w:color w:val="000000"/>
        </w:rPr>
      </w:pPr>
      <w:bookmarkStart w:colFirst="0" w:colLast="0" w:name="_heading=h.4i7ojhp" w:id="27"/>
      <w:bookmarkEnd w:id="27"/>
      <w:r w:rsidDel="00000000" w:rsidR="00000000" w:rsidRPr="00000000">
        <w:rPr>
          <w:color w:val="000000"/>
          <w:rtl w:val="0"/>
        </w:rPr>
        <w:t xml:space="preserve">Diagrama de Clases</w:t>
      </w:r>
    </w:p>
    <w:p w:rsidR="00000000" w:rsidDel="00000000" w:rsidP="00000000" w:rsidRDefault="00000000" w:rsidRPr="00000000" w14:paraId="0000018B">
      <w:pPr>
        <w:rPr/>
      </w:pPr>
      <w:r w:rsidDel="00000000" w:rsidR="00000000" w:rsidRPr="00000000">
        <w:rPr>
          <w:rtl w:val="0"/>
        </w:rPr>
        <w:tab/>
        <w:tab/>
      </w:r>
      <w:r w:rsidDel="00000000" w:rsidR="00000000" w:rsidRPr="00000000">
        <w:rPr/>
        <w:drawing>
          <wp:inline distB="114300" distT="114300" distL="114300" distR="114300">
            <wp:extent cx="5399730" cy="2501900"/>
            <wp:effectExtent b="0" l="0" r="0" t="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39973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Representa la estructura estática del sistema, mostrando las clases, sus atributos, métodos y relaciones. Define cómo se organiza la lógica del sistema a nivel de programación orientada a objetos.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3"/>
        <w:numPr>
          <w:ilvl w:val="2"/>
          <w:numId w:val="5"/>
        </w:numPr>
        <w:ind w:left="1224" w:hanging="504.00000000000006"/>
        <w:rPr>
          <w:color w:val="000000"/>
        </w:rPr>
      </w:pPr>
      <w:bookmarkStart w:colFirst="0" w:colLast="0" w:name="_heading=h.2xcytpi" w:id="28"/>
      <w:bookmarkEnd w:id="28"/>
      <w:r w:rsidDel="00000000" w:rsidR="00000000" w:rsidRPr="00000000">
        <w:rPr>
          <w:color w:val="000000"/>
          <w:rtl w:val="0"/>
        </w:rPr>
        <w:t xml:space="preserve">Diagrama de Base de datos (relacional o no relacional)</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0" w:line="240" w:lineRule="auto"/>
        <w:jc w:val="both"/>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Pr>
        <w:drawing>
          <wp:inline distB="114300" distT="114300" distL="114300" distR="114300">
            <wp:extent cx="5399730" cy="1473200"/>
            <wp:effectExtent b="0" l="0" r="0" t="0"/>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39973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color w:val="0000ff"/>
          <w:sz w:val="20"/>
          <w:szCs w:val="20"/>
        </w:rPr>
      </w:pPr>
      <w:r w:rsidDel="00000000" w:rsidR="00000000" w:rsidRPr="00000000">
        <w:rPr>
          <w:rtl w:val="0"/>
        </w:rPr>
        <w:t xml:space="preserve">El diagrama de base de datos muestra la estructura lógica de las tablas del sistema y las relaciones entre ellas. En este caso, se trata de un modelo relacional con las siguientes entidades principales:</w:t>
      </w:r>
      <w:r w:rsidDel="00000000" w:rsidR="00000000" w:rsidRPr="00000000">
        <w:rPr>
          <w:rtl w:val="0"/>
        </w:rPr>
      </w:r>
    </w:p>
    <w:p w:rsidR="00000000" w:rsidDel="00000000" w:rsidP="00000000" w:rsidRDefault="00000000" w:rsidRPr="00000000" w14:paraId="00000192">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ci93xb" w:id="29"/>
      <w:bookmarkEnd w:id="29"/>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Implementación (vista de desarrollo)</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pStyle w:val="Heading3"/>
        <w:numPr>
          <w:ilvl w:val="2"/>
          <w:numId w:val="5"/>
        </w:numPr>
        <w:ind w:left="1224" w:hanging="504.00000000000006"/>
        <w:rPr>
          <w:color w:val="000000"/>
        </w:rPr>
      </w:pPr>
      <w:bookmarkStart w:colFirst="0" w:colLast="0" w:name="_heading=h.3whwml4" w:id="30"/>
      <w:bookmarkEnd w:id="30"/>
      <w:r w:rsidDel="00000000" w:rsidR="00000000" w:rsidRPr="00000000">
        <w:rPr>
          <w:color w:val="000000"/>
          <w:rtl w:val="0"/>
        </w:rPr>
        <w:t xml:space="preserve">Diagrama de arquitectura software (paquetes)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Pr>
        <w:drawing>
          <wp:inline distB="114300" distT="114300" distL="114300" distR="114300">
            <wp:extent cx="4114800" cy="3876675"/>
            <wp:effectExtent b="0" l="0" r="0" t="0"/>
            <wp:docPr id="1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11480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 la organización y la estructura del software en forma de paquetes. Los paquetes agrupan componentes relacionados, facilitando la gestión, mantenimiento y escalabilidad del sistema. En este diagrama, se visualiza cómo los diferentes módulos del sistema están organizados y cómo se interrelacionan para cumplir con los requisitos del sistema.</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3"/>
        <w:numPr>
          <w:ilvl w:val="2"/>
          <w:numId w:val="5"/>
        </w:numPr>
        <w:ind w:left="1224" w:hanging="504.00000000000006"/>
        <w:rPr>
          <w:color w:val="000000"/>
        </w:rPr>
      </w:pPr>
      <w:bookmarkStart w:colFirst="0" w:colLast="0" w:name="_heading=h.2bn6wsx" w:id="31"/>
      <w:bookmarkEnd w:id="31"/>
      <w:r w:rsidDel="00000000" w:rsidR="00000000" w:rsidRPr="00000000">
        <w:rPr>
          <w:color w:val="000000"/>
          <w:rtl w:val="0"/>
        </w:rPr>
        <w:t xml:space="preserve">Diagrama de arquitectura del sistema (Diagrama de componentes)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Pr>
        <w:drawing>
          <wp:inline distB="114300" distT="114300" distL="114300" distR="114300">
            <wp:extent cx="4210050" cy="3257550"/>
            <wp:effectExtent b="0" l="0" r="0" t="0"/>
            <wp:docPr id="1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100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diagrama muestra los principales componentes del sistema y cómo interactúan entre sí. Cada componente representa un módulo o subsistema que realiza una función específica. Este diagrama es esencial para comprender la estructura interna del sistema y las dependencias entre sus partes, lo que facilita la implementación, las pruebas y el mantenimiento.</w:t>
      </w:r>
    </w:p>
    <w:p w:rsidR="00000000" w:rsidDel="00000000" w:rsidP="00000000" w:rsidRDefault="00000000" w:rsidRPr="00000000" w14:paraId="000001A0">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qsh70q" w:id="32"/>
      <w:bookmarkEnd w:id="3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procesos</w:t>
      </w:r>
    </w:p>
    <w:p w:rsidR="00000000" w:rsidDel="00000000" w:rsidP="00000000" w:rsidRDefault="00000000" w:rsidRPr="00000000" w14:paraId="000001A2">
      <w:pPr>
        <w:pStyle w:val="Heading3"/>
        <w:numPr>
          <w:ilvl w:val="2"/>
          <w:numId w:val="5"/>
        </w:numPr>
        <w:ind w:left="1225" w:hanging="505"/>
        <w:rPr>
          <w:color w:val="000000"/>
        </w:rPr>
      </w:pPr>
      <w:bookmarkStart w:colFirst="0" w:colLast="0" w:name="_heading=h.3as4poj" w:id="33"/>
      <w:bookmarkEnd w:id="33"/>
      <w:r w:rsidDel="00000000" w:rsidR="00000000" w:rsidRPr="00000000">
        <w:rPr>
          <w:color w:val="000000"/>
          <w:rtl w:val="0"/>
        </w:rPr>
        <w:t xml:space="preserve">Diagrama de Procesos del sistema (diagrama de actividad)</w:t>
      </w:r>
    </w:p>
    <w:p w:rsidR="00000000" w:rsidDel="00000000" w:rsidP="00000000" w:rsidRDefault="00000000" w:rsidRPr="00000000" w14:paraId="000001A3">
      <w:pPr>
        <w:ind w:left="1224" w:firstLine="0"/>
        <w:rPr/>
      </w:pPr>
      <w:r w:rsidDel="00000000" w:rsidR="00000000" w:rsidRPr="00000000">
        <w:rPr>
          <w:rtl w:val="0"/>
        </w:rPr>
      </w:r>
    </w:p>
    <w:p w:rsidR="00000000" w:rsidDel="00000000" w:rsidP="00000000" w:rsidRDefault="00000000" w:rsidRPr="00000000" w14:paraId="000001A4">
      <w:pPr>
        <w:ind w:left="1224" w:firstLine="0"/>
        <w:rPr/>
      </w:pPr>
      <w:r w:rsidDel="00000000" w:rsidR="00000000" w:rsidRPr="00000000">
        <w:rPr/>
        <w:drawing>
          <wp:inline distB="114300" distT="114300" distL="114300" distR="114300">
            <wp:extent cx="4268153" cy="3853193"/>
            <wp:effectExtent b="0" l="0" r="0" t="0"/>
            <wp:docPr id="1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268153" cy="3853193"/>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ind w:left="1224" w:firstLine="0"/>
        <w:rPr/>
      </w:pPr>
      <w:r w:rsidDel="00000000" w:rsidR="00000000" w:rsidRPr="00000000">
        <w:rPr>
          <w:rtl w:val="0"/>
        </w:rPr>
        <w:t xml:space="preserve">El diagrama de actividades describe el flujo de trabajo del sistema a través de una serie de pasos o actividades que se realizan en secuencia. En este caso, muestra el proceso de recopilación, validación y análisis de los datos de salud estudiantil, que luego se visualizan en dashboards interactivos. Este diagrama es crucial para entender cómo fluye la información y las decisiones dentro del sistema.</w:t>
      </w:r>
      <w:r w:rsidDel="00000000" w:rsidR="00000000" w:rsidRPr="00000000">
        <w:rPr>
          <w:rtl w:val="0"/>
        </w:rPr>
      </w:r>
    </w:p>
    <w:p w:rsidR="00000000" w:rsidDel="00000000" w:rsidP="00000000" w:rsidRDefault="00000000" w:rsidRPr="00000000" w14:paraId="000001A6">
      <w:pPr>
        <w:ind w:left="1224" w:firstLine="0"/>
        <w:rPr/>
      </w:pPr>
      <w:r w:rsidDel="00000000" w:rsidR="00000000" w:rsidRPr="00000000">
        <w:rPr>
          <w:rtl w:val="0"/>
        </w:rPr>
      </w:r>
    </w:p>
    <w:p w:rsidR="00000000" w:rsidDel="00000000" w:rsidP="00000000" w:rsidRDefault="00000000" w:rsidRPr="00000000" w14:paraId="000001A7">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A8">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pxezwc" w:id="34"/>
      <w:bookmarkEnd w:id="3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Despliegue (vista física)</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pStyle w:val="Heading3"/>
        <w:numPr>
          <w:ilvl w:val="2"/>
          <w:numId w:val="5"/>
        </w:numPr>
        <w:ind w:left="1224" w:hanging="504.00000000000006"/>
        <w:rPr>
          <w:color w:val="000000"/>
        </w:rPr>
      </w:pPr>
      <w:bookmarkStart w:colFirst="0" w:colLast="0" w:name="_heading=h.49x2ik5" w:id="35"/>
      <w:bookmarkEnd w:id="35"/>
      <w:r w:rsidDel="00000000" w:rsidR="00000000" w:rsidRPr="00000000">
        <w:rPr>
          <w:color w:val="000000"/>
          <w:rtl w:val="0"/>
        </w:rPr>
        <w:t xml:space="preserve">Diagrama de despliegue</w:t>
      </w:r>
    </w:p>
    <w:p w:rsidR="00000000" w:rsidDel="00000000" w:rsidP="00000000" w:rsidRDefault="00000000" w:rsidRPr="00000000" w14:paraId="000001AC">
      <w:pPr>
        <w:ind w:left="1224" w:firstLine="0"/>
        <w:rPr/>
      </w:pPr>
      <w:r w:rsidDel="00000000" w:rsidR="00000000" w:rsidRPr="00000000">
        <w:rPr>
          <w:rtl w:val="0"/>
        </w:rPr>
      </w:r>
    </w:p>
    <w:p w:rsidR="00000000" w:rsidDel="00000000" w:rsidP="00000000" w:rsidRDefault="00000000" w:rsidRPr="00000000" w14:paraId="000001AD">
      <w:pPr>
        <w:ind w:left="1224" w:firstLine="0"/>
        <w:rPr/>
      </w:pPr>
      <w:r w:rsidDel="00000000" w:rsidR="00000000" w:rsidRPr="00000000">
        <w:rPr>
          <w:rtl w:val="0"/>
        </w:rPr>
        <w:t xml:space="preserve">Este diagrama muestra cómo los diferentes componentes del sistema están distribuidos en la infraestructura física. Incluye detalles sobre la ubicación de los servidores, bases de datos, aplicaciones y usuarios, y cómo se comunican entre sí. El diagrama de despliegue es útil para entender cómo se implementará el sistema en el entorno real y cómo interactuarán los componentes físicos.</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pStyle w:val="Heading1"/>
        <w:numPr>
          <w:ilvl w:val="0"/>
          <w:numId w:val="5"/>
        </w:numPr>
        <w:ind w:left="360" w:hanging="360"/>
        <w:rPr>
          <w:b w:val="1"/>
          <w:color w:val="000000"/>
        </w:rPr>
      </w:pPr>
      <w:bookmarkStart w:colFirst="0" w:colLast="0" w:name="_heading=h.2p2csry" w:id="36"/>
      <w:bookmarkEnd w:id="36"/>
      <w:r w:rsidDel="00000000" w:rsidR="00000000" w:rsidRPr="00000000">
        <w:rPr>
          <w:b w:val="1"/>
          <w:color w:val="000000"/>
          <w:rtl w:val="0"/>
        </w:rPr>
        <w:t xml:space="preserve">ATRIBUTOS DE CALIDAD DEL SOFTWARE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3">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[Los Atributos de Calidad (QAs) son propiedades medibles y evaluables de un sistema, estas propiedades son usadas para indicar el grado en que el sistema satisface las necesidades de los stakeholders   [Wojcik  2013].</w:t>
      </w:r>
    </w:p>
    <w:p w:rsidR="00000000" w:rsidDel="00000000" w:rsidP="00000000" w:rsidRDefault="00000000" w:rsidRPr="00000000" w14:paraId="000001B4">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Los QAs además son concebidos como aquellos requerimientos que no son funcionales. De hecho, la funcionalidad es mayormente ortogonal a los QAs; un diseño puede cumplir con la funcionalidad deseada y fallar a la hora de satisfacer sus requerimientos de calidad. De esta manera, se entiende a la funcionalidad como la capacidad del sistema para hacer el trabajo para el cual fue pensado, independientemente de la estructura. Existen QAs mayormente usados que se suelen identificar en numerosos sistemas y se tienen que describir, aunque la lista no es fina ya que muy a menudo hay situaciones en que podrían identificarse y proponerse nuevas propiedades para las diversas necesidades de stakeholders.]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147n2zr" w:id="37"/>
      <w:bookmarkEnd w:id="37"/>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Funcionalidad</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b w:val="1"/>
          <w:sz w:val="26"/>
          <w:szCs w:val="26"/>
        </w:rPr>
      </w:pPr>
      <w:bookmarkStart w:colFirst="0" w:colLast="0" w:name="_heading=h.ulpx5jl3r290" w:id="38"/>
      <w:bookmarkEnd w:id="38"/>
      <w:r w:rsidDel="00000000" w:rsidR="00000000" w:rsidRPr="00000000">
        <w:rPr>
          <w:b w:val="1"/>
          <w:sz w:val="26"/>
          <w:szCs w:val="26"/>
          <w:rtl w:val="0"/>
        </w:rPr>
        <w:t xml:space="preserve"> El sistema proporciona funcionalidades intuitivas para consultas de datos..</w:t>
      </w:r>
    </w:p>
    <w:p w:rsidR="00000000" w:rsidDel="00000000" w:rsidP="00000000" w:rsidRDefault="00000000" w:rsidRPr="00000000" w14:paraId="000001B9">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[se califica de acuerdo con el conjunto de características y capacidades del programa, la generalidad de las funciones que se entregan y la seguridad general del sistema.]</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2e75b5"/>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o7alnk" w:id="39"/>
      <w:bookmarkEnd w:id="39"/>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Usabilidad</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b w:val="1"/>
          <w:sz w:val="26"/>
          <w:szCs w:val="26"/>
        </w:rPr>
      </w:pPr>
      <w:bookmarkStart w:colFirst="0" w:colLast="0" w:name="_heading=h.kjuv4xmjwp0m" w:id="40"/>
      <w:bookmarkEnd w:id="40"/>
      <w:r w:rsidDel="00000000" w:rsidR="00000000" w:rsidRPr="00000000">
        <w:rPr>
          <w:b w:val="1"/>
          <w:sz w:val="26"/>
          <w:szCs w:val="26"/>
          <w:rtl w:val="0"/>
        </w:rPr>
        <w:t xml:space="preserve"> Interfaces diseñadas para minimizar el tiempo de aprendizaje</w:t>
      </w:r>
    </w:p>
    <w:p w:rsidR="00000000" w:rsidDel="00000000" w:rsidP="00000000" w:rsidRDefault="00000000" w:rsidRPr="00000000" w14:paraId="000001BD">
      <w:pPr>
        <w:spacing w:after="0" w:line="240" w:lineRule="auto"/>
        <w:ind w:left="792"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[Este atributo de calidad se refiere a la facilidad con la que un usuario puede aprender a utilizar e interpretar los resultados producidos por un sistema [Barbacci 1995]. Para este atributo de calidad, se suelen considerar diversos aspectos de la interacción humano computadora, tales como: aprendizaje del sistema, utilización eficiente del sistema, minimización del impacto de errores, adaptación del sistema a las necesidades del usuario, confianza y satisfacción, entre otros.]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23ckvvd" w:id="41"/>
      <w:bookmarkEnd w:id="41"/>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confiabilidad</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b w:val="1"/>
          <w:sz w:val="26"/>
          <w:szCs w:val="26"/>
        </w:rPr>
      </w:pPr>
      <w:bookmarkStart w:colFirst="0" w:colLast="0" w:name="_heading=h.17q8f25qt683" w:id="42"/>
      <w:bookmarkEnd w:id="42"/>
      <w:r w:rsidDel="00000000" w:rsidR="00000000" w:rsidRPr="00000000">
        <w:rPr>
          <w:b w:val="1"/>
          <w:sz w:val="26"/>
          <w:szCs w:val="26"/>
          <w:rtl w:val="0"/>
        </w:rPr>
        <w:t xml:space="preserve">Seguridad basada en roles y cumplimiento normativo.</w:t>
      </w:r>
    </w:p>
    <w:p w:rsidR="00000000" w:rsidDel="00000000" w:rsidP="00000000" w:rsidRDefault="00000000" w:rsidRPr="00000000" w14:paraId="000001C1">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 el equilibrio entre la confidencialidad, la integridad, la irrefutabilidad y la disponibilidad de la información y datos manipulados por el sistema. Se trata del estado de un sistema, el cual puede ser transitorio y volátil. La seguridad de un sistema se caracteriza por mecanismos y técnicas empleados para intentar reducir los más posible el impacto provocado por un ataque, y las amenazas (entendidas como los caminos mediante los cuales se pueden provocar un ataque).</w:t>
      </w:r>
    </w:p>
    <w:p w:rsidR="00000000" w:rsidDel="00000000" w:rsidP="00000000" w:rsidRDefault="00000000" w:rsidRPr="00000000" w14:paraId="000001C2">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Abarca los planos de observación físico, lógico y humanos. Posee tres tipos de enfoque: prevención, precaución y reacción.]</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ihv636" w:id="43"/>
      <w:bookmarkEnd w:id="43"/>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rendimiento</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b w:val="1"/>
          <w:sz w:val="26"/>
          <w:szCs w:val="26"/>
        </w:rPr>
      </w:pPr>
      <w:bookmarkStart w:colFirst="0" w:colLast="0" w:name="_heading=h.x6by1x35kotl" w:id="44"/>
      <w:bookmarkEnd w:id="44"/>
      <w:r w:rsidDel="00000000" w:rsidR="00000000" w:rsidRPr="00000000">
        <w:rPr>
          <w:b w:val="1"/>
          <w:sz w:val="26"/>
          <w:szCs w:val="26"/>
          <w:rtl w:val="0"/>
        </w:rPr>
        <w:t xml:space="preserve">Respuestas rápidas en consultas complejas.</w:t>
      </w:r>
    </w:p>
    <w:p w:rsidR="00000000" w:rsidDel="00000000" w:rsidP="00000000" w:rsidRDefault="00000000" w:rsidRPr="00000000" w14:paraId="000001C6">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[Se mide con base en la velocidad de procesamiento, el tiempo de respuesta, el uso de recursos, el conjunto y la eficiencia.] (Pressman 2010, pág. 187)</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2hioqz" w:id="45"/>
      <w:bookmarkEnd w:id="45"/>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mantenibilidad</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b w:val="1"/>
          <w:sz w:val="26"/>
          <w:szCs w:val="26"/>
        </w:rPr>
      </w:pPr>
      <w:bookmarkStart w:colFirst="0" w:colLast="0" w:name="_heading=h.vb09l6prn63r" w:id="46"/>
      <w:bookmarkEnd w:id="46"/>
      <w:r w:rsidDel="00000000" w:rsidR="00000000" w:rsidRPr="00000000">
        <w:rPr>
          <w:b w:val="1"/>
          <w:sz w:val="26"/>
          <w:szCs w:val="26"/>
          <w:rtl w:val="0"/>
        </w:rPr>
        <w:t xml:space="preserve">Documentación extensiva y arquitectura modular</w:t>
      </w:r>
    </w:p>
    <w:p w:rsidR="00000000" w:rsidDel="00000000" w:rsidP="00000000" w:rsidRDefault="00000000" w:rsidRPr="00000000" w14:paraId="000001CB">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[Combina la capacidad del programa para ser ampliable (extensibilidad), adaptable y servicial. (Pressman 2010, pág. 187)</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1hmsyys" w:id="47"/>
      <w:bookmarkEnd w:id="47"/>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Otros Escenarios</w:t>
      </w:r>
    </w:p>
    <w:p w:rsidR="00000000" w:rsidDel="00000000" w:rsidP="00000000" w:rsidRDefault="00000000" w:rsidRPr="00000000" w14:paraId="000001CE">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[“Otros escenarios como por ejemplo: Performance”</w:t>
      </w:r>
    </w:p>
    <w:p w:rsidR="00000000" w:rsidDel="00000000" w:rsidP="00000000" w:rsidRDefault="00000000" w:rsidRPr="00000000" w14:paraId="000001CF">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b w:val="1"/>
          <w:i w:val="1"/>
          <w:color w:val="0000ff"/>
          <w:sz w:val="20"/>
          <w:szCs w:val="20"/>
          <w:rtl w:val="0"/>
        </w:rPr>
        <w:t xml:space="preserve">Performance</w:t>
      </w:r>
      <w:r w:rsidDel="00000000" w:rsidR="00000000" w:rsidRPr="00000000">
        <w:rPr>
          <w:rFonts w:ascii="Times New Roman" w:cs="Times New Roman" w:eastAsia="Times New Roman" w:hAnsi="Times New Roman"/>
          <w:i w:val="1"/>
          <w:color w:val="0000ff"/>
          <w:sz w:val="20"/>
          <w:szCs w:val="20"/>
          <w:rtl w:val="0"/>
        </w:rPr>
        <w:t xml:space="preserve">: El atributo de calidad Performance se refiere a la capacidad de responder, ya sea el tiempo requerido para responder a eventos determinados, o bien, la cantidad de eventos procesados en un intervalo de tiempo dado. La Performance caracteriza la proyección en el tiempo de los servicios entregados por el sistema.]</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sectPr>
      <w:headerReference r:id="rId18" w:type="default"/>
      <w:footerReference r:id="rId1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D7280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8F4CF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6C22AF"/>
    <w:pPr>
      <w:spacing w:after="0" w:before="120"/>
    </w:pPr>
    <w:rPr>
      <w:b w:val="1"/>
      <w:bCs w:val="1"/>
      <w:i w:val="1"/>
      <w:iCs w:val="1"/>
      <w:sz w:val="24"/>
      <w:szCs w:val="24"/>
    </w:rPr>
  </w:style>
  <w:style w:type="paragraph" w:styleId="TDC2">
    <w:name w:val="toc 2"/>
    <w:basedOn w:val="Normal"/>
    <w:next w:val="Normal"/>
    <w:autoRedefine w:val="1"/>
    <w:uiPriority w:val="39"/>
    <w:unhideWhenUsed w:val="1"/>
    <w:qFormat w:val="1"/>
    <w:rsid w:val="00D7069C"/>
    <w:pPr>
      <w:spacing w:after="0" w:before="120"/>
      <w:ind w:left="220"/>
    </w:pPr>
    <w:rPr>
      <w:b w:val="1"/>
      <w:bCs w:val="1"/>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character" w:styleId="Refdecomentario">
    <w:name w:val="annotation reference"/>
    <w:basedOn w:val="Fuentedeprrafopredeter"/>
    <w:uiPriority w:val="99"/>
    <w:semiHidden w:val="1"/>
    <w:unhideWhenUsed w:val="1"/>
    <w:rsid w:val="00CA37C9"/>
    <w:rPr>
      <w:sz w:val="16"/>
      <w:szCs w:val="16"/>
    </w:rPr>
  </w:style>
  <w:style w:type="paragraph" w:styleId="Textocomentario">
    <w:name w:val="annotation text"/>
    <w:basedOn w:val="Normal"/>
    <w:link w:val="TextocomentarioCar"/>
    <w:uiPriority w:val="99"/>
    <w:semiHidden w:val="1"/>
    <w:unhideWhenUsed w:val="1"/>
    <w:rsid w:val="00CA37C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A37C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A37C9"/>
    <w:rPr>
      <w:b w:val="1"/>
      <w:bCs w:val="1"/>
    </w:rPr>
  </w:style>
  <w:style w:type="character" w:styleId="AsuntodelcomentarioCar" w:customStyle="1">
    <w:name w:val="Asunto del comentario Car"/>
    <w:basedOn w:val="TextocomentarioCar"/>
    <w:link w:val="Asuntodelcomentario"/>
    <w:uiPriority w:val="99"/>
    <w:semiHidden w:val="1"/>
    <w:rsid w:val="00CA37C9"/>
    <w:rPr>
      <w:b w:val="1"/>
      <w:bCs w:val="1"/>
      <w:sz w:val="20"/>
      <w:szCs w:val="20"/>
    </w:rPr>
  </w:style>
  <w:style w:type="paragraph" w:styleId="Textodeglobo">
    <w:name w:val="Balloon Text"/>
    <w:basedOn w:val="Normal"/>
    <w:link w:val="TextodegloboCar"/>
    <w:uiPriority w:val="99"/>
    <w:semiHidden w:val="1"/>
    <w:unhideWhenUsed w:val="1"/>
    <w:rsid w:val="00CA37C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A37C9"/>
    <w:rPr>
      <w:rFonts w:ascii="Segoe UI" w:cs="Segoe UI" w:hAnsi="Segoe UI"/>
      <w:sz w:val="18"/>
      <w:szCs w:val="18"/>
    </w:rPr>
  </w:style>
  <w:style w:type="table" w:styleId="Tablaconcuadrcula">
    <w:name w:val="Table Grid"/>
    <w:basedOn w:val="Tablanormal"/>
    <w:uiPriority w:val="39"/>
    <w:rsid w:val="0090466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tulo2Car" w:customStyle="1">
    <w:name w:val="Título 2 Car"/>
    <w:basedOn w:val="Fuentedeprrafopredeter"/>
    <w:link w:val="Ttulo2"/>
    <w:uiPriority w:val="9"/>
    <w:rsid w:val="00D72809"/>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8F4CF6"/>
    <w:rPr>
      <w:rFonts w:asciiTheme="majorHAnsi" w:cstheme="majorBidi" w:eastAsiaTheme="majorEastAsia" w:hAnsiTheme="majorHAnsi"/>
      <w:color w:val="1f4d78" w:themeColor="accent1" w:themeShade="00007F"/>
      <w:sz w:val="24"/>
      <w:szCs w:val="24"/>
    </w:rPr>
  </w:style>
  <w:style w:type="paragraph" w:styleId="TDC3">
    <w:name w:val="toc 3"/>
    <w:basedOn w:val="Normal"/>
    <w:next w:val="Normal"/>
    <w:autoRedefine w:val="1"/>
    <w:uiPriority w:val="39"/>
    <w:unhideWhenUsed w:val="1"/>
    <w:rsid w:val="008F4CF6"/>
    <w:pPr>
      <w:spacing w:after="0"/>
      <w:ind w:left="440"/>
    </w:pPr>
    <w:rPr>
      <w:sz w:val="20"/>
      <w:szCs w:val="20"/>
    </w:rPr>
  </w:style>
  <w:style w:type="paragraph" w:styleId="TDC4">
    <w:name w:val="toc 4"/>
    <w:basedOn w:val="Normal"/>
    <w:next w:val="Normal"/>
    <w:autoRedefine w:val="1"/>
    <w:uiPriority w:val="39"/>
    <w:unhideWhenUsed w:val="1"/>
    <w:rsid w:val="007715D6"/>
    <w:pPr>
      <w:spacing w:after="0"/>
      <w:ind w:left="660"/>
    </w:pPr>
    <w:rPr>
      <w:sz w:val="20"/>
      <w:szCs w:val="20"/>
    </w:rPr>
  </w:style>
  <w:style w:type="paragraph" w:styleId="TDC5">
    <w:name w:val="toc 5"/>
    <w:basedOn w:val="Normal"/>
    <w:next w:val="Normal"/>
    <w:autoRedefine w:val="1"/>
    <w:uiPriority w:val="39"/>
    <w:unhideWhenUsed w:val="1"/>
    <w:rsid w:val="007715D6"/>
    <w:pPr>
      <w:spacing w:after="0"/>
      <w:ind w:left="880"/>
    </w:pPr>
    <w:rPr>
      <w:sz w:val="20"/>
      <w:szCs w:val="20"/>
    </w:rPr>
  </w:style>
  <w:style w:type="paragraph" w:styleId="TDC6">
    <w:name w:val="toc 6"/>
    <w:basedOn w:val="Normal"/>
    <w:next w:val="Normal"/>
    <w:autoRedefine w:val="1"/>
    <w:uiPriority w:val="39"/>
    <w:unhideWhenUsed w:val="1"/>
    <w:rsid w:val="007715D6"/>
    <w:pPr>
      <w:spacing w:after="0"/>
      <w:ind w:left="1100"/>
    </w:pPr>
    <w:rPr>
      <w:sz w:val="20"/>
      <w:szCs w:val="20"/>
    </w:rPr>
  </w:style>
  <w:style w:type="paragraph" w:styleId="TDC7">
    <w:name w:val="toc 7"/>
    <w:basedOn w:val="Normal"/>
    <w:next w:val="Normal"/>
    <w:autoRedefine w:val="1"/>
    <w:uiPriority w:val="39"/>
    <w:unhideWhenUsed w:val="1"/>
    <w:rsid w:val="007715D6"/>
    <w:pPr>
      <w:spacing w:after="0"/>
      <w:ind w:left="1320"/>
    </w:pPr>
    <w:rPr>
      <w:sz w:val="20"/>
      <w:szCs w:val="20"/>
    </w:rPr>
  </w:style>
  <w:style w:type="paragraph" w:styleId="TDC8">
    <w:name w:val="toc 8"/>
    <w:basedOn w:val="Normal"/>
    <w:next w:val="Normal"/>
    <w:autoRedefine w:val="1"/>
    <w:uiPriority w:val="39"/>
    <w:unhideWhenUsed w:val="1"/>
    <w:rsid w:val="007715D6"/>
    <w:pPr>
      <w:spacing w:after="0"/>
      <w:ind w:left="1540"/>
    </w:pPr>
    <w:rPr>
      <w:sz w:val="20"/>
      <w:szCs w:val="20"/>
    </w:rPr>
  </w:style>
  <w:style w:type="paragraph" w:styleId="TDC9">
    <w:name w:val="toc 9"/>
    <w:basedOn w:val="Normal"/>
    <w:next w:val="Normal"/>
    <w:autoRedefine w:val="1"/>
    <w:uiPriority w:val="39"/>
    <w:unhideWhenUsed w:val="1"/>
    <w:rsid w:val="007715D6"/>
    <w:pPr>
      <w:spacing w:after="0"/>
      <w:ind w:left="1760"/>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7b40eHZfumQadGSAtFGGKtg5Pw==">CgMxLjAyCGguZ2pkZ3hzMgloLjMwajB6bGwyCWguMWZvYjl0ZTIJaC4zem55c2g3MgloLjMwajB6bGwyCWguMWZvYjl0ZTIJaC4zem55c2g3Mg5oLmVkdHRlODJjaWtkMjIJaC4yZXQ5MnAwMg5oLnZkem5jaHR5MnZjNjIOaC43eXRndHZjamI3MGkyCGgudHlqY3d0Mg5oLmJ1d3FzaTE1MWZhMTIOaC5idXdxc2kxNTFmYTEyDmguYnV3cXNpMTUxZmExMg5oLmJ1d3FzaTE1MWZhMTIJaC4zZHk2dmttMg5oLnUwZXd4b3AzdWlqdjIOaC51MGV3eG9wM3VpanYyDmgudTBld3hvcDN1aWp2Mg5oLnUwZXd4b3AzdWlqdjIJaC4xdDNoNXNmMg5oLnNpcDk3MDEwb3Njd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OaC51bHB4NWpsM3IyOTAyCWguM283YWxuazIOaC5ranV2NHhtandwMG0yCWguMjNja3Z2ZDIOaC4xN3E4ZjI1cXQ2ODMyCGguaWh2NjM2Mg5oLng2YnkxeDM1a290bDIJaC4zMmhpb3F6Mg5oLnZiMDlsNnBybjYzcjIJaC4xaG1zeXlzOAByITF4cXZIeTVQNU5sc0hUanEwb0FEZU1aOXZ3OGlFeEpW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2021-04-20T15:26:00Z</dcterms:created>
  <dc:creator>USUARIO</dc:creator>
</cp:coreProperties>
</file>