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9"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sz w:val="36"/>
          <w:szCs w:val="36"/>
          <w:rtl w:val="0"/>
        </w:rPr>
        <w:t xml:space="preserve">“Dashboard de Evaluación Docente: Insights Estadísticos de 'Tu Opinión Cuenta' en la UPT 2024-II”</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Inteligencia de Negocios</w:t>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Ing. Patrick Cuadros Quiroga</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Lira Álvarez, Rodrigo Samael Adonai</w:t>
        <w:tab/>
        <w:tab/>
        <w:tab/>
        <w:t xml:space="preserve">(2019063331) </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Chávez Linares, Cesar Fabian</w:t>
        <w:tab/>
        <w:tab/>
        <w:tab/>
        <w:tab/>
        <w:t xml:space="preserve">(2019063854) </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Arce Bracamonte, Sebastián Rodrigo    </w:t>
        <w:tab/>
        <w:tab/>
        <w:t xml:space="preserve">(2019062986) </w:t>
      </w:r>
    </w:p>
    <w:p w:rsidR="00000000" w:rsidDel="00000000" w:rsidP="00000000" w:rsidRDefault="00000000" w:rsidRPr="00000000" w14:paraId="00000017">
      <w:pPr>
        <w:spacing w:after="0" w:lineRule="auto"/>
        <w:rPr>
          <w:rFonts w:ascii="Arial" w:cs="Arial" w:eastAsia="Arial" w:hAnsi="Arial"/>
          <w:sz w:val="32"/>
          <w:szCs w:val="32"/>
        </w:rPr>
      </w:pPr>
      <w:r w:rsidDel="00000000" w:rsidR="00000000" w:rsidRPr="00000000">
        <w:rPr>
          <w:rFonts w:ascii="Arial" w:cs="Arial" w:eastAsia="Arial" w:hAnsi="Arial"/>
          <w:b w:val="1"/>
          <w:i w:val="1"/>
          <w:sz w:val="28"/>
          <w:szCs w:val="28"/>
          <w:rtl w:val="0"/>
        </w:rPr>
        <w:t xml:space="preserve">Soto Rodríguez, Duanet                                     </w:t>
        <w:tab/>
        <w:t xml:space="preserve">(2015051384)</w:t>
      </w: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9">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Motivo</w:t>
            </w:r>
          </w:p>
        </w:tc>
      </w:tr>
      <w:tr>
        <w:trPr>
          <w:cantSplit w:val="0"/>
          <w:trHeight w:val="329.42789713541674" w:hRule="atLeast"/>
          <w:tblHeader w:val="0"/>
        </w:trPr>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RLA</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10/10/2024</w:t>
            </w:r>
          </w:p>
        </w:tc>
        <w:tc>
          <w:tcPr>
            <w:shd w:fill="auto" w:val="clear"/>
            <w:vAlign w:val="center"/>
          </w:tcPr>
          <w:p w:rsidR="00000000" w:rsidDel="00000000" w:rsidP="00000000" w:rsidRDefault="00000000" w:rsidRPr="00000000" w14:paraId="00000031">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tl w:val="0"/>
        </w:rPr>
        <w:t xml:space="preserve">Proyecto “Dashboard de Evaluación Docente: Insights Estadísticos de 'Tu Opinión Cuenta' en la UPT 2024-II”</w:t>
      </w: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Especificación de Requerimientos de Software</w:t>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2">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4">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5">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6">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7">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sz w:val="20"/>
                <w:szCs w:val="20"/>
                <w:rtl w:val="0"/>
              </w:rPr>
              <w:t xml:space="preserve">INTRODUCCIÓN</w:t>
            </w:r>
          </w:hyperlink>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Generalidades de la Empresa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Nombre de la Empresa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sz w:val="20"/>
              <w:szCs w:val="20"/>
              <w:rtl w:val="0"/>
            </w:rPr>
            <w:t xml:space="preserve">Visión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sz w:val="20"/>
              <w:szCs w:val="20"/>
              <w:rtl w:val="0"/>
            </w:rPr>
            <w:t xml:space="preserve">Misión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Organigrama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 Visionamiento de la Empresa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sz w:val="20"/>
              <w:szCs w:val="20"/>
              <w:rtl w:val="0"/>
            </w:rPr>
            <w:t xml:space="preserve">Descripción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Objetivos de Negocios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Objetivos de Diseño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Alcance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Viabilidad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sz w:val="20"/>
              <w:szCs w:val="20"/>
              <w:rtl w:val="0"/>
            </w:rPr>
            <w:t xml:space="preserve">Información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obtenida del Levantamiento de </w:t>
          </w:r>
          <w:r w:rsidDel="00000000" w:rsidR="00000000" w:rsidRPr="00000000">
            <w:rPr>
              <w:rFonts w:ascii="Arial" w:cs="Arial" w:eastAsia="Arial" w:hAnsi="Arial"/>
              <w:sz w:val="20"/>
              <w:szCs w:val="20"/>
              <w:rtl w:val="0"/>
            </w:rPr>
            <w:t xml:space="preserve">Información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III.  Análisis de Procesos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Diagrama del Proceso Actual – Diagrama de actividades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del Proceso Propuesto – Diagrama de actividades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IV </w:t>
            </w:r>
          </w:hyperlink>
          <w:hyperlink w:anchor="_heading=h.1fob9te">
            <w:r w:rsidDel="00000000" w:rsidR="00000000" w:rsidRPr="00000000">
              <w:rPr>
                <w:rFonts w:ascii="Arial" w:cs="Arial" w:eastAsia="Arial" w:hAnsi="Arial"/>
                <w:sz w:val="20"/>
                <w:szCs w:val="20"/>
                <w:rtl w:val="0"/>
              </w:rPr>
              <w:t xml:space="preserve">Especificación</w:t>
            </w:r>
          </w:hyperlink>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Requerimientos de Software</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Cuadro de Requerimientos funcionales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Cuadro de Requerimientos No funcionales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Cuadro de Requerimientos funcionales Final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Reglas de Negocio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Fase de Desarrollo</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Perfiles de Usuario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Modelo Conceptual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Diagrama de Paquetes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 Casos de Uso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Escenarios de Caso de Uso (narrativa)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Modelo </w:t>
            </w:r>
          </w:hyperlink>
          <w:hyperlink w:anchor="_heading=h.1fob9te">
            <w:r w:rsidDel="00000000" w:rsidR="00000000" w:rsidRPr="00000000">
              <w:rPr>
                <w:rFonts w:ascii="Arial" w:cs="Arial" w:eastAsia="Arial" w:hAnsi="Arial"/>
                <w:sz w:val="20"/>
                <w:szCs w:val="20"/>
                <w:rtl w:val="0"/>
              </w:rPr>
              <w:t xml:space="preserve">Lógico</w:t>
            </w:r>
          </w:hyperlink>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sz w:val="20"/>
              <w:szCs w:val="20"/>
              <w:rtl w:val="0"/>
            </w:rPr>
            <w:t xml:space="preserve">Análisis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 Actividades con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Diagrama de Secuencia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Diagrama de Clases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sz w:val="20"/>
                <w:szCs w:val="20"/>
                <w:rtl w:val="0"/>
              </w:rPr>
              <w:t xml:space="preserve">BIBLIOGRAFÍA</w:t>
            </w:r>
          </w:hyperlink>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sz w:val="20"/>
                <w:szCs w:val="20"/>
                <w:rtl w:val="0"/>
              </w:rPr>
              <w:t xml:space="preserve">WEBGRAFÍA</w:t>
            </w:r>
          </w:hyperlink>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D">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F">
      <w:pPr>
        <w:jc w:val="center"/>
        <w:rPr>
          <w:b w:val="1"/>
          <w:sz w:val="24"/>
          <w:szCs w:val="24"/>
          <w:u w:val="single"/>
        </w:rPr>
      </w:pPr>
      <w:r w:rsidDel="00000000" w:rsidR="00000000" w:rsidRPr="00000000">
        <w:rPr>
          <w:rtl w:val="0"/>
        </w:rPr>
      </w:r>
    </w:p>
    <w:p w:rsidR="00000000" w:rsidDel="00000000" w:rsidP="00000000" w:rsidRDefault="00000000" w:rsidRPr="00000000" w14:paraId="00000080">
      <w:pPr>
        <w:jc w:val="center"/>
        <w:rPr>
          <w:b w:val="1"/>
          <w:sz w:val="24"/>
          <w:szCs w:val="24"/>
          <w:u w:val="single"/>
        </w:rPr>
      </w:pPr>
      <w:r w:rsidDel="00000000" w:rsidR="00000000" w:rsidRPr="00000000">
        <w:rPr>
          <w:rtl w:val="0"/>
        </w:rPr>
      </w:r>
    </w:p>
    <w:p w:rsidR="00000000" w:rsidDel="00000000" w:rsidP="00000000" w:rsidRDefault="00000000" w:rsidRPr="00000000" w14:paraId="00000081">
      <w:pPr>
        <w:jc w:val="center"/>
        <w:rPr>
          <w:b w:val="1"/>
          <w:sz w:val="24"/>
          <w:szCs w:val="24"/>
          <w:u w:val="single"/>
        </w:rPr>
      </w:pPr>
      <w:r w:rsidDel="00000000" w:rsidR="00000000" w:rsidRPr="00000000">
        <w:rPr>
          <w:rtl w:val="0"/>
        </w:rPr>
      </w:r>
    </w:p>
    <w:p w:rsidR="00000000" w:rsidDel="00000000" w:rsidP="00000000" w:rsidRDefault="00000000" w:rsidRPr="00000000" w14:paraId="00000082">
      <w:pPr>
        <w:jc w:val="center"/>
        <w:rPr>
          <w:b w:val="1"/>
          <w:sz w:val="24"/>
          <w:szCs w:val="24"/>
          <w:u w:val="single"/>
        </w:rPr>
      </w:pPr>
      <w:r w:rsidDel="00000000" w:rsidR="00000000" w:rsidRPr="00000000">
        <w:rPr>
          <w:rtl w:val="0"/>
        </w:rPr>
      </w:r>
    </w:p>
    <w:p w:rsidR="00000000" w:rsidDel="00000000" w:rsidP="00000000" w:rsidRDefault="00000000" w:rsidRPr="00000000" w14:paraId="00000083">
      <w:pPr>
        <w:jc w:val="center"/>
        <w:rPr>
          <w:b w:val="1"/>
          <w:sz w:val="24"/>
          <w:szCs w:val="24"/>
          <w:u w:val="single"/>
        </w:rPr>
      </w:pPr>
      <w:r w:rsidDel="00000000" w:rsidR="00000000" w:rsidRPr="00000000">
        <w:rPr>
          <w:rtl w:val="0"/>
        </w:rPr>
      </w:r>
    </w:p>
    <w:p w:rsidR="00000000" w:rsidDel="00000000" w:rsidP="00000000" w:rsidRDefault="00000000" w:rsidRPr="00000000" w14:paraId="00000084">
      <w:pPr>
        <w:jc w:val="center"/>
        <w:rPr>
          <w:b w:val="1"/>
          <w:sz w:val="24"/>
          <w:szCs w:val="24"/>
          <w:u w:val="single"/>
        </w:rPr>
      </w:pPr>
      <w:r w:rsidDel="00000000" w:rsidR="00000000" w:rsidRPr="00000000">
        <w:rPr>
          <w:rtl w:val="0"/>
        </w:rPr>
      </w:r>
    </w:p>
    <w:p w:rsidR="00000000" w:rsidDel="00000000" w:rsidP="00000000" w:rsidRDefault="00000000" w:rsidRPr="00000000" w14:paraId="00000085">
      <w:pPr>
        <w:jc w:val="center"/>
        <w:rPr>
          <w:b w:val="1"/>
          <w:sz w:val="24"/>
          <w:szCs w:val="24"/>
          <w:u w:val="single"/>
        </w:rPr>
      </w:pPr>
      <w:r w:rsidDel="00000000" w:rsidR="00000000" w:rsidRPr="00000000">
        <w:rPr>
          <w:rtl w:val="0"/>
        </w:rPr>
      </w:r>
    </w:p>
    <w:p w:rsidR="00000000" w:rsidDel="00000000" w:rsidP="00000000" w:rsidRDefault="00000000" w:rsidRPr="00000000" w14:paraId="00000086">
      <w:pPr>
        <w:jc w:val="center"/>
        <w:rPr>
          <w:b w:val="1"/>
          <w:sz w:val="24"/>
          <w:szCs w:val="24"/>
          <w:u w:val="single"/>
        </w:rPr>
      </w:pPr>
      <w:r w:rsidDel="00000000" w:rsidR="00000000" w:rsidRPr="00000000">
        <w:rPr>
          <w:rtl w:val="0"/>
        </w:rPr>
      </w:r>
    </w:p>
    <w:p w:rsidR="00000000" w:rsidDel="00000000" w:rsidP="00000000" w:rsidRDefault="00000000" w:rsidRPr="00000000" w14:paraId="00000087">
      <w:pPr>
        <w:jc w:val="center"/>
        <w:rPr>
          <w:b w:val="1"/>
          <w:sz w:val="24"/>
          <w:szCs w:val="24"/>
          <w:u w:val="single"/>
        </w:rPr>
      </w:pPr>
      <w:r w:rsidDel="00000000" w:rsidR="00000000" w:rsidRPr="00000000">
        <w:rPr>
          <w:rtl w:val="0"/>
        </w:rPr>
      </w:r>
    </w:p>
    <w:p w:rsidR="00000000" w:rsidDel="00000000" w:rsidP="00000000" w:rsidRDefault="00000000" w:rsidRPr="00000000" w14:paraId="00000088">
      <w:pPr>
        <w:jc w:val="center"/>
        <w:rPr>
          <w:b w:val="1"/>
          <w:sz w:val="24"/>
          <w:szCs w:val="24"/>
          <w:u w:val="single"/>
        </w:rPr>
      </w:pPr>
      <w:r w:rsidDel="00000000" w:rsidR="00000000" w:rsidRPr="00000000">
        <w:rPr>
          <w:rtl w:val="0"/>
        </w:rPr>
      </w:r>
    </w:p>
    <w:p w:rsidR="00000000" w:rsidDel="00000000" w:rsidP="00000000" w:rsidRDefault="00000000" w:rsidRPr="00000000" w14:paraId="00000089">
      <w:pPr>
        <w:jc w:val="center"/>
        <w:rPr>
          <w:b w:val="1"/>
          <w:sz w:val="24"/>
          <w:szCs w:val="24"/>
          <w:u w:val="single"/>
        </w:rPr>
      </w:pPr>
      <w:r w:rsidDel="00000000" w:rsidR="00000000" w:rsidRPr="00000000">
        <w:rPr>
          <w:rtl w:val="0"/>
        </w:rPr>
      </w:r>
    </w:p>
    <w:p w:rsidR="00000000" w:rsidDel="00000000" w:rsidP="00000000" w:rsidRDefault="00000000" w:rsidRPr="00000000" w14:paraId="0000008A">
      <w:pPr>
        <w:jc w:val="center"/>
        <w:rPr>
          <w:b w:val="1"/>
          <w:sz w:val="24"/>
          <w:szCs w:val="24"/>
          <w:u w:val="single"/>
        </w:rPr>
      </w:pPr>
      <w:r w:rsidDel="00000000" w:rsidR="00000000" w:rsidRPr="00000000">
        <w:rPr>
          <w:rtl w:val="0"/>
        </w:rPr>
      </w:r>
    </w:p>
    <w:p w:rsidR="00000000" w:rsidDel="00000000" w:rsidP="00000000" w:rsidRDefault="00000000" w:rsidRPr="00000000" w14:paraId="0000008B">
      <w:pPr>
        <w:jc w:val="center"/>
        <w:rPr>
          <w:b w:val="1"/>
          <w:sz w:val="24"/>
          <w:szCs w:val="24"/>
          <w:u w:val="single"/>
        </w:rPr>
      </w:pPr>
      <w:r w:rsidDel="00000000" w:rsidR="00000000" w:rsidRPr="00000000">
        <w:rPr>
          <w:rtl w:val="0"/>
        </w:rPr>
      </w:r>
    </w:p>
    <w:p w:rsidR="00000000" w:rsidDel="00000000" w:rsidP="00000000" w:rsidRDefault="00000000" w:rsidRPr="00000000" w14:paraId="0000008C">
      <w:pPr>
        <w:jc w:val="center"/>
        <w:rPr>
          <w:b w:val="1"/>
          <w:sz w:val="24"/>
          <w:szCs w:val="24"/>
          <w:u w:val="single"/>
        </w:rPr>
      </w:pPr>
      <w:r w:rsidDel="00000000" w:rsidR="00000000" w:rsidRPr="00000000">
        <w:rPr>
          <w:rtl w:val="0"/>
        </w:rPr>
      </w:r>
    </w:p>
    <w:p w:rsidR="00000000" w:rsidDel="00000000" w:rsidP="00000000" w:rsidRDefault="00000000" w:rsidRPr="00000000" w14:paraId="0000008D">
      <w:pPr>
        <w:spacing w:line="36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INTRODUCCIÓN</w:t>
      </w:r>
    </w:p>
    <w:p w:rsidR="00000000" w:rsidDel="00000000" w:rsidP="00000000" w:rsidRDefault="00000000" w:rsidRPr="00000000" w14:paraId="0000008E">
      <w:pPr>
        <w:numPr>
          <w:ilvl w:val="0"/>
          <w:numId w:val="6"/>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Generalidades de la empresa</w:t>
      </w:r>
    </w:p>
    <w:p w:rsidR="00000000" w:rsidDel="00000000" w:rsidP="00000000" w:rsidRDefault="00000000" w:rsidRPr="00000000" w14:paraId="0000008F">
      <w:pPr>
        <w:numPr>
          <w:ilvl w:val="1"/>
          <w:numId w:val="4"/>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Nombre de la empresa</w:t>
      </w:r>
    </w:p>
    <w:p w:rsidR="00000000" w:rsidDel="00000000" w:rsidP="00000000" w:rsidRDefault="00000000" w:rsidRPr="00000000" w14:paraId="00000090">
      <w:pPr>
        <w:spacing w:after="0" w:line="360" w:lineRule="auto"/>
        <w:ind w:left="720" w:firstLine="708.000000000000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Privada de Tacna (UPT).</w:t>
      </w:r>
    </w:p>
    <w:p w:rsidR="00000000" w:rsidDel="00000000" w:rsidP="00000000" w:rsidRDefault="00000000" w:rsidRPr="00000000" w14:paraId="00000091">
      <w:pPr>
        <w:spacing w:after="0" w:line="360" w:lineRule="auto"/>
        <w:ind w:left="720" w:firstLine="708.000000000000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Visión</w:t>
      </w:r>
    </w:p>
    <w:p w:rsidR="00000000" w:rsidDel="00000000" w:rsidP="00000000" w:rsidRDefault="00000000" w:rsidRPr="00000000" w14:paraId="00000093">
      <w:pPr>
        <w:spacing w:after="0" w:line="360" w:lineRule="auto"/>
        <w:ind w:left="1417.322834645669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 una institución educativa líder en la formación integral de profesionales competentes, innovadores y comprometidos con el desarrollo sostenible del país.</w:t>
      </w:r>
    </w:p>
    <w:p w:rsidR="00000000" w:rsidDel="00000000" w:rsidP="00000000" w:rsidRDefault="00000000" w:rsidRPr="00000000" w14:paraId="00000094">
      <w:pPr>
        <w:spacing w:after="0" w:line="360" w:lineRule="auto"/>
        <w:ind w:left="1417.322834645669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Misión </w:t>
      </w:r>
    </w:p>
    <w:p w:rsidR="00000000" w:rsidDel="00000000" w:rsidP="00000000" w:rsidRDefault="00000000" w:rsidRPr="00000000" w14:paraId="00000096">
      <w:pPr>
        <w:spacing w:after="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Ofrecer una educación superior de calidad que fomente el pensamiento crítico, la investigación y el emprendimiento, contribuyendo al desarrollo social y económico de la región y del país.</w:t>
      </w:r>
    </w:p>
    <w:p w:rsidR="00000000" w:rsidDel="00000000" w:rsidP="00000000" w:rsidRDefault="00000000" w:rsidRPr="00000000" w14:paraId="00000097">
      <w:pPr>
        <w:spacing w:after="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numPr>
          <w:ilvl w:val="1"/>
          <w:numId w:val="4"/>
        </w:numPr>
        <w:spacing w:after="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Organigrama </w:t>
      </w:r>
    </w:p>
    <w:p w:rsidR="00000000" w:rsidDel="00000000" w:rsidP="00000000" w:rsidRDefault="00000000" w:rsidRPr="00000000" w14:paraId="00000099">
      <w:pPr>
        <w:spacing w:after="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numPr>
          <w:ilvl w:val="0"/>
          <w:numId w:val="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Visionamiento de la Empresa</w:t>
      </w:r>
    </w:p>
    <w:p w:rsidR="00000000" w:rsidDel="00000000" w:rsidP="00000000" w:rsidRDefault="00000000" w:rsidRPr="00000000" w14:paraId="0000009B">
      <w:pPr>
        <w:numPr>
          <w:ilvl w:val="1"/>
          <w:numId w:val="13"/>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del problema </w:t>
      </w:r>
    </w:p>
    <w:p w:rsidR="00000000" w:rsidDel="00000000" w:rsidP="00000000" w:rsidRDefault="00000000" w:rsidRPr="00000000" w14:paraId="0000009C">
      <w:pPr>
        <w:spacing w:after="0" w:line="360" w:lineRule="auto"/>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UPT enfrenta desafíos en la evaluación del desempeño docente, ya que los métodos actuales no permiten un análisis profundo ni una visualización clara de los resultados obtenidos en las encuestas. Esto dificulta la identificación de áreas de mejora y la toma de decisiones informadas.</w:t>
      </w:r>
    </w:p>
    <w:p w:rsidR="00000000" w:rsidDel="00000000" w:rsidP="00000000" w:rsidRDefault="00000000" w:rsidRPr="00000000" w14:paraId="0000009D">
      <w:pPr>
        <w:numPr>
          <w:ilvl w:val="1"/>
          <w:numId w:val="13"/>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Objetivos de Negocios</w:t>
      </w:r>
    </w:p>
    <w:p w:rsidR="00000000" w:rsidDel="00000000" w:rsidP="00000000" w:rsidRDefault="00000000" w:rsidRPr="00000000" w14:paraId="0000009E">
      <w:pPr>
        <w:numPr>
          <w:ilvl w:val="0"/>
          <w:numId w:val="10"/>
        </w:numPr>
        <w:spacing w:after="0" w:line="36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Mejorar el proceso de evaluación docente mediante un sistema que centralice y analice los datos obtenidos.</w:t>
      </w:r>
    </w:p>
    <w:p w:rsidR="00000000" w:rsidDel="00000000" w:rsidP="00000000" w:rsidRDefault="00000000" w:rsidRPr="00000000" w14:paraId="0000009F">
      <w:pPr>
        <w:numPr>
          <w:ilvl w:val="0"/>
          <w:numId w:val="10"/>
        </w:numPr>
        <w:spacing w:after="0" w:line="36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Aumentar la satisfacción estudiantil al proporcionar retroalimentación constructiva a los docentes.</w:t>
      </w:r>
      <w:r w:rsidDel="00000000" w:rsidR="00000000" w:rsidRPr="00000000">
        <w:rPr>
          <w:rtl w:val="0"/>
        </w:rPr>
      </w:r>
    </w:p>
    <w:p w:rsidR="00000000" w:rsidDel="00000000" w:rsidP="00000000" w:rsidRDefault="00000000" w:rsidRPr="00000000" w14:paraId="000000A0">
      <w:pPr>
        <w:spacing w:after="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numPr>
          <w:ilvl w:val="1"/>
          <w:numId w:val="13"/>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Objetivos de diseños</w:t>
      </w:r>
    </w:p>
    <w:p w:rsidR="00000000" w:rsidDel="00000000" w:rsidP="00000000" w:rsidRDefault="00000000" w:rsidRPr="00000000" w14:paraId="000000A2">
      <w:pPr>
        <w:numPr>
          <w:ilvl w:val="0"/>
          <w:numId w:val="2"/>
        </w:numPr>
        <w:spacing w:after="0" w:line="36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Crear un dashboard interactivo que permita a los usuarios visualizar datos estadísticos.</w:t>
      </w:r>
    </w:p>
    <w:p w:rsidR="00000000" w:rsidDel="00000000" w:rsidP="00000000" w:rsidRDefault="00000000" w:rsidRPr="00000000" w14:paraId="000000A3">
      <w:pPr>
        <w:numPr>
          <w:ilvl w:val="0"/>
          <w:numId w:val="2"/>
        </w:numPr>
        <w:spacing w:after="0" w:line="36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Facilitar la generación de reportes personalizados basados en los resultados de las encuestas.</w:t>
      </w:r>
      <w:r w:rsidDel="00000000" w:rsidR="00000000" w:rsidRPr="00000000">
        <w:rPr>
          <w:rtl w:val="0"/>
        </w:rPr>
      </w:r>
    </w:p>
    <w:p w:rsidR="00000000" w:rsidDel="00000000" w:rsidP="00000000" w:rsidRDefault="00000000" w:rsidRPr="00000000" w14:paraId="000000A4">
      <w:pPr>
        <w:numPr>
          <w:ilvl w:val="1"/>
          <w:numId w:val="13"/>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Alcance del proyecto</w:t>
      </w:r>
    </w:p>
    <w:p w:rsidR="00000000" w:rsidDel="00000000" w:rsidP="00000000" w:rsidRDefault="00000000" w:rsidRPr="00000000" w14:paraId="000000A5">
      <w:pPr>
        <w:spacing w:after="0" w:line="360" w:lineRule="auto"/>
        <w:ind w:left="1440" w:firstLine="0"/>
        <w:jc w:val="both"/>
        <w:rPr>
          <w:rFonts w:ascii="Arial" w:cs="Arial" w:eastAsia="Arial" w:hAnsi="Arial"/>
          <w:sz w:val="24"/>
          <w:szCs w:val="24"/>
        </w:rPr>
      </w:pPr>
      <w:r w:rsidDel="00000000" w:rsidR="00000000" w:rsidRPr="00000000">
        <w:rPr>
          <w:rFonts w:ascii="Roboto" w:cs="Roboto" w:eastAsia="Roboto" w:hAnsi="Roboto"/>
          <w:sz w:val="24"/>
          <w:szCs w:val="24"/>
          <w:rtl w:val="0"/>
        </w:rPr>
        <w:t xml:space="preserve">El proyecto abarcará el desarrollo del dashboard, incluyendo la recolección y análisis de datos, así como la capacitación a los usuarios finales sobre su uso efectivo.</w:t>
      </w:r>
      <w:r w:rsidDel="00000000" w:rsidR="00000000" w:rsidRPr="00000000">
        <w:rPr>
          <w:rtl w:val="0"/>
        </w:rPr>
      </w:r>
    </w:p>
    <w:p w:rsidR="00000000" w:rsidDel="00000000" w:rsidP="00000000" w:rsidRDefault="00000000" w:rsidRPr="00000000" w14:paraId="000000A6">
      <w:pPr>
        <w:numPr>
          <w:ilvl w:val="1"/>
          <w:numId w:val="13"/>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Viabilidad del sistema</w:t>
      </w:r>
    </w:p>
    <w:p w:rsidR="00000000" w:rsidDel="00000000" w:rsidP="00000000" w:rsidRDefault="00000000" w:rsidRPr="00000000" w14:paraId="000000A7">
      <w:pPr>
        <w:spacing w:after="0" w:line="360" w:lineRule="auto"/>
        <w:ind w:left="1440" w:firstLine="0"/>
        <w:jc w:val="both"/>
        <w:rPr>
          <w:rFonts w:ascii="Arial" w:cs="Arial" w:eastAsia="Arial" w:hAnsi="Arial"/>
          <w:sz w:val="24"/>
          <w:szCs w:val="24"/>
        </w:rPr>
      </w:pPr>
      <w:r w:rsidDel="00000000" w:rsidR="00000000" w:rsidRPr="00000000">
        <w:rPr>
          <w:rFonts w:ascii="Roboto" w:cs="Roboto" w:eastAsia="Roboto" w:hAnsi="Roboto"/>
          <w:sz w:val="24"/>
          <w:szCs w:val="24"/>
          <w:rtl w:val="0"/>
        </w:rPr>
        <w:t xml:space="preserve">Se ha realizado un análisis preliminar que indica que el desarrollo del sistema es viable tanto técnica como económicamente, considerando los recursos disponibles en la UPT.</w:t>
      </w:r>
      <w:r w:rsidDel="00000000" w:rsidR="00000000" w:rsidRPr="00000000">
        <w:rPr>
          <w:rtl w:val="0"/>
        </w:rPr>
      </w:r>
    </w:p>
    <w:p w:rsidR="00000000" w:rsidDel="00000000" w:rsidP="00000000" w:rsidRDefault="00000000" w:rsidRPr="00000000" w14:paraId="000000A8">
      <w:pPr>
        <w:numPr>
          <w:ilvl w:val="1"/>
          <w:numId w:val="13"/>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Información Obtenida del levantamiento de información</w:t>
      </w:r>
    </w:p>
    <w:p w:rsidR="00000000" w:rsidDel="00000000" w:rsidP="00000000" w:rsidRDefault="00000000" w:rsidRPr="00000000" w14:paraId="000000A9">
      <w:pPr>
        <w:spacing w:after="0" w:line="360" w:lineRule="auto"/>
        <w:ind w:left="1440" w:firstLine="0"/>
        <w:jc w:val="both"/>
        <w:rPr>
          <w:rFonts w:ascii="Arial" w:cs="Arial" w:eastAsia="Arial" w:hAnsi="Arial"/>
          <w:sz w:val="24"/>
          <w:szCs w:val="24"/>
        </w:rPr>
      </w:pPr>
      <w:r w:rsidDel="00000000" w:rsidR="00000000" w:rsidRPr="00000000">
        <w:rPr>
          <w:rFonts w:ascii="Roboto" w:cs="Roboto" w:eastAsia="Roboto" w:hAnsi="Roboto"/>
          <w:sz w:val="24"/>
          <w:szCs w:val="24"/>
          <w:rtl w:val="0"/>
        </w:rPr>
        <w:t xml:space="preserve">Se llevaron a cabo entrevistas y encuestas con estudiantes y docentes para identificar sus necesidades y expectativas respecto al sistema propuesto.</w:t>
      </w:r>
      <w:r w:rsidDel="00000000" w:rsidR="00000000" w:rsidRPr="00000000">
        <w:rPr>
          <w:rtl w:val="0"/>
        </w:rPr>
      </w:r>
    </w:p>
    <w:p w:rsidR="00000000" w:rsidDel="00000000" w:rsidP="00000000" w:rsidRDefault="00000000" w:rsidRPr="00000000" w14:paraId="000000AA">
      <w:pPr>
        <w:numPr>
          <w:ilvl w:val="0"/>
          <w:numId w:val="6"/>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Análisis de Procesos</w:t>
      </w:r>
      <w:r w:rsidDel="00000000" w:rsidR="00000000" w:rsidRPr="00000000">
        <w:rPr>
          <w:rtl w:val="0"/>
        </w:rPr>
      </w:r>
    </w:p>
    <w:p w:rsidR="00000000" w:rsidDel="00000000" w:rsidP="00000000" w:rsidRDefault="00000000" w:rsidRPr="00000000" w14:paraId="000000AB">
      <w:pPr>
        <w:numPr>
          <w:ilvl w:val="1"/>
          <w:numId w:val="3"/>
        </w:numPr>
        <w:spacing w:after="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del proceso actual – Diagrama de actividades</w:t>
      </w:r>
    </w:p>
    <w:p w:rsidR="00000000" w:rsidDel="00000000" w:rsidP="00000000" w:rsidRDefault="00000000" w:rsidRPr="00000000" w14:paraId="000000AC">
      <w:pPr>
        <w:spacing w:after="0" w:line="360" w:lineRule="auto"/>
        <w:ind w:left="14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4676775" cy="2828925"/>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767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numPr>
          <w:ilvl w:val="1"/>
          <w:numId w:val="3"/>
        </w:numPr>
        <w:spacing w:after="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del proceso propuesto – Diagrama de actividades inicial</w:t>
      </w:r>
    </w:p>
    <w:p w:rsidR="00000000" w:rsidDel="00000000" w:rsidP="00000000" w:rsidRDefault="00000000" w:rsidRPr="00000000" w14:paraId="000000AE">
      <w:pPr>
        <w:spacing w:after="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302260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39973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6"/>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Especificaciones de requerimientos de software</w:t>
      </w:r>
    </w:p>
    <w:p w:rsidR="00000000" w:rsidDel="00000000" w:rsidP="00000000" w:rsidRDefault="00000000" w:rsidRPr="00000000" w14:paraId="000000B0">
      <w:pPr>
        <w:spacing w:after="0" w:line="36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a.Cuadro de requerimientos funcionales iniciales</w:t>
      </w:r>
    </w:p>
    <w:p w:rsidR="00000000" w:rsidDel="00000000" w:rsidP="00000000" w:rsidRDefault="00000000" w:rsidRPr="00000000" w14:paraId="000000B1">
      <w:pPr>
        <w:spacing w:after="0" w:line="360" w:lineRule="auto"/>
        <w:ind w:left="720" w:firstLine="0"/>
        <w:jc w:val="both"/>
        <w:rPr>
          <w:rFonts w:ascii="Arial" w:cs="Arial" w:eastAsia="Arial" w:hAnsi="Arial"/>
          <w:b w:val="1"/>
          <w:sz w:val="24"/>
          <w:szCs w:val="24"/>
        </w:rPr>
      </w:pPr>
      <w:r w:rsidDel="00000000" w:rsidR="00000000" w:rsidRPr="00000000">
        <w:rPr>
          <w:rtl w:val="0"/>
        </w:rPr>
      </w:r>
    </w:p>
    <w:tbl>
      <w:tblPr>
        <w:tblStyle w:val="Table3"/>
        <w:tblW w:w="7635.0" w:type="dxa"/>
        <w:jc w:val="left"/>
        <w:tblInd w:w="10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3795"/>
        <w:gridCol w:w="1695"/>
        <w:tblGridChange w:id="0">
          <w:tblGrid>
            <w:gridCol w:w="2145"/>
            <w:gridCol w:w="3795"/>
            <w:gridCol w:w="1695"/>
          </w:tblGrid>
        </w:tblGridChange>
      </w:tblGrid>
      <w:tr>
        <w:trPr>
          <w:cantSplit w:val="0"/>
          <w:trHeight w:val="495" w:hRule="atLeast"/>
          <w:tblHeader w:val="0"/>
        </w:trPr>
        <w:tc>
          <w:tcPr>
            <w:shd w:fill="404040" w:val="clear"/>
          </w:tcPr>
          <w:p w:rsidR="00000000" w:rsidDel="00000000" w:rsidP="00000000" w:rsidRDefault="00000000" w:rsidRPr="00000000" w14:paraId="000000B2">
            <w:pPr>
              <w:spacing w:after="160" w:line="360" w:lineRule="auto"/>
              <w:jc w:val="both"/>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Requerimiento</w:t>
            </w:r>
          </w:p>
        </w:tc>
        <w:tc>
          <w:tcPr>
            <w:shd w:fill="404040" w:val="clear"/>
          </w:tcPr>
          <w:p w:rsidR="00000000" w:rsidDel="00000000" w:rsidP="00000000" w:rsidRDefault="00000000" w:rsidRPr="00000000" w14:paraId="000000B3">
            <w:pPr>
              <w:spacing w:after="160" w:line="360" w:lineRule="auto"/>
              <w:jc w:val="both"/>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Nombre del Requerimiento</w:t>
            </w:r>
          </w:p>
        </w:tc>
        <w:tc>
          <w:tcPr>
            <w:shd w:fill="404040" w:val="clear"/>
          </w:tcPr>
          <w:p w:rsidR="00000000" w:rsidDel="00000000" w:rsidP="00000000" w:rsidRDefault="00000000" w:rsidRPr="00000000" w14:paraId="000000B4">
            <w:pPr>
              <w:spacing w:after="160" w:line="360" w:lineRule="auto"/>
              <w:jc w:val="both"/>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Prioridad</w:t>
            </w:r>
          </w:p>
        </w:tc>
      </w:tr>
      <w:tr>
        <w:trPr>
          <w:cantSplit w:val="0"/>
          <w:tblHeader w:val="0"/>
        </w:trPr>
        <w:tc>
          <w:tcPr/>
          <w:p w:rsidR="00000000" w:rsidDel="00000000" w:rsidP="00000000" w:rsidRDefault="00000000" w:rsidRPr="00000000" w14:paraId="000000B5">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RF-01</w:t>
            </w:r>
          </w:p>
        </w:tc>
        <w:tc>
          <w:tcPr/>
          <w:p w:rsidR="00000000" w:rsidDel="00000000" w:rsidP="00000000" w:rsidRDefault="00000000" w:rsidRPr="00000000" w14:paraId="000000B6">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Acceso a Datos</w:t>
            </w:r>
          </w:p>
        </w:tc>
        <w:tc>
          <w:tcPr/>
          <w:p w:rsidR="00000000" w:rsidDel="00000000" w:rsidP="00000000" w:rsidRDefault="00000000" w:rsidRPr="00000000" w14:paraId="000000B7">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Muy Alta</w:t>
            </w:r>
          </w:p>
        </w:tc>
      </w:tr>
      <w:tr>
        <w:trPr>
          <w:cantSplit w:val="0"/>
          <w:tblHeader w:val="0"/>
        </w:trPr>
        <w:tc>
          <w:tcPr/>
          <w:p w:rsidR="00000000" w:rsidDel="00000000" w:rsidP="00000000" w:rsidRDefault="00000000" w:rsidRPr="00000000" w14:paraId="000000B8">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RF-02</w:t>
            </w:r>
          </w:p>
        </w:tc>
        <w:tc>
          <w:tcPr/>
          <w:p w:rsidR="00000000" w:rsidDel="00000000" w:rsidP="00000000" w:rsidRDefault="00000000" w:rsidRPr="00000000" w14:paraId="000000B9">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Interactiva</w:t>
            </w:r>
          </w:p>
        </w:tc>
        <w:tc>
          <w:tcPr/>
          <w:p w:rsidR="00000000" w:rsidDel="00000000" w:rsidP="00000000" w:rsidRDefault="00000000" w:rsidRPr="00000000" w14:paraId="000000BA">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blHeader w:val="0"/>
        </w:trPr>
        <w:tc>
          <w:tcPr/>
          <w:p w:rsidR="00000000" w:rsidDel="00000000" w:rsidP="00000000" w:rsidRDefault="00000000" w:rsidRPr="00000000" w14:paraId="000000BB">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RF-03</w:t>
            </w:r>
          </w:p>
        </w:tc>
        <w:tc>
          <w:tcPr/>
          <w:p w:rsidR="00000000" w:rsidDel="00000000" w:rsidP="00000000" w:rsidRDefault="00000000" w:rsidRPr="00000000" w14:paraId="000000BC">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Generación de Reportes</w:t>
            </w:r>
          </w:p>
        </w:tc>
        <w:tc>
          <w:tcPr/>
          <w:p w:rsidR="00000000" w:rsidDel="00000000" w:rsidP="00000000" w:rsidRDefault="00000000" w:rsidRPr="00000000" w14:paraId="000000BD">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0BE">
      <w:pPr>
        <w:spacing w:after="0" w:line="36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F">
      <w:pPr>
        <w:spacing w:after="0" w:line="36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a.Cuadro de requerimientos no funcionales iniciales</w:t>
      </w:r>
    </w:p>
    <w:p w:rsidR="00000000" w:rsidDel="00000000" w:rsidP="00000000" w:rsidRDefault="00000000" w:rsidRPr="00000000" w14:paraId="000000C0">
      <w:pPr>
        <w:spacing w:after="0" w:line="360" w:lineRule="auto"/>
        <w:ind w:left="720" w:firstLine="0"/>
        <w:jc w:val="both"/>
        <w:rPr>
          <w:rFonts w:ascii="Arial" w:cs="Arial" w:eastAsia="Arial" w:hAnsi="Arial"/>
          <w:b w:val="1"/>
          <w:sz w:val="24"/>
          <w:szCs w:val="24"/>
        </w:rPr>
      </w:pPr>
      <w:r w:rsidDel="00000000" w:rsidR="00000000" w:rsidRPr="00000000">
        <w:rPr>
          <w:rtl w:val="0"/>
        </w:rPr>
      </w:r>
    </w:p>
    <w:sdt>
      <w:sdtPr>
        <w:lock w:val="contentLocked"/>
        <w:tag w:val="goog_rdk_0"/>
      </w:sdtPr>
      <w:sdtContent>
        <w:tbl>
          <w:tblPr>
            <w:tblStyle w:val="Table4"/>
            <w:tblW w:w="7635.0" w:type="dxa"/>
            <w:jc w:val="left"/>
            <w:tblInd w:w="10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3795"/>
            <w:gridCol w:w="1695"/>
            <w:tblGridChange w:id="0">
              <w:tblGrid>
                <w:gridCol w:w="2145"/>
                <w:gridCol w:w="3795"/>
                <w:gridCol w:w="1695"/>
              </w:tblGrid>
            </w:tblGridChange>
          </w:tblGrid>
          <w:tr>
            <w:trPr>
              <w:cantSplit w:val="0"/>
              <w:trHeight w:val="495" w:hRule="atLeast"/>
              <w:tblHeader w:val="0"/>
            </w:trPr>
            <w:tc>
              <w:tcPr>
                <w:shd w:fill="404040" w:val="clear"/>
              </w:tcPr>
              <w:p w:rsidR="00000000" w:rsidDel="00000000" w:rsidP="00000000" w:rsidRDefault="00000000" w:rsidRPr="00000000" w14:paraId="000000C1">
                <w:pPr>
                  <w:spacing w:after="160" w:line="360" w:lineRule="auto"/>
                  <w:jc w:val="both"/>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Requerimiento</w:t>
                </w:r>
              </w:p>
            </w:tc>
            <w:tc>
              <w:tcPr>
                <w:shd w:fill="404040" w:val="clear"/>
              </w:tcPr>
              <w:p w:rsidR="00000000" w:rsidDel="00000000" w:rsidP="00000000" w:rsidRDefault="00000000" w:rsidRPr="00000000" w14:paraId="000000C2">
                <w:pPr>
                  <w:spacing w:after="160" w:line="360" w:lineRule="auto"/>
                  <w:jc w:val="both"/>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Nombre del Requerimiento</w:t>
                </w:r>
              </w:p>
            </w:tc>
            <w:tc>
              <w:tcPr>
                <w:shd w:fill="404040" w:val="clear"/>
              </w:tcPr>
              <w:p w:rsidR="00000000" w:rsidDel="00000000" w:rsidP="00000000" w:rsidRDefault="00000000" w:rsidRPr="00000000" w14:paraId="000000C3">
                <w:pPr>
                  <w:spacing w:after="160" w:line="360" w:lineRule="auto"/>
                  <w:jc w:val="both"/>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Prioridad</w:t>
                </w:r>
              </w:p>
            </w:tc>
          </w:tr>
          <w:tr>
            <w:trPr>
              <w:cantSplit w:val="0"/>
              <w:tblHeader w:val="0"/>
            </w:trPr>
            <w:tc>
              <w:tcPr/>
              <w:p w:rsidR="00000000" w:rsidDel="00000000" w:rsidP="00000000" w:rsidRDefault="00000000" w:rsidRPr="00000000" w14:paraId="000000C4">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RF-01</w:t>
                </w:r>
              </w:p>
            </w:tc>
            <w:tc>
              <w:tcPr/>
              <w:p w:rsidR="00000000" w:rsidDel="00000000" w:rsidP="00000000" w:rsidRDefault="00000000" w:rsidRPr="00000000" w14:paraId="000000C5">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Rendimiento</w:t>
                </w:r>
              </w:p>
            </w:tc>
            <w:tc>
              <w:tcPr/>
              <w:p w:rsidR="00000000" w:rsidDel="00000000" w:rsidP="00000000" w:rsidRDefault="00000000" w:rsidRPr="00000000" w14:paraId="000000C6">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blHeader w:val="0"/>
            </w:trPr>
            <w:tc>
              <w:tcPr/>
              <w:p w:rsidR="00000000" w:rsidDel="00000000" w:rsidP="00000000" w:rsidRDefault="00000000" w:rsidRPr="00000000" w14:paraId="000000C7">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RF-02</w:t>
                </w:r>
              </w:p>
            </w:tc>
            <w:tc>
              <w:tcPr/>
              <w:p w:rsidR="00000000" w:rsidDel="00000000" w:rsidP="00000000" w:rsidRDefault="00000000" w:rsidRPr="00000000" w14:paraId="000000C8">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Seguridad</w:t>
                </w:r>
              </w:p>
            </w:tc>
            <w:tc>
              <w:tcPr/>
              <w:p w:rsidR="00000000" w:rsidDel="00000000" w:rsidP="00000000" w:rsidRDefault="00000000" w:rsidRPr="00000000" w14:paraId="000000C9">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blHeader w:val="0"/>
            </w:trPr>
            <w:tc>
              <w:tcPr/>
              <w:p w:rsidR="00000000" w:rsidDel="00000000" w:rsidP="00000000" w:rsidRDefault="00000000" w:rsidRPr="00000000" w14:paraId="000000CA">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RF-03</w:t>
                </w:r>
              </w:p>
            </w:tc>
            <w:tc>
              <w:tcPr/>
              <w:p w:rsidR="00000000" w:rsidDel="00000000" w:rsidP="00000000" w:rsidRDefault="00000000" w:rsidRPr="00000000" w14:paraId="000000CB">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Usabilidad</w:t>
                </w:r>
              </w:p>
            </w:tc>
            <w:tc>
              <w:tcPr/>
              <w:p w:rsidR="00000000" w:rsidDel="00000000" w:rsidP="00000000" w:rsidRDefault="00000000" w:rsidRPr="00000000" w14:paraId="000000CC">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sdtContent>
    </w:sdt>
    <w:p w:rsidR="00000000" w:rsidDel="00000000" w:rsidP="00000000" w:rsidRDefault="00000000" w:rsidRPr="00000000" w14:paraId="000000CD">
      <w:pPr>
        <w:spacing w:after="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spacing w:after="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numPr>
          <w:ilvl w:val="0"/>
          <w:numId w:val="6"/>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de desarrollo</w:t>
      </w:r>
    </w:p>
    <w:p w:rsidR="00000000" w:rsidDel="00000000" w:rsidP="00000000" w:rsidRDefault="00000000" w:rsidRPr="00000000" w14:paraId="000000D0">
      <w:pPr>
        <w:numPr>
          <w:ilvl w:val="0"/>
          <w:numId w:val="9"/>
        </w:numPr>
        <w:spacing w:after="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Perfiles de Usuario</w:t>
      </w:r>
    </w:p>
    <w:p w:rsidR="00000000" w:rsidDel="00000000" w:rsidP="00000000" w:rsidRDefault="00000000" w:rsidRPr="00000000" w14:paraId="000000D1">
      <w:pPr>
        <w:spacing w:after="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El administrador es responsable de la gestión general del sistema. Tiene acceso completo a todas las funcionalidades y datos.</w:t>
      </w:r>
    </w:p>
    <w:p w:rsidR="00000000" w:rsidDel="00000000" w:rsidP="00000000" w:rsidRDefault="00000000" w:rsidRPr="00000000" w14:paraId="000000D2">
      <w:pPr>
        <w:spacing w:after="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Funcionalidades:</w:t>
      </w:r>
    </w:p>
    <w:p w:rsidR="00000000" w:rsidDel="00000000" w:rsidP="00000000" w:rsidRDefault="00000000" w:rsidRPr="00000000" w14:paraId="000000D3">
      <w:pPr>
        <w:numPr>
          <w:ilvl w:val="0"/>
          <w:numId w:val="1"/>
        </w:numPr>
        <w:spacing w:after="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Gestión de Usuarios: Crear, editar y eliminar cuentas de usuarios (docentes y estudiantes).</w:t>
      </w:r>
    </w:p>
    <w:p w:rsidR="00000000" w:rsidDel="00000000" w:rsidP="00000000" w:rsidRDefault="00000000" w:rsidRPr="00000000" w14:paraId="000000D4">
      <w:pPr>
        <w:numPr>
          <w:ilvl w:val="0"/>
          <w:numId w:val="1"/>
        </w:numPr>
        <w:spacing w:after="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Configuración del Sistema: Ajustar parámetros del sistema, como la frecuencia de las encuestas y los criterios de evaluación.</w:t>
      </w:r>
    </w:p>
    <w:p w:rsidR="00000000" w:rsidDel="00000000" w:rsidP="00000000" w:rsidRDefault="00000000" w:rsidRPr="00000000" w14:paraId="000000D5">
      <w:pPr>
        <w:numPr>
          <w:ilvl w:val="0"/>
          <w:numId w:val="1"/>
        </w:numPr>
        <w:spacing w:after="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Acceso a Datos: Visualizar todos los resultados de las encuestas y generar reportes completos.</w:t>
      </w:r>
    </w:p>
    <w:p w:rsidR="00000000" w:rsidDel="00000000" w:rsidP="00000000" w:rsidRDefault="00000000" w:rsidRPr="00000000" w14:paraId="000000D6">
      <w:pPr>
        <w:numPr>
          <w:ilvl w:val="0"/>
          <w:numId w:val="1"/>
        </w:numPr>
        <w:spacing w:after="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Soporte Técnico: Proporcionar asistencia a otros usuarios en caso de problemas técnicos.</w:t>
      </w:r>
    </w:p>
    <w:p w:rsidR="00000000" w:rsidDel="00000000" w:rsidP="00000000" w:rsidRDefault="00000000" w:rsidRPr="00000000" w14:paraId="000000D7">
      <w:pPr>
        <w:spacing w:after="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Docente: Los docentes son los usuarios que serán evaluados a través de las encuestas. Tienen acceso limitado a sus propios resultados y estadísticas generales.</w:t>
      </w:r>
    </w:p>
    <w:p w:rsidR="00000000" w:rsidDel="00000000" w:rsidP="00000000" w:rsidRDefault="00000000" w:rsidRPr="00000000" w14:paraId="000000D8">
      <w:pPr>
        <w:spacing w:after="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Funcionalidades:</w:t>
      </w:r>
    </w:p>
    <w:p w:rsidR="00000000" w:rsidDel="00000000" w:rsidP="00000000" w:rsidRDefault="00000000" w:rsidRPr="00000000" w14:paraId="000000D9">
      <w:pPr>
        <w:numPr>
          <w:ilvl w:val="0"/>
          <w:numId w:val="12"/>
        </w:numPr>
        <w:spacing w:after="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Visualización de Resultados: Acceder a los resultados de las encuestas que les afectan directamente.</w:t>
      </w:r>
    </w:p>
    <w:p w:rsidR="00000000" w:rsidDel="00000000" w:rsidP="00000000" w:rsidRDefault="00000000" w:rsidRPr="00000000" w14:paraId="000000DA">
      <w:pPr>
        <w:numPr>
          <w:ilvl w:val="0"/>
          <w:numId w:val="12"/>
        </w:numPr>
        <w:spacing w:after="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Análisis de Desempeño: Examinar gráficos y estadísticas relacionadas con su desempeño docente.</w:t>
      </w:r>
    </w:p>
    <w:p w:rsidR="00000000" w:rsidDel="00000000" w:rsidP="00000000" w:rsidRDefault="00000000" w:rsidRPr="00000000" w14:paraId="000000DB">
      <w:pPr>
        <w:numPr>
          <w:ilvl w:val="0"/>
          <w:numId w:val="12"/>
        </w:numPr>
        <w:spacing w:after="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Retroalimentación: Recibir comentarios generales sobre su desempeño a partir de las encuestas.</w:t>
      </w:r>
    </w:p>
    <w:p w:rsidR="00000000" w:rsidDel="00000000" w:rsidP="00000000" w:rsidRDefault="00000000" w:rsidRPr="00000000" w14:paraId="000000DC">
      <w:pPr>
        <w:spacing w:after="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Estudiante: Los estudiantes son los principales evaluadores en el sistema. Su función es proporcionar retroalimentación sobre la calidad docente mediante encuestas.</w:t>
      </w:r>
    </w:p>
    <w:p w:rsidR="00000000" w:rsidDel="00000000" w:rsidP="00000000" w:rsidRDefault="00000000" w:rsidRPr="00000000" w14:paraId="000000DD">
      <w:pPr>
        <w:spacing w:after="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Funcionalidades:</w:t>
      </w:r>
    </w:p>
    <w:p w:rsidR="00000000" w:rsidDel="00000000" w:rsidP="00000000" w:rsidRDefault="00000000" w:rsidRPr="00000000" w14:paraId="000000DE">
      <w:pPr>
        <w:numPr>
          <w:ilvl w:val="0"/>
          <w:numId w:val="7"/>
        </w:numPr>
        <w:spacing w:after="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Participación en Encuestas: Completar las encuestas "Tu Opinión Cuenta" sobre los docentes.</w:t>
      </w:r>
    </w:p>
    <w:p w:rsidR="00000000" w:rsidDel="00000000" w:rsidP="00000000" w:rsidRDefault="00000000" w:rsidRPr="00000000" w14:paraId="000000DF">
      <w:pPr>
        <w:numPr>
          <w:ilvl w:val="0"/>
          <w:numId w:val="7"/>
        </w:numPr>
        <w:spacing w:after="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Acceso a Información General: Visualizar información general sobre el proceso de evaluación docente y resultados agregados.</w:t>
      </w:r>
    </w:p>
    <w:p w:rsidR="00000000" w:rsidDel="00000000" w:rsidP="00000000" w:rsidRDefault="00000000" w:rsidRPr="00000000" w14:paraId="000000E0">
      <w:pPr>
        <w:numPr>
          <w:ilvl w:val="0"/>
          <w:numId w:val="7"/>
        </w:numPr>
        <w:spacing w:after="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Comentarios y Sugerencias: Proporcionar retroalimentación adicional o sugerencias sobre el proceso educativo.</w:t>
      </w:r>
    </w:p>
    <w:p w:rsidR="00000000" w:rsidDel="00000000" w:rsidP="00000000" w:rsidRDefault="00000000" w:rsidRPr="00000000" w14:paraId="000000E1">
      <w:pPr>
        <w:spacing w:after="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numPr>
          <w:ilvl w:val="0"/>
          <w:numId w:val="9"/>
        </w:numPr>
        <w:spacing w:after="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Modelo Conceptual</w:t>
      </w:r>
    </w:p>
    <w:p w:rsidR="00000000" w:rsidDel="00000000" w:rsidP="00000000" w:rsidRDefault="00000000" w:rsidRPr="00000000" w14:paraId="000000E3">
      <w:pPr>
        <w:numPr>
          <w:ilvl w:val="1"/>
          <w:numId w:val="9"/>
        </w:numP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de Paquetes</w:t>
      </w:r>
    </w:p>
    <w:p w:rsidR="00000000" w:rsidDel="00000000" w:rsidP="00000000" w:rsidRDefault="00000000" w:rsidRPr="00000000" w14:paraId="000000E4">
      <w:pPr>
        <w:spacing w:after="0" w:line="360" w:lineRule="auto"/>
        <w:ind w:left="2160" w:hanging="1734.8031496062993"/>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25502" cy="4562475"/>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25502"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numPr>
          <w:ilvl w:val="1"/>
          <w:numId w:val="9"/>
        </w:numP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de Casos de Uso</w:t>
      </w:r>
    </w:p>
    <w:p w:rsidR="00000000" w:rsidDel="00000000" w:rsidP="00000000" w:rsidRDefault="00000000" w:rsidRPr="00000000" w14:paraId="000000E6">
      <w:pPr>
        <w:spacing w:after="0" w:line="360"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Estudiante</w:t>
      </w:r>
    </w:p>
    <w:p w:rsidR="00000000" w:rsidDel="00000000" w:rsidP="00000000" w:rsidRDefault="00000000" w:rsidRPr="00000000" w14:paraId="000000E7">
      <w:pPr>
        <w:spacing w:after="0" w:line="360"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334828" cy="2057400"/>
            <wp:effectExtent b="0" l="0" r="0" t="0"/>
            <wp:docPr id="1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334828"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0" w:line="360" w:lineRule="auto"/>
        <w:ind w:left="21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spacing w:after="0" w:line="360"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p w:rsidR="00000000" w:rsidDel="00000000" w:rsidP="00000000" w:rsidRDefault="00000000" w:rsidRPr="00000000" w14:paraId="000000EA">
      <w:pPr>
        <w:spacing w:after="0" w:line="360"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49103" cy="1266487"/>
            <wp:effectExtent b="0" l="0" r="0" t="0"/>
            <wp:docPr id="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249103" cy="1266487"/>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0" w:line="360"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p w:rsidR="00000000" w:rsidDel="00000000" w:rsidP="00000000" w:rsidRDefault="00000000" w:rsidRPr="00000000" w14:paraId="000000EC">
      <w:pPr>
        <w:spacing w:after="0" w:line="360"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430798" cy="1076642"/>
            <wp:effectExtent b="0" l="0" r="0" t="0"/>
            <wp:docPr id="2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30798" cy="1076642"/>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numPr>
          <w:ilvl w:val="1"/>
          <w:numId w:val="9"/>
        </w:numP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Escenarios de Caso de Uso</w:t>
      </w:r>
    </w:p>
    <w:p w:rsidR="00000000" w:rsidDel="00000000" w:rsidP="00000000" w:rsidRDefault="00000000" w:rsidRPr="00000000" w14:paraId="000000EF">
      <w:pPr>
        <w:numPr>
          <w:ilvl w:val="0"/>
          <w:numId w:val="11"/>
        </w:numPr>
        <w:spacing w:after="0" w:line="360" w:lineRule="auto"/>
        <w:ind w:left="214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Acceso al Sistema</w:t>
      </w:r>
    </w:p>
    <w:p w:rsidR="00000000" w:rsidDel="00000000" w:rsidP="00000000" w:rsidRDefault="00000000" w:rsidRPr="00000000" w14:paraId="000000F0">
      <w:pPr>
        <w:spacing w:after="0" w:line="360" w:lineRule="auto"/>
        <w:ind w:left="1440" w:firstLine="0"/>
        <w:jc w:val="both"/>
        <w:rPr>
          <w:rFonts w:ascii="Arial" w:cs="Arial" w:eastAsia="Arial" w:hAnsi="Arial"/>
          <w:sz w:val="24"/>
          <w:szCs w:val="24"/>
        </w:rPr>
      </w:pPr>
      <w:r w:rsidDel="00000000" w:rsidR="00000000" w:rsidRPr="00000000">
        <w:rPr>
          <w:rtl w:val="0"/>
        </w:rPr>
      </w:r>
    </w:p>
    <w:sdt>
      <w:sdtPr>
        <w:lock w:val="contentLocked"/>
        <w:tag w:val="goog_rdk_1"/>
      </w:sdtPr>
      <w:sdtContent>
        <w:tbl>
          <w:tblPr>
            <w:tblStyle w:val="Table5"/>
            <w:tblW w:w="8490.0" w:type="dxa"/>
            <w:jc w:val="left"/>
            <w:tblLayout w:type="fixed"/>
            <w:tblLook w:val="0600"/>
          </w:tblPr>
          <w:tblGrid>
            <w:gridCol w:w="4238"/>
            <w:gridCol w:w="4252"/>
            <w:tblGridChange w:id="0">
              <w:tblGrid>
                <w:gridCol w:w="4238"/>
                <w:gridCol w:w="4252"/>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1">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Acción del 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2">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Respuesta del sistema</w:t>
                </w:r>
                <w:r w:rsidDel="00000000" w:rsidR="00000000" w:rsidRPr="00000000">
                  <w:rPr>
                    <w:rtl w:val="0"/>
                  </w:rPr>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actor (Estudiante, Docente o Administrador) entra a la página web en la sección de inicio de sesión del sistema.</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F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despliega la interfaz con los campos para ingresar usuario y contraseña.</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actor ingresa su usuario y contraseña en los campos correspondientes.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6">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valida las credenciales proporcionadas.</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actor selecciona la opción "Iniciar sesión".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8">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las credenciales son correctas, el sistema redirige al actor a su panel de control correspondiente (Estudiante, Docente o Administrador).</w:t>
                </w:r>
              </w:p>
              <w:p w:rsidR="00000000" w:rsidDel="00000000" w:rsidP="00000000" w:rsidRDefault="00000000" w:rsidRPr="00000000" w14:paraId="000000F9">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las credenciales son incorrectas, el sistema muestra un mensaje indicando que los datos son inválidos.</w:t>
                </w:r>
              </w:p>
            </w:tc>
          </w:tr>
        </w:tbl>
      </w:sdtContent>
    </w:sdt>
    <w:p w:rsidR="00000000" w:rsidDel="00000000" w:rsidP="00000000" w:rsidRDefault="00000000" w:rsidRPr="00000000" w14:paraId="000000F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numPr>
          <w:ilvl w:val="0"/>
          <w:numId w:val="11"/>
        </w:numPr>
        <w:spacing w:after="0" w:line="360" w:lineRule="auto"/>
        <w:ind w:left="2148"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Consultar Encuestas Completadas</w:t>
      </w:r>
    </w:p>
    <w:tbl>
      <w:tblPr>
        <w:tblStyle w:val="Table6"/>
        <w:tblW w:w="8490.0" w:type="dxa"/>
        <w:jc w:val="left"/>
        <w:tblLayout w:type="fixed"/>
        <w:tblLook w:val="0600"/>
      </w:tblPr>
      <w:tblGrid>
        <w:gridCol w:w="4238"/>
        <w:gridCol w:w="4252"/>
        <w:tblGridChange w:id="0">
          <w:tblGrid>
            <w:gridCol w:w="4238"/>
            <w:gridCol w:w="4252"/>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C">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Acción del 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D">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Respuesta del sistema</w:t>
            </w:r>
            <w:r w:rsidDel="00000000" w:rsidR="00000000" w:rsidRPr="00000000">
              <w:rPr>
                <w:rtl w:val="0"/>
              </w:rPr>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estudiante accede a su panel de control desde el sistema.</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0F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muestra las opciones disponibles, incluyendo "Mis Encuestas".</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estudiante selecciona la opción "Mis Encuestas".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1">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despliega una lista de encuestas completadas previamente por el estudiante.</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estudiante selecciona una encuesta de la lista para consultar sus resultados.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3">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muestra los resultados de la encuesta seleccionada, incluyendo estadísticas y gráficos.</w:t>
            </w:r>
          </w:p>
        </w:tc>
      </w:tr>
    </w:tbl>
    <w:p w:rsidR="00000000" w:rsidDel="00000000" w:rsidP="00000000" w:rsidRDefault="00000000" w:rsidRPr="00000000" w14:paraId="00000104">
      <w:pPr>
        <w:spacing w:after="0" w:line="360" w:lineRule="auto"/>
        <w:ind w:left="142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numPr>
          <w:ilvl w:val="0"/>
          <w:numId w:val="11"/>
        </w:numPr>
        <w:spacing w:after="0" w:line="360" w:lineRule="auto"/>
        <w:ind w:left="2148"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Consultar Retroalimentación</w:t>
      </w:r>
    </w:p>
    <w:p w:rsidR="00000000" w:rsidDel="00000000" w:rsidP="00000000" w:rsidRDefault="00000000" w:rsidRPr="00000000" w14:paraId="00000106">
      <w:pPr>
        <w:spacing w:after="0" w:line="360" w:lineRule="auto"/>
        <w:jc w:val="both"/>
        <w:rPr>
          <w:rFonts w:ascii="Arial" w:cs="Arial" w:eastAsia="Arial" w:hAnsi="Arial"/>
          <w:sz w:val="24"/>
          <w:szCs w:val="24"/>
        </w:rPr>
      </w:pPr>
      <w:r w:rsidDel="00000000" w:rsidR="00000000" w:rsidRPr="00000000">
        <w:rPr>
          <w:rtl w:val="0"/>
        </w:rPr>
      </w:r>
    </w:p>
    <w:sdt>
      <w:sdtPr>
        <w:lock w:val="contentLocked"/>
        <w:tag w:val="goog_rdk_2"/>
      </w:sdtPr>
      <w:sdtContent>
        <w:tbl>
          <w:tblPr>
            <w:tblStyle w:val="Table7"/>
            <w:tblW w:w="8490.0" w:type="dxa"/>
            <w:jc w:val="left"/>
            <w:tblLayout w:type="fixed"/>
            <w:tblLook w:val="0600"/>
          </w:tblPr>
          <w:tblGrid>
            <w:gridCol w:w="4238"/>
            <w:gridCol w:w="4252"/>
            <w:tblGridChange w:id="0">
              <w:tblGrid>
                <w:gridCol w:w="4238"/>
                <w:gridCol w:w="4252"/>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7">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Acción del 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8">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Respuesta del sistema</w:t>
                </w:r>
                <w:r w:rsidDel="00000000" w:rsidR="00000000" w:rsidRPr="00000000">
                  <w:rPr>
                    <w:rtl w:val="0"/>
                  </w:rPr>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docente accede al sistema e ingresa a su panel de control.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0A">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sistema despliega las opciones disponibles, incluyendo la sección "Evaluación Personal".</w:t>
                </w:r>
              </w:p>
              <w:p w:rsidR="00000000" w:rsidDel="00000000" w:rsidP="00000000" w:rsidRDefault="00000000" w:rsidRPr="00000000" w14:paraId="0000010B">
                <w:pPr>
                  <w:spacing w:line="360" w:lineRule="auto"/>
                  <w:jc w:val="both"/>
                  <w:rPr>
                    <w:rFonts w:ascii="Arial" w:cs="Arial" w:eastAsia="Arial" w:hAnsi="Arial"/>
                    <w:sz w:val="24"/>
                    <w:szCs w:val="24"/>
                  </w:rPr>
                </w:pP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docente selecciona la opción "Evaluación Personal".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D">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muestra una lista de encuestas relacionadas con el desempeño del docente.</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docente selecciona una encuesta específica de la lista.</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F">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presenta un resumen detallado de la encuesta seleccionada, incluyendo comentarios, calificaciones y gráficos.</w:t>
                </w:r>
              </w:p>
            </w:tc>
          </w:tr>
        </w:tbl>
      </w:sdtContent>
    </w:sdt>
    <w:p w:rsidR="00000000" w:rsidDel="00000000" w:rsidP="00000000" w:rsidRDefault="00000000" w:rsidRPr="00000000" w14:paraId="00000110">
      <w:pPr>
        <w:spacing w:after="0" w:line="360" w:lineRule="auto"/>
        <w:ind w:left="142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numPr>
          <w:ilvl w:val="0"/>
          <w:numId w:val="11"/>
        </w:numPr>
        <w:spacing w:after="0" w:line="360" w:lineRule="auto"/>
        <w:ind w:left="2148"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Generar Reportes Personalizados</w:t>
      </w:r>
    </w:p>
    <w:p w:rsidR="00000000" w:rsidDel="00000000" w:rsidP="00000000" w:rsidRDefault="00000000" w:rsidRPr="00000000" w14:paraId="00000112">
      <w:pPr>
        <w:spacing w:after="0" w:line="360" w:lineRule="auto"/>
        <w:jc w:val="both"/>
        <w:rPr>
          <w:rFonts w:ascii="Arial" w:cs="Arial" w:eastAsia="Arial" w:hAnsi="Arial"/>
          <w:sz w:val="24"/>
          <w:szCs w:val="24"/>
        </w:rPr>
      </w:pPr>
      <w:r w:rsidDel="00000000" w:rsidR="00000000" w:rsidRPr="00000000">
        <w:rPr>
          <w:rtl w:val="0"/>
        </w:rPr>
      </w:r>
    </w:p>
    <w:sdt>
      <w:sdtPr>
        <w:lock w:val="contentLocked"/>
        <w:tag w:val="goog_rdk_3"/>
      </w:sdtPr>
      <w:sdtContent>
        <w:tbl>
          <w:tblPr>
            <w:tblStyle w:val="Table8"/>
            <w:tblW w:w="8490.0" w:type="dxa"/>
            <w:jc w:val="left"/>
            <w:tblLayout w:type="fixed"/>
            <w:tblLook w:val="0600"/>
          </w:tblPr>
          <w:tblGrid>
            <w:gridCol w:w="4238"/>
            <w:gridCol w:w="4252"/>
            <w:tblGridChange w:id="0">
              <w:tblGrid>
                <w:gridCol w:w="4238"/>
                <w:gridCol w:w="4252"/>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3">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Acción del 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4">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Respuesta del sistema</w:t>
                </w:r>
                <w:r w:rsidDel="00000000" w:rsidR="00000000" w:rsidRPr="00000000">
                  <w:rPr>
                    <w:rtl w:val="0"/>
                  </w:rPr>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accede a su panel de control desde el sistema.</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1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despliega las opciones disponibles, incluyendo "Generar Reportes".</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selecciona la opción "Generar Reportes".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8">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muestra un formulario para definir criterios como fechas, departamentos y cursos.</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ingresa los criterios y selecciona la opción "Generar".</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A">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genera el reporte basado en los criterios proporcionados y lo muestra en pantalla.</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elige entre descargar el reporte o guardarlo.</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C">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descarga el reporte o guarda los datos según la acción seleccionada por el administrador.</w:t>
                </w:r>
              </w:p>
            </w:tc>
          </w:tr>
        </w:tbl>
      </w:sdtContent>
    </w:sdt>
    <w:p w:rsidR="00000000" w:rsidDel="00000000" w:rsidP="00000000" w:rsidRDefault="00000000" w:rsidRPr="00000000" w14:paraId="0000011D">
      <w:pPr>
        <w:spacing w:after="0" w:line="360" w:lineRule="auto"/>
        <w:ind w:left="142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numPr>
          <w:ilvl w:val="0"/>
          <w:numId w:val="11"/>
        </w:numPr>
        <w:spacing w:after="0" w:line="360" w:lineRule="auto"/>
        <w:ind w:left="2148"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Analizar Tendencias y Patrones</w:t>
      </w:r>
    </w:p>
    <w:p w:rsidR="00000000" w:rsidDel="00000000" w:rsidP="00000000" w:rsidRDefault="00000000" w:rsidRPr="00000000" w14:paraId="0000011F">
      <w:pPr>
        <w:spacing w:after="0" w:line="360" w:lineRule="auto"/>
        <w:jc w:val="both"/>
        <w:rPr>
          <w:rFonts w:ascii="Arial" w:cs="Arial" w:eastAsia="Arial" w:hAnsi="Arial"/>
          <w:sz w:val="24"/>
          <w:szCs w:val="24"/>
        </w:rPr>
      </w:pPr>
      <w:r w:rsidDel="00000000" w:rsidR="00000000" w:rsidRPr="00000000">
        <w:rPr>
          <w:rtl w:val="0"/>
        </w:rPr>
      </w:r>
    </w:p>
    <w:sdt>
      <w:sdtPr>
        <w:lock w:val="contentLocked"/>
        <w:tag w:val="goog_rdk_4"/>
      </w:sdtPr>
      <w:sdtContent>
        <w:tbl>
          <w:tblPr>
            <w:tblStyle w:val="Table9"/>
            <w:tblW w:w="8490.0" w:type="dxa"/>
            <w:jc w:val="left"/>
            <w:tblLayout w:type="fixed"/>
            <w:tblLook w:val="0600"/>
          </w:tblPr>
          <w:tblGrid>
            <w:gridCol w:w="4238"/>
            <w:gridCol w:w="4252"/>
            <w:tblGridChange w:id="0">
              <w:tblGrid>
                <w:gridCol w:w="4238"/>
                <w:gridCol w:w="4252"/>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0">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Acción del 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1">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Respuesta del sistema</w:t>
                </w:r>
                <w:r w:rsidDel="00000000" w:rsidR="00000000" w:rsidRPr="00000000">
                  <w:rPr>
                    <w:rtl w:val="0"/>
                  </w:rPr>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o docente accede a la sección "Tendencias y Patrones" desde su panel de control.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2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muestra un tablero interactivo con estadísticas, gráficos y análisis de tendencias de las encuestas.</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actor selecciona un gráfico o filtro para profundizar en la información (por ejemplo, por curso o docente específico).</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5">
                <w:pPr>
                  <w:tabs>
                    <w:tab w:val="left" w:leader="none" w:pos="660"/>
                    <w:tab w:val="right" w:leader="none" w:pos="8828"/>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actualiza el tablero con la información detallada según los filtros seleccionados.</w:t>
                </w:r>
              </w:p>
            </w:tc>
          </w:tr>
        </w:tbl>
      </w:sdtContent>
    </w:sdt>
    <w:p w:rsidR="00000000" w:rsidDel="00000000" w:rsidP="00000000" w:rsidRDefault="00000000" w:rsidRPr="00000000" w14:paraId="00000126">
      <w:pPr>
        <w:spacing w:after="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numPr>
          <w:ilvl w:val="0"/>
          <w:numId w:val="9"/>
        </w:numPr>
        <w:spacing w:after="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Modelo Lógico</w:t>
      </w:r>
    </w:p>
    <w:p w:rsidR="00000000" w:rsidDel="00000000" w:rsidP="00000000" w:rsidRDefault="00000000" w:rsidRPr="00000000" w14:paraId="00000128">
      <w:pPr>
        <w:numPr>
          <w:ilvl w:val="1"/>
          <w:numId w:val="9"/>
        </w:numPr>
        <w:spacing w:after="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Analisis de Objetos</w:t>
      </w:r>
    </w:p>
    <w:p w:rsidR="00000000" w:rsidDel="00000000" w:rsidP="00000000" w:rsidRDefault="00000000" w:rsidRPr="00000000" w14:paraId="00000129">
      <w:pPr>
        <w:spacing w:after="0" w:line="360" w:lineRule="auto"/>
        <w:ind w:left="21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numPr>
          <w:ilvl w:val="1"/>
          <w:numId w:val="9"/>
        </w:numPr>
        <w:spacing w:after="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Diagrama de Actividades con Objetos</w:t>
      </w:r>
    </w:p>
    <w:p w:rsidR="00000000" w:rsidDel="00000000" w:rsidP="00000000" w:rsidRDefault="00000000" w:rsidRPr="00000000" w14:paraId="0000012B">
      <w:pPr>
        <w:numPr>
          <w:ilvl w:val="0"/>
          <w:numId w:val="8"/>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Consultar Resultados de Encuestas (Estudiante)</w:t>
      </w:r>
    </w:p>
    <w:p w:rsidR="00000000" w:rsidDel="00000000" w:rsidP="00000000" w:rsidRDefault="00000000" w:rsidRPr="00000000" w14:paraId="0000012C">
      <w:pPr>
        <w:spacing w:after="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57750" cy="518160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85775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numPr>
          <w:ilvl w:val="0"/>
          <w:numId w:val="8"/>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Generar Reportes (Administrador)</w:t>
      </w:r>
    </w:p>
    <w:p w:rsidR="00000000" w:rsidDel="00000000" w:rsidP="00000000" w:rsidRDefault="00000000" w:rsidRPr="00000000" w14:paraId="0000012E">
      <w:pPr>
        <w:spacing w:after="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5638800"/>
            <wp:effectExtent b="0" l="0" r="0" t="0"/>
            <wp:docPr id="2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9973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numPr>
          <w:ilvl w:val="0"/>
          <w:numId w:val="8"/>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Analizar Tendencias y Patrones (Docente/Administrador)</w:t>
      </w:r>
    </w:p>
    <w:p w:rsidR="00000000" w:rsidDel="00000000" w:rsidP="00000000" w:rsidRDefault="00000000" w:rsidRPr="00000000" w14:paraId="00000130">
      <w:pPr>
        <w:spacing w:after="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648075" cy="4419600"/>
            <wp:effectExtent b="0" l="0" r="0" t="0"/>
            <wp:docPr id="1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6480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numPr>
          <w:ilvl w:val="1"/>
          <w:numId w:val="9"/>
        </w:numPr>
        <w:spacing w:after="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Diagrama de Secuencia</w:t>
      </w:r>
    </w:p>
    <w:p w:rsidR="00000000" w:rsidDel="00000000" w:rsidP="00000000" w:rsidRDefault="00000000" w:rsidRPr="00000000" w14:paraId="00000133">
      <w:pPr>
        <w:spacing w:after="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946400"/>
            <wp:effectExtent b="0" l="0" r="0" t="0"/>
            <wp:docPr id="1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39973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numPr>
          <w:ilvl w:val="1"/>
          <w:numId w:val="9"/>
        </w:numPr>
        <w:spacing w:after="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Diagrama de Clases</w:t>
      </w:r>
    </w:p>
    <w:p w:rsidR="00000000" w:rsidDel="00000000" w:rsidP="00000000" w:rsidRDefault="00000000" w:rsidRPr="00000000" w14:paraId="00000135">
      <w:pPr>
        <w:spacing w:after="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4584700"/>
            <wp:effectExtent b="0" l="0" r="0" t="0"/>
            <wp:docPr id="1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39973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w:t>
      </w:r>
    </w:p>
    <w:p w:rsidR="00000000" w:rsidDel="00000000" w:rsidP="00000000" w:rsidRDefault="00000000" w:rsidRPr="00000000" w14:paraId="0000013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"Dashboard de Evaluación Docente" representa una iniciativa estratégica para la Universidad Privada de Tacna (UPT) en su búsqueda por mejorar la calidad educativa. A través de este sistema, se espera lograr los siguientes beneficios:</w:t>
      </w:r>
    </w:p>
    <w:p w:rsidR="00000000" w:rsidDel="00000000" w:rsidP="00000000" w:rsidRDefault="00000000" w:rsidRPr="00000000" w14:paraId="00000139">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Mejoramiento en la Toma de Decisiones: Al proporcionar un acceso fácil y rápido a datos estadísticos relevantes, el dashboard permitirá a los administradores y docentes tomar decisiones informadas basadas en evidencias concretas. Esto contribuirá a una evaluación más objetiva del desempeño docente.</w:t>
      </w:r>
    </w:p>
    <w:p w:rsidR="00000000" w:rsidDel="00000000" w:rsidP="00000000" w:rsidRDefault="00000000" w:rsidRPr="00000000" w14:paraId="0000013A">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Transparencia y Responsabilidad: La implementación del sistema fomentará una cultura de transparencia en la evaluación docente. Los estudiantes podrán ver que sus opiniones son valoradas y consideradas, lo que puede aumentar su compromiso e interés en participar en futuras encuestas.</w:t>
      </w:r>
    </w:p>
    <w:p w:rsidR="00000000" w:rsidDel="00000000" w:rsidP="00000000" w:rsidRDefault="00000000" w:rsidRPr="00000000" w14:paraId="0000013B">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Facilitación del Análisis de Datos: La visualización interactiva de los resultados permitirá identificar tendencias, patrones y áreas de mejora de manera más efectiva. Esto no solo beneficiará a los docentes en su desarrollo profesional, sino que también impactará positivamente en la experiencia educativa de los estudiantes.</w:t>
      </w:r>
    </w:p>
    <w:p w:rsidR="00000000" w:rsidDel="00000000" w:rsidP="00000000" w:rsidRDefault="00000000" w:rsidRPr="00000000" w14:paraId="0000013C">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Adaptabilidad y Escalabilidad: El diseño del dashboard está pensado para ser adaptable a futuras necesidades y escalable conforme crezca la cantidad de datos y usuarios. Esto garantiza que el sistema se mantenga relevante a lo largo del tiempo.</w:t>
      </w:r>
    </w:p>
    <w:p w:rsidR="00000000" w:rsidDel="00000000" w:rsidP="00000000" w:rsidRDefault="00000000" w:rsidRPr="00000000" w14:paraId="0000013D">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Capacitación y Acompañamiento: La fase de implementación incluirá capacitación para todos los usuarios, asegurando que tanto docentes como administradores se sientan cómodos utilizando la herramienta. Este enfoque proactivo es esencial para maximizar la adopción y efectividad del sistema.</w:t>
      </w:r>
    </w:p>
    <w:p w:rsidR="00000000" w:rsidDel="00000000" w:rsidP="00000000" w:rsidRDefault="00000000" w:rsidRPr="00000000" w14:paraId="0000013E">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F">
      <w:pPr>
        <w:spacing w:after="0"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0">
      <w:pPr>
        <w:spacing w:after="0" w:line="36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1">
      <w:pPr>
        <w:spacing w:after="0" w:line="36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2">
      <w:pPr>
        <w:spacing w:after="0"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3">
      <w:pPr>
        <w:spacing w:after="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spacing w:after="0"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jc w:val="left"/>
        <w:rPr>
          <w:b w:val="1"/>
          <w:sz w:val="24"/>
          <w:szCs w:val="24"/>
          <w:u w:val="single"/>
        </w:rPr>
      </w:pPr>
      <w:r w:rsidDel="00000000" w:rsidR="00000000" w:rsidRPr="00000000">
        <w:rPr>
          <w:rtl w:val="0"/>
        </w:rPr>
      </w:r>
    </w:p>
    <w:sectPr>
      <w:headerReference r:id="rId19" w:type="default"/>
      <w:footerReference r:id="rId2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OjE+3ibfMeFdkv4Bncdm7Typ6A==">CgMxLjAaHwoBMBIaChgICVIUChJ0YWJsZS4yZjNjbGN4ODNna3gaHwoBMRIaChgICVIUChJ0YWJsZS51NW03eWFvdzhrazIaHwoBMhIaChgICVIUChJ0YWJsZS5xMWswcGg0a2RnZ3AaHwoBMxIaChgICVIUChJ0YWJsZS5semVrdHZ2amhjc3QaHwoBNBIaChgICVIUChJ0YWJsZS52MHh2MjNtc3MwNXgyCGguZ2pkZ3hzOAByITFuRjRPUlNycU9DenE1T2x6WDM1S1NiakUwVFQ3cmdh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