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187287" cy="1598272"/>
            <wp:effectExtent b="0" l="0" r="0" t="0"/>
            <wp:docPr descr="C:\Users\EPIS\Documents\upt.png" id="1" name="image3.png"/>
            <a:graphic>
              <a:graphicData uri="http://schemas.openxmlformats.org/drawingml/2006/picture">
                <pic:pic>
                  <pic:nvPicPr>
                    <pic:cNvPr descr="C:\Users\EPIS\Documents\upt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287" cy="1598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Dashboard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 Análisis del Mercado Laboral Tecnológico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Inteligencia de Negocios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Patrick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Daleska Nicolle Fernandez Villanueva                               (2021070308)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Andree Sebastian Flores Melendez                                     (2017057494)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Mario Antonio Flores Ramos                                              (2018000597)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spacing w:after="20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before="0" w:line="288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dq8okmq1qzo9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Dashboard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 Análisis del Mercado Laboral Tecnológico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s7924v319bni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Informe de Factibilidad</w:t>
      </w:r>
    </w:p>
    <w:p w:rsidR="00000000" w:rsidDel="00000000" w:rsidP="00000000" w:rsidRDefault="00000000" w:rsidRPr="00000000" w14:paraId="0000002A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.0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09/06/2025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id w:val="127153724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dq8okmq1qzo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de Análisis del Mercado Laboral Tecnológico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6xus1gaq4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kfli2kep8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Nombre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4o0chc778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Duración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6mmsxsec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yr8dc5vsz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phkr4f19o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1.4.1 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nkf0qr4gd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1.4.2 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uzuhf6bxi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Riesgos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jyw2p9wdj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la Situación actual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l32kh3jz5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Planteamiento del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8b1dddty3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Consideraciones de hardware y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f9hh2qkjn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0ca12nms0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Estudio de Factibilidad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fy02pbq1b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Factibilidad Técnica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dyc56ucrn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Factibilidad Económica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dyuog7awj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Factibilidad Operativa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h8o08h6g1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Factibilidad Legal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o4clyctam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Factibilidad Social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6n4ec2aie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Factibilidad Ambiental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ly1z74mz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Análisis Financiero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fepo2847o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Justificación de la Inversión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qq6locaqd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</w:t>
            </w:r>
          </w:hyperlink>
          <w:hyperlink w:anchor="_2uqq6locaqd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2"/>
        </w:numPr>
        <w:spacing w:after="0" w:before="120" w:line="360" w:lineRule="auto"/>
        <w:ind w:left="360"/>
        <w:jc w:val="both"/>
        <w:rPr/>
      </w:pPr>
      <w:bookmarkStart w:colFirst="0" w:colLast="0" w:name="_iv6xus1gaq4u" w:id="2"/>
      <w:bookmarkEnd w:id="2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2"/>
        </w:numPr>
        <w:spacing w:after="0" w:line="360" w:lineRule="auto"/>
        <w:ind w:left="360" w:hanging="76.00000000000001"/>
        <w:jc w:val="both"/>
        <w:rPr/>
      </w:pPr>
      <w:bookmarkStart w:colFirst="0" w:colLast="0" w:name="_etkfli2kep8l" w:id="3"/>
      <w:bookmarkEnd w:id="3"/>
      <w:r w:rsidDel="00000000" w:rsidR="00000000" w:rsidRPr="00000000">
        <w:rPr>
          <w:rtl w:val="0"/>
        </w:rPr>
        <w:t xml:space="preserve">Nombre del proyecto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de Análisis del Mercado Laboral Tecnológico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2"/>
        </w:numPr>
        <w:spacing w:after="0" w:line="360" w:lineRule="auto"/>
        <w:ind w:left="360" w:hanging="76.00000000000001"/>
        <w:jc w:val="both"/>
        <w:rPr/>
      </w:pPr>
      <w:bookmarkStart w:colFirst="0" w:colLast="0" w:name="_ch4o0chc778l" w:id="4"/>
      <w:bookmarkEnd w:id="4"/>
      <w:r w:rsidDel="00000000" w:rsidR="00000000" w:rsidRPr="00000000">
        <w:rPr>
          <w:rtl w:val="0"/>
        </w:rPr>
        <w:t xml:space="preserve">Duración del proyecto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meses (desde la fase de análisis hasta la implementación y prueba del sistema)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2"/>
        </w:numPr>
        <w:spacing w:after="0" w:line="360" w:lineRule="auto"/>
        <w:ind w:left="360" w:hanging="76.00000000000001"/>
        <w:jc w:val="both"/>
        <w:rPr/>
      </w:pPr>
      <w:bookmarkStart w:colFirst="0" w:colLast="0" w:name="_h8v6mmsxsech" w:id="5"/>
      <w:bookmarkEnd w:id="5"/>
      <w:r w:rsidDel="00000000" w:rsidR="00000000" w:rsidRPr="00000000">
        <w:rPr>
          <w:rtl w:val="0"/>
        </w:rPr>
        <w:t xml:space="preserve">Descripción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tiene como objetivo crear un dashboard que permita analizar el mercado laboral tecnológico, la idea es que estudiantes, egresados y profesionales puedan ver qué empleos están disponibles, qué tecnologías están siendo más utilizadas, y qué habilidades buscan las empresas actualmente. Así, podrán saber en qué deben especializarse, qué aprender y cómo mejorar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 perfil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 conseguir mejores oportunidades de trabajo. Además, la plataforma también será útil para universidades, que podrán adaptar sus cursos a lo que realmente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en el mundo laboral. Las empresas también podrán usar la herramienta para entender mejor el mercado y mejorar cómo contratan nuevos talentos.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before="120" w:line="360" w:lineRule="auto"/>
        <w:ind w:left="360" w:hanging="76.00000000000001"/>
        <w:jc w:val="both"/>
        <w:rPr/>
      </w:pPr>
      <w:bookmarkStart w:colFirst="0" w:colLast="0" w:name="_rwyr8dc5vsz0" w:id="6"/>
      <w:bookmarkEnd w:id="6"/>
      <w:r w:rsidDel="00000000" w:rsidR="00000000" w:rsidRPr="00000000">
        <w:rPr>
          <w:rtl w:val="0"/>
        </w:rPr>
        <w:t xml:space="preserve">1.4 Objetivos</w:t>
      </w:r>
    </w:p>
    <w:p w:rsidR="00000000" w:rsidDel="00000000" w:rsidP="00000000" w:rsidRDefault="00000000" w:rsidRPr="00000000" w14:paraId="0000007E">
      <w:pPr>
        <w:pStyle w:val="Heading2"/>
        <w:spacing w:after="0" w:before="120" w:line="360" w:lineRule="auto"/>
        <w:ind w:left="360" w:hanging="76.00000000000001"/>
        <w:jc w:val="both"/>
        <w:rPr/>
      </w:pPr>
      <w:bookmarkStart w:colFirst="0" w:colLast="0" w:name="_yfphkr4f19ok" w:id="7"/>
      <w:bookmarkEnd w:id="7"/>
      <w:r w:rsidDel="00000000" w:rsidR="00000000" w:rsidRPr="00000000">
        <w:rPr>
          <w:rtl w:val="0"/>
        </w:rPr>
        <w:t xml:space="preserve">       1.4.1 Objetivo general</w:t>
      </w:r>
    </w:p>
    <w:p w:rsidR="00000000" w:rsidDel="00000000" w:rsidP="00000000" w:rsidRDefault="00000000" w:rsidRPr="00000000" w14:paraId="0000007F">
      <w:pPr>
        <w:spacing w:after="0" w:before="120" w:line="360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dashboard moderno e intuitivo que permita a estudiantes, egresados y profesionales en tecnologia visualizar y analizar de manera clara y accesible la demanda laboral actual, ayudándoles a identificar oportunidades de empleo y prepararse mejor para el mercado.</w:t>
      </w:r>
    </w:p>
    <w:p w:rsidR="00000000" w:rsidDel="00000000" w:rsidP="00000000" w:rsidRDefault="00000000" w:rsidRPr="00000000" w14:paraId="00000080">
      <w:pPr>
        <w:spacing w:after="0" w:before="120" w:line="360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120" w:line="360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120" w:line="360" w:lineRule="auto"/>
        <w:ind w:left="360" w:hanging="76.00000000000001"/>
        <w:jc w:val="both"/>
        <w:rPr/>
      </w:pPr>
      <w:bookmarkStart w:colFirst="0" w:colLast="0" w:name="_m6nkf0qr4gdg" w:id="8"/>
      <w:bookmarkEnd w:id="8"/>
      <w:r w:rsidDel="00000000" w:rsidR="00000000" w:rsidRPr="00000000">
        <w:rPr>
          <w:rtl w:val="0"/>
        </w:rPr>
        <w:t xml:space="preserve">        1.4.2 Objetivos Específicos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before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Recopilar información actualizada de distintas fuentes confiables sobre las ofertas laborales disponibles para profesionales.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y mostrar los datos de forma interactiva, 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tilizando estadísticas y comparaciones que faciliten la comprensión de las tendencias laborales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las habilidades más solicitadas y los cambios en la demanda del mercado.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la aplicación siempre actualizada, integrando de forma constante nuevas tendencias, tecnologías emergentes y las necesidades cambiantes del mercado laboral, asegurando que la información sea útil y actual.</w:t>
      </w:r>
    </w:p>
    <w:p w:rsidR="00000000" w:rsidDel="00000000" w:rsidP="00000000" w:rsidRDefault="00000000" w:rsidRPr="00000000" w14:paraId="00000086">
      <w:pPr>
        <w:spacing w:after="0" w:line="360" w:lineRule="auto"/>
        <w:ind w:left="35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2"/>
        </w:numPr>
        <w:spacing w:after="0" w:before="120" w:line="360" w:lineRule="auto"/>
        <w:ind w:left="360"/>
        <w:jc w:val="both"/>
        <w:rPr/>
      </w:pPr>
      <w:bookmarkStart w:colFirst="0" w:colLast="0" w:name="_1juzuhf6bxil" w:id="9"/>
      <w:bookmarkEnd w:id="9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 de fuentes de datos externas: La calidad de la información depende de portales de empleo y su disponibilidad.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Precisión de datos: Posibles inconsistencias si las fuentes no son actualizadas.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Sobrecarga del servidor: Riesgo de baja capacidad ante muchos usuarios concurrentes.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Cumplimiento legal: Necesidad de respetar la Ley de Protección de Datos Personales.</w:t>
      </w:r>
    </w:p>
    <w:p w:rsidR="00000000" w:rsidDel="00000000" w:rsidP="00000000" w:rsidRDefault="00000000" w:rsidRPr="00000000" w14:paraId="0000008C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2"/>
        </w:numPr>
        <w:spacing w:after="0" w:before="120" w:line="360" w:lineRule="auto"/>
        <w:ind w:left="360"/>
        <w:jc w:val="both"/>
        <w:rPr/>
      </w:pPr>
      <w:bookmarkStart w:colFirst="0" w:colLast="0" w:name="_yhjyw2p9wdje" w:id="10"/>
      <w:bookmarkEnd w:id="10"/>
      <w:r w:rsidDel="00000000" w:rsidR="00000000" w:rsidRPr="00000000">
        <w:rPr>
          <w:rtl w:val="0"/>
        </w:rPr>
        <w:t xml:space="preserve">Análisis de la Situación actual</w:t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2"/>
        </w:numPr>
        <w:spacing w:after="0" w:line="360" w:lineRule="auto"/>
        <w:ind w:left="709" w:hanging="360"/>
        <w:jc w:val="both"/>
        <w:rPr/>
      </w:pPr>
      <w:bookmarkStart w:colFirst="0" w:colLast="0" w:name="_21l32kh3jz5w" w:id="11"/>
      <w:bookmarkEnd w:id="11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una brecha entre la formación académica de los estudiantes de y las demandas reales del mercado laboral. Muchos profesionales carecen de información sobre las habilidades requeridas, salarios, ubicaciones con alta demanda, lo que genera desempleo o subempleo. No hay actualmente una herramienta específica que analice el mercado de forma integral para este campo.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2"/>
        </w:numPr>
        <w:spacing w:after="0" w:line="360" w:lineRule="auto"/>
        <w:ind w:left="709" w:hanging="360"/>
        <w:jc w:val="both"/>
        <w:rPr/>
      </w:pPr>
      <w:bookmarkStart w:colFirst="0" w:colLast="0" w:name="_sc8b1dddty3s" w:id="12"/>
      <w:bookmarkEnd w:id="12"/>
      <w:r w:rsidDel="00000000" w:rsidR="00000000" w:rsidRPr="00000000">
        <w:rPr>
          <w:rtl w:val="0"/>
        </w:rPr>
        <w:t xml:space="preserve">Consideraciones de hardware y software</w:t>
      </w:r>
    </w:p>
    <w:p w:rsidR="00000000" w:rsidDel="00000000" w:rsidP="00000000" w:rsidRDefault="00000000" w:rsidRPr="00000000" w14:paraId="0000009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desarrollo y prueba de la plataforma web de monitoreo y análisis del mercado laboral, se utilizarán 3 computadoras con las siguientes características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Procesador: Intel Core i5 de octava generación o superior, adecuado para tareas de programación, análisis de datos y pruebas del sistema, asegurando fluidez y rapidez en el desarrollo.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Operativo: Windows 10 o versiones más recientes. Para el alojamiento en servidores, se recomienda utilizar Linux (si el proveedor de hosting lo permite), ya que ofrece mayor estabilidad, seguridad y un menor costo operativo.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RAM: 16 GB DDR4, lo que permite ejecutar sin problemas herramientas de desarrollo, servidores locales, entornos de prueba y múltiples aplicaciones al mismo tiempo.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Accesorios: Monitor, teclado y mouse estándar serán suficientes para llevar a cabo las tareas de desarrollo, diseño y pruebas funcionales de la plataforma.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9qf9hh2qkjn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Software: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de programación:</w:t>
        <w:br w:type="textWrapping"/>
        <w:t xml:space="preserve">Se empleará Python como lenguaje principal para desarrollar el backend de la aplicación. Para la parte visual, se utilizarán PowerBi, lo que permitirá crear una interfaz moderna e interactiva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</w:t>
        <w:br w:type="textWrapping"/>
        <w:t xml:space="preserve">La información sobre ofertas de empleo, habilidades demandadas y usuarios se almacenará en una base de datos PostgreSQL, estructurada para garantizar eficiencia en la consulta y manejo de los datos.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desarrollo:</w:t>
        <w:br w:type="textWrapping"/>
        <w:t xml:space="preserve">Se trabajará con Visual Studio Code, un entorno ligero y flexible que ofrece todas las herramientas necesarias para programar en Python, gestionar la base de datos y realizar pruebas de manera eficiente.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12"/>
        </w:numPr>
        <w:spacing w:after="0" w:before="120" w:line="360" w:lineRule="auto"/>
        <w:ind w:left="360"/>
        <w:jc w:val="both"/>
        <w:rPr/>
      </w:pPr>
      <w:bookmarkStart w:colFirst="0" w:colLast="0" w:name="_do0ca12nms0o" w:id="14"/>
      <w:bookmarkEnd w:id="14"/>
      <w:r w:rsidDel="00000000" w:rsidR="00000000" w:rsidRPr="00000000">
        <w:rPr>
          <w:rtl w:val="0"/>
        </w:rPr>
        <w:t xml:space="preserve">Estudio de Factibilidad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mqhk2439qm1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estudio de factibilidad del dashboard para monitoreo y análisis del mercado laboral tecnológico permitió evaluar si el proyecto puede desarrollarse y funcionar correctamente desde los aspectos técnico, económico y operativo. Se revisaron los recursos disponibles, los costos estimados y los requisitos tecnológicos necesarios, considerando herramientas de programación como Python, además de analizar el equipo informático disponible y los gastos operativos asociados al uso de servidores y mantenimiento. Tras este análisis, se concluyó que el proyecto es viable y puede ejecutarse con éxito, siempre que se gestionen adecuadamente los recursos y se mantenga actualizado el sistema.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o09qc9fvk0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2"/>
        </w:numPr>
        <w:spacing w:after="0" w:line="360" w:lineRule="auto"/>
        <w:ind w:left="360"/>
        <w:jc w:val="both"/>
        <w:rPr/>
      </w:pPr>
      <w:bookmarkStart w:colFirst="0" w:colLast="0" w:name="_3kfy02pbq1be" w:id="17"/>
      <w:bookmarkEnd w:id="17"/>
      <w:r w:rsidDel="00000000" w:rsidR="00000000" w:rsidRPr="00000000">
        <w:rPr>
          <w:rtl w:val="0"/>
        </w:rPr>
        <w:t xml:space="preserve">Factibilidad Técnica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Se utilizarán computadoras de gama media con procesadores Intel Core i5 o superior y al menos 8 GB de RAM, suficientes para programar, hacer pruebas y administrar la plataforma de manera fluida.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en la nube: Se necesitará un servidor con almacenamiento en la nube para guardar y acceder de forma segura a los datos recolectados, permitiendo acceso remoto para los desarrolladores y usuarios autorizados.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El sistema será desarrollado en Python, utilizando este lenguaje para la lógica del backend y el procesamiento de datos. Para la visualización y análisis de la información, se empleará Power BI, lo que permitirá crear una interfaz interactiva, intuitiva y de fácil acceso para los usuarios.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y exportación de datos: Se usarán herramientas compatibles con PDF, Excel y JSON para que los usuarios puedan ver y descargar reportes de manera sencilla.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 No se utilizará un sistema gestor de base de datos tradicional. En su lugar, la información sobre ofertas laborales, habilidades demandadas, estadísticas y otros datos relevantes se almacenará en un archivo CSV. Este enfoque permite manejar los datos de forma sencilla y flexible para su posterior análisis en Python y visualización en Power BI.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2"/>
        </w:numPr>
        <w:spacing w:after="0" w:line="360" w:lineRule="auto"/>
        <w:ind w:left="360"/>
        <w:jc w:val="both"/>
        <w:rPr/>
      </w:pPr>
      <w:bookmarkStart w:colFirst="0" w:colLast="0" w:name="_c3dyc56ucrnj" w:id="18"/>
      <w:bookmarkEnd w:id="18"/>
      <w:r w:rsidDel="00000000" w:rsidR="00000000" w:rsidRPr="00000000">
        <w:rPr>
          <w:rtl w:val="0"/>
        </w:rPr>
        <w:t xml:space="preserve">Factibilidad Económica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evaluaron los costos relacionados con el desarrollo, puesta en marcha y mantenimiento continuo de la plataforma web para el análisis del mercado laboral tecnologico, concluyendo que el proyecto es viable y sostenible económicamente. A continuación, se presentan los principales gastos asociados a su creación y 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34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Costos Generales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80.0" w:type="dxa"/>
        <w:jc w:val="left"/>
        <w:tblInd w:w="4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2008"/>
        <w:gridCol w:w="1998"/>
        <w:gridCol w:w="2004"/>
        <w:tblGridChange w:id="0">
          <w:tblGrid>
            <w:gridCol w:w="2070"/>
            <w:gridCol w:w="2008"/>
            <w:gridCol w:w="1998"/>
            <w:gridCol w:w="2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Costo unitario (S/)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Subtotal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Computadoras para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</w:tr>
      <w:tr>
        <w:trPr>
          <w:cantSplit w:val="0"/>
          <w:trHeight w:val="1253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78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Material de oficina (papelería, impresora, tinta)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rHeight w:val="1117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2.200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993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Costos operativos durante el desarrollo </w:t>
      </w:r>
    </w:p>
    <w:tbl>
      <w:tblPr>
        <w:tblStyle w:val="Table3"/>
        <w:tblW w:w="8080.0" w:type="dxa"/>
        <w:jc w:val="left"/>
        <w:tblInd w:w="4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5"/>
        <w:gridCol w:w="2021"/>
        <w:gridCol w:w="2019"/>
        <w:gridCol w:w="2005"/>
        <w:tblGridChange w:id="0">
          <w:tblGrid>
            <w:gridCol w:w="2035"/>
            <w:gridCol w:w="2021"/>
            <w:gridCol w:w="2019"/>
            <w:gridCol w:w="2005"/>
          </w:tblGrid>
        </w:tblGridChange>
      </w:tblGrid>
      <w:tr>
        <w:trPr>
          <w:cantSplit w:val="0"/>
          <w:trHeight w:val="914.179687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Costo Mensual (S/)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 (S/) (6 meses)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1.2695312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Servicios básicos (agua, luz, internet)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</w:tc>
      </w:tr>
      <w:tr>
        <w:trPr>
          <w:cantSplit w:val="0"/>
          <w:trHeight w:val="914.179687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Servidor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</w:t>
            </w:r>
          </w:p>
        </w:tc>
      </w:tr>
      <w:tr>
        <w:trPr>
          <w:cantSplit w:val="0"/>
          <w:trHeight w:val="457.0898437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2,100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0" w:line="360" w:lineRule="auto"/>
        <w:ind w:left="720" w:hanging="43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Costos del ambiente</w:t>
      </w:r>
    </w:p>
    <w:tbl>
      <w:tblPr>
        <w:tblStyle w:val="Table4"/>
        <w:tblW w:w="8086.0" w:type="dxa"/>
        <w:jc w:val="left"/>
        <w:tblInd w:w="4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6"/>
        <w:gridCol w:w="4110"/>
        <w:tblGridChange w:id="0">
          <w:tblGrid>
            <w:gridCol w:w="3976"/>
            <w:gridCol w:w="4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Costos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.9648437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Dominio web (.com o .org)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Infraestructura de red (router, cableado)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993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Costos de personal</w:t>
      </w:r>
    </w:p>
    <w:tbl>
      <w:tblPr>
        <w:tblStyle w:val="Table5"/>
        <w:tblpPr w:leftFromText="141" w:rightFromText="141" w:topFromText="0" w:bottomFromText="0" w:vertAnchor="text" w:horzAnchor="text" w:tblpX="143.4999999999991" w:tblpY="2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410"/>
        <w:gridCol w:w="1695"/>
        <w:gridCol w:w="1560"/>
        <w:gridCol w:w="1695"/>
        <w:tblGridChange w:id="0">
          <w:tblGrid>
            <w:gridCol w:w="2115"/>
            <w:gridCol w:w="1410"/>
            <w:gridCol w:w="1695"/>
            <w:gridCol w:w="1560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Salario Mensual (S/)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Duración (Mensual)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Subtotal (S/)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Desarrollador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Analista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8,400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993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Costos totales del desarrollo del sistema </w:t>
      </w:r>
    </w:p>
    <w:tbl>
      <w:tblPr>
        <w:tblStyle w:val="Table6"/>
        <w:tblpPr w:leftFromText="141" w:rightFromText="141" w:topFromText="0" w:bottomFromText="0" w:vertAnchor="text" w:horzAnchor="text" w:tblpX="214.49999999999932" w:tblpY="253"/>
        <w:tblW w:w="8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7"/>
        <w:gridCol w:w="4378"/>
        <w:tblGridChange w:id="0">
          <w:tblGrid>
            <w:gridCol w:w="3697"/>
            <w:gridCol w:w="43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Costos Total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generales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operativos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Costos del ambiente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Costos de personal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13,100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8j2u460i2v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nzv2do9gt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w4t4uy5c13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fwpdxbm3wt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ebo6httou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numPr>
          <w:ilvl w:val="1"/>
          <w:numId w:val="12"/>
        </w:numPr>
        <w:spacing w:line="360" w:lineRule="auto"/>
        <w:ind w:left="360"/>
        <w:jc w:val="both"/>
        <w:rPr/>
      </w:pPr>
      <w:bookmarkStart w:colFirst="0" w:colLast="0" w:name="_wodyuog7awjy" w:id="24"/>
      <w:bookmarkEnd w:id="24"/>
      <w:r w:rsidDel="00000000" w:rsidR="00000000" w:rsidRPr="00000000">
        <w:rPr>
          <w:rtl w:val="0"/>
        </w:rPr>
        <w:t xml:space="preserve">Factibilidad Operativa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pensado para ser fácil de usar, con una interfaz intuitiva y amigable. Cualquier persona podrá entrar desde su navegador y acceder a la información sin necesidad de descargar nada. Además, tendrá filtros, comparaciones y gráficos para facilitar la experiencia. Se actualizará frecuentemente para mantener todo al día, lo que garantiza que pueda operar bien por mucho tiempo.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2"/>
        </w:numPr>
        <w:spacing w:line="360" w:lineRule="auto"/>
        <w:ind w:left="360"/>
        <w:jc w:val="both"/>
        <w:rPr/>
      </w:pPr>
      <w:bookmarkStart w:colFirst="0" w:colLast="0" w:name="_nbh8o08h6g1h" w:id="25"/>
      <w:bookmarkEnd w:id="25"/>
      <w:r w:rsidDel="00000000" w:rsidR="00000000" w:rsidRPr="00000000">
        <w:rPr>
          <w:rtl w:val="0"/>
        </w:rPr>
        <w:t xml:space="preserve">Factibilidad Legal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será desarrollado respetando las leyes vigentes, en especial la Ley de Protección de Datos Personales (Ley N° 29733 - Perú). Solo se usará información que sea pública o que los usuarios entreguen de forma voluntaria. Además, la plataforma contará con políticas de privacidad claras para proteger los datos personales y garantizar un uso legal de toda la información.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numPr>
          <w:ilvl w:val="1"/>
          <w:numId w:val="12"/>
        </w:numPr>
        <w:spacing w:line="360" w:lineRule="auto"/>
        <w:ind w:left="360"/>
        <w:jc w:val="both"/>
        <w:rPr/>
      </w:pPr>
      <w:bookmarkStart w:colFirst="0" w:colLast="0" w:name="_1ao4clyctamc" w:id="26"/>
      <w:bookmarkEnd w:id="26"/>
      <w:r w:rsidDel="00000000" w:rsidR="00000000" w:rsidRPr="00000000">
        <w:rPr>
          <w:rtl w:val="0"/>
        </w:rPr>
        <w:t xml:space="preserve">Factibilidad Social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impacto social es muy positivo. Ayudará a que más estudiantes y egresados puedan encontrar trabajo en su área, conociendo mejor qué habilidades deben aprender y en qué lugares hay más oportunidades. También ayudará a que las universidades mejoren sus planes de estudio y que las empresas contraten personal más capacitado. En general, busca mejorar la empleabilidad y apoyar el crecimiento profesional.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numPr>
          <w:ilvl w:val="1"/>
          <w:numId w:val="12"/>
        </w:numPr>
        <w:spacing w:line="360" w:lineRule="auto"/>
        <w:ind w:left="360"/>
        <w:jc w:val="both"/>
        <w:rPr/>
      </w:pPr>
      <w:bookmarkStart w:colFirst="0" w:colLast="0" w:name="_m66n4ec2aiez" w:id="27"/>
      <w:bookmarkEnd w:id="27"/>
      <w:r w:rsidDel="00000000" w:rsidR="00000000" w:rsidRPr="00000000">
        <w:rPr>
          <w:rtl w:val="0"/>
        </w:rPr>
        <w:t xml:space="preserve">Factibilidad Ambiental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eficiente de energía: La plataforma digitaliza procesos de análisis y consulta de información laboral, lo que evita actividades presenciales y reduce el uso excesivo de recursos físicos, optimizando así el consumo energético.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Optimización del almacenamiento digital: La información se gestionará en la nube de forma organizada y sin duplicados, permitiendo un mejor uso del espacio en servidores y evitando el consumo innecesario de recursos tecnológicos.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Fomento de la conciencia ambiental: Al utilizar esta plataforma digital, los usuarios fortalecen su conciencia ecológica, promoviendo el uso responsable de herramientas tecnológicas y la reducción del impacto ambiental en sus actividades educativas y profesionales.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12"/>
        </w:numPr>
        <w:spacing w:after="0" w:line="360" w:lineRule="auto"/>
        <w:ind w:left="360"/>
        <w:jc w:val="both"/>
        <w:rPr/>
      </w:pPr>
      <w:bookmarkStart w:colFirst="0" w:colLast="0" w:name="_iuly1z74mzj" w:id="28"/>
      <w:bookmarkEnd w:id="28"/>
      <w:r w:rsidDel="00000000" w:rsidR="00000000" w:rsidRPr="00000000">
        <w:rPr>
          <w:rtl w:val="0"/>
        </w:rPr>
        <w:t xml:space="preserve">Análisis Financiero</w:t>
      </w:r>
    </w:p>
    <w:p w:rsidR="00000000" w:rsidDel="00000000" w:rsidP="00000000" w:rsidRDefault="00000000" w:rsidRPr="00000000" w14:paraId="000001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12"/>
        </w:numPr>
        <w:spacing w:after="0" w:line="360" w:lineRule="auto"/>
        <w:ind w:left="709" w:hanging="360"/>
        <w:jc w:val="both"/>
        <w:rPr/>
      </w:pPr>
      <w:bookmarkStart w:colFirst="0" w:colLast="0" w:name="_qjfepo2847o3" w:id="29"/>
      <w:bookmarkEnd w:id="29"/>
      <w:r w:rsidDel="00000000" w:rsidR="00000000" w:rsidRPr="00000000">
        <w:rPr>
          <w:rtl w:val="0"/>
        </w:rPr>
        <w:t xml:space="preserve">Justificación de la Inversión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58" w:firstLine="11.0000000000000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5.1.1 Beneficios del Proyecto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6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 una plataforma web para monitorear y analizar el mercado laboral en áreas de tecnología ofrece múltiples beneficios, tanto tangibles como intangibles, que contribuirán directamente a mejorar la toma de decisiones de egresados o estudiantes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4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Tangibles: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rápido a información laboral actualizada: La plataforma permitirá consultar datos relevantes del mercado en tiempo real, lo que facilitará la identificación de oportunidades laborales.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Ahorro de tiempo en la búsqueda de empleo: Se estima una reducción significativa en el tiempo que los egresados dedican a buscar empleo, gracias a filtros inteligentes y datos organizados.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en la planificación académica: Las universidades podrán ajustar sus planes de estudio con base en datos reales del mercado, alineando mejor la formación con las demandas laborales.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tendencias y habilidades demandadas: Los usuarios podrán identificar qué conocimientos y tecnologías están siendo más solicitados en el entorno laboral.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4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Intangibles: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orientación profesional: Los estudiantes y egresados podrán tomar decisiones más acertadas sobre su desarrollo profesional.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Confianza en los datos: Al contar con información validada y bien estructurada, los usuarios podrán confiar en los resultados que brinda la plataforma.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Impulso a la mejora continua: El uso constante de la plataforma fomentará el análisis crítico y la adaptación a los cambios del mercado.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69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5.1.2 Criterios de Inversión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1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5.1.2.1 Relación Beneficio/Costo (B/C)</w:t>
      </w:r>
      <w:r w:rsidDel="00000000" w:rsidR="00000000" w:rsidRPr="00000000">
        <w:rPr>
          <w:rtl w:val="0"/>
        </w:rPr>
      </w:r>
    </w:p>
    <w:tbl>
      <w:tblPr>
        <w:tblStyle w:val="Table7"/>
        <w:tblW w:w="8205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040"/>
        <w:gridCol w:w="1980"/>
        <w:gridCol w:w="2040"/>
        <w:tblGridChange w:id="0">
          <w:tblGrid>
            <w:gridCol w:w="2145"/>
            <w:gridCol w:w="204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Tasa 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9%</w:t>
            </w:r>
          </w:p>
        </w:tc>
      </w:tr>
    </w:tbl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9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90"/>
        <w:gridCol w:w="2025"/>
        <w:gridCol w:w="2160"/>
        <w:tblGridChange w:id="0">
          <w:tblGrid>
            <w:gridCol w:w="2115"/>
            <w:gridCol w:w="1890"/>
            <w:gridCol w:w="2025"/>
            <w:gridCol w:w="2160"/>
          </w:tblGrid>
        </w:tblGridChange>
      </w:tblGrid>
      <w:tr>
        <w:trPr>
          <w:cantSplit w:val="0"/>
          <w:trHeight w:val="484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efectivo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-13,100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</w:tbl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28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B/C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1.75</w:t>
            </w:r>
          </w:p>
        </w:tc>
      </w:tr>
    </w:tbl>
    <w:p w:rsidR="00000000" w:rsidDel="00000000" w:rsidP="00000000" w:rsidRDefault="00000000" w:rsidRPr="00000000" w14:paraId="00000158">
      <w:pPr>
        <w:spacing w:after="240" w:before="240" w:line="36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obtiene S/. 0.75 de utilidad neta por cada sol de egreso operativo</w:t>
      </w:r>
    </w:p>
    <w:p w:rsidR="00000000" w:rsidDel="00000000" w:rsidP="00000000" w:rsidRDefault="00000000" w:rsidRPr="00000000" w14:paraId="00000159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3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5.1.2.2 Valor Actual Neto (VAN)</w:t>
      </w:r>
      <w:r w:rsidDel="00000000" w:rsidR="00000000" w:rsidRPr="00000000">
        <w:rPr>
          <w:rtl w:val="0"/>
        </w:rPr>
      </w:r>
    </w:p>
    <w:tbl>
      <w:tblPr>
        <w:tblStyle w:val="Table10"/>
        <w:tblW w:w="819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90"/>
        <w:gridCol w:w="2025"/>
        <w:gridCol w:w="2160"/>
        <w:tblGridChange w:id="0">
          <w:tblGrid>
            <w:gridCol w:w="2115"/>
            <w:gridCol w:w="1890"/>
            <w:gridCol w:w="202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efectivo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-13,100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</w:tbl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28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7,789.92</w:t>
            </w:r>
          </w:p>
        </w:tc>
      </w:tr>
    </w:tbl>
    <w:p w:rsidR="00000000" w:rsidDel="00000000" w:rsidP="00000000" w:rsidRDefault="00000000" w:rsidRPr="00000000" w14:paraId="00000175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 (Valor Actual Neto):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indica que el valor presente de los flujos de efectivo esperados es S/. 7,789.92. El VAN positivo sugiere que el proyecto genera más valor que el costo de la inversión inicial, lo que lo hace financieramente viable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1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5.1.2.3 Tasa Interna de Retorno (TIR)</w:t>
      </w:r>
      <w:r w:rsidDel="00000000" w:rsidR="00000000" w:rsidRPr="00000000">
        <w:rPr>
          <w:rtl w:val="0"/>
        </w:rPr>
      </w:r>
    </w:p>
    <w:tbl>
      <w:tblPr>
        <w:tblStyle w:val="Table12"/>
        <w:tblW w:w="819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90"/>
        <w:gridCol w:w="2025"/>
        <w:gridCol w:w="2160"/>
        <w:tblGridChange w:id="0">
          <w:tblGrid>
            <w:gridCol w:w="2115"/>
            <w:gridCol w:w="1890"/>
            <w:gridCol w:w="202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efectivo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-13,100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28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48%</w:t>
            </w:r>
          </w:p>
        </w:tc>
      </w:tr>
    </w:tbl>
    <w:p w:rsidR="00000000" w:rsidDel="00000000" w:rsidP="00000000" w:rsidRDefault="00000000" w:rsidRPr="00000000" w14:paraId="0000018F">
      <w:pPr>
        <w:spacing w:after="240" w:before="240" w:line="36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TIR (Tasa Interna de Retorno = 48%):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TIR es mucho mayor que la tasa de descuento (9%). Esto significa que el retorno esperado del proyecto es significativamente superior al costo del capital, lo que lo hace muy atractivo.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numPr>
          <w:ilvl w:val="0"/>
          <w:numId w:val="12"/>
        </w:numPr>
        <w:spacing w:after="0" w:line="360" w:lineRule="auto"/>
        <w:ind w:left="360"/>
        <w:jc w:val="both"/>
        <w:rPr/>
      </w:pPr>
      <w:bookmarkStart w:colFirst="0" w:colLast="0" w:name="_2uqq6locaqdb" w:id="30"/>
      <w:bookmarkEnd w:id="3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9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busca desarrollar una plataforma que ayude a entender mejor el mercado laboral en el campo de tecnologia, gracias a esta herramienta, se podrá conocer qué puestos son más buscados, qué habilidades se necesitan y cómo se mueve el mercado en tiempo real. Esto será útil tanto para los estudiantes que quieren prepararse mejor, como para las universidades que desean adaptar su enseñanza a lo que realmente se necesita afuera. Desde el punto de vista económico, el proyecto es rentable. Los cálculos muestran que se recupera la inversión, se obtiene una buena ganancia, y tiene un buen potencial de crecimiento, también no solo trae beneficios económicos, sino también sociales ya que ayuda a mejorar la empleabilidad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1115378" cy="6470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36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709" w:hanging="36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