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55itulcku3yg"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3">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4">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2"/>
          <w:szCs w:val="32"/>
          <w:rtl w:val="0"/>
        </w:rPr>
        <w:t xml:space="preserve">Escuela Profesional de Ingeniería de Sistemas</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DevFlow”</w:t>
      </w: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4"/>
          <w:szCs w:val="4"/>
        </w:rPr>
      </w:pPr>
      <w:r w:rsidDel="00000000" w:rsidR="00000000" w:rsidRPr="00000000">
        <w:rPr>
          <w:rFonts w:ascii="Times New Roman" w:cs="Times New Roman" w:eastAsia="Times New Roman" w:hAnsi="Times New Roman"/>
          <w:b w:val="1"/>
          <w:sz w:val="32"/>
          <w:szCs w:val="32"/>
          <w:rtl w:val="0"/>
        </w:rPr>
        <w:t xml:space="preserve">Curso: </w:t>
      </w: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Fonts w:ascii="Times New Roman" w:cs="Times New Roman" w:eastAsia="Times New Roman" w:hAnsi="Times New Roman"/>
          <w:i w:val="1"/>
          <w:sz w:val="32"/>
          <w:szCs w:val="32"/>
          <w:rtl w:val="0"/>
        </w:rPr>
        <w:t xml:space="preserve">Patrones de Software</w:t>
      </w: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4"/>
          <w:szCs w:val="4"/>
        </w:rPr>
      </w:pPr>
      <w:r w:rsidDel="00000000" w:rsidR="00000000" w:rsidRPr="00000000">
        <w:rPr>
          <w:rFonts w:ascii="Times New Roman" w:cs="Times New Roman" w:eastAsia="Times New Roman" w:hAnsi="Times New Roman"/>
          <w:b w:val="1"/>
          <w:sz w:val="32"/>
          <w:szCs w:val="32"/>
          <w:rtl w:val="0"/>
        </w:rPr>
        <w:t xml:space="preserve">Docente:</w:t>
      </w:r>
      <w:r w:rsidDel="00000000" w:rsidR="00000000" w:rsidRPr="00000000">
        <w:rPr>
          <w:rFonts w:ascii="Times New Roman" w:cs="Times New Roman" w:eastAsia="Times New Roman" w:hAnsi="Times New Roman"/>
          <w:sz w:val="32"/>
          <w:szCs w:val="32"/>
          <w:rtl w:val="0"/>
        </w:rPr>
        <w:t xml:space="preserve"> </w:t>
        <w:br w:type="textWrapping"/>
      </w: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color w:val="5b9bd5"/>
          <w:sz w:val="26"/>
          <w:szCs w:val="26"/>
        </w:rPr>
      </w:pPr>
      <w:r w:rsidDel="00000000" w:rsidR="00000000" w:rsidRPr="00000000">
        <w:rPr>
          <w:rFonts w:ascii="Times New Roman" w:cs="Times New Roman" w:eastAsia="Times New Roman" w:hAnsi="Times New Roman"/>
          <w:i w:val="1"/>
          <w:sz w:val="32"/>
          <w:szCs w:val="32"/>
          <w:rtl w:val="0"/>
        </w:rPr>
        <w:t xml:space="preserve">Mag. Patrick Cuadros Quiroga</w:t>
        <w:br w:type="textWrapping"/>
      </w:r>
      <w:r w:rsidDel="00000000" w:rsidR="00000000" w:rsidRPr="00000000">
        <w:rPr>
          <w:rtl w:val="0"/>
        </w:rPr>
      </w:r>
    </w:p>
    <w:p w:rsidR="00000000" w:rsidDel="00000000" w:rsidP="00000000" w:rsidRDefault="00000000" w:rsidRPr="00000000" w14:paraId="00000011">
      <w:pPr>
        <w:spacing w:after="0" w:line="360" w:lineRule="auto"/>
        <w:ind w:left="2880" w:firstLine="720"/>
        <w:rPr>
          <w:rFonts w:ascii="Times New Roman" w:cs="Times New Roman" w:eastAsia="Times New Roman" w:hAnsi="Times New Roman"/>
          <w:color w:val="5b9bd5"/>
          <w:sz w:val="20"/>
          <w:szCs w:val="20"/>
        </w:rPr>
      </w:pPr>
      <w:r w:rsidDel="00000000" w:rsidR="00000000" w:rsidRPr="00000000">
        <w:rPr>
          <w:rFonts w:ascii="Times New Roman" w:cs="Times New Roman" w:eastAsia="Times New Roman" w:hAnsi="Times New Roman"/>
          <w:b w:val="1"/>
          <w:sz w:val="32"/>
          <w:szCs w:val="32"/>
          <w:rtl w:val="0"/>
        </w:rPr>
        <w:t xml:space="preserve">Integrantes: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2">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Akhtar Oviedo, Ahmed Hasan</w:t>
        <w:tab/>
        <w:tab/>
        <w:t xml:space="preserve">-</w:t>
        <w:tab/>
        <w:t xml:space="preserve">(2022074261)</w:t>
      </w:r>
    </w:p>
    <w:p w:rsidR="00000000" w:rsidDel="00000000" w:rsidP="00000000" w:rsidRDefault="00000000" w:rsidRPr="00000000" w14:paraId="00000013">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Anampa Pancca, David Jordan</w:t>
        <w:tab/>
        <w:tab/>
        <w:t xml:space="preserve">-</w:t>
        <w:tab/>
        <w:t xml:space="preserve">(2022074268)</w:t>
      </w:r>
    </w:p>
    <w:p w:rsidR="00000000" w:rsidDel="00000000" w:rsidP="00000000" w:rsidRDefault="00000000" w:rsidRPr="00000000" w14:paraId="00000014">
      <w:pPr>
        <w:spacing w:after="0" w:line="360" w:lineRule="auto"/>
        <w:ind w:firstLine="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Salas Jimenez, Walter Emmanuel </w:t>
        <w:tab/>
        <w:t xml:space="preserve">-</w:t>
        <w:tab/>
        <w:t xml:space="preserve">(2022073896)</w:t>
      </w:r>
    </w:p>
    <w:p w:rsidR="00000000" w:rsidDel="00000000" w:rsidP="00000000" w:rsidRDefault="00000000" w:rsidRPr="00000000" w14:paraId="00000015">
      <w:pPr>
        <w:spacing w:after="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7">
      <w:pPr>
        <w:spacing w:after="0" w:line="360" w:lineRule="auto"/>
        <w:jc w:val="center"/>
        <w:rPr>
          <w:rFonts w:ascii="Arial" w:cs="Arial" w:eastAsia="Arial" w:hAnsi="Arial"/>
          <w:b w:val="1"/>
          <w:sz w:val="36"/>
          <w:szCs w:val="36"/>
        </w:rPr>
      </w:pPr>
      <w:r w:rsidDel="00000000" w:rsidR="00000000" w:rsidRPr="00000000">
        <w:rPr>
          <w:rFonts w:ascii="Times New Roman" w:cs="Times New Roman" w:eastAsia="Times New Roman" w:hAnsi="Times New Roman"/>
          <w:i w:val="1"/>
          <w:sz w:val="32"/>
          <w:szCs w:val="32"/>
          <w:rtl w:val="0"/>
        </w:rPr>
        <w:t xml:space="preserve">2025</w:t>
      </w:r>
      <w:r w:rsidDel="00000000" w:rsidR="00000000" w:rsidRPr="00000000">
        <w:rPr>
          <w:rtl w:val="0"/>
        </w:rPr>
      </w:r>
    </w:p>
    <w:p w:rsidR="00000000" w:rsidDel="00000000" w:rsidP="00000000" w:rsidRDefault="00000000" w:rsidRPr="00000000" w14:paraId="00000018">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A">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6">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1.0</w:t>
            </w:r>
          </w:p>
        </w:tc>
        <w:tc>
          <w:tcPr/>
          <w:p w:rsidR="00000000" w:rsidDel="00000000" w:rsidP="00000000" w:rsidRDefault="00000000" w:rsidRPr="00000000" w14:paraId="00000027">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AHAO,  DJAP, WESJ</w:t>
            </w:r>
          </w:p>
        </w:tc>
        <w:tc>
          <w:tcPr/>
          <w:p w:rsidR="00000000" w:rsidDel="00000000" w:rsidP="00000000" w:rsidRDefault="00000000" w:rsidRPr="00000000" w14:paraId="00000028">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PCQ</w:t>
            </w:r>
          </w:p>
        </w:tc>
        <w:tc>
          <w:tcPr/>
          <w:p w:rsidR="00000000" w:rsidDel="00000000" w:rsidP="00000000" w:rsidRDefault="00000000" w:rsidRPr="00000000" w14:paraId="00000029">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w:t>
            </w:r>
          </w:p>
        </w:tc>
        <w:tc>
          <w:tcPr>
            <w:vAlign w:val="center"/>
          </w:tcPr>
          <w:p w:rsidR="00000000" w:rsidDel="00000000" w:rsidP="00000000" w:rsidRDefault="00000000" w:rsidRPr="00000000" w14:paraId="0000002A">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21/09/25</w:t>
            </w:r>
          </w:p>
        </w:tc>
        <w:tc>
          <w:tcPr>
            <w:shd w:fill="auto" w:val="clear"/>
            <w:vAlign w:val="center"/>
          </w:tcPr>
          <w:p w:rsidR="00000000" w:rsidDel="00000000" w:rsidP="00000000" w:rsidRDefault="00000000" w:rsidRPr="00000000" w14:paraId="0000002B">
            <w:pPr>
              <w:spacing w:before="200" w:lineRule="auto"/>
              <w:jc w:val="center"/>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Versión 1.0</w:t>
            </w:r>
          </w:p>
        </w:tc>
      </w:tr>
    </w:tbl>
    <w:p w:rsidR="00000000" w:rsidDel="00000000" w:rsidP="00000000" w:rsidRDefault="00000000" w:rsidRPr="00000000" w14:paraId="0000002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D">
      <w:pPr>
        <w:pStyle w:val="Title"/>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r>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Proyecto DevFlow</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Antecedentes</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actual del desarrollo de software, tanto en entornos académicos como profesionales, existe una marcada fragmentación entre las herramientas utilizadas en las diferentes fases del ciclo de vida del software. Las metodologías modernas —como Scrum, DevOps y marcos de calidad inspirados en ISO 9001 e ISO/IEC 27001— promueven la integración continua, la automatización y la trazabilidad; sin embargo, su aplicación práctica suele requerir configuraciones manuales y dispersas.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universitario, esta fragmentación genera una enseñanza parcial del proceso de desarrollo, limitando la comprensión integral del ciclo de vida. Por otro lado, en el entorno profesional, los equipos invierten tiempo y recursos configurando tableros, repositorios y pipelines, afectando la productividad y la estandarización de procesos.</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surge como respuesta a estas limitaciones, con el propósito de ofrecer un ecosistema unificado y modular que permita recorrer de manera ordenada todas las fases del desarrollo de software: desde la planificación hasta el monitoreo, integrando herramientas reales como Trello, PlantUML, Figma, GitHub Actions, Jenkins, Datadog y New Relic.</w:t>
      </w:r>
    </w:p>
    <w:p w:rsidR="00000000" w:rsidDel="00000000" w:rsidP="00000000" w:rsidRDefault="00000000" w:rsidRPr="00000000" w14:paraId="0000004F">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Planteamiento del Problema</w:t>
      </w:r>
    </w:p>
    <w:p w:rsidR="00000000" w:rsidDel="00000000" w:rsidP="00000000" w:rsidRDefault="00000000" w:rsidRPr="00000000" w14:paraId="00000050">
      <w:pPr>
        <w:keepNext w:val="0"/>
        <w:keepLines w:val="0"/>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Problema Central</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software moderno enfrenta una problemática constante: la </w:t>
      </w:r>
      <w:r w:rsidDel="00000000" w:rsidR="00000000" w:rsidRPr="00000000">
        <w:rPr>
          <w:rFonts w:ascii="Times New Roman" w:cs="Times New Roman" w:eastAsia="Times New Roman" w:hAnsi="Times New Roman"/>
          <w:b w:val="1"/>
          <w:sz w:val="24"/>
          <w:szCs w:val="24"/>
          <w:rtl w:val="0"/>
        </w:rPr>
        <w:t xml:space="preserve">fragmentación de herramientas</w:t>
      </w:r>
      <w:r w:rsidDel="00000000" w:rsidR="00000000" w:rsidRPr="00000000">
        <w:rPr>
          <w:rFonts w:ascii="Times New Roman" w:cs="Times New Roman" w:eastAsia="Times New Roman" w:hAnsi="Times New Roman"/>
          <w:sz w:val="24"/>
          <w:szCs w:val="24"/>
          <w:rtl w:val="0"/>
        </w:rPr>
        <w:t xml:space="preserve"> y la </w:t>
      </w:r>
      <w:r w:rsidDel="00000000" w:rsidR="00000000" w:rsidRPr="00000000">
        <w:rPr>
          <w:rFonts w:ascii="Times New Roman" w:cs="Times New Roman" w:eastAsia="Times New Roman" w:hAnsi="Times New Roman"/>
          <w:b w:val="1"/>
          <w:sz w:val="24"/>
          <w:szCs w:val="24"/>
          <w:rtl w:val="0"/>
        </w:rPr>
        <w:t xml:space="preserve">ausencia de un marco unificado</w:t>
      </w:r>
      <w:r w:rsidDel="00000000" w:rsidR="00000000" w:rsidRPr="00000000">
        <w:rPr>
          <w:rFonts w:ascii="Times New Roman" w:cs="Times New Roman" w:eastAsia="Times New Roman" w:hAnsi="Times New Roman"/>
          <w:sz w:val="24"/>
          <w:szCs w:val="24"/>
          <w:rtl w:val="0"/>
        </w:rPr>
        <w:t xml:space="preserve"> que permita ejecutar de manera coherente y trazable todas las fases del ciclo de vida.</w:t>
        <w:br w:type="textWrapping"/>
        <w:t xml:space="preserve"> Esta situación impacta negativamente tanto en el aprendizaje de los futuros ingenieros de software como en la eficiencia de los equipos profesionales.</w:t>
      </w:r>
    </w:p>
    <w:p w:rsidR="00000000" w:rsidDel="00000000" w:rsidP="00000000" w:rsidRDefault="00000000" w:rsidRPr="00000000" w14:paraId="00000052">
      <w:pPr>
        <w:numPr>
          <w:ilvl w:val="0"/>
          <w:numId w:val="3"/>
        </w:numPr>
        <w:spacing w:after="0" w:afterAutospacing="0" w:befor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 el ámbito académico</w:t>
      </w:r>
      <w:r w:rsidDel="00000000" w:rsidR="00000000" w:rsidRPr="00000000">
        <w:rPr>
          <w:rFonts w:ascii="Times New Roman" w:cs="Times New Roman" w:eastAsia="Times New Roman" w:hAnsi="Times New Roman"/>
          <w:sz w:val="24"/>
          <w:szCs w:val="24"/>
          <w:rtl w:val="0"/>
        </w:rPr>
        <w:t xml:space="preserve">, los estudiantes y docentes no cuentan con un entorno integrado que permita visualizar y aplicar de manera práctica todas las fases del desarrollo.</w:t>
        <w:br w:type="textWrapping"/>
      </w:r>
    </w:p>
    <w:p w:rsidR="00000000" w:rsidDel="00000000" w:rsidP="00000000" w:rsidRDefault="00000000" w:rsidRPr="00000000" w14:paraId="00000053">
      <w:pPr>
        <w:numPr>
          <w:ilvl w:val="0"/>
          <w:numId w:val="3"/>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 el ámbito profesional</w:t>
      </w:r>
      <w:r w:rsidDel="00000000" w:rsidR="00000000" w:rsidRPr="00000000">
        <w:rPr>
          <w:rFonts w:ascii="Times New Roman" w:cs="Times New Roman" w:eastAsia="Times New Roman" w:hAnsi="Times New Roman"/>
          <w:sz w:val="24"/>
          <w:szCs w:val="24"/>
          <w:rtl w:val="0"/>
        </w:rPr>
        <w:t xml:space="preserve">, startups y empresas invierten semanas configurando entornos, pipelines y sistemas de monitoreo, lo que retrasa la entrega de valor y genera sobrecostos.</w:t>
        <w:br w:type="textWrapping"/>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Justificación</w:t>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DevFlow propone una solución integral que automatiza e integra las fases del ciclo de vida del software mediante un enfoque metodológico y práctico. Su justificación se fundamenta en los siguientes aspectos:</w:t>
      </w:r>
    </w:p>
    <w:p w:rsidR="00000000" w:rsidDel="00000000" w:rsidP="00000000" w:rsidRDefault="00000000" w:rsidRPr="00000000" w14:paraId="0000005A">
      <w:pPr>
        <w:numPr>
          <w:ilvl w:val="0"/>
          <w:numId w:val="4"/>
        </w:numPr>
        <w:spacing w:after="0" w:afterAutospacing="0" w:befor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Educativo:</w:t>
      </w:r>
      <w:r w:rsidDel="00000000" w:rsidR="00000000" w:rsidRPr="00000000">
        <w:rPr>
          <w:rFonts w:ascii="Times New Roman" w:cs="Times New Roman" w:eastAsia="Times New Roman" w:hAnsi="Times New Roman"/>
          <w:sz w:val="24"/>
          <w:szCs w:val="24"/>
          <w:rtl w:val="0"/>
        </w:rPr>
        <w:t xml:space="preserve"> Promueve un aprendizaje basado en proyectos reales, conectando teoría y práctica.</w:t>
      </w:r>
    </w:p>
    <w:p w:rsidR="00000000" w:rsidDel="00000000" w:rsidP="00000000" w:rsidRDefault="00000000" w:rsidRPr="00000000" w14:paraId="0000005B">
      <w:pPr>
        <w:numPr>
          <w:ilvl w:val="0"/>
          <w:numId w:val="4"/>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Profesional:</w:t>
      </w:r>
      <w:r w:rsidDel="00000000" w:rsidR="00000000" w:rsidRPr="00000000">
        <w:rPr>
          <w:rFonts w:ascii="Times New Roman" w:cs="Times New Roman" w:eastAsia="Times New Roman" w:hAnsi="Times New Roman"/>
          <w:sz w:val="24"/>
          <w:szCs w:val="24"/>
          <w:rtl w:val="0"/>
        </w:rPr>
        <w:t xml:space="preserve"> Reduce tiempos de configuración y mejora la calidad de los procesos mediante flujos estandarizados.</w:t>
      </w:r>
    </w:p>
    <w:p w:rsidR="00000000" w:rsidDel="00000000" w:rsidP="00000000" w:rsidRDefault="00000000" w:rsidRPr="00000000" w14:paraId="0000005C">
      <w:pPr>
        <w:numPr>
          <w:ilvl w:val="0"/>
          <w:numId w:val="4"/>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Económico:</w:t>
      </w:r>
      <w:r w:rsidDel="00000000" w:rsidR="00000000" w:rsidRPr="00000000">
        <w:rPr>
          <w:rFonts w:ascii="Times New Roman" w:cs="Times New Roman" w:eastAsia="Times New Roman" w:hAnsi="Times New Roman"/>
          <w:sz w:val="24"/>
          <w:szCs w:val="24"/>
          <w:rtl w:val="0"/>
        </w:rPr>
        <w:t xml:space="preserve"> Disminuye los costos de implementación inicial y permite reutilizar configuraciones y artefactos.</w:t>
      </w:r>
    </w:p>
    <w:p w:rsidR="00000000" w:rsidDel="00000000" w:rsidP="00000000" w:rsidRDefault="00000000" w:rsidRPr="00000000" w14:paraId="0000005D">
      <w:pPr>
        <w:numPr>
          <w:ilvl w:val="0"/>
          <w:numId w:val="4"/>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Tecnológico:</w:t>
      </w:r>
      <w:r w:rsidDel="00000000" w:rsidR="00000000" w:rsidRPr="00000000">
        <w:rPr>
          <w:rFonts w:ascii="Times New Roman" w:cs="Times New Roman" w:eastAsia="Times New Roman" w:hAnsi="Times New Roman"/>
          <w:sz w:val="24"/>
          <w:szCs w:val="24"/>
          <w:rtl w:val="0"/>
        </w:rPr>
        <w:t xml:space="preserve"> Facilita la adopción de buenas prácticas de DevOps, CI/CD y control de calidad automatizado.</w:t>
      </w:r>
    </w:p>
    <w:p w:rsidR="00000000" w:rsidDel="00000000" w:rsidP="00000000" w:rsidRDefault="00000000" w:rsidRPr="00000000" w14:paraId="0000005E">
      <w:pPr>
        <w:numPr>
          <w:ilvl w:val="0"/>
          <w:numId w:val="4"/>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Social:</w:t>
      </w:r>
      <w:r w:rsidDel="00000000" w:rsidR="00000000" w:rsidRPr="00000000">
        <w:rPr>
          <w:rFonts w:ascii="Times New Roman" w:cs="Times New Roman" w:eastAsia="Times New Roman" w:hAnsi="Times New Roman"/>
          <w:sz w:val="24"/>
          <w:szCs w:val="24"/>
          <w:rtl w:val="0"/>
        </w:rPr>
        <w:t xml:space="preserve"> Fomenta la formación de profesionales más preparados para los desafíos reales del mercado laboral.</w:t>
        <w:br w:type="textWrapping"/>
      </w:r>
    </w:p>
    <w:p w:rsidR="00000000" w:rsidDel="00000000" w:rsidP="00000000" w:rsidRDefault="00000000" w:rsidRPr="00000000" w14:paraId="0000005F">
      <w:pPr>
        <w:keepNext w:val="0"/>
        <w:keepLines w:val="0"/>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Alcance</w:t>
      </w:r>
    </w:p>
    <w:p w:rsidR="00000000" w:rsidDel="00000000" w:rsidP="00000000" w:rsidRDefault="00000000" w:rsidRPr="00000000" w14:paraId="0000006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MVP (Producto Mínimo Viable)</w:t>
      </w:r>
      <w:r w:rsidDel="00000000" w:rsidR="00000000" w:rsidRPr="00000000">
        <w:rPr>
          <w:rFonts w:ascii="Times New Roman" w:cs="Times New Roman" w:eastAsia="Times New Roman" w:hAnsi="Times New Roman"/>
          <w:sz w:val="24"/>
          <w:szCs w:val="24"/>
          <w:rtl w:val="0"/>
        </w:rPr>
        <w:t xml:space="preserve"> de DevFlow abarca la integración funcional de las fases esenciales del ciclo de vida del software:</w:t>
      </w:r>
    </w:p>
    <w:p w:rsidR="00000000" w:rsidDel="00000000" w:rsidP="00000000" w:rsidRDefault="00000000" w:rsidRPr="00000000" w14:paraId="00000061">
      <w:pPr>
        <w:numPr>
          <w:ilvl w:val="0"/>
          <w:numId w:val="1"/>
        </w:numPr>
        <w:spacing w:after="0" w:afterAutospacing="0" w:befor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Planificación:</w:t>
      </w:r>
      <w:r w:rsidDel="00000000" w:rsidR="00000000" w:rsidRPr="00000000">
        <w:rPr>
          <w:rFonts w:ascii="Times New Roman" w:cs="Times New Roman" w:eastAsia="Times New Roman" w:hAnsi="Times New Roman"/>
          <w:sz w:val="24"/>
          <w:szCs w:val="24"/>
          <w:rtl w:val="0"/>
        </w:rPr>
        <w:t xml:space="preserve"> Tablero en Trello con backlog y estados de avance.</w:t>
      </w:r>
    </w:p>
    <w:p w:rsidR="00000000" w:rsidDel="00000000" w:rsidP="00000000" w:rsidRDefault="00000000" w:rsidRPr="00000000" w14:paraId="00000062">
      <w:pPr>
        <w:numPr>
          <w:ilvl w:val="0"/>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Análisis:</w:t>
      </w:r>
      <w:r w:rsidDel="00000000" w:rsidR="00000000" w:rsidRPr="00000000">
        <w:rPr>
          <w:rFonts w:ascii="Times New Roman" w:cs="Times New Roman" w:eastAsia="Times New Roman" w:hAnsi="Times New Roman"/>
          <w:sz w:val="24"/>
          <w:szCs w:val="24"/>
          <w:rtl w:val="0"/>
        </w:rPr>
        <w:t xml:space="preserve"> Diagramas UML en formato .puml (clases, secuencia y componentes).</w:t>
      </w:r>
    </w:p>
    <w:p w:rsidR="00000000" w:rsidDel="00000000" w:rsidP="00000000" w:rsidRDefault="00000000" w:rsidRPr="00000000" w14:paraId="00000063">
      <w:pPr>
        <w:numPr>
          <w:ilvl w:val="0"/>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Wireframes y prototipos en Figma/xPRE con tokens reutilizables.</w:t>
      </w:r>
    </w:p>
    <w:p w:rsidR="00000000" w:rsidDel="00000000" w:rsidP="00000000" w:rsidRDefault="00000000" w:rsidRPr="00000000" w14:paraId="00000064">
      <w:pPr>
        <w:numPr>
          <w:ilvl w:val="0"/>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Codificación:</w:t>
      </w:r>
      <w:r w:rsidDel="00000000" w:rsidR="00000000" w:rsidRPr="00000000">
        <w:rPr>
          <w:rFonts w:ascii="Times New Roman" w:cs="Times New Roman" w:eastAsia="Times New Roman" w:hAnsi="Times New Roman"/>
          <w:sz w:val="24"/>
          <w:szCs w:val="24"/>
          <w:rtl w:val="0"/>
        </w:rPr>
        <w:t xml:space="preserve"> Monorepo con scaffolds para backend (Node.js), frontend (React), móvil (React Native) y desktop (Electron).</w:t>
      </w:r>
    </w:p>
    <w:p w:rsidR="00000000" w:rsidDel="00000000" w:rsidP="00000000" w:rsidRDefault="00000000" w:rsidRPr="00000000" w14:paraId="00000065">
      <w:pPr>
        <w:numPr>
          <w:ilvl w:val="0"/>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 Colecciones Postman y SonarQube para análisis de calidad.</w:t>
      </w:r>
    </w:p>
    <w:p w:rsidR="00000000" w:rsidDel="00000000" w:rsidP="00000000" w:rsidRDefault="00000000" w:rsidRPr="00000000" w14:paraId="00000066">
      <w:pPr>
        <w:numPr>
          <w:ilvl w:val="0"/>
          <w:numId w:val="1"/>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Despliegue:</w:t>
      </w:r>
      <w:r w:rsidDel="00000000" w:rsidR="00000000" w:rsidRPr="00000000">
        <w:rPr>
          <w:rFonts w:ascii="Times New Roman" w:cs="Times New Roman" w:eastAsia="Times New Roman" w:hAnsi="Times New Roman"/>
          <w:sz w:val="24"/>
          <w:szCs w:val="24"/>
          <w:rtl w:val="0"/>
        </w:rPr>
        <w:t xml:space="preserve"> Dockerfile, docker-compose.yml, workflows de GitHub Actions y Jenkinsfile declarativo.</w:t>
      </w:r>
    </w:p>
    <w:p w:rsidR="00000000" w:rsidDel="00000000" w:rsidP="00000000" w:rsidRDefault="00000000" w:rsidRPr="00000000" w14:paraId="00000067">
      <w:pPr>
        <w:numPr>
          <w:ilvl w:val="0"/>
          <w:numId w:val="1"/>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Monitoreo:</w:t>
      </w:r>
      <w:r w:rsidDel="00000000" w:rsidR="00000000" w:rsidRPr="00000000">
        <w:rPr>
          <w:rFonts w:ascii="Times New Roman" w:cs="Times New Roman" w:eastAsia="Times New Roman" w:hAnsi="Times New Roman"/>
          <w:sz w:val="24"/>
          <w:szCs w:val="24"/>
          <w:rtl w:val="0"/>
        </w:rPr>
        <w:t xml:space="preserve"> Dashboards básicos en Datadog y alertas en New Relic.</w:t>
        <w:br w:type="textWrapping"/>
      </w:r>
    </w:p>
    <w:p w:rsidR="00000000" w:rsidDel="00000000" w:rsidP="00000000" w:rsidRDefault="00000000" w:rsidRPr="00000000" w14:paraId="0000006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Quedan fuera del MVP (pero previstos para futuras fases):</w:t>
      </w:r>
    </w:p>
    <w:p w:rsidR="00000000" w:rsidDel="00000000" w:rsidP="00000000" w:rsidRDefault="00000000" w:rsidRPr="00000000" w14:paraId="00000069">
      <w:pPr>
        <w:numPr>
          <w:ilvl w:val="0"/>
          <w:numId w:val="2"/>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Escalado automático en la nube.</w:t>
        <w:br w:type="textWrapping"/>
      </w:r>
    </w:p>
    <w:p w:rsidR="00000000" w:rsidDel="00000000" w:rsidP="00000000" w:rsidRDefault="00000000" w:rsidRPr="00000000" w14:paraId="0000006A">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Analítica predictiva de métricas de calidad.</w:t>
        <w:br w:type="textWrapping"/>
      </w:r>
    </w:p>
    <w:p w:rsidR="00000000" w:rsidDel="00000000" w:rsidP="00000000" w:rsidRDefault="00000000" w:rsidRPr="00000000" w14:paraId="0000006B">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personalizados.</w:t>
        <w:br w:type="textWrapping"/>
      </w:r>
    </w:p>
    <w:p w:rsidR="00000000" w:rsidDel="00000000" w:rsidP="00000000" w:rsidRDefault="00000000" w:rsidRPr="00000000" w14:paraId="0000006C">
      <w:pPr>
        <w:numPr>
          <w:ilvl w:val="0"/>
          <w:numId w:val="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multiusuario con roles.</w:t>
        <w:br w:type="textWrapping"/>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Objetivos</w:t>
      </w:r>
    </w:p>
    <w:p w:rsidR="00000000" w:rsidDel="00000000" w:rsidP="00000000" w:rsidRDefault="00000000" w:rsidRPr="00000000" w14:paraId="0000006F">
      <w:pPr>
        <w:keepNext w:val="0"/>
        <w:keepLines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Objetivo General</w:t>
      </w:r>
    </w:p>
    <w:p w:rsidR="00000000" w:rsidDel="00000000" w:rsidP="00000000" w:rsidRDefault="00000000" w:rsidRPr="00000000" w14:paraId="0000007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ecosistema modular y escalable que integre todas las fases del ciclo de vida del software, facilitando su enseñanza, aprendizaje y aplicación profesional.</w:t>
      </w:r>
    </w:p>
    <w:p w:rsidR="00000000" w:rsidDel="00000000" w:rsidP="00000000" w:rsidRDefault="00000000" w:rsidRPr="00000000" w14:paraId="00000071">
      <w:pPr>
        <w:keepNext w:val="0"/>
        <w:keepLines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Objetivos Específicos</w:t>
      </w:r>
    </w:p>
    <w:p w:rsidR="00000000" w:rsidDel="00000000" w:rsidP="00000000" w:rsidRDefault="00000000" w:rsidRPr="00000000" w14:paraId="00000072">
      <w:pPr>
        <w:numPr>
          <w:ilvl w:val="0"/>
          <w:numId w:val="7"/>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flujo de trabajo unificado con herramientas estándar de la industria.</w:t>
        <w:br w:type="textWrapping"/>
      </w:r>
    </w:p>
    <w:p w:rsidR="00000000" w:rsidDel="00000000" w:rsidP="00000000" w:rsidRDefault="00000000" w:rsidRPr="00000000" w14:paraId="00000073">
      <w:pPr>
        <w:numPr>
          <w:ilvl w:val="0"/>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Demostrar la trazabilidad completa desde la planificación hasta el monitoreo.</w:t>
        <w:br w:type="textWrapping"/>
      </w:r>
    </w:p>
    <w:p w:rsidR="00000000" w:rsidDel="00000000" w:rsidP="00000000" w:rsidRDefault="00000000" w:rsidRPr="00000000" w14:paraId="00000074">
      <w:pPr>
        <w:numPr>
          <w:ilvl w:val="0"/>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los tiempos de configuración inicial de proyectos.</w:t>
        <w:br w:type="textWrapping"/>
      </w:r>
    </w:p>
    <w:p w:rsidR="00000000" w:rsidDel="00000000" w:rsidP="00000000" w:rsidRDefault="00000000" w:rsidRPr="00000000" w14:paraId="00000075">
      <w:pPr>
        <w:numPr>
          <w:ilvl w:val="0"/>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Fomentar la aplicación práctica de metodologías ágiles y DevOps.</w:t>
        <w:br w:type="textWrapping"/>
      </w:r>
    </w:p>
    <w:p w:rsidR="00000000" w:rsidDel="00000000" w:rsidP="00000000" w:rsidRDefault="00000000" w:rsidRPr="00000000" w14:paraId="00000076">
      <w:pPr>
        <w:numPr>
          <w:ilvl w:val="0"/>
          <w:numId w:val="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entregables exportables (diagramas, tableros, reportes y dashboards).</w:t>
        <w:br w:type="textWrapping"/>
      </w:r>
    </w:p>
    <w:p w:rsidR="00000000" w:rsidDel="00000000" w:rsidP="00000000" w:rsidRDefault="00000000" w:rsidRPr="00000000" w14:paraId="00000077">
      <w:pPr>
        <w:numPr>
          <w:ilvl w:val="0"/>
          <w:numId w:val="7"/>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el MVP mediante indicadores de accesibilidad, usabilidad y automatización.</w:t>
        <w:br w:type="textWrapping"/>
      </w:r>
    </w:p>
    <w:p w:rsidR="00000000" w:rsidDel="00000000" w:rsidP="00000000" w:rsidRDefault="00000000" w:rsidRPr="00000000" w14:paraId="00000078">
      <w:pPr>
        <w:keepNext w:val="0"/>
        <w:keepLines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Marco Teórico</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sustenta en fundamentos de </w:t>
      </w:r>
      <w:r w:rsidDel="00000000" w:rsidR="00000000" w:rsidRPr="00000000">
        <w:rPr>
          <w:rFonts w:ascii="Times New Roman" w:cs="Times New Roman" w:eastAsia="Times New Roman" w:hAnsi="Times New Roman"/>
          <w:b w:val="1"/>
          <w:sz w:val="24"/>
          <w:szCs w:val="24"/>
          <w:rtl w:val="0"/>
        </w:rPr>
        <w:t xml:space="preserve">Ingeniería de 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Metodologías Ágiles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DevOps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numPr>
          <w:ilvl w:val="0"/>
          <w:numId w:val="10"/>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Ingeniería de Software:</w:t>
      </w:r>
      <w:r w:rsidDel="00000000" w:rsidR="00000000" w:rsidRPr="00000000">
        <w:rPr>
          <w:rFonts w:ascii="Times New Roman" w:cs="Times New Roman" w:eastAsia="Times New Roman" w:hAnsi="Times New Roman"/>
          <w:sz w:val="24"/>
          <w:szCs w:val="24"/>
          <w:rtl w:val="0"/>
        </w:rPr>
        <w:t xml:space="preserve"> Ciencia que estudia los métodos y herramientas para el desarrollo eficiente de sistemas de calidad.</w:t>
      </w:r>
    </w:p>
    <w:p w:rsidR="00000000" w:rsidDel="00000000" w:rsidP="00000000" w:rsidRDefault="00000000" w:rsidRPr="00000000" w14:paraId="0000007B">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Ciclo de vida del software:</w:t>
      </w:r>
      <w:r w:rsidDel="00000000" w:rsidR="00000000" w:rsidRPr="00000000">
        <w:rPr>
          <w:rFonts w:ascii="Times New Roman" w:cs="Times New Roman" w:eastAsia="Times New Roman" w:hAnsi="Times New Roman"/>
          <w:sz w:val="24"/>
          <w:szCs w:val="24"/>
          <w:rtl w:val="0"/>
        </w:rPr>
        <w:t xml:space="preserve"> Conjunto de fases interrelacionadas (planificación, análisis, diseño, codificación, pruebas, despliegue y mantenimiento).</w:t>
      </w:r>
    </w:p>
    <w:p w:rsidR="00000000" w:rsidDel="00000000" w:rsidP="00000000" w:rsidRDefault="00000000" w:rsidRPr="00000000" w14:paraId="0000007C">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Scrum/Kanban:</w:t>
      </w:r>
      <w:r w:rsidDel="00000000" w:rsidR="00000000" w:rsidRPr="00000000">
        <w:rPr>
          <w:rFonts w:ascii="Times New Roman" w:cs="Times New Roman" w:eastAsia="Times New Roman" w:hAnsi="Times New Roman"/>
          <w:sz w:val="24"/>
          <w:szCs w:val="24"/>
          <w:rtl w:val="0"/>
        </w:rPr>
        <w:t xml:space="preserve"> Marcos ágiles que promueven iteraciones cortas, mejora continua y colaboración.</w:t>
      </w:r>
    </w:p>
    <w:p w:rsidR="00000000" w:rsidDel="00000000" w:rsidP="00000000" w:rsidRDefault="00000000" w:rsidRPr="00000000" w14:paraId="0000007D">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DevOps:</w:t>
      </w:r>
      <w:r w:rsidDel="00000000" w:rsidR="00000000" w:rsidRPr="00000000">
        <w:rPr>
          <w:rFonts w:ascii="Times New Roman" w:cs="Times New Roman" w:eastAsia="Times New Roman" w:hAnsi="Times New Roman"/>
          <w:sz w:val="24"/>
          <w:szCs w:val="24"/>
          <w:rtl w:val="0"/>
        </w:rPr>
        <w:t xml:space="preserve"> Cultura y conjunto de prácticas que integran desarrollo (Dev) y operaciones (Ops) para lograr entregas continuas.</w:t>
      </w:r>
    </w:p>
    <w:p w:rsidR="00000000" w:rsidDel="00000000" w:rsidP="00000000" w:rsidRDefault="00000000" w:rsidRPr="00000000" w14:paraId="0000007E">
      <w:pPr>
        <w:numPr>
          <w:ilvl w:val="0"/>
          <w:numId w:val="10"/>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CI/CD (Integración y Despliegue Continuos):</w:t>
      </w:r>
      <w:r w:rsidDel="00000000" w:rsidR="00000000" w:rsidRPr="00000000">
        <w:rPr>
          <w:rFonts w:ascii="Times New Roman" w:cs="Times New Roman" w:eastAsia="Times New Roman" w:hAnsi="Times New Roman"/>
          <w:sz w:val="24"/>
          <w:szCs w:val="24"/>
          <w:rtl w:val="0"/>
        </w:rPr>
        <w:t xml:space="preserve"> Prácticas automatizadas que permiten construir, probar y desplegar software de manera confiable.</w:t>
      </w:r>
    </w:p>
    <w:p w:rsidR="00000000" w:rsidDel="00000000" w:rsidP="00000000" w:rsidRDefault="00000000" w:rsidRPr="00000000" w14:paraId="0000007F">
      <w:pPr>
        <w:numPr>
          <w:ilvl w:val="0"/>
          <w:numId w:val="10"/>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Calidad del Software:</w:t>
      </w:r>
      <w:r w:rsidDel="00000000" w:rsidR="00000000" w:rsidRPr="00000000">
        <w:rPr>
          <w:rFonts w:ascii="Times New Roman" w:cs="Times New Roman" w:eastAsia="Times New Roman" w:hAnsi="Times New Roman"/>
          <w:sz w:val="24"/>
          <w:szCs w:val="24"/>
          <w:rtl w:val="0"/>
        </w:rPr>
        <w:t xml:space="preserve"> Inspirada en ISO 9001 e ISO/IEC 27001, que promueven la estandarización y seguridad de la información.</w:t>
        <w:br w:type="textWrapping"/>
      </w:r>
    </w:p>
    <w:p w:rsidR="00000000" w:rsidDel="00000000" w:rsidP="00000000" w:rsidRDefault="00000000" w:rsidRPr="00000000" w14:paraId="0000008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Desarrollo de la Solución</w:t>
      </w:r>
    </w:p>
    <w:p w:rsidR="00000000" w:rsidDel="00000000" w:rsidP="00000000" w:rsidRDefault="00000000" w:rsidRPr="00000000" w14:paraId="00000083">
      <w:pPr>
        <w:keepNext w:val="0"/>
        <w:keepLines w:val="0"/>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Análisis de Factibilidad</w:t>
      </w:r>
    </w:p>
    <w:tbl>
      <w:tblPr>
        <w:tblStyle w:val="Table2"/>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3.5370044579572"/>
        <w:gridCol w:w="7239.974806565668"/>
        <w:tblGridChange w:id="0">
          <w:tblGrid>
            <w:gridCol w:w="1263.5370044579572"/>
            <w:gridCol w:w="7239.97480656566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Factible mediante tecnologías modernas (React, Node.js, Docker, Jenkins, Datadog).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Económica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inicial, ya que usa herramientas con planes gratuitos o académicos.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ejecutar el flujo completo con conocimientos básicos de desarrollo.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positivo en formación profesional y en la productividad de equipos de desarrollo.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Cumple la Ley N° 29733 (Protección de Datos Personales) y N° 30096 (Delitos Informáticos).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Ambiental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genera residuos físicos ni impacto ambiental directo, al ser una solución digital.</w:t>
            </w:r>
          </w:p>
        </w:tc>
      </w:tr>
    </w:tbl>
    <w:p w:rsidR="00000000" w:rsidDel="00000000" w:rsidP="00000000" w:rsidRDefault="00000000" w:rsidRPr="00000000" w14:paraId="00000092">
      <w:pPr>
        <w:keepNext w:val="0"/>
        <w:keepLines w:val="0"/>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Tecnología de Desarrollo</w:t>
      </w:r>
    </w:p>
    <w:p w:rsidR="00000000" w:rsidDel="00000000" w:rsidP="00000000" w:rsidRDefault="00000000" w:rsidRPr="00000000" w14:paraId="00000093">
      <w:pPr>
        <w:numPr>
          <w:ilvl w:val="0"/>
          <w:numId w:val="9"/>
        </w:numPr>
        <w:spacing w:after="0" w:afterAutospacing="0" w:befor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React / React Native / Electron</w:t>
      </w:r>
    </w:p>
    <w:p w:rsidR="00000000" w:rsidDel="00000000" w:rsidP="00000000" w:rsidRDefault="00000000" w:rsidRPr="00000000" w14:paraId="00000094">
      <w:pPr>
        <w:numPr>
          <w:ilvl w:val="0"/>
          <w:numId w:val="9"/>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Node.js + Express</w:t>
      </w:r>
    </w:p>
    <w:p w:rsidR="00000000" w:rsidDel="00000000" w:rsidP="00000000" w:rsidRDefault="00000000" w:rsidRPr="00000000" w14:paraId="00000095">
      <w:pPr>
        <w:numPr>
          <w:ilvl w:val="0"/>
          <w:numId w:val="9"/>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MySQL / SQL Server</w:t>
      </w:r>
    </w:p>
    <w:p w:rsidR="00000000" w:rsidDel="00000000" w:rsidP="00000000" w:rsidRDefault="00000000" w:rsidRPr="00000000" w14:paraId="00000096">
      <w:pPr>
        <w:numPr>
          <w:ilvl w:val="0"/>
          <w:numId w:val="9"/>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Integración continua:</w:t>
      </w:r>
      <w:r w:rsidDel="00000000" w:rsidR="00000000" w:rsidRPr="00000000">
        <w:rPr>
          <w:rFonts w:ascii="Times New Roman" w:cs="Times New Roman" w:eastAsia="Times New Roman" w:hAnsi="Times New Roman"/>
          <w:sz w:val="24"/>
          <w:szCs w:val="24"/>
          <w:rtl w:val="0"/>
        </w:rPr>
        <w:t xml:space="preserve"> GitHub Actions / Jenkins</w:t>
      </w:r>
    </w:p>
    <w:p w:rsidR="00000000" w:rsidDel="00000000" w:rsidP="00000000" w:rsidRDefault="00000000" w:rsidRPr="00000000" w14:paraId="00000097">
      <w:pPr>
        <w:numPr>
          <w:ilvl w:val="0"/>
          <w:numId w:val="9"/>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Monitoreo:</w:t>
      </w:r>
      <w:r w:rsidDel="00000000" w:rsidR="00000000" w:rsidRPr="00000000">
        <w:rPr>
          <w:rFonts w:ascii="Times New Roman" w:cs="Times New Roman" w:eastAsia="Times New Roman" w:hAnsi="Times New Roman"/>
          <w:sz w:val="24"/>
          <w:szCs w:val="24"/>
          <w:rtl w:val="0"/>
        </w:rPr>
        <w:t xml:space="preserve"> Datadog / New Relic</w:t>
      </w:r>
    </w:p>
    <w:p w:rsidR="00000000" w:rsidDel="00000000" w:rsidP="00000000" w:rsidRDefault="00000000" w:rsidRPr="00000000" w14:paraId="00000098">
      <w:pPr>
        <w:numPr>
          <w:ilvl w:val="0"/>
          <w:numId w:val="9"/>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Fonts w:ascii="Times New Roman" w:cs="Times New Roman" w:eastAsia="Times New Roman" w:hAnsi="Times New Roman"/>
          <w:sz w:val="24"/>
          <w:szCs w:val="24"/>
          <w:rtl w:val="0"/>
        </w:rPr>
        <w:t xml:space="preserve"> Figma / xPRE</w:t>
      </w:r>
    </w:p>
    <w:p w:rsidR="00000000" w:rsidDel="00000000" w:rsidP="00000000" w:rsidRDefault="00000000" w:rsidRPr="00000000" w14:paraId="00000099">
      <w:pPr>
        <w:numPr>
          <w:ilvl w:val="0"/>
          <w:numId w:val="9"/>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Documentación:</w:t>
      </w:r>
      <w:r w:rsidDel="00000000" w:rsidR="00000000" w:rsidRPr="00000000">
        <w:rPr>
          <w:rFonts w:ascii="Times New Roman" w:cs="Times New Roman" w:eastAsia="Times New Roman" w:hAnsi="Times New Roman"/>
          <w:sz w:val="24"/>
          <w:szCs w:val="24"/>
          <w:rtl w:val="0"/>
        </w:rPr>
        <w:t xml:space="preserve"> PlantUML, Trello, SonarQube, Postman</w:t>
        <w:br w:type="textWrapping"/>
      </w:r>
      <w:r w:rsidDel="00000000" w:rsidR="00000000" w:rsidRPr="00000000">
        <w:rPr>
          <w:rtl w:val="0"/>
        </w:rPr>
      </w:r>
    </w:p>
    <w:p w:rsidR="00000000" w:rsidDel="00000000" w:rsidP="00000000" w:rsidRDefault="00000000" w:rsidRPr="00000000" w14:paraId="0000009A">
      <w:pPr>
        <w:keepNext w:val="0"/>
        <w:keepLines w:val="0"/>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Metodología de Implementación</w:t>
      </w:r>
    </w:p>
    <w:p w:rsidR="00000000" w:rsidDel="00000000" w:rsidP="00000000" w:rsidRDefault="00000000" w:rsidRPr="00000000" w14:paraId="0000009B">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aplicará una metodología </w:t>
      </w:r>
      <w:r w:rsidDel="00000000" w:rsidR="00000000" w:rsidRPr="00000000">
        <w:rPr>
          <w:rFonts w:ascii="Times New Roman" w:cs="Times New Roman" w:eastAsia="Times New Roman" w:hAnsi="Times New Roman"/>
          <w:b w:val="1"/>
          <w:sz w:val="24"/>
          <w:szCs w:val="24"/>
          <w:rtl w:val="0"/>
        </w:rPr>
        <w:t xml:space="preserve">ágil incremental</w:t>
      </w:r>
      <w:r w:rsidDel="00000000" w:rsidR="00000000" w:rsidRPr="00000000">
        <w:rPr>
          <w:rFonts w:ascii="Times New Roman" w:cs="Times New Roman" w:eastAsia="Times New Roman" w:hAnsi="Times New Roman"/>
          <w:sz w:val="24"/>
          <w:szCs w:val="24"/>
          <w:rtl w:val="0"/>
        </w:rPr>
        <w:t xml:space="preserve"> con entregas en sprints semanales.</w:t>
        <w:br w:type="textWrapping"/>
        <w:t xml:space="preserve"> Los documentos base del proyecto serán:</w:t>
      </w:r>
    </w:p>
    <w:p w:rsidR="00000000" w:rsidDel="00000000" w:rsidP="00000000" w:rsidRDefault="00000000" w:rsidRPr="00000000" w14:paraId="0000009C">
      <w:pPr>
        <w:numPr>
          <w:ilvl w:val="0"/>
          <w:numId w:val="8"/>
        </w:numPr>
        <w:spacing w:after="0" w:afterAutospacing="0" w:befor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Documento de Visión:</w:t>
      </w:r>
      <w:r w:rsidDel="00000000" w:rsidR="00000000" w:rsidRPr="00000000">
        <w:rPr>
          <w:rFonts w:ascii="Times New Roman" w:cs="Times New Roman" w:eastAsia="Times New Roman" w:hAnsi="Times New Roman"/>
          <w:sz w:val="24"/>
          <w:szCs w:val="24"/>
          <w:rtl w:val="0"/>
        </w:rPr>
        <w:t xml:space="preserve"> Define objetivos, alcance y justificación (actual documento).</w:t>
      </w:r>
    </w:p>
    <w:p w:rsidR="00000000" w:rsidDel="00000000" w:rsidP="00000000" w:rsidRDefault="00000000" w:rsidRPr="00000000" w14:paraId="0000009D">
      <w:pPr>
        <w:numPr>
          <w:ilvl w:val="0"/>
          <w:numId w:val="8"/>
        </w:numPr>
        <w:spacing w:after="0" w:afterAutospacing="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SRS (Software Requirements Specification):</w:t>
      </w:r>
      <w:r w:rsidDel="00000000" w:rsidR="00000000" w:rsidRPr="00000000">
        <w:rPr>
          <w:rFonts w:ascii="Times New Roman" w:cs="Times New Roman" w:eastAsia="Times New Roman" w:hAnsi="Times New Roman"/>
          <w:sz w:val="24"/>
          <w:szCs w:val="24"/>
          <w:rtl w:val="0"/>
        </w:rPr>
        <w:t xml:space="preserve"> Especificaciones funcionales y no funcionales.</w:t>
      </w:r>
    </w:p>
    <w:p w:rsidR="00000000" w:rsidDel="00000000" w:rsidP="00000000" w:rsidRDefault="00000000" w:rsidRPr="00000000" w14:paraId="0000009E">
      <w:pPr>
        <w:numPr>
          <w:ilvl w:val="0"/>
          <w:numId w:val="8"/>
        </w:numPr>
        <w:spacing w:after="240" w:before="0" w:beforeAutospacing="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SAD (Software Architecture Document):</w:t>
      </w:r>
      <w:r w:rsidDel="00000000" w:rsidR="00000000" w:rsidRPr="00000000">
        <w:rPr>
          <w:rFonts w:ascii="Times New Roman" w:cs="Times New Roman" w:eastAsia="Times New Roman" w:hAnsi="Times New Roman"/>
          <w:sz w:val="24"/>
          <w:szCs w:val="24"/>
          <w:rtl w:val="0"/>
        </w:rPr>
        <w:t xml:space="preserve"> Diseño arquitectónico del sistema y sus componentes.</w:t>
        <w:br w:type="textWrapping"/>
      </w:r>
    </w:p>
    <w:p w:rsidR="00000000" w:rsidDel="00000000" w:rsidP="00000000" w:rsidRDefault="00000000" w:rsidRPr="00000000" w14:paraId="0000009F">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Cronograma</w:t>
      </w:r>
    </w:p>
    <w:tbl>
      <w:tblPr>
        <w:tblStyle w:val="Table3"/>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4775"/>
        <w:gridCol w:w="1190"/>
        <w:tblGridChange w:id="0">
          <w:tblGrid>
            <w:gridCol w:w="1175"/>
            <w:gridCol w:w="4775"/>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 principales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análisis (tablero, UML)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semana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y codificación (monorepo, scaffolds)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semana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e integración (Postman, Sonar, CI/CD)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semana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demo y documentación final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semana</w:t>
            </w:r>
          </w:p>
        </w:tc>
      </w:tr>
    </w:tbl>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Presupuesto</w:t>
      </w:r>
    </w:p>
    <w:tbl>
      <w:tblPr>
        <w:tblStyle w:val="Table4"/>
        <w:tblW w:w="5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5"/>
        <w:gridCol w:w="1295"/>
        <w:tblGridChange w:id="0">
          <w:tblGrid>
            <w:gridCol w:w="4565"/>
            <w:gridCol w:w="12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 (papelería, documentación)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 (energía, hosting, pruebas)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 (equipo de desarrollo)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4,229.90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estimado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4,381.00</w:t>
            </w:r>
            <w:r w:rsidDel="00000000" w:rsidR="00000000" w:rsidRPr="00000000">
              <w:rPr>
                <w:rtl w:val="0"/>
              </w:rPr>
            </w:r>
          </w:p>
        </w:tc>
      </w:tr>
    </w:tbl>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Conclusiones</w:t>
      </w:r>
    </w:p>
    <w:p w:rsidR="00000000" w:rsidDel="00000000" w:rsidP="00000000" w:rsidRDefault="00000000" w:rsidRPr="00000000" w14:paraId="000000BD">
      <w:pPr>
        <w:numPr>
          <w:ilvl w:val="0"/>
          <w:numId w:val="6"/>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DevFlow representa una propuesta innovadora que unifica las fases del desarrollo de software en un solo flujo modular, aplicable tanto en contextos educativos como profesionales. Su enfoque metodológico y su integración con herramientas reales lo convierten en un puente entre la teoría académica y la práctica laboral.</w:t>
      </w:r>
    </w:p>
    <w:p w:rsidR="00000000" w:rsidDel="00000000" w:rsidP="00000000" w:rsidRDefault="00000000" w:rsidRPr="00000000" w14:paraId="000000BE">
      <w:pPr>
        <w:numPr>
          <w:ilvl w:val="0"/>
          <w:numId w:val="6"/>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MVP demuestra la viabilidad técnica, económica y operativa del proyecto, ofreciendo una experiencia práctica completa del ciclo de vida del software. Con ello, DevFlow se proyecta como una herramienta con potencial para convertirse en un estándar de referencia en la enseñanza y ejecución de proyectos tecnológicos.</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left"/>
        <w:rPr>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kcpFgJLD2vGsecEPEvUV5bTMwg==">CgMxLjAyDmguNTVpdHVsY2t1M3lnOAByITFjVzMtYmpRd0xjQ0JxcnVZaTMwSTRTWmtUVGpSVUd6UA==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