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7680F" w14:textId="77777777" w:rsidR="008055BC" w:rsidRDefault="008055BC" w:rsidP="008055BC">
      <w:pPr>
        <w:autoSpaceDE w:val="0"/>
        <w:autoSpaceDN w:val="0"/>
        <w:adjustRightInd w:val="0"/>
        <w:spacing w:after="0"/>
        <w:jc w:val="center"/>
        <w:rPr>
          <w:rFonts w:ascii="Arial" w:hAnsi="Arial" w:cs="Arial"/>
          <w:b/>
          <w:color w:val="000000"/>
          <w:sz w:val="36"/>
          <w:szCs w:val="36"/>
        </w:rPr>
      </w:pPr>
      <w:r w:rsidRPr="0051342F">
        <w:rPr>
          <w:rFonts w:ascii="Arial" w:hAnsi="Arial" w:cs="Arial"/>
          <w:b/>
          <w:noProof/>
          <w:color w:val="000000"/>
          <w:sz w:val="36"/>
          <w:szCs w:val="36"/>
          <w:lang w:eastAsia="es-PE"/>
        </w:rPr>
        <w:drawing>
          <wp:inline distT="0" distB="0" distL="0" distR="0" wp14:anchorId="25BFB88D" wp14:editId="4717D250">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IS\Documents\upt.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9140" cy="1343105"/>
                    </a:xfrm>
                    <a:prstGeom prst="rect">
                      <a:avLst/>
                    </a:prstGeom>
                    <a:noFill/>
                    <a:ln>
                      <a:noFill/>
                    </a:ln>
                  </pic:spPr>
                </pic:pic>
              </a:graphicData>
            </a:graphic>
          </wp:inline>
        </w:drawing>
      </w:r>
    </w:p>
    <w:p w14:paraId="141FBC5A"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0F439EC8" w14:textId="77777777" w:rsidR="00465482" w:rsidRDefault="00465482" w:rsidP="00465482">
      <w:pPr>
        <w:autoSpaceDE w:val="0"/>
        <w:autoSpaceDN w:val="0"/>
        <w:adjustRightInd w:val="0"/>
        <w:spacing w:after="0"/>
        <w:jc w:val="center"/>
        <w:rPr>
          <w:rFonts w:ascii="Arial" w:hAnsi="Arial" w:cs="Arial"/>
          <w:b/>
          <w:color w:val="000000"/>
          <w:sz w:val="36"/>
          <w:szCs w:val="40"/>
        </w:rPr>
      </w:pPr>
      <w:r>
        <w:rPr>
          <w:rFonts w:ascii="Arial" w:hAnsi="Arial" w:cs="Arial"/>
          <w:b/>
          <w:color w:val="000000"/>
          <w:sz w:val="36"/>
          <w:szCs w:val="40"/>
        </w:rPr>
        <w:t>UNIVERSIDAD PRIVADA DE TACNA</w:t>
      </w:r>
    </w:p>
    <w:p w14:paraId="302F06E5" w14:textId="77777777" w:rsidR="00465482" w:rsidRDefault="00465482" w:rsidP="00465482">
      <w:pPr>
        <w:autoSpaceDE w:val="0"/>
        <w:autoSpaceDN w:val="0"/>
        <w:adjustRightInd w:val="0"/>
        <w:spacing w:after="0"/>
        <w:jc w:val="center"/>
        <w:rPr>
          <w:rFonts w:ascii="Arial" w:hAnsi="Arial" w:cs="Arial"/>
          <w:b/>
          <w:color w:val="000000"/>
          <w:sz w:val="36"/>
          <w:szCs w:val="36"/>
        </w:rPr>
      </w:pPr>
    </w:p>
    <w:p w14:paraId="1728476D" w14:textId="77777777" w:rsidR="00465482" w:rsidRDefault="00465482" w:rsidP="00465482">
      <w:pPr>
        <w:autoSpaceDE w:val="0"/>
        <w:autoSpaceDN w:val="0"/>
        <w:adjustRightInd w:val="0"/>
        <w:spacing w:after="0"/>
        <w:jc w:val="center"/>
        <w:rPr>
          <w:rFonts w:ascii="Arial" w:hAnsi="Arial" w:cs="Arial"/>
          <w:b/>
          <w:color w:val="000000"/>
          <w:sz w:val="32"/>
          <w:szCs w:val="36"/>
        </w:rPr>
      </w:pPr>
      <w:r>
        <w:rPr>
          <w:rFonts w:ascii="Arial" w:hAnsi="Arial" w:cs="Arial"/>
          <w:b/>
          <w:color w:val="000000"/>
          <w:sz w:val="32"/>
          <w:szCs w:val="36"/>
        </w:rPr>
        <w:t>FACULTAD DE INGENIERIA</w:t>
      </w:r>
    </w:p>
    <w:p w14:paraId="7F48D7F7" w14:textId="77777777" w:rsidR="00465482" w:rsidRDefault="00465482" w:rsidP="00465482">
      <w:pPr>
        <w:autoSpaceDE w:val="0"/>
        <w:autoSpaceDN w:val="0"/>
        <w:adjustRightInd w:val="0"/>
        <w:spacing w:after="0"/>
        <w:jc w:val="center"/>
        <w:rPr>
          <w:rFonts w:ascii="Arial" w:hAnsi="Arial" w:cs="Arial"/>
          <w:b/>
          <w:i/>
          <w:color w:val="5B9BD5" w:themeColor="accent1"/>
          <w:sz w:val="16"/>
          <w:szCs w:val="36"/>
        </w:rPr>
      </w:pPr>
    </w:p>
    <w:p w14:paraId="289227DA" w14:textId="77777777" w:rsidR="00465482" w:rsidRDefault="00465482" w:rsidP="00465482">
      <w:pPr>
        <w:autoSpaceDE w:val="0"/>
        <w:autoSpaceDN w:val="0"/>
        <w:adjustRightInd w:val="0"/>
        <w:spacing w:after="0"/>
        <w:jc w:val="center"/>
        <w:rPr>
          <w:rFonts w:ascii="Arial" w:hAnsi="Arial" w:cs="Arial"/>
          <w:b/>
          <w:color w:val="000000"/>
          <w:sz w:val="32"/>
          <w:szCs w:val="36"/>
        </w:rPr>
      </w:pPr>
      <w:r>
        <w:rPr>
          <w:rFonts w:ascii="Arial" w:hAnsi="Arial" w:cs="Arial"/>
          <w:b/>
          <w:color w:val="000000"/>
          <w:sz w:val="32"/>
          <w:szCs w:val="36"/>
        </w:rPr>
        <w:t>Escuela Profesional de Ingeniería de Sistemas</w:t>
      </w:r>
    </w:p>
    <w:p w14:paraId="0A0F9942" w14:textId="77777777" w:rsidR="00465482" w:rsidRDefault="00465482" w:rsidP="00465482">
      <w:pPr>
        <w:autoSpaceDE w:val="0"/>
        <w:autoSpaceDN w:val="0"/>
        <w:adjustRightInd w:val="0"/>
        <w:spacing w:after="0"/>
        <w:jc w:val="center"/>
        <w:rPr>
          <w:rFonts w:ascii="Arial" w:hAnsi="Arial" w:cs="Arial"/>
          <w:b/>
          <w:color w:val="000000"/>
          <w:sz w:val="36"/>
          <w:szCs w:val="36"/>
        </w:rPr>
      </w:pPr>
    </w:p>
    <w:p w14:paraId="13774242" w14:textId="77777777" w:rsidR="00465482" w:rsidRDefault="00465482" w:rsidP="00465482">
      <w:pPr>
        <w:autoSpaceDE w:val="0"/>
        <w:autoSpaceDN w:val="0"/>
        <w:adjustRightInd w:val="0"/>
        <w:spacing w:after="0"/>
        <w:jc w:val="center"/>
        <w:rPr>
          <w:rFonts w:ascii="Arial" w:hAnsi="Arial" w:cs="Arial"/>
          <w:color w:val="000000"/>
          <w:sz w:val="24"/>
        </w:rPr>
      </w:pPr>
    </w:p>
    <w:p w14:paraId="79770334" w14:textId="77777777" w:rsidR="00DA71AA" w:rsidRPr="00637232" w:rsidRDefault="00465482" w:rsidP="00DA71AA">
      <w:pPr>
        <w:autoSpaceDE w:val="0"/>
        <w:autoSpaceDN w:val="0"/>
        <w:adjustRightInd w:val="0"/>
        <w:spacing w:after="0"/>
        <w:jc w:val="center"/>
        <w:rPr>
          <w:rFonts w:ascii="Arial" w:hAnsi="Arial" w:cs="Arial"/>
          <w:b/>
          <w:color w:val="000000"/>
          <w:sz w:val="36"/>
          <w:szCs w:val="40"/>
        </w:rPr>
      </w:pPr>
      <w:r>
        <w:rPr>
          <w:rFonts w:ascii="Arial" w:hAnsi="Arial" w:cs="Arial"/>
          <w:b/>
          <w:color w:val="000000"/>
          <w:sz w:val="36"/>
          <w:szCs w:val="36"/>
        </w:rPr>
        <w:t xml:space="preserve"> </w:t>
      </w:r>
      <w:r w:rsidR="00DA71AA" w:rsidRPr="00637232">
        <w:rPr>
          <w:rFonts w:ascii="Arial" w:hAnsi="Arial" w:cs="Arial"/>
          <w:b/>
          <w:color w:val="000000"/>
          <w:sz w:val="36"/>
          <w:szCs w:val="40"/>
        </w:rPr>
        <w:t>UNIVERSIDAD PRIVADA DE TACNA</w:t>
      </w:r>
    </w:p>
    <w:p w14:paraId="65C2E264" w14:textId="77777777" w:rsidR="00DA71AA" w:rsidRPr="0051342F" w:rsidRDefault="00DA71AA" w:rsidP="00DA71AA">
      <w:pPr>
        <w:autoSpaceDE w:val="0"/>
        <w:autoSpaceDN w:val="0"/>
        <w:adjustRightInd w:val="0"/>
        <w:spacing w:after="0"/>
        <w:jc w:val="center"/>
        <w:rPr>
          <w:rFonts w:ascii="Arial" w:hAnsi="Arial" w:cs="Arial"/>
          <w:b/>
          <w:color w:val="000000"/>
          <w:sz w:val="36"/>
          <w:szCs w:val="36"/>
        </w:rPr>
      </w:pPr>
    </w:p>
    <w:p w14:paraId="007403F4" w14:textId="77777777" w:rsidR="00DA71AA" w:rsidRPr="00637232" w:rsidRDefault="00DA71AA" w:rsidP="00DA71AA">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FACULTAD DE INGENIERIA</w:t>
      </w:r>
    </w:p>
    <w:p w14:paraId="7DC85126" w14:textId="77777777" w:rsidR="00DA71AA" w:rsidRDefault="00DA71AA" w:rsidP="00DA71AA">
      <w:pPr>
        <w:autoSpaceDE w:val="0"/>
        <w:autoSpaceDN w:val="0"/>
        <w:adjustRightInd w:val="0"/>
        <w:spacing w:after="0"/>
        <w:jc w:val="center"/>
        <w:rPr>
          <w:rFonts w:ascii="Arial" w:hAnsi="Arial" w:cs="Arial"/>
          <w:b/>
          <w:i/>
          <w:color w:val="5B9BD5" w:themeColor="accent1"/>
          <w:sz w:val="16"/>
          <w:szCs w:val="36"/>
        </w:rPr>
      </w:pPr>
    </w:p>
    <w:p w14:paraId="08DE10C7" w14:textId="77777777" w:rsidR="00DA71AA" w:rsidRPr="00637232" w:rsidRDefault="00DA71AA" w:rsidP="00DA71AA">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Escuela Profesional de Ingeniería de Sistemas</w:t>
      </w:r>
    </w:p>
    <w:p w14:paraId="4A364595" w14:textId="77777777" w:rsidR="00DA71AA" w:rsidRPr="0051342F" w:rsidRDefault="00DA71AA" w:rsidP="00DA71AA">
      <w:pPr>
        <w:autoSpaceDE w:val="0"/>
        <w:autoSpaceDN w:val="0"/>
        <w:adjustRightInd w:val="0"/>
        <w:spacing w:after="0"/>
        <w:jc w:val="center"/>
        <w:rPr>
          <w:rFonts w:ascii="Arial" w:hAnsi="Arial" w:cs="Arial"/>
          <w:b/>
          <w:color w:val="000000"/>
          <w:sz w:val="36"/>
          <w:szCs w:val="36"/>
        </w:rPr>
      </w:pPr>
    </w:p>
    <w:p w14:paraId="1F18542D" w14:textId="77777777" w:rsidR="00DA71AA" w:rsidRPr="00C50C24" w:rsidRDefault="00DA71AA" w:rsidP="00DA71AA">
      <w:pPr>
        <w:autoSpaceDE w:val="0"/>
        <w:autoSpaceDN w:val="0"/>
        <w:adjustRightInd w:val="0"/>
        <w:spacing w:after="0"/>
        <w:jc w:val="center"/>
        <w:rPr>
          <w:rFonts w:ascii="Arial" w:hAnsi="Arial" w:cs="Arial"/>
          <w:color w:val="000000"/>
          <w:sz w:val="24"/>
        </w:rPr>
      </w:pPr>
    </w:p>
    <w:p w14:paraId="0361FD2C" w14:textId="77777777" w:rsidR="00DA71AA" w:rsidRPr="006B6B20" w:rsidRDefault="00DA71AA" w:rsidP="00DA71AA">
      <w:pPr>
        <w:spacing w:after="0"/>
        <w:jc w:val="center"/>
        <w:rPr>
          <w:rFonts w:ascii="Times New Roman" w:eastAsia="Arial" w:hAnsi="Times New Roman" w:cs="Times New Roman"/>
          <w:b/>
          <w:bCs/>
          <w:sz w:val="36"/>
          <w:szCs w:val="36"/>
        </w:rPr>
      </w:pPr>
      <w:r w:rsidRPr="0051342F">
        <w:rPr>
          <w:rFonts w:ascii="Arial" w:hAnsi="Arial" w:cs="Arial"/>
          <w:b/>
          <w:color w:val="000000"/>
          <w:sz w:val="36"/>
          <w:szCs w:val="36"/>
        </w:rPr>
        <w:t xml:space="preserve"> </w:t>
      </w:r>
      <w:r w:rsidRPr="006B6B20">
        <w:rPr>
          <w:rFonts w:ascii="Times New Roman" w:eastAsia="Arial" w:hAnsi="Times New Roman" w:cs="Times New Roman"/>
          <w:b/>
          <w:bCs/>
          <w:color w:val="000000"/>
          <w:sz w:val="36"/>
          <w:szCs w:val="36"/>
        </w:rPr>
        <w:t>Proyecto “</w:t>
      </w:r>
      <w:proofErr w:type="spellStart"/>
      <w:r w:rsidRPr="00B145C1">
        <w:rPr>
          <w:rFonts w:ascii="Times New Roman" w:eastAsia="Arial" w:hAnsi="Times New Roman" w:cs="Times New Roman"/>
          <w:b/>
          <w:bCs/>
          <w:sz w:val="32"/>
          <w:szCs w:val="32"/>
        </w:rPr>
        <w:t>Dashboard</w:t>
      </w:r>
      <w:proofErr w:type="spellEnd"/>
      <w:r w:rsidRPr="00B145C1">
        <w:rPr>
          <w:rFonts w:ascii="Times New Roman" w:eastAsia="Arial" w:hAnsi="Times New Roman" w:cs="Times New Roman"/>
          <w:b/>
          <w:bCs/>
          <w:sz w:val="32"/>
          <w:szCs w:val="32"/>
        </w:rPr>
        <w:t xml:space="preserve"> de análisis electoral Perú 202</w:t>
      </w:r>
      <w:r>
        <w:rPr>
          <w:rFonts w:ascii="Times New Roman" w:eastAsia="Arial" w:hAnsi="Times New Roman" w:cs="Times New Roman"/>
          <w:b/>
          <w:bCs/>
          <w:sz w:val="32"/>
          <w:szCs w:val="32"/>
        </w:rPr>
        <w:t>6</w:t>
      </w:r>
      <w:r w:rsidRPr="006B6B20">
        <w:rPr>
          <w:rFonts w:ascii="Times New Roman" w:eastAsia="Arial" w:hAnsi="Times New Roman" w:cs="Times New Roman"/>
          <w:b/>
          <w:bCs/>
          <w:color w:val="000000"/>
          <w:sz w:val="36"/>
          <w:szCs w:val="36"/>
        </w:rPr>
        <w:t xml:space="preserve">” </w:t>
      </w:r>
    </w:p>
    <w:p w14:paraId="613A24A6" w14:textId="77777777" w:rsidR="00DA71AA" w:rsidRPr="006B6B20" w:rsidRDefault="00DA71AA" w:rsidP="00DA71AA">
      <w:pPr>
        <w:spacing w:after="0"/>
        <w:jc w:val="center"/>
        <w:rPr>
          <w:rFonts w:ascii="Times New Roman" w:eastAsia="Arial" w:hAnsi="Times New Roman" w:cs="Times New Roman"/>
          <w:b/>
          <w:bCs/>
          <w:sz w:val="36"/>
          <w:szCs w:val="36"/>
        </w:rPr>
      </w:pPr>
    </w:p>
    <w:p w14:paraId="0E9CDFD5" w14:textId="77777777" w:rsidR="00DA71AA" w:rsidRPr="006B6B20" w:rsidRDefault="00DA71AA" w:rsidP="00DA71AA">
      <w:pPr>
        <w:spacing w:after="0"/>
        <w:jc w:val="center"/>
        <w:rPr>
          <w:rFonts w:ascii="Times New Roman" w:eastAsia="Arial" w:hAnsi="Times New Roman" w:cs="Times New Roman"/>
          <w:b/>
          <w:bCs/>
          <w:color w:val="000000"/>
          <w:sz w:val="26"/>
          <w:szCs w:val="26"/>
        </w:rPr>
      </w:pPr>
    </w:p>
    <w:p w14:paraId="33439498" w14:textId="77777777" w:rsidR="00DA71AA" w:rsidRPr="006B6B20" w:rsidRDefault="00DA71AA" w:rsidP="00DA71AA">
      <w:pPr>
        <w:spacing w:after="0"/>
        <w:jc w:val="center"/>
        <w:rPr>
          <w:rFonts w:ascii="Times New Roman" w:eastAsia="Arial" w:hAnsi="Times New Roman" w:cs="Times New Roman"/>
          <w:sz w:val="32"/>
          <w:szCs w:val="32"/>
        </w:rPr>
      </w:pPr>
      <w:r w:rsidRPr="006B6B20">
        <w:rPr>
          <w:rFonts w:ascii="Times New Roman" w:eastAsia="Arial" w:hAnsi="Times New Roman" w:cs="Times New Roman"/>
          <w:sz w:val="32"/>
          <w:szCs w:val="32"/>
        </w:rPr>
        <w:t xml:space="preserve">Curso: </w:t>
      </w:r>
      <w:r>
        <w:rPr>
          <w:rFonts w:ascii="Times New Roman" w:eastAsia="Arial" w:hAnsi="Times New Roman" w:cs="Times New Roman"/>
          <w:sz w:val="32"/>
          <w:szCs w:val="32"/>
        </w:rPr>
        <w:t xml:space="preserve">Inteligencia de Negocios </w:t>
      </w:r>
    </w:p>
    <w:p w14:paraId="42A8571F" w14:textId="77777777" w:rsidR="00DA71AA" w:rsidRPr="006B6B20" w:rsidRDefault="00DA71AA" w:rsidP="00DA71AA">
      <w:pPr>
        <w:spacing w:after="0"/>
        <w:jc w:val="center"/>
        <w:rPr>
          <w:rFonts w:ascii="Times New Roman" w:eastAsia="Arial" w:hAnsi="Times New Roman" w:cs="Times New Roman"/>
          <w:b/>
          <w:bCs/>
          <w:color w:val="5B9BD5"/>
          <w:sz w:val="16"/>
          <w:szCs w:val="16"/>
        </w:rPr>
      </w:pPr>
    </w:p>
    <w:p w14:paraId="4F231A2D" w14:textId="77777777" w:rsidR="00DA71AA" w:rsidRPr="006B6B20" w:rsidRDefault="00DA71AA" w:rsidP="00DA71AA">
      <w:pPr>
        <w:spacing w:after="0"/>
        <w:jc w:val="center"/>
        <w:rPr>
          <w:rFonts w:ascii="Times New Roman" w:eastAsia="Arial" w:hAnsi="Times New Roman" w:cs="Times New Roman"/>
          <w:b/>
          <w:bCs/>
          <w:color w:val="5B9BD5"/>
          <w:sz w:val="16"/>
          <w:szCs w:val="16"/>
        </w:rPr>
      </w:pPr>
    </w:p>
    <w:p w14:paraId="10B008FE" w14:textId="77777777" w:rsidR="00DA71AA" w:rsidRPr="006B6B20" w:rsidRDefault="00DA71AA" w:rsidP="00DA71AA">
      <w:pPr>
        <w:spacing w:after="0"/>
        <w:jc w:val="center"/>
        <w:rPr>
          <w:rFonts w:ascii="Times New Roman" w:eastAsia="Arial" w:hAnsi="Times New Roman" w:cs="Times New Roman"/>
          <w:sz w:val="32"/>
          <w:szCs w:val="32"/>
        </w:rPr>
      </w:pPr>
      <w:r w:rsidRPr="006B6B20">
        <w:rPr>
          <w:rFonts w:ascii="Times New Roman" w:eastAsia="Arial" w:hAnsi="Times New Roman" w:cs="Times New Roman"/>
          <w:sz w:val="32"/>
          <w:szCs w:val="32"/>
        </w:rPr>
        <w:t xml:space="preserve">Docente: Mag. </w:t>
      </w:r>
      <w:r>
        <w:rPr>
          <w:rFonts w:ascii="Times New Roman" w:eastAsia="Arial" w:hAnsi="Times New Roman" w:cs="Times New Roman"/>
          <w:sz w:val="32"/>
          <w:szCs w:val="32"/>
        </w:rPr>
        <w:t>Patrick</w:t>
      </w:r>
      <w:r w:rsidRPr="006B6B20">
        <w:rPr>
          <w:rFonts w:ascii="Times New Roman" w:eastAsia="Arial" w:hAnsi="Times New Roman" w:cs="Times New Roman"/>
          <w:sz w:val="32"/>
          <w:szCs w:val="32"/>
        </w:rPr>
        <w:t xml:space="preserve"> </w:t>
      </w:r>
      <w:proofErr w:type="spellStart"/>
      <w:r>
        <w:rPr>
          <w:rFonts w:ascii="Times New Roman" w:eastAsia="Arial" w:hAnsi="Times New Roman" w:cs="Times New Roman"/>
          <w:sz w:val="32"/>
          <w:szCs w:val="32"/>
        </w:rPr>
        <w:t>Jose</w:t>
      </w:r>
      <w:proofErr w:type="spellEnd"/>
      <w:r>
        <w:rPr>
          <w:rFonts w:ascii="Times New Roman" w:eastAsia="Arial" w:hAnsi="Times New Roman" w:cs="Times New Roman"/>
          <w:sz w:val="32"/>
          <w:szCs w:val="32"/>
        </w:rPr>
        <w:t xml:space="preserve"> Cuadros Quiroga</w:t>
      </w:r>
    </w:p>
    <w:p w14:paraId="4C55A72E" w14:textId="77777777" w:rsidR="00DA71AA" w:rsidRPr="006B6B20" w:rsidRDefault="00DA71AA" w:rsidP="00DA71AA">
      <w:pPr>
        <w:spacing w:after="0"/>
        <w:rPr>
          <w:rFonts w:ascii="Times New Roman" w:eastAsia="Arial" w:hAnsi="Times New Roman" w:cs="Times New Roman"/>
        </w:rPr>
      </w:pPr>
    </w:p>
    <w:p w14:paraId="0CFB5E50" w14:textId="77777777" w:rsidR="00DA71AA" w:rsidRPr="006B6B20" w:rsidRDefault="00DA71AA" w:rsidP="00DA71AA">
      <w:pPr>
        <w:spacing w:after="0"/>
        <w:jc w:val="center"/>
        <w:rPr>
          <w:rFonts w:ascii="Times New Roman" w:eastAsia="Arial" w:hAnsi="Times New Roman" w:cs="Times New Roman"/>
          <w:sz w:val="16"/>
          <w:szCs w:val="16"/>
        </w:rPr>
      </w:pPr>
    </w:p>
    <w:p w14:paraId="225DEB4C" w14:textId="77777777" w:rsidR="00DA71AA" w:rsidRPr="006B6B20" w:rsidRDefault="00DA71AA" w:rsidP="00DA71AA">
      <w:pPr>
        <w:spacing w:after="0"/>
        <w:jc w:val="center"/>
        <w:rPr>
          <w:rFonts w:ascii="Times New Roman" w:eastAsia="Arial" w:hAnsi="Times New Roman" w:cs="Times New Roman"/>
          <w:b/>
          <w:bCs/>
          <w:color w:val="5B9BD5"/>
          <w:sz w:val="16"/>
          <w:szCs w:val="16"/>
        </w:rPr>
      </w:pPr>
    </w:p>
    <w:p w14:paraId="081879FC" w14:textId="77777777" w:rsidR="00DA71AA" w:rsidRPr="006B6B20" w:rsidRDefault="00DA71AA" w:rsidP="00DA71AA">
      <w:pPr>
        <w:spacing w:after="0"/>
        <w:rPr>
          <w:rFonts w:ascii="Times New Roman" w:eastAsia="Arial" w:hAnsi="Times New Roman" w:cs="Times New Roman"/>
          <w:sz w:val="32"/>
          <w:szCs w:val="32"/>
        </w:rPr>
      </w:pPr>
      <w:r w:rsidRPr="006B6B20">
        <w:rPr>
          <w:rFonts w:ascii="Times New Roman" w:eastAsia="Arial" w:hAnsi="Times New Roman" w:cs="Times New Roman"/>
          <w:sz w:val="32"/>
          <w:szCs w:val="32"/>
        </w:rPr>
        <w:t>Integrantes:</w:t>
      </w:r>
    </w:p>
    <w:p w14:paraId="2E0C74F1" w14:textId="77777777" w:rsidR="00DA71AA" w:rsidRPr="006B6B20" w:rsidRDefault="00DA71AA" w:rsidP="00DA71AA">
      <w:pPr>
        <w:spacing w:after="0"/>
        <w:rPr>
          <w:rFonts w:ascii="Times New Roman" w:eastAsia="Arial" w:hAnsi="Times New Roman" w:cs="Times New Roman"/>
          <w:color w:val="5B9BD5"/>
          <w:sz w:val="16"/>
          <w:szCs w:val="16"/>
        </w:rPr>
      </w:pPr>
    </w:p>
    <w:p w14:paraId="2EEF0477" w14:textId="77777777" w:rsidR="00DA71AA" w:rsidRDefault="00DA71AA" w:rsidP="00DA71AA">
      <w:pPr>
        <w:spacing w:after="0"/>
        <w:rPr>
          <w:rFonts w:ascii="Times New Roman" w:eastAsia="Arial" w:hAnsi="Times New Roman" w:cs="Times New Roman"/>
          <w:b/>
          <w:bCs/>
          <w:sz w:val="28"/>
          <w:szCs w:val="28"/>
        </w:rPr>
      </w:pPr>
      <w:bookmarkStart w:id="0" w:name="_heading=h.nnfm59ukuacf" w:colFirst="0" w:colLast="0"/>
      <w:bookmarkEnd w:id="0"/>
      <w:r w:rsidRPr="006B6B20">
        <w:rPr>
          <w:rFonts w:ascii="Times New Roman" w:eastAsia="Arial" w:hAnsi="Times New Roman" w:cs="Times New Roman"/>
          <w:b/>
          <w:bCs/>
          <w:sz w:val="28"/>
          <w:szCs w:val="28"/>
        </w:rPr>
        <w:t xml:space="preserve">Chura Ticona, Mary Luz                 </w:t>
      </w:r>
      <w:proofErr w:type="gramStart"/>
      <w:r w:rsidRPr="006B6B20">
        <w:rPr>
          <w:rFonts w:ascii="Times New Roman" w:eastAsia="Arial" w:hAnsi="Times New Roman" w:cs="Times New Roman"/>
          <w:b/>
          <w:bCs/>
          <w:sz w:val="28"/>
          <w:szCs w:val="28"/>
        </w:rPr>
        <w:t xml:space="preserve">   (</w:t>
      </w:r>
      <w:proofErr w:type="gramEnd"/>
      <w:r w:rsidRPr="006B6B20">
        <w:rPr>
          <w:rFonts w:ascii="Times New Roman" w:eastAsia="Arial" w:hAnsi="Times New Roman" w:cs="Times New Roman"/>
          <w:b/>
          <w:bCs/>
          <w:sz w:val="28"/>
          <w:szCs w:val="28"/>
        </w:rPr>
        <w:t>2019065163)</w:t>
      </w:r>
    </w:p>
    <w:p w14:paraId="228B0493" w14:textId="77777777" w:rsidR="00DA71AA" w:rsidRPr="006B6B20" w:rsidRDefault="00DA71AA" w:rsidP="00DA71AA">
      <w:pPr>
        <w:spacing w:after="0"/>
        <w:rPr>
          <w:rFonts w:ascii="Times New Roman" w:eastAsia="Arial" w:hAnsi="Times New Roman" w:cs="Times New Roman"/>
          <w:b/>
          <w:bCs/>
          <w:sz w:val="28"/>
          <w:szCs w:val="28"/>
        </w:rPr>
      </w:pPr>
      <w:r>
        <w:rPr>
          <w:rFonts w:ascii="Times New Roman" w:eastAsia="Arial" w:hAnsi="Times New Roman" w:cs="Times New Roman"/>
          <w:b/>
          <w:bCs/>
          <w:sz w:val="28"/>
          <w:szCs w:val="28"/>
        </w:rPr>
        <w:t>Diego Chara Apaza</w:t>
      </w:r>
      <w:r>
        <w:rPr>
          <w:rFonts w:ascii="Times New Roman" w:eastAsia="Arial" w:hAnsi="Times New Roman" w:cs="Times New Roman"/>
          <w:b/>
          <w:bCs/>
          <w:sz w:val="28"/>
          <w:szCs w:val="28"/>
        </w:rPr>
        <w:tab/>
      </w:r>
      <w:r>
        <w:rPr>
          <w:rFonts w:ascii="Times New Roman" w:eastAsia="Arial" w:hAnsi="Times New Roman" w:cs="Times New Roman"/>
          <w:b/>
          <w:bCs/>
          <w:sz w:val="28"/>
          <w:szCs w:val="28"/>
        </w:rPr>
        <w:tab/>
      </w:r>
      <w:r>
        <w:rPr>
          <w:rFonts w:ascii="Times New Roman" w:eastAsia="Arial" w:hAnsi="Times New Roman" w:cs="Times New Roman"/>
          <w:b/>
          <w:bCs/>
          <w:sz w:val="28"/>
          <w:szCs w:val="28"/>
        </w:rPr>
        <w:tab/>
        <w:t xml:space="preserve"> (</w:t>
      </w:r>
      <w:r w:rsidRPr="009B03C4">
        <w:rPr>
          <w:rFonts w:ascii="Times New Roman" w:eastAsia="Arial" w:hAnsi="Times New Roman" w:cs="Times New Roman"/>
          <w:b/>
          <w:bCs/>
          <w:sz w:val="28"/>
          <w:szCs w:val="28"/>
        </w:rPr>
        <w:t>2019065026</w:t>
      </w:r>
      <w:r>
        <w:rPr>
          <w:rFonts w:ascii="Times New Roman" w:eastAsia="Arial" w:hAnsi="Times New Roman" w:cs="Times New Roman"/>
          <w:b/>
          <w:bCs/>
          <w:sz w:val="28"/>
          <w:szCs w:val="28"/>
        </w:rPr>
        <w:t>)</w:t>
      </w:r>
    </w:p>
    <w:p w14:paraId="6091C736" w14:textId="02A8BEE0" w:rsidR="00DA71AA" w:rsidRPr="00DA71AA" w:rsidRDefault="00DA71AA" w:rsidP="00DA71AA">
      <w:pPr>
        <w:spacing w:after="0"/>
        <w:rPr>
          <w:rFonts w:ascii="Times New Roman" w:eastAsia="Arial" w:hAnsi="Times New Roman" w:cs="Times New Roman"/>
          <w:b/>
          <w:bCs/>
          <w:sz w:val="28"/>
          <w:szCs w:val="28"/>
        </w:rPr>
      </w:pPr>
      <w:r>
        <w:rPr>
          <w:rFonts w:ascii="Times New Roman" w:eastAsia="Arial" w:hAnsi="Times New Roman" w:cs="Times New Roman"/>
          <w:b/>
          <w:bCs/>
          <w:sz w:val="28"/>
          <w:szCs w:val="28"/>
        </w:rPr>
        <w:tab/>
      </w:r>
      <w:r>
        <w:rPr>
          <w:rFonts w:ascii="Times New Roman" w:eastAsia="Arial" w:hAnsi="Times New Roman" w:cs="Times New Roman"/>
          <w:b/>
          <w:bCs/>
          <w:sz w:val="28"/>
          <w:szCs w:val="28"/>
        </w:rPr>
        <w:tab/>
      </w:r>
    </w:p>
    <w:p w14:paraId="539445BF" w14:textId="77777777" w:rsidR="00DA71AA" w:rsidRPr="006B6B20" w:rsidRDefault="00DA71AA" w:rsidP="00DA71AA">
      <w:pPr>
        <w:spacing w:after="0"/>
        <w:jc w:val="center"/>
        <w:rPr>
          <w:rFonts w:ascii="Times New Roman" w:eastAsia="Arial" w:hAnsi="Times New Roman" w:cs="Times New Roman"/>
          <w:sz w:val="32"/>
          <w:szCs w:val="32"/>
        </w:rPr>
      </w:pPr>
    </w:p>
    <w:p w14:paraId="7A449623" w14:textId="77777777" w:rsidR="00DA71AA" w:rsidRPr="006B6B20" w:rsidRDefault="00DA71AA" w:rsidP="00DA71AA">
      <w:pPr>
        <w:spacing w:after="0"/>
        <w:jc w:val="center"/>
        <w:rPr>
          <w:rFonts w:ascii="Times New Roman" w:eastAsia="Arial" w:hAnsi="Times New Roman" w:cs="Times New Roman"/>
          <w:b/>
          <w:bCs/>
          <w:sz w:val="32"/>
          <w:szCs w:val="32"/>
        </w:rPr>
      </w:pPr>
      <w:r w:rsidRPr="006B6B20">
        <w:rPr>
          <w:rFonts w:ascii="Times New Roman" w:eastAsia="Arial" w:hAnsi="Times New Roman" w:cs="Times New Roman"/>
          <w:b/>
          <w:bCs/>
          <w:sz w:val="32"/>
          <w:szCs w:val="32"/>
        </w:rPr>
        <w:t>Tacna – Perú</w:t>
      </w:r>
    </w:p>
    <w:p w14:paraId="2C88B31E" w14:textId="445ECFD0" w:rsidR="008055BC" w:rsidRPr="00DA71AA" w:rsidRDefault="00DA71AA" w:rsidP="00DA71AA">
      <w:pPr>
        <w:spacing w:after="0"/>
        <w:jc w:val="center"/>
        <w:rPr>
          <w:rFonts w:ascii="Times New Roman" w:eastAsia="Arial" w:hAnsi="Times New Roman" w:cs="Times New Roman"/>
          <w:b/>
          <w:bCs/>
          <w:sz w:val="32"/>
          <w:szCs w:val="32"/>
        </w:rPr>
      </w:pPr>
      <w:r w:rsidRPr="006B6B20">
        <w:rPr>
          <w:rFonts w:ascii="Times New Roman" w:eastAsia="Arial" w:hAnsi="Times New Roman" w:cs="Times New Roman"/>
          <w:b/>
          <w:bCs/>
          <w:sz w:val="32"/>
          <w:szCs w:val="32"/>
        </w:rPr>
        <w:t>2026</w:t>
      </w: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595153" w:rsidRPr="006A147A" w14:paraId="73E7C87E" w14:textId="77777777" w:rsidTr="00811CE1">
        <w:trPr>
          <w:trHeight w:val="284"/>
          <w:jc w:val="center"/>
        </w:trPr>
        <w:tc>
          <w:tcPr>
            <w:tcW w:w="9011" w:type="dxa"/>
            <w:gridSpan w:val="6"/>
            <w:tcBorders>
              <w:bottom w:val="single" w:sz="6" w:space="0" w:color="auto"/>
            </w:tcBorders>
            <w:shd w:val="clear" w:color="auto" w:fill="D9D9D9"/>
            <w:vAlign w:val="center"/>
          </w:tcPr>
          <w:p w14:paraId="134C5F11" w14:textId="77777777" w:rsidR="00595153" w:rsidRPr="0070130A" w:rsidRDefault="00595153" w:rsidP="00811CE1">
            <w:pPr>
              <w:jc w:val="center"/>
              <w:rPr>
                <w:rFonts w:cs="Times-Roman"/>
                <w:sz w:val="14"/>
                <w:szCs w:val="24"/>
              </w:rPr>
            </w:pPr>
            <w:r w:rsidRPr="0070130A">
              <w:rPr>
                <w:rFonts w:cs="Times-Roman"/>
                <w:sz w:val="14"/>
                <w:szCs w:val="24"/>
              </w:rPr>
              <w:lastRenderedPageBreak/>
              <w:t>CONTROL DE VERSIONES</w:t>
            </w:r>
          </w:p>
        </w:tc>
      </w:tr>
      <w:tr w:rsidR="00595153" w:rsidRPr="006A147A" w14:paraId="4091C800" w14:textId="77777777" w:rsidTr="00811CE1">
        <w:trPr>
          <w:trHeight w:val="374"/>
          <w:jc w:val="center"/>
        </w:trPr>
        <w:tc>
          <w:tcPr>
            <w:tcW w:w="921" w:type="dxa"/>
            <w:shd w:val="clear" w:color="auto" w:fill="F2F2F2"/>
            <w:vAlign w:val="center"/>
          </w:tcPr>
          <w:p w14:paraId="1E038841" w14:textId="77777777" w:rsidR="00595153" w:rsidRPr="0070130A" w:rsidRDefault="00595153" w:rsidP="00811CE1">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088EF078" w14:textId="77777777" w:rsidR="00595153" w:rsidRPr="0070130A" w:rsidRDefault="00595153" w:rsidP="00811CE1">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6EABF0AD" w14:textId="77777777" w:rsidR="00595153" w:rsidRPr="0070130A" w:rsidRDefault="00595153" w:rsidP="00811CE1">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553D08D2" w14:textId="77777777" w:rsidR="00595153" w:rsidRPr="0070130A" w:rsidRDefault="00595153" w:rsidP="00811CE1">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21883064" w14:textId="77777777" w:rsidR="00595153" w:rsidRPr="0070130A" w:rsidRDefault="00595153" w:rsidP="00811CE1">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00B5267A" w14:textId="77777777" w:rsidR="00595153" w:rsidRPr="0070130A" w:rsidRDefault="00595153" w:rsidP="00811CE1">
            <w:pPr>
              <w:jc w:val="center"/>
              <w:rPr>
                <w:rFonts w:cs="Times-Roman"/>
                <w:sz w:val="14"/>
                <w:szCs w:val="24"/>
              </w:rPr>
            </w:pPr>
            <w:r w:rsidRPr="0070130A">
              <w:rPr>
                <w:rFonts w:cs="Times-Roman"/>
                <w:sz w:val="14"/>
                <w:szCs w:val="24"/>
              </w:rPr>
              <w:t>Motivo</w:t>
            </w:r>
          </w:p>
        </w:tc>
      </w:tr>
      <w:tr w:rsidR="00595153" w:rsidRPr="006A147A" w14:paraId="70D175AB" w14:textId="77777777" w:rsidTr="00811CE1">
        <w:trPr>
          <w:trHeight w:val="227"/>
          <w:jc w:val="center"/>
        </w:trPr>
        <w:tc>
          <w:tcPr>
            <w:tcW w:w="921" w:type="dxa"/>
          </w:tcPr>
          <w:p w14:paraId="33B26BE3" w14:textId="77777777" w:rsidR="00595153" w:rsidRPr="0070130A" w:rsidRDefault="00595153" w:rsidP="00811CE1">
            <w:pPr>
              <w:jc w:val="center"/>
              <w:rPr>
                <w:rFonts w:cs="Times-Roman"/>
                <w:sz w:val="14"/>
                <w:szCs w:val="24"/>
              </w:rPr>
            </w:pPr>
            <w:r w:rsidRPr="0070130A">
              <w:rPr>
                <w:rFonts w:cs="Times-Roman"/>
                <w:sz w:val="14"/>
                <w:szCs w:val="24"/>
              </w:rPr>
              <w:t>1.0</w:t>
            </w:r>
          </w:p>
        </w:tc>
        <w:tc>
          <w:tcPr>
            <w:tcW w:w="1134" w:type="dxa"/>
          </w:tcPr>
          <w:p w14:paraId="5EE1B822" w14:textId="77777777" w:rsidR="00595153" w:rsidRPr="0070130A" w:rsidRDefault="00595153" w:rsidP="00811CE1">
            <w:pPr>
              <w:jc w:val="center"/>
              <w:rPr>
                <w:rFonts w:cs="Times-Roman"/>
                <w:sz w:val="14"/>
                <w:szCs w:val="24"/>
              </w:rPr>
            </w:pPr>
            <w:r w:rsidRPr="0070130A">
              <w:rPr>
                <w:rFonts w:cs="Times-Roman"/>
                <w:sz w:val="14"/>
                <w:szCs w:val="24"/>
              </w:rPr>
              <w:t>MP</w:t>
            </w:r>
            <w:r>
              <w:rPr>
                <w:rFonts w:cs="Times-Roman"/>
                <w:sz w:val="14"/>
                <w:szCs w:val="24"/>
              </w:rPr>
              <w:t>V</w:t>
            </w:r>
          </w:p>
        </w:tc>
        <w:tc>
          <w:tcPr>
            <w:tcW w:w="1424" w:type="dxa"/>
          </w:tcPr>
          <w:p w14:paraId="1461D3EF" w14:textId="77777777" w:rsidR="00595153" w:rsidRPr="0070130A" w:rsidRDefault="00595153" w:rsidP="00811CE1">
            <w:pPr>
              <w:jc w:val="center"/>
              <w:rPr>
                <w:rFonts w:cs="Times-Roman"/>
                <w:sz w:val="14"/>
                <w:szCs w:val="24"/>
              </w:rPr>
            </w:pPr>
            <w:r>
              <w:rPr>
                <w:rFonts w:cs="Times-Roman"/>
                <w:sz w:val="14"/>
                <w:szCs w:val="24"/>
              </w:rPr>
              <w:t>ELV</w:t>
            </w:r>
          </w:p>
        </w:tc>
        <w:tc>
          <w:tcPr>
            <w:tcW w:w="1482" w:type="dxa"/>
          </w:tcPr>
          <w:p w14:paraId="080C3AAA" w14:textId="77777777" w:rsidR="00595153" w:rsidRPr="0070130A" w:rsidRDefault="00595153" w:rsidP="00811CE1">
            <w:pPr>
              <w:jc w:val="center"/>
              <w:rPr>
                <w:rFonts w:cs="Times-Roman"/>
                <w:sz w:val="14"/>
                <w:szCs w:val="24"/>
              </w:rPr>
            </w:pPr>
            <w:r>
              <w:rPr>
                <w:rFonts w:cs="Times-Roman"/>
                <w:sz w:val="14"/>
                <w:szCs w:val="24"/>
              </w:rPr>
              <w:t>ARV</w:t>
            </w:r>
          </w:p>
        </w:tc>
        <w:tc>
          <w:tcPr>
            <w:tcW w:w="992" w:type="dxa"/>
            <w:vAlign w:val="center"/>
          </w:tcPr>
          <w:p w14:paraId="58334022" w14:textId="77777777" w:rsidR="00595153" w:rsidRPr="0070130A" w:rsidRDefault="00595153" w:rsidP="00811CE1">
            <w:pPr>
              <w:jc w:val="center"/>
              <w:rPr>
                <w:rFonts w:cs="Times-Roman"/>
                <w:sz w:val="14"/>
                <w:szCs w:val="24"/>
              </w:rPr>
            </w:pPr>
            <w:r>
              <w:rPr>
                <w:rFonts w:cs="Times-Roman"/>
                <w:sz w:val="14"/>
                <w:szCs w:val="24"/>
              </w:rPr>
              <w:t>10/10/2020</w:t>
            </w:r>
          </w:p>
        </w:tc>
        <w:tc>
          <w:tcPr>
            <w:tcW w:w="3058" w:type="dxa"/>
            <w:vAlign w:val="center"/>
          </w:tcPr>
          <w:p w14:paraId="413030EB" w14:textId="77777777" w:rsidR="00595153" w:rsidRPr="0070130A" w:rsidRDefault="00595153" w:rsidP="00811CE1">
            <w:pPr>
              <w:rPr>
                <w:rFonts w:cs="Times-Roman"/>
                <w:sz w:val="14"/>
                <w:szCs w:val="24"/>
              </w:rPr>
            </w:pPr>
            <w:r w:rsidRPr="0070130A">
              <w:rPr>
                <w:rFonts w:cs="Times-Roman"/>
                <w:sz w:val="14"/>
                <w:szCs w:val="24"/>
              </w:rPr>
              <w:t>Versión Original</w:t>
            </w:r>
          </w:p>
        </w:tc>
      </w:tr>
    </w:tbl>
    <w:p w14:paraId="2E9C1A35" w14:textId="75D18D29" w:rsidR="008055BC" w:rsidRDefault="008055BC">
      <w:pPr>
        <w:rPr>
          <w:rFonts w:ascii="Arial" w:hAnsi="Arial" w:cs="Arial"/>
          <w:b/>
          <w:color w:val="000000"/>
          <w:sz w:val="24"/>
        </w:rPr>
      </w:pPr>
    </w:p>
    <w:p w14:paraId="032164EB" w14:textId="33294B23" w:rsidR="00465482" w:rsidRDefault="00465482">
      <w:pPr>
        <w:rPr>
          <w:rFonts w:ascii="Arial" w:hAnsi="Arial" w:cs="Arial"/>
          <w:b/>
          <w:color w:val="000000"/>
          <w:sz w:val="24"/>
        </w:rPr>
      </w:pPr>
    </w:p>
    <w:p w14:paraId="5234474C" w14:textId="3AA00753" w:rsidR="00465482" w:rsidRDefault="00465482">
      <w:pPr>
        <w:rPr>
          <w:rFonts w:ascii="Arial" w:hAnsi="Arial" w:cs="Arial"/>
          <w:b/>
          <w:color w:val="000000"/>
          <w:sz w:val="24"/>
        </w:rPr>
      </w:pPr>
    </w:p>
    <w:sdt>
      <w:sdtPr>
        <w:rPr>
          <w:rFonts w:asciiTheme="minorHAnsi" w:eastAsiaTheme="minorHAnsi" w:hAnsiTheme="minorHAnsi" w:cstheme="minorBidi"/>
          <w:bCs w:val="0"/>
          <w:sz w:val="22"/>
          <w:szCs w:val="22"/>
          <w:lang w:val="es-ES" w:eastAsia="en-US"/>
        </w:rPr>
        <w:id w:val="-2132550484"/>
        <w:docPartObj>
          <w:docPartGallery w:val="Table of Contents"/>
          <w:docPartUnique/>
        </w:docPartObj>
      </w:sdtPr>
      <w:sdtEndPr>
        <w:rPr>
          <w:b/>
        </w:rPr>
      </w:sdtEndPr>
      <w:sdtContent>
        <w:p w14:paraId="4FA324C8" w14:textId="5CE5287F" w:rsidR="00465482" w:rsidRDefault="00465482" w:rsidP="00465482">
          <w:pPr>
            <w:pStyle w:val="TtuloTDC"/>
            <w:jc w:val="center"/>
          </w:pPr>
          <w:r>
            <w:rPr>
              <w:lang w:val="es-ES"/>
            </w:rPr>
            <w:t>INDICE</w:t>
          </w:r>
        </w:p>
        <w:p w14:paraId="46A15599" w14:textId="5752E44F" w:rsidR="00DA71AA" w:rsidRDefault="00465482">
          <w:pPr>
            <w:pStyle w:val="TDC1"/>
            <w:tabs>
              <w:tab w:val="left" w:pos="480"/>
              <w:tab w:val="right" w:leader="dot" w:pos="8494"/>
            </w:tabs>
            <w:rPr>
              <w:rFonts w:asciiTheme="minorHAnsi" w:eastAsiaTheme="minorEastAsia" w:hAnsiTheme="minorHAnsi" w:cstheme="minorBidi"/>
              <w:noProof/>
              <w:kern w:val="2"/>
              <w:sz w:val="24"/>
              <w:szCs w:val="24"/>
              <w:lang w:eastAsia="es-PE"/>
              <w14:ligatures w14:val="standardContextual"/>
            </w:rPr>
          </w:pPr>
          <w:r>
            <w:fldChar w:fldCharType="begin"/>
          </w:r>
          <w:r>
            <w:instrText xml:space="preserve"> TOC \o "1-3" \h \z \u </w:instrText>
          </w:r>
          <w:r>
            <w:fldChar w:fldCharType="separate"/>
          </w:r>
          <w:hyperlink w:anchor="_Toc233463362" w:history="1">
            <w:r w:rsidR="00DA71AA" w:rsidRPr="00812A00">
              <w:rPr>
                <w:rStyle w:val="Hipervnculo"/>
                <w:noProof/>
              </w:rPr>
              <w:t>1.</w:t>
            </w:r>
            <w:r w:rsidR="00DA71AA">
              <w:rPr>
                <w:rFonts w:asciiTheme="minorHAnsi" w:eastAsiaTheme="minorEastAsia" w:hAnsiTheme="minorHAnsi" w:cstheme="minorBidi"/>
                <w:noProof/>
                <w:kern w:val="2"/>
                <w:sz w:val="24"/>
                <w:szCs w:val="24"/>
                <w:lang w:eastAsia="es-PE"/>
                <w14:ligatures w14:val="standardContextual"/>
              </w:rPr>
              <w:tab/>
            </w:r>
            <w:r w:rsidR="00DA71AA" w:rsidRPr="00812A00">
              <w:rPr>
                <w:rStyle w:val="Hipervnculo"/>
                <w:noProof/>
              </w:rPr>
              <w:t>ANTECEDENTES</w:t>
            </w:r>
            <w:r w:rsidR="00DA71AA">
              <w:rPr>
                <w:noProof/>
                <w:webHidden/>
              </w:rPr>
              <w:tab/>
            </w:r>
            <w:r w:rsidR="00DA71AA">
              <w:rPr>
                <w:noProof/>
                <w:webHidden/>
              </w:rPr>
              <w:fldChar w:fldCharType="begin"/>
            </w:r>
            <w:r w:rsidR="00DA71AA">
              <w:rPr>
                <w:noProof/>
                <w:webHidden/>
              </w:rPr>
              <w:instrText xml:space="preserve"> PAGEREF _Toc233463362 \h </w:instrText>
            </w:r>
            <w:r w:rsidR="00DA71AA">
              <w:rPr>
                <w:noProof/>
                <w:webHidden/>
              </w:rPr>
            </w:r>
            <w:r w:rsidR="00DA71AA">
              <w:rPr>
                <w:noProof/>
                <w:webHidden/>
              </w:rPr>
              <w:fldChar w:fldCharType="separate"/>
            </w:r>
            <w:r w:rsidR="00DA71AA">
              <w:rPr>
                <w:noProof/>
                <w:webHidden/>
              </w:rPr>
              <w:t>3</w:t>
            </w:r>
            <w:r w:rsidR="00DA71AA">
              <w:rPr>
                <w:noProof/>
                <w:webHidden/>
              </w:rPr>
              <w:fldChar w:fldCharType="end"/>
            </w:r>
          </w:hyperlink>
        </w:p>
        <w:p w14:paraId="365DBC21" w14:textId="7CB38784" w:rsidR="00DA71AA" w:rsidRDefault="00DA71AA">
          <w:pPr>
            <w:pStyle w:val="TDC1"/>
            <w:tabs>
              <w:tab w:val="left" w:pos="48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33463363" w:history="1">
            <w:r w:rsidRPr="00812A00">
              <w:rPr>
                <w:rStyle w:val="Hipervnculo"/>
                <w:noProof/>
              </w:rPr>
              <w:t>2.</w:t>
            </w:r>
            <w:r>
              <w:rPr>
                <w:rFonts w:asciiTheme="minorHAnsi" w:eastAsiaTheme="minorEastAsia" w:hAnsiTheme="minorHAnsi" w:cstheme="minorBidi"/>
                <w:noProof/>
                <w:kern w:val="2"/>
                <w:sz w:val="24"/>
                <w:szCs w:val="24"/>
                <w:lang w:eastAsia="es-PE"/>
                <w14:ligatures w14:val="standardContextual"/>
              </w:rPr>
              <w:tab/>
            </w:r>
            <w:r w:rsidRPr="00812A00">
              <w:rPr>
                <w:rStyle w:val="Hipervnculo"/>
                <w:noProof/>
              </w:rPr>
              <w:t>TITULO</w:t>
            </w:r>
            <w:r>
              <w:rPr>
                <w:noProof/>
                <w:webHidden/>
              </w:rPr>
              <w:tab/>
            </w:r>
            <w:r>
              <w:rPr>
                <w:noProof/>
                <w:webHidden/>
              </w:rPr>
              <w:fldChar w:fldCharType="begin"/>
            </w:r>
            <w:r>
              <w:rPr>
                <w:noProof/>
                <w:webHidden/>
              </w:rPr>
              <w:instrText xml:space="preserve"> PAGEREF _Toc233463363 \h </w:instrText>
            </w:r>
            <w:r>
              <w:rPr>
                <w:noProof/>
                <w:webHidden/>
              </w:rPr>
            </w:r>
            <w:r>
              <w:rPr>
                <w:noProof/>
                <w:webHidden/>
              </w:rPr>
              <w:fldChar w:fldCharType="separate"/>
            </w:r>
            <w:r>
              <w:rPr>
                <w:noProof/>
                <w:webHidden/>
              </w:rPr>
              <w:t>4</w:t>
            </w:r>
            <w:r>
              <w:rPr>
                <w:noProof/>
                <w:webHidden/>
              </w:rPr>
              <w:fldChar w:fldCharType="end"/>
            </w:r>
          </w:hyperlink>
        </w:p>
        <w:p w14:paraId="450706E5" w14:textId="7F0C658E" w:rsidR="00DA71AA" w:rsidRDefault="00DA71AA">
          <w:pPr>
            <w:pStyle w:val="TDC1"/>
            <w:tabs>
              <w:tab w:val="left" w:pos="48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33463364" w:history="1">
            <w:r w:rsidRPr="00812A00">
              <w:rPr>
                <w:rStyle w:val="Hipervnculo"/>
                <w:noProof/>
              </w:rPr>
              <w:t>3.</w:t>
            </w:r>
            <w:r>
              <w:rPr>
                <w:rFonts w:asciiTheme="minorHAnsi" w:eastAsiaTheme="minorEastAsia" w:hAnsiTheme="minorHAnsi" w:cstheme="minorBidi"/>
                <w:noProof/>
                <w:kern w:val="2"/>
                <w:sz w:val="24"/>
                <w:szCs w:val="24"/>
                <w:lang w:eastAsia="es-PE"/>
                <w14:ligatures w14:val="standardContextual"/>
              </w:rPr>
              <w:tab/>
            </w:r>
            <w:r w:rsidRPr="00812A00">
              <w:rPr>
                <w:rStyle w:val="Hipervnculo"/>
                <w:noProof/>
              </w:rPr>
              <w:t>AUTORES</w:t>
            </w:r>
            <w:r>
              <w:rPr>
                <w:noProof/>
                <w:webHidden/>
              </w:rPr>
              <w:tab/>
            </w:r>
            <w:r>
              <w:rPr>
                <w:noProof/>
                <w:webHidden/>
              </w:rPr>
              <w:fldChar w:fldCharType="begin"/>
            </w:r>
            <w:r>
              <w:rPr>
                <w:noProof/>
                <w:webHidden/>
              </w:rPr>
              <w:instrText xml:space="preserve"> PAGEREF _Toc233463364 \h </w:instrText>
            </w:r>
            <w:r>
              <w:rPr>
                <w:noProof/>
                <w:webHidden/>
              </w:rPr>
            </w:r>
            <w:r>
              <w:rPr>
                <w:noProof/>
                <w:webHidden/>
              </w:rPr>
              <w:fldChar w:fldCharType="separate"/>
            </w:r>
            <w:r>
              <w:rPr>
                <w:noProof/>
                <w:webHidden/>
              </w:rPr>
              <w:t>4</w:t>
            </w:r>
            <w:r>
              <w:rPr>
                <w:noProof/>
                <w:webHidden/>
              </w:rPr>
              <w:fldChar w:fldCharType="end"/>
            </w:r>
          </w:hyperlink>
        </w:p>
        <w:p w14:paraId="39A04EEA" w14:textId="4EF3D506" w:rsidR="00DA71AA" w:rsidRDefault="00DA71AA">
          <w:pPr>
            <w:pStyle w:val="TDC1"/>
            <w:tabs>
              <w:tab w:val="left" w:pos="48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33463365" w:history="1">
            <w:r w:rsidRPr="00812A00">
              <w:rPr>
                <w:rStyle w:val="Hipervnculo"/>
                <w:noProof/>
              </w:rPr>
              <w:t>4.</w:t>
            </w:r>
            <w:r>
              <w:rPr>
                <w:rFonts w:asciiTheme="minorHAnsi" w:eastAsiaTheme="minorEastAsia" w:hAnsiTheme="minorHAnsi" w:cstheme="minorBidi"/>
                <w:noProof/>
                <w:kern w:val="2"/>
                <w:sz w:val="24"/>
                <w:szCs w:val="24"/>
                <w:lang w:eastAsia="es-PE"/>
                <w14:ligatures w14:val="standardContextual"/>
              </w:rPr>
              <w:tab/>
            </w:r>
            <w:r w:rsidRPr="00812A00">
              <w:rPr>
                <w:rStyle w:val="Hipervnculo"/>
                <w:noProof/>
              </w:rPr>
              <w:t>PLANTEAMIENTO DEL PROBLEMA</w:t>
            </w:r>
            <w:r>
              <w:rPr>
                <w:noProof/>
                <w:webHidden/>
              </w:rPr>
              <w:tab/>
            </w:r>
            <w:r>
              <w:rPr>
                <w:noProof/>
                <w:webHidden/>
              </w:rPr>
              <w:fldChar w:fldCharType="begin"/>
            </w:r>
            <w:r>
              <w:rPr>
                <w:noProof/>
                <w:webHidden/>
              </w:rPr>
              <w:instrText xml:space="preserve"> PAGEREF _Toc233463365 \h </w:instrText>
            </w:r>
            <w:r>
              <w:rPr>
                <w:noProof/>
                <w:webHidden/>
              </w:rPr>
            </w:r>
            <w:r>
              <w:rPr>
                <w:noProof/>
                <w:webHidden/>
              </w:rPr>
              <w:fldChar w:fldCharType="separate"/>
            </w:r>
            <w:r>
              <w:rPr>
                <w:noProof/>
                <w:webHidden/>
              </w:rPr>
              <w:t>4</w:t>
            </w:r>
            <w:r>
              <w:rPr>
                <w:noProof/>
                <w:webHidden/>
              </w:rPr>
              <w:fldChar w:fldCharType="end"/>
            </w:r>
          </w:hyperlink>
        </w:p>
        <w:p w14:paraId="56004B09" w14:textId="6750A233" w:rsidR="00DA71AA" w:rsidRDefault="00DA71AA">
          <w:pPr>
            <w:pStyle w:val="TDC2"/>
            <w:tabs>
              <w:tab w:val="left" w:pos="96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33463366" w:history="1">
            <w:r w:rsidRPr="00812A00">
              <w:rPr>
                <w:rStyle w:val="Hipervnculo"/>
                <w:noProof/>
              </w:rPr>
              <w:t>4.1.</w:t>
            </w:r>
            <w:r>
              <w:rPr>
                <w:rFonts w:asciiTheme="minorHAnsi" w:eastAsiaTheme="minorEastAsia" w:hAnsiTheme="minorHAnsi" w:cstheme="minorBidi"/>
                <w:noProof/>
                <w:kern w:val="2"/>
                <w:sz w:val="24"/>
                <w:szCs w:val="24"/>
                <w:lang w:eastAsia="es-PE"/>
                <w14:ligatures w14:val="standardContextual"/>
              </w:rPr>
              <w:tab/>
            </w:r>
            <w:r w:rsidRPr="00812A00">
              <w:rPr>
                <w:rStyle w:val="Hipervnculo"/>
                <w:noProof/>
              </w:rPr>
              <w:t>Problema</w:t>
            </w:r>
            <w:r>
              <w:rPr>
                <w:noProof/>
                <w:webHidden/>
              </w:rPr>
              <w:tab/>
            </w:r>
            <w:r>
              <w:rPr>
                <w:noProof/>
                <w:webHidden/>
              </w:rPr>
              <w:fldChar w:fldCharType="begin"/>
            </w:r>
            <w:r>
              <w:rPr>
                <w:noProof/>
                <w:webHidden/>
              </w:rPr>
              <w:instrText xml:space="preserve"> PAGEREF _Toc233463366 \h </w:instrText>
            </w:r>
            <w:r>
              <w:rPr>
                <w:noProof/>
                <w:webHidden/>
              </w:rPr>
            </w:r>
            <w:r>
              <w:rPr>
                <w:noProof/>
                <w:webHidden/>
              </w:rPr>
              <w:fldChar w:fldCharType="separate"/>
            </w:r>
            <w:r>
              <w:rPr>
                <w:noProof/>
                <w:webHidden/>
              </w:rPr>
              <w:t>4</w:t>
            </w:r>
            <w:r>
              <w:rPr>
                <w:noProof/>
                <w:webHidden/>
              </w:rPr>
              <w:fldChar w:fldCharType="end"/>
            </w:r>
          </w:hyperlink>
        </w:p>
        <w:p w14:paraId="644B84EA" w14:textId="04AD6BD6" w:rsidR="00DA71AA" w:rsidRDefault="00DA71AA">
          <w:pPr>
            <w:pStyle w:val="TDC2"/>
            <w:tabs>
              <w:tab w:val="left" w:pos="96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33463367" w:history="1">
            <w:r w:rsidRPr="00812A00">
              <w:rPr>
                <w:rStyle w:val="Hipervnculo"/>
                <w:noProof/>
              </w:rPr>
              <w:t>4.2.</w:t>
            </w:r>
            <w:r>
              <w:rPr>
                <w:rFonts w:asciiTheme="minorHAnsi" w:eastAsiaTheme="minorEastAsia" w:hAnsiTheme="minorHAnsi" w:cstheme="minorBidi"/>
                <w:noProof/>
                <w:kern w:val="2"/>
                <w:sz w:val="24"/>
                <w:szCs w:val="24"/>
                <w:lang w:eastAsia="es-PE"/>
                <w14:ligatures w14:val="standardContextual"/>
              </w:rPr>
              <w:tab/>
            </w:r>
            <w:r w:rsidRPr="00812A00">
              <w:rPr>
                <w:rStyle w:val="Hipervnculo"/>
                <w:noProof/>
              </w:rPr>
              <w:t>Justificacion</w:t>
            </w:r>
            <w:r>
              <w:rPr>
                <w:noProof/>
                <w:webHidden/>
              </w:rPr>
              <w:tab/>
            </w:r>
            <w:r>
              <w:rPr>
                <w:noProof/>
                <w:webHidden/>
              </w:rPr>
              <w:fldChar w:fldCharType="begin"/>
            </w:r>
            <w:r>
              <w:rPr>
                <w:noProof/>
                <w:webHidden/>
              </w:rPr>
              <w:instrText xml:space="preserve"> PAGEREF _Toc233463367 \h </w:instrText>
            </w:r>
            <w:r>
              <w:rPr>
                <w:noProof/>
                <w:webHidden/>
              </w:rPr>
            </w:r>
            <w:r>
              <w:rPr>
                <w:noProof/>
                <w:webHidden/>
              </w:rPr>
              <w:fldChar w:fldCharType="separate"/>
            </w:r>
            <w:r>
              <w:rPr>
                <w:noProof/>
                <w:webHidden/>
              </w:rPr>
              <w:t>5</w:t>
            </w:r>
            <w:r>
              <w:rPr>
                <w:noProof/>
                <w:webHidden/>
              </w:rPr>
              <w:fldChar w:fldCharType="end"/>
            </w:r>
          </w:hyperlink>
        </w:p>
        <w:p w14:paraId="4036ED62" w14:textId="279F56F3" w:rsidR="00DA71AA" w:rsidRDefault="00DA71AA">
          <w:pPr>
            <w:pStyle w:val="TDC2"/>
            <w:tabs>
              <w:tab w:val="left" w:pos="96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33463368" w:history="1">
            <w:r w:rsidRPr="00812A00">
              <w:rPr>
                <w:rStyle w:val="Hipervnculo"/>
                <w:noProof/>
              </w:rPr>
              <w:t>4.3.</w:t>
            </w:r>
            <w:r>
              <w:rPr>
                <w:rFonts w:asciiTheme="minorHAnsi" w:eastAsiaTheme="minorEastAsia" w:hAnsiTheme="minorHAnsi" w:cstheme="minorBidi"/>
                <w:noProof/>
                <w:kern w:val="2"/>
                <w:sz w:val="24"/>
                <w:szCs w:val="24"/>
                <w:lang w:eastAsia="es-PE"/>
                <w14:ligatures w14:val="standardContextual"/>
              </w:rPr>
              <w:tab/>
            </w:r>
            <w:r w:rsidRPr="00812A00">
              <w:rPr>
                <w:rStyle w:val="Hipervnculo"/>
                <w:noProof/>
              </w:rPr>
              <w:t>Alcance</w:t>
            </w:r>
            <w:r>
              <w:rPr>
                <w:noProof/>
                <w:webHidden/>
              </w:rPr>
              <w:tab/>
            </w:r>
            <w:r>
              <w:rPr>
                <w:noProof/>
                <w:webHidden/>
              </w:rPr>
              <w:fldChar w:fldCharType="begin"/>
            </w:r>
            <w:r>
              <w:rPr>
                <w:noProof/>
                <w:webHidden/>
              </w:rPr>
              <w:instrText xml:space="preserve"> PAGEREF _Toc233463368 \h </w:instrText>
            </w:r>
            <w:r>
              <w:rPr>
                <w:noProof/>
                <w:webHidden/>
              </w:rPr>
            </w:r>
            <w:r>
              <w:rPr>
                <w:noProof/>
                <w:webHidden/>
              </w:rPr>
              <w:fldChar w:fldCharType="separate"/>
            </w:r>
            <w:r>
              <w:rPr>
                <w:noProof/>
                <w:webHidden/>
              </w:rPr>
              <w:t>5</w:t>
            </w:r>
            <w:r>
              <w:rPr>
                <w:noProof/>
                <w:webHidden/>
              </w:rPr>
              <w:fldChar w:fldCharType="end"/>
            </w:r>
          </w:hyperlink>
        </w:p>
        <w:p w14:paraId="163DA36B" w14:textId="331ADC6B" w:rsidR="00DA71AA" w:rsidRDefault="00DA71AA">
          <w:pPr>
            <w:pStyle w:val="TDC1"/>
            <w:tabs>
              <w:tab w:val="left" w:pos="48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33463369" w:history="1">
            <w:r w:rsidRPr="00812A00">
              <w:rPr>
                <w:rStyle w:val="Hipervnculo"/>
                <w:noProof/>
              </w:rPr>
              <w:t>5.</w:t>
            </w:r>
            <w:r>
              <w:rPr>
                <w:rFonts w:asciiTheme="minorHAnsi" w:eastAsiaTheme="minorEastAsia" w:hAnsiTheme="minorHAnsi" w:cstheme="minorBidi"/>
                <w:noProof/>
                <w:kern w:val="2"/>
                <w:sz w:val="24"/>
                <w:szCs w:val="24"/>
                <w:lang w:eastAsia="es-PE"/>
                <w14:ligatures w14:val="standardContextual"/>
              </w:rPr>
              <w:tab/>
            </w:r>
            <w:r w:rsidRPr="00812A00">
              <w:rPr>
                <w:rStyle w:val="Hipervnculo"/>
                <w:noProof/>
              </w:rPr>
              <w:t>OBJETIVOS</w:t>
            </w:r>
            <w:r>
              <w:rPr>
                <w:noProof/>
                <w:webHidden/>
              </w:rPr>
              <w:tab/>
            </w:r>
            <w:r>
              <w:rPr>
                <w:noProof/>
                <w:webHidden/>
              </w:rPr>
              <w:fldChar w:fldCharType="begin"/>
            </w:r>
            <w:r>
              <w:rPr>
                <w:noProof/>
                <w:webHidden/>
              </w:rPr>
              <w:instrText xml:space="preserve"> PAGEREF _Toc233463369 \h </w:instrText>
            </w:r>
            <w:r>
              <w:rPr>
                <w:noProof/>
                <w:webHidden/>
              </w:rPr>
            </w:r>
            <w:r>
              <w:rPr>
                <w:noProof/>
                <w:webHidden/>
              </w:rPr>
              <w:fldChar w:fldCharType="separate"/>
            </w:r>
            <w:r>
              <w:rPr>
                <w:noProof/>
                <w:webHidden/>
              </w:rPr>
              <w:t>6</w:t>
            </w:r>
            <w:r>
              <w:rPr>
                <w:noProof/>
                <w:webHidden/>
              </w:rPr>
              <w:fldChar w:fldCharType="end"/>
            </w:r>
          </w:hyperlink>
        </w:p>
        <w:p w14:paraId="55B2F90A" w14:textId="55A0FA34" w:rsidR="00DA71AA" w:rsidRDefault="00DA71AA">
          <w:pPr>
            <w:pStyle w:val="TDC1"/>
            <w:tabs>
              <w:tab w:val="left" w:pos="48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33463370" w:history="1">
            <w:r w:rsidRPr="00812A00">
              <w:rPr>
                <w:rStyle w:val="Hipervnculo"/>
                <w:noProof/>
              </w:rPr>
              <w:t>6.</w:t>
            </w:r>
            <w:r>
              <w:rPr>
                <w:rFonts w:asciiTheme="minorHAnsi" w:eastAsiaTheme="minorEastAsia" w:hAnsiTheme="minorHAnsi" w:cstheme="minorBidi"/>
                <w:noProof/>
                <w:kern w:val="2"/>
                <w:sz w:val="24"/>
                <w:szCs w:val="24"/>
                <w:lang w:eastAsia="es-PE"/>
                <w14:ligatures w14:val="standardContextual"/>
              </w:rPr>
              <w:tab/>
            </w:r>
            <w:r w:rsidRPr="00812A00">
              <w:rPr>
                <w:rStyle w:val="Hipervnculo"/>
                <w:noProof/>
              </w:rPr>
              <w:t>MARCO TEORICO</w:t>
            </w:r>
            <w:r>
              <w:rPr>
                <w:noProof/>
                <w:webHidden/>
              </w:rPr>
              <w:tab/>
            </w:r>
            <w:r>
              <w:rPr>
                <w:noProof/>
                <w:webHidden/>
              </w:rPr>
              <w:fldChar w:fldCharType="begin"/>
            </w:r>
            <w:r>
              <w:rPr>
                <w:noProof/>
                <w:webHidden/>
              </w:rPr>
              <w:instrText xml:space="preserve"> PAGEREF _Toc233463370 \h </w:instrText>
            </w:r>
            <w:r>
              <w:rPr>
                <w:noProof/>
                <w:webHidden/>
              </w:rPr>
            </w:r>
            <w:r>
              <w:rPr>
                <w:noProof/>
                <w:webHidden/>
              </w:rPr>
              <w:fldChar w:fldCharType="separate"/>
            </w:r>
            <w:r>
              <w:rPr>
                <w:noProof/>
                <w:webHidden/>
              </w:rPr>
              <w:t>6</w:t>
            </w:r>
            <w:r>
              <w:rPr>
                <w:noProof/>
                <w:webHidden/>
              </w:rPr>
              <w:fldChar w:fldCharType="end"/>
            </w:r>
          </w:hyperlink>
        </w:p>
        <w:p w14:paraId="4E08E52D" w14:textId="1DB161B1" w:rsidR="00DA71AA" w:rsidRDefault="00DA71AA">
          <w:pPr>
            <w:pStyle w:val="TDC1"/>
            <w:tabs>
              <w:tab w:val="left" w:pos="48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33463371" w:history="1">
            <w:r w:rsidRPr="00812A00">
              <w:rPr>
                <w:rStyle w:val="Hipervnculo"/>
                <w:noProof/>
              </w:rPr>
              <w:t>7.</w:t>
            </w:r>
            <w:r>
              <w:rPr>
                <w:rFonts w:asciiTheme="minorHAnsi" w:eastAsiaTheme="minorEastAsia" w:hAnsiTheme="minorHAnsi" w:cstheme="minorBidi"/>
                <w:noProof/>
                <w:kern w:val="2"/>
                <w:sz w:val="24"/>
                <w:szCs w:val="24"/>
                <w:lang w:eastAsia="es-PE"/>
                <w14:ligatures w14:val="standardContextual"/>
              </w:rPr>
              <w:tab/>
            </w:r>
            <w:r w:rsidRPr="00812A00">
              <w:rPr>
                <w:rStyle w:val="Hipervnculo"/>
                <w:noProof/>
              </w:rPr>
              <w:t>DESARROLLO DE LA SOLUCION</w:t>
            </w:r>
            <w:r>
              <w:rPr>
                <w:noProof/>
                <w:webHidden/>
              </w:rPr>
              <w:tab/>
            </w:r>
            <w:r>
              <w:rPr>
                <w:noProof/>
                <w:webHidden/>
              </w:rPr>
              <w:fldChar w:fldCharType="begin"/>
            </w:r>
            <w:r>
              <w:rPr>
                <w:noProof/>
                <w:webHidden/>
              </w:rPr>
              <w:instrText xml:space="preserve"> PAGEREF _Toc233463371 \h </w:instrText>
            </w:r>
            <w:r>
              <w:rPr>
                <w:noProof/>
                <w:webHidden/>
              </w:rPr>
            </w:r>
            <w:r>
              <w:rPr>
                <w:noProof/>
                <w:webHidden/>
              </w:rPr>
              <w:fldChar w:fldCharType="separate"/>
            </w:r>
            <w:r>
              <w:rPr>
                <w:noProof/>
                <w:webHidden/>
              </w:rPr>
              <w:t>8</w:t>
            </w:r>
            <w:r>
              <w:rPr>
                <w:noProof/>
                <w:webHidden/>
              </w:rPr>
              <w:fldChar w:fldCharType="end"/>
            </w:r>
          </w:hyperlink>
        </w:p>
        <w:p w14:paraId="464CC271" w14:textId="7151E47A" w:rsidR="00DA71AA" w:rsidRDefault="00DA71AA">
          <w:pPr>
            <w:pStyle w:val="TDC2"/>
            <w:tabs>
              <w:tab w:val="left" w:pos="96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33463372" w:history="1">
            <w:r w:rsidRPr="00812A00">
              <w:rPr>
                <w:rStyle w:val="Hipervnculo"/>
                <w:rFonts w:eastAsia="Times New Roman"/>
                <w:noProof/>
              </w:rPr>
              <w:t>7.1.</w:t>
            </w:r>
            <w:r>
              <w:rPr>
                <w:rFonts w:asciiTheme="minorHAnsi" w:eastAsiaTheme="minorEastAsia" w:hAnsiTheme="minorHAnsi" w:cstheme="minorBidi"/>
                <w:noProof/>
                <w:kern w:val="2"/>
                <w:sz w:val="24"/>
                <w:szCs w:val="24"/>
                <w:lang w:eastAsia="es-PE"/>
                <w14:ligatures w14:val="standardContextual"/>
              </w:rPr>
              <w:tab/>
            </w:r>
            <w:r w:rsidRPr="00812A00">
              <w:rPr>
                <w:rStyle w:val="Hipervnculo"/>
                <w:rFonts w:eastAsia="Times New Roman"/>
                <w:noProof/>
              </w:rPr>
              <w:t>Análisis de Factibilidad (técnico, económica, operativa, social, legal, ambiental)</w:t>
            </w:r>
            <w:r>
              <w:rPr>
                <w:noProof/>
                <w:webHidden/>
              </w:rPr>
              <w:tab/>
            </w:r>
            <w:r>
              <w:rPr>
                <w:noProof/>
                <w:webHidden/>
              </w:rPr>
              <w:fldChar w:fldCharType="begin"/>
            </w:r>
            <w:r>
              <w:rPr>
                <w:noProof/>
                <w:webHidden/>
              </w:rPr>
              <w:instrText xml:space="preserve"> PAGEREF _Toc233463372 \h </w:instrText>
            </w:r>
            <w:r>
              <w:rPr>
                <w:noProof/>
                <w:webHidden/>
              </w:rPr>
            </w:r>
            <w:r>
              <w:rPr>
                <w:noProof/>
                <w:webHidden/>
              </w:rPr>
              <w:fldChar w:fldCharType="separate"/>
            </w:r>
            <w:r>
              <w:rPr>
                <w:noProof/>
                <w:webHidden/>
              </w:rPr>
              <w:t>8</w:t>
            </w:r>
            <w:r>
              <w:rPr>
                <w:noProof/>
                <w:webHidden/>
              </w:rPr>
              <w:fldChar w:fldCharType="end"/>
            </w:r>
          </w:hyperlink>
        </w:p>
        <w:p w14:paraId="09CC53C1" w14:textId="21E873CB" w:rsidR="00DA71AA" w:rsidRDefault="00DA71AA">
          <w:pPr>
            <w:pStyle w:val="TDC2"/>
            <w:tabs>
              <w:tab w:val="left" w:pos="96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33463373" w:history="1">
            <w:r w:rsidRPr="00812A00">
              <w:rPr>
                <w:rStyle w:val="Hipervnculo"/>
                <w:rFonts w:eastAsia="Times New Roman"/>
                <w:noProof/>
              </w:rPr>
              <w:t>7.2.</w:t>
            </w:r>
            <w:r>
              <w:rPr>
                <w:rFonts w:asciiTheme="minorHAnsi" w:eastAsiaTheme="minorEastAsia" w:hAnsiTheme="minorHAnsi" w:cstheme="minorBidi"/>
                <w:noProof/>
                <w:kern w:val="2"/>
                <w:sz w:val="24"/>
                <w:szCs w:val="24"/>
                <w:lang w:eastAsia="es-PE"/>
                <w14:ligatures w14:val="standardContextual"/>
              </w:rPr>
              <w:tab/>
            </w:r>
            <w:r w:rsidRPr="00812A00">
              <w:rPr>
                <w:rStyle w:val="Hipervnculo"/>
                <w:rFonts w:eastAsia="Times New Roman"/>
                <w:noProof/>
              </w:rPr>
              <w:t>Tecnología de Desarrollo</w:t>
            </w:r>
            <w:r>
              <w:rPr>
                <w:noProof/>
                <w:webHidden/>
              </w:rPr>
              <w:tab/>
            </w:r>
            <w:r>
              <w:rPr>
                <w:noProof/>
                <w:webHidden/>
              </w:rPr>
              <w:fldChar w:fldCharType="begin"/>
            </w:r>
            <w:r>
              <w:rPr>
                <w:noProof/>
                <w:webHidden/>
              </w:rPr>
              <w:instrText xml:space="preserve"> PAGEREF _Toc233463373 \h </w:instrText>
            </w:r>
            <w:r>
              <w:rPr>
                <w:noProof/>
                <w:webHidden/>
              </w:rPr>
            </w:r>
            <w:r>
              <w:rPr>
                <w:noProof/>
                <w:webHidden/>
              </w:rPr>
              <w:fldChar w:fldCharType="separate"/>
            </w:r>
            <w:r>
              <w:rPr>
                <w:noProof/>
                <w:webHidden/>
              </w:rPr>
              <w:t>10</w:t>
            </w:r>
            <w:r>
              <w:rPr>
                <w:noProof/>
                <w:webHidden/>
              </w:rPr>
              <w:fldChar w:fldCharType="end"/>
            </w:r>
          </w:hyperlink>
        </w:p>
        <w:p w14:paraId="7EB5B966" w14:textId="6EDBEFAA" w:rsidR="00DA71AA" w:rsidRDefault="00DA71AA">
          <w:pPr>
            <w:pStyle w:val="TDC2"/>
            <w:tabs>
              <w:tab w:val="left" w:pos="96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33463374" w:history="1">
            <w:r w:rsidRPr="00812A00">
              <w:rPr>
                <w:rStyle w:val="Hipervnculo"/>
                <w:rFonts w:eastAsia="Times New Roman"/>
                <w:noProof/>
              </w:rPr>
              <w:t>7.3.</w:t>
            </w:r>
            <w:r>
              <w:rPr>
                <w:rFonts w:asciiTheme="minorHAnsi" w:eastAsiaTheme="minorEastAsia" w:hAnsiTheme="minorHAnsi" w:cstheme="minorBidi"/>
                <w:noProof/>
                <w:kern w:val="2"/>
                <w:sz w:val="24"/>
                <w:szCs w:val="24"/>
                <w:lang w:eastAsia="es-PE"/>
                <w14:ligatures w14:val="standardContextual"/>
              </w:rPr>
              <w:tab/>
            </w:r>
            <w:r w:rsidRPr="00812A00">
              <w:rPr>
                <w:rStyle w:val="Hipervnculo"/>
                <w:rFonts w:eastAsia="Times New Roman"/>
                <w:noProof/>
              </w:rPr>
              <w:t>Metodología de implementación (Documento de VISION, SRS, SAD)</w:t>
            </w:r>
            <w:r>
              <w:rPr>
                <w:noProof/>
                <w:webHidden/>
              </w:rPr>
              <w:tab/>
            </w:r>
            <w:r>
              <w:rPr>
                <w:noProof/>
                <w:webHidden/>
              </w:rPr>
              <w:fldChar w:fldCharType="begin"/>
            </w:r>
            <w:r>
              <w:rPr>
                <w:noProof/>
                <w:webHidden/>
              </w:rPr>
              <w:instrText xml:space="preserve"> PAGEREF _Toc233463374 \h </w:instrText>
            </w:r>
            <w:r>
              <w:rPr>
                <w:noProof/>
                <w:webHidden/>
              </w:rPr>
            </w:r>
            <w:r>
              <w:rPr>
                <w:noProof/>
                <w:webHidden/>
              </w:rPr>
              <w:fldChar w:fldCharType="separate"/>
            </w:r>
            <w:r>
              <w:rPr>
                <w:noProof/>
                <w:webHidden/>
              </w:rPr>
              <w:t>12</w:t>
            </w:r>
            <w:r>
              <w:rPr>
                <w:noProof/>
                <w:webHidden/>
              </w:rPr>
              <w:fldChar w:fldCharType="end"/>
            </w:r>
          </w:hyperlink>
        </w:p>
        <w:p w14:paraId="1C96774B" w14:textId="64C57ED8" w:rsidR="00DA71AA" w:rsidRDefault="00DA71AA">
          <w:pPr>
            <w:pStyle w:val="TDC1"/>
            <w:tabs>
              <w:tab w:val="left" w:pos="48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33463375" w:history="1">
            <w:r w:rsidRPr="00812A00">
              <w:rPr>
                <w:rStyle w:val="Hipervnculo"/>
                <w:noProof/>
              </w:rPr>
              <w:t>8.</w:t>
            </w:r>
            <w:r>
              <w:rPr>
                <w:rFonts w:asciiTheme="minorHAnsi" w:eastAsiaTheme="minorEastAsia" w:hAnsiTheme="minorHAnsi" w:cstheme="minorBidi"/>
                <w:noProof/>
                <w:kern w:val="2"/>
                <w:sz w:val="24"/>
                <w:szCs w:val="24"/>
                <w:lang w:eastAsia="es-PE"/>
                <w14:ligatures w14:val="standardContextual"/>
              </w:rPr>
              <w:tab/>
            </w:r>
            <w:r w:rsidRPr="00812A00">
              <w:rPr>
                <w:rStyle w:val="Hipervnculo"/>
                <w:noProof/>
              </w:rPr>
              <w:t>CRONOGRAMA</w:t>
            </w:r>
            <w:r>
              <w:rPr>
                <w:noProof/>
                <w:webHidden/>
              </w:rPr>
              <w:tab/>
            </w:r>
            <w:r>
              <w:rPr>
                <w:noProof/>
                <w:webHidden/>
              </w:rPr>
              <w:fldChar w:fldCharType="begin"/>
            </w:r>
            <w:r>
              <w:rPr>
                <w:noProof/>
                <w:webHidden/>
              </w:rPr>
              <w:instrText xml:space="preserve"> PAGEREF _Toc233463375 \h </w:instrText>
            </w:r>
            <w:r>
              <w:rPr>
                <w:noProof/>
                <w:webHidden/>
              </w:rPr>
            </w:r>
            <w:r>
              <w:rPr>
                <w:noProof/>
                <w:webHidden/>
              </w:rPr>
              <w:fldChar w:fldCharType="separate"/>
            </w:r>
            <w:r>
              <w:rPr>
                <w:noProof/>
                <w:webHidden/>
              </w:rPr>
              <w:t>13</w:t>
            </w:r>
            <w:r>
              <w:rPr>
                <w:noProof/>
                <w:webHidden/>
              </w:rPr>
              <w:fldChar w:fldCharType="end"/>
            </w:r>
          </w:hyperlink>
        </w:p>
        <w:p w14:paraId="536B27D3" w14:textId="20B80531" w:rsidR="00DA71AA" w:rsidRDefault="00DA71AA">
          <w:pPr>
            <w:pStyle w:val="TDC1"/>
            <w:tabs>
              <w:tab w:val="left" w:pos="48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33463376" w:history="1">
            <w:r w:rsidRPr="00812A00">
              <w:rPr>
                <w:rStyle w:val="Hipervnculo"/>
                <w:noProof/>
              </w:rPr>
              <w:t>9.</w:t>
            </w:r>
            <w:r>
              <w:rPr>
                <w:rFonts w:asciiTheme="minorHAnsi" w:eastAsiaTheme="minorEastAsia" w:hAnsiTheme="minorHAnsi" w:cstheme="minorBidi"/>
                <w:noProof/>
                <w:kern w:val="2"/>
                <w:sz w:val="24"/>
                <w:szCs w:val="24"/>
                <w:lang w:eastAsia="es-PE"/>
                <w14:ligatures w14:val="standardContextual"/>
              </w:rPr>
              <w:tab/>
            </w:r>
            <w:r w:rsidRPr="00812A00">
              <w:rPr>
                <w:rStyle w:val="Hipervnculo"/>
                <w:noProof/>
              </w:rPr>
              <w:t>PRESUPUESTO</w:t>
            </w:r>
            <w:r>
              <w:rPr>
                <w:noProof/>
                <w:webHidden/>
              </w:rPr>
              <w:tab/>
            </w:r>
            <w:r>
              <w:rPr>
                <w:noProof/>
                <w:webHidden/>
              </w:rPr>
              <w:fldChar w:fldCharType="begin"/>
            </w:r>
            <w:r>
              <w:rPr>
                <w:noProof/>
                <w:webHidden/>
              </w:rPr>
              <w:instrText xml:space="preserve"> PAGEREF _Toc233463376 \h </w:instrText>
            </w:r>
            <w:r>
              <w:rPr>
                <w:noProof/>
                <w:webHidden/>
              </w:rPr>
            </w:r>
            <w:r>
              <w:rPr>
                <w:noProof/>
                <w:webHidden/>
              </w:rPr>
              <w:fldChar w:fldCharType="separate"/>
            </w:r>
            <w:r>
              <w:rPr>
                <w:noProof/>
                <w:webHidden/>
              </w:rPr>
              <w:t>15</w:t>
            </w:r>
            <w:r>
              <w:rPr>
                <w:noProof/>
                <w:webHidden/>
              </w:rPr>
              <w:fldChar w:fldCharType="end"/>
            </w:r>
          </w:hyperlink>
        </w:p>
        <w:p w14:paraId="50E3B09A" w14:textId="3442298A" w:rsidR="00DA71AA" w:rsidRDefault="00DA71AA">
          <w:pPr>
            <w:pStyle w:val="TDC1"/>
            <w:tabs>
              <w:tab w:val="left" w:pos="72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33463377" w:history="1">
            <w:r w:rsidRPr="00812A00">
              <w:rPr>
                <w:rStyle w:val="Hipervnculo"/>
                <w:noProof/>
              </w:rPr>
              <w:t>10.</w:t>
            </w:r>
            <w:r>
              <w:rPr>
                <w:rFonts w:asciiTheme="minorHAnsi" w:eastAsiaTheme="minorEastAsia" w:hAnsiTheme="minorHAnsi" w:cstheme="minorBidi"/>
                <w:noProof/>
                <w:kern w:val="2"/>
                <w:sz w:val="24"/>
                <w:szCs w:val="24"/>
                <w:lang w:eastAsia="es-PE"/>
                <w14:ligatures w14:val="standardContextual"/>
              </w:rPr>
              <w:tab/>
            </w:r>
            <w:r w:rsidRPr="00812A00">
              <w:rPr>
                <w:rStyle w:val="Hipervnculo"/>
                <w:noProof/>
              </w:rPr>
              <w:t>CONCLUCIONES</w:t>
            </w:r>
            <w:r>
              <w:rPr>
                <w:noProof/>
                <w:webHidden/>
              </w:rPr>
              <w:tab/>
            </w:r>
            <w:r>
              <w:rPr>
                <w:noProof/>
                <w:webHidden/>
              </w:rPr>
              <w:fldChar w:fldCharType="begin"/>
            </w:r>
            <w:r>
              <w:rPr>
                <w:noProof/>
                <w:webHidden/>
              </w:rPr>
              <w:instrText xml:space="preserve"> PAGEREF _Toc233463377 \h </w:instrText>
            </w:r>
            <w:r>
              <w:rPr>
                <w:noProof/>
                <w:webHidden/>
              </w:rPr>
            </w:r>
            <w:r>
              <w:rPr>
                <w:noProof/>
                <w:webHidden/>
              </w:rPr>
              <w:fldChar w:fldCharType="separate"/>
            </w:r>
            <w:r>
              <w:rPr>
                <w:noProof/>
                <w:webHidden/>
              </w:rPr>
              <w:t>17</w:t>
            </w:r>
            <w:r>
              <w:rPr>
                <w:noProof/>
                <w:webHidden/>
              </w:rPr>
              <w:fldChar w:fldCharType="end"/>
            </w:r>
          </w:hyperlink>
        </w:p>
        <w:p w14:paraId="49FAF3D0" w14:textId="684AF67F" w:rsidR="00DA71AA" w:rsidRDefault="00DA71AA">
          <w:pPr>
            <w:pStyle w:val="TDC1"/>
            <w:tabs>
              <w:tab w:val="left" w:pos="72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33463378" w:history="1">
            <w:r w:rsidRPr="00812A00">
              <w:rPr>
                <w:rStyle w:val="Hipervnculo"/>
                <w:noProof/>
              </w:rPr>
              <w:t>12.</w:t>
            </w:r>
            <w:r>
              <w:rPr>
                <w:rFonts w:asciiTheme="minorHAnsi" w:eastAsiaTheme="minorEastAsia" w:hAnsiTheme="minorHAnsi" w:cstheme="minorBidi"/>
                <w:noProof/>
                <w:kern w:val="2"/>
                <w:sz w:val="24"/>
                <w:szCs w:val="24"/>
                <w:lang w:eastAsia="es-PE"/>
                <w14:ligatures w14:val="standardContextual"/>
              </w:rPr>
              <w:tab/>
            </w:r>
            <w:r w:rsidRPr="00812A00">
              <w:rPr>
                <w:rStyle w:val="Hipervnculo"/>
                <w:noProof/>
              </w:rPr>
              <w:t>RECOMENDACIONES</w:t>
            </w:r>
            <w:r>
              <w:rPr>
                <w:noProof/>
                <w:webHidden/>
              </w:rPr>
              <w:tab/>
            </w:r>
            <w:r>
              <w:rPr>
                <w:noProof/>
                <w:webHidden/>
              </w:rPr>
              <w:fldChar w:fldCharType="begin"/>
            </w:r>
            <w:r>
              <w:rPr>
                <w:noProof/>
                <w:webHidden/>
              </w:rPr>
              <w:instrText xml:space="preserve"> PAGEREF _Toc233463378 \h </w:instrText>
            </w:r>
            <w:r>
              <w:rPr>
                <w:noProof/>
                <w:webHidden/>
              </w:rPr>
            </w:r>
            <w:r>
              <w:rPr>
                <w:noProof/>
                <w:webHidden/>
              </w:rPr>
              <w:fldChar w:fldCharType="separate"/>
            </w:r>
            <w:r>
              <w:rPr>
                <w:noProof/>
                <w:webHidden/>
              </w:rPr>
              <w:t>19</w:t>
            </w:r>
            <w:r>
              <w:rPr>
                <w:noProof/>
                <w:webHidden/>
              </w:rPr>
              <w:fldChar w:fldCharType="end"/>
            </w:r>
          </w:hyperlink>
        </w:p>
        <w:p w14:paraId="3B6853AC" w14:textId="7963606C" w:rsidR="00DA71AA" w:rsidRDefault="00DA71AA">
          <w:pPr>
            <w:pStyle w:val="TDC1"/>
            <w:tabs>
              <w:tab w:val="left" w:pos="720"/>
              <w:tab w:val="right" w:leader="dot" w:pos="8494"/>
            </w:tabs>
            <w:rPr>
              <w:rFonts w:asciiTheme="minorHAnsi" w:eastAsiaTheme="minorEastAsia" w:hAnsiTheme="minorHAnsi" w:cstheme="minorBidi"/>
              <w:noProof/>
              <w:kern w:val="2"/>
              <w:sz w:val="24"/>
              <w:szCs w:val="24"/>
              <w:lang w:eastAsia="es-PE"/>
              <w14:ligatures w14:val="standardContextual"/>
            </w:rPr>
          </w:pPr>
          <w:hyperlink w:anchor="_Toc233463379" w:history="1">
            <w:r w:rsidRPr="00812A00">
              <w:rPr>
                <w:rStyle w:val="Hipervnculo"/>
                <w:noProof/>
              </w:rPr>
              <w:t>13.</w:t>
            </w:r>
            <w:r>
              <w:rPr>
                <w:rFonts w:asciiTheme="minorHAnsi" w:eastAsiaTheme="minorEastAsia" w:hAnsiTheme="minorHAnsi" w:cstheme="minorBidi"/>
                <w:noProof/>
                <w:kern w:val="2"/>
                <w:sz w:val="24"/>
                <w:szCs w:val="24"/>
                <w:lang w:eastAsia="es-PE"/>
                <w14:ligatures w14:val="standardContextual"/>
              </w:rPr>
              <w:tab/>
            </w:r>
            <w:r w:rsidRPr="00812A00">
              <w:rPr>
                <w:rStyle w:val="Hipervnculo"/>
                <w:noProof/>
              </w:rPr>
              <w:t>BIBLIOGRAFIA</w:t>
            </w:r>
            <w:r>
              <w:rPr>
                <w:noProof/>
                <w:webHidden/>
              </w:rPr>
              <w:tab/>
            </w:r>
            <w:r>
              <w:rPr>
                <w:noProof/>
                <w:webHidden/>
              </w:rPr>
              <w:fldChar w:fldCharType="begin"/>
            </w:r>
            <w:r>
              <w:rPr>
                <w:noProof/>
                <w:webHidden/>
              </w:rPr>
              <w:instrText xml:space="preserve"> PAGEREF _Toc233463379 \h </w:instrText>
            </w:r>
            <w:r>
              <w:rPr>
                <w:noProof/>
                <w:webHidden/>
              </w:rPr>
            </w:r>
            <w:r>
              <w:rPr>
                <w:noProof/>
                <w:webHidden/>
              </w:rPr>
              <w:fldChar w:fldCharType="separate"/>
            </w:r>
            <w:r>
              <w:rPr>
                <w:noProof/>
                <w:webHidden/>
              </w:rPr>
              <w:t>19</w:t>
            </w:r>
            <w:r>
              <w:rPr>
                <w:noProof/>
                <w:webHidden/>
              </w:rPr>
              <w:fldChar w:fldCharType="end"/>
            </w:r>
          </w:hyperlink>
        </w:p>
        <w:p w14:paraId="40C6F94D" w14:textId="2C5EB08C" w:rsidR="00465482" w:rsidRDefault="00465482">
          <w:r>
            <w:rPr>
              <w:b/>
              <w:bCs/>
              <w:lang w:val="es-ES"/>
            </w:rPr>
            <w:fldChar w:fldCharType="end"/>
          </w:r>
        </w:p>
      </w:sdtContent>
    </w:sdt>
    <w:p w14:paraId="2845D764" w14:textId="1A64E1CF" w:rsidR="00465482" w:rsidRDefault="00465482">
      <w:pPr>
        <w:rPr>
          <w:rFonts w:ascii="Arial" w:hAnsi="Arial" w:cs="Arial"/>
          <w:b/>
          <w:color w:val="000000"/>
          <w:sz w:val="24"/>
        </w:rPr>
      </w:pPr>
    </w:p>
    <w:p w14:paraId="2B378ACE" w14:textId="0CD4DB0E" w:rsidR="00465482" w:rsidRDefault="00465482">
      <w:pPr>
        <w:rPr>
          <w:rFonts w:ascii="Arial" w:hAnsi="Arial" w:cs="Arial"/>
          <w:b/>
          <w:color w:val="000000"/>
          <w:sz w:val="24"/>
        </w:rPr>
      </w:pPr>
    </w:p>
    <w:p w14:paraId="5CE44FDF" w14:textId="3DD90929" w:rsidR="00465482" w:rsidRDefault="00465482">
      <w:pPr>
        <w:rPr>
          <w:rFonts w:ascii="Arial" w:hAnsi="Arial" w:cs="Arial"/>
          <w:b/>
          <w:color w:val="000000"/>
          <w:sz w:val="24"/>
        </w:rPr>
      </w:pPr>
    </w:p>
    <w:p w14:paraId="1F276F98" w14:textId="77777777" w:rsidR="00DA71AA" w:rsidRDefault="00DA71AA">
      <w:pPr>
        <w:rPr>
          <w:rFonts w:ascii="Arial" w:hAnsi="Arial" w:cs="Arial"/>
          <w:b/>
          <w:color w:val="000000"/>
          <w:sz w:val="24"/>
        </w:rPr>
      </w:pPr>
    </w:p>
    <w:p w14:paraId="22F84A55" w14:textId="77777777" w:rsidR="00DA71AA" w:rsidRDefault="00DA71AA">
      <w:pPr>
        <w:rPr>
          <w:rFonts w:ascii="Arial" w:hAnsi="Arial" w:cs="Arial"/>
          <w:b/>
          <w:color w:val="000000"/>
          <w:sz w:val="24"/>
        </w:rPr>
      </w:pPr>
    </w:p>
    <w:p w14:paraId="6DE900AF" w14:textId="77777777" w:rsidR="00985BD1" w:rsidRDefault="00985BD1">
      <w:pPr>
        <w:rPr>
          <w:rFonts w:ascii="Arial" w:hAnsi="Arial" w:cs="Arial"/>
          <w:b/>
          <w:color w:val="000000"/>
          <w:sz w:val="24"/>
        </w:rPr>
      </w:pPr>
    </w:p>
    <w:p w14:paraId="1BC019D1" w14:textId="77777777" w:rsidR="00985BD1" w:rsidRDefault="00985BD1">
      <w:pPr>
        <w:rPr>
          <w:rFonts w:ascii="Arial" w:hAnsi="Arial" w:cs="Arial"/>
          <w:b/>
          <w:color w:val="000000"/>
          <w:sz w:val="24"/>
        </w:rPr>
      </w:pPr>
    </w:p>
    <w:p w14:paraId="4ACF5D29" w14:textId="77777777" w:rsidR="00985BD1" w:rsidRDefault="00985BD1">
      <w:pPr>
        <w:rPr>
          <w:rFonts w:ascii="Arial" w:hAnsi="Arial" w:cs="Arial"/>
          <w:b/>
          <w:color w:val="000000"/>
          <w:sz w:val="24"/>
        </w:rPr>
      </w:pPr>
    </w:p>
    <w:p w14:paraId="233C4B45" w14:textId="26943223" w:rsidR="00985BD1" w:rsidRPr="00985BD1" w:rsidRDefault="00985BD1" w:rsidP="00985BD1">
      <w:pPr>
        <w:spacing w:line="360" w:lineRule="auto"/>
        <w:jc w:val="both"/>
        <w:rPr>
          <w:rFonts w:ascii="Times New Roman" w:hAnsi="Times New Roman" w:cs="Times New Roman"/>
          <w:b/>
          <w:color w:val="000000"/>
          <w:sz w:val="24"/>
        </w:rPr>
      </w:pPr>
      <w:r w:rsidRPr="00985BD1">
        <w:rPr>
          <w:rFonts w:ascii="Times New Roman" w:hAnsi="Times New Roman" w:cs="Times New Roman"/>
          <w:b/>
          <w:color w:val="000000"/>
          <w:sz w:val="24"/>
        </w:rPr>
        <w:lastRenderedPageBreak/>
        <w:t>RESUMEN</w:t>
      </w:r>
    </w:p>
    <w:p w14:paraId="04CE3BD7" w14:textId="1E5433A5" w:rsidR="00985BD1" w:rsidRPr="00985BD1" w:rsidRDefault="00985BD1" w:rsidP="00985BD1">
      <w:pPr>
        <w:spacing w:line="360" w:lineRule="auto"/>
        <w:jc w:val="both"/>
        <w:rPr>
          <w:rFonts w:ascii="Times New Roman" w:hAnsi="Times New Roman" w:cs="Times New Roman"/>
          <w:bCs/>
          <w:color w:val="000000"/>
          <w:sz w:val="24"/>
        </w:rPr>
      </w:pPr>
      <w:r w:rsidRPr="00985BD1">
        <w:rPr>
          <w:rFonts w:ascii="Times New Roman" w:hAnsi="Times New Roman" w:cs="Times New Roman"/>
          <w:bCs/>
          <w:color w:val="000000"/>
          <w:sz w:val="24"/>
        </w:rPr>
        <w:t xml:space="preserve">El presente proyecto consiste en el desarrollo de un </w:t>
      </w:r>
      <w:proofErr w:type="spellStart"/>
      <w:r w:rsidRPr="00985BD1">
        <w:rPr>
          <w:rFonts w:ascii="Times New Roman" w:hAnsi="Times New Roman" w:cs="Times New Roman"/>
          <w:bCs/>
          <w:color w:val="000000"/>
          <w:sz w:val="24"/>
        </w:rPr>
        <w:t>dashboard</w:t>
      </w:r>
      <w:proofErr w:type="spellEnd"/>
      <w:r w:rsidRPr="00985BD1">
        <w:rPr>
          <w:rFonts w:ascii="Times New Roman" w:hAnsi="Times New Roman" w:cs="Times New Roman"/>
          <w:bCs/>
          <w:color w:val="000000"/>
          <w:sz w:val="24"/>
        </w:rPr>
        <w:t xml:space="preserve"> interactivo para analizar el perfil de los candidatos presidenciales del Perú en las Elecciones Generales 2026. La herramienta integra información oficial sobre ingresos, patrimonio, antecedentes legales, presencia en TikTok y cobertura de campaña por regiones, todo centralizado en Power BI con base de datos en Azure SQL. El objetivo es transformar información electoral dispersa en una plataforma visual accesible para ciudadanos, estudiantes y analistas. El proyecto demostró ser viable técnica, económica y socialmente, con un VAN de S/ 2,242.94 y una relación B/C de 1.33, contribuyendo a la transparencia y la toma de decisiones informadas.</w:t>
      </w:r>
    </w:p>
    <w:p w14:paraId="2FEEED87" w14:textId="497989CF" w:rsidR="00985BD1" w:rsidRPr="00985BD1" w:rsidRDefault="00985BD1" w:rsidP="00985BD1">
      <w:pPr>
        <w:spacing w:line="360" w:lineRule="auto"/>
        <w:jc w:val="both"/>
        <w:rPr>
          <w:rFonts w:ascii="Times New Roman" w:hAnsi="Times New Roman" w:cs="Times New Roman"/>
          <w:b/>
          <w:color w:val="000000"/>
          <w:sz w:val="24"/>
        </w:rPr>
      </w:pPr>
      <w:r w:rsidRPr="00985BD1">
        <w:rPr>
          <w:rFonts w:ascii="Times New Roman" w:hAnsi="Times New Roman" w:cs="Times New Roman"/>
          <w:b/>
          <w:color w:val="000000"/>
          <w:sz w:val="24"/>
        </w:rPr>
        <w:t>A</w:t>
      </w:r>
      <w:r>
        <w:rPr>
          <w:rFonts w:ascii="Times New Roman" w:hAnsi="Times New Roman" w:cs="Times New Roman"/>
          <w:b/>
          <w:color w:val="000000"/>
          <w:sz w:val="24"/>
        </w:rPr>
        <w:t>BSTRACT</w:t>
      </w:r>
    </w:p>
    <w:p w14:paraId="7B58DC2A" w14:textId="7C1B2F61" w:rsidR="00985BD1" w:rsidRPr="00985BD1" w:rsidRDefault="00985BD1" w:rsidP="00985BD1">
      <w:pPr>
        <w:spacing w:line="360" w:lineRule="auto"/>
        <w:jc w:val="both"/>
        <w:rPr>
          <w:rFonts w:ascii="Times New Roman" w:hAnsi="Times New Roman" w:cs="Times New Roman"/>
          <w:bCs/>
          <w:color w:val="000000"/>
          <w:sz w:val="24"/>
        </w:rPr>
      </w:pPr>
      <w:proofErr w:type="spellStart"/>
      <w:r w:rsidRPr="00985BD1">
        <w:rPr>
          <w:rFonts w:ascii="Times New Roman" w:hAnsi="Times New Roman" w:cs="Times New Roman"/>
          <w:bCs/>
          <w:color w:val="000000"/>
          <w:sz w:val="24"/>
        </w:rPr>
        <w:t>This</w:t>
      </w:r>
      <w:proofErr w:type="spellEnd"/>
      <w:r w:rsidRPr="00985BD1">
        <w:rPr>
          <w:rFonts w:ascii="Times New Roman" w:hAnsi="Times New Roman" w:cs="Times New Roman"/>
          <w:bCs/>
          <w:color w:val="000000"/>
          <w:sz w:val="24"/>
        </w:rPr>
        <w:t xml:space="preserve"> </w:t>
      </w:r>
      <w:proofErr w:type="spellStart"/>
      <w:r w:rsidRPr="00985BD1">
        <w:rPr>
          <w:rFonts w:ascii="Times New Roman" w:hAnsi="Times New Roman" w:cs="Times New Roman"/>
          <w:bCs/>
          <w:color w:val="000000"/>
          <w:sz w:val="24"/>
        </w:rPr>
        <w:t>project</w:t>
      </w:r>
      <w:proofErr w:type="spellEnd"/>
      <w:r w:rsidRPr="00985BD1">
        <w:rPr>
          <w:rFonts w:ascii="Times New Roman" w:hAnsi="Times New Roman" w:cs="Times New Roman"/>
          <w:bCs/>
          <w:color w:val="000000"/>
          <w:sz w:val="24"/>
        </w:rPr>
        <w:t xml:space="preserve"> </w:t>
      </w:r>
      <w:proofErr w:type="spellStart"/>
      <w:r w:rsidRPr="00985BD1">
        <w:rPr>
          <w:rFonts w:ascii="Times New Roman" w:hAnsi="Times New Roman" w:cs="Times New Roman"/>
          <w:bCs/>
          <w:color w:val="000000"/>
          <w:sz w:val="24"/>
        </w:rPr>
        <w:t>consists</w:t>
      </w:r>
      <w:proofErr w:type="spellEnd"/>
      <w:r w:rsidRPr="00985BD1">
        <w:rPr>
          <w:rFonts w:ascii="Times New Roman" w:hAnsi="Times New Roman" w:cs="Times New Roman"/>
          <w:bCs/>
          <w:color w:val="000000"/>
          <w:sz w:val="24"/>
        </w:rPr>
        <w:t xml:space="preserve"> </w:t>
      </w:r>
      <w:proofErr w:type="spellStart"/>
      <w:r w:rsidRPr="00985BD1">
        <w:rPr>
          <w:rFonts w:ascii="Times New Roman" w:hAnsi="Times New Roman" w:cs="Times New Roman"/>
          <w:bCs/>
          <w:color w:val="000000"/>
          <w:sz w:val="24"/>
        </w:rPr>
        <w:t>of</w:t>
      </w:r>
      <w:proofErr w:type="spellEnd"/>
      <w:r w:rsidRPr="00985BD1">
        <w:rPr>
          <w:rFonts w:ascii="Times New Roman" w:hAnsi="Times New Roman" w:cs="Times New Roman"/>
          <w:bCs/>
          <w:color w:val="000000"/>
          <w:sz w:val="24"/>
        </w:rPr>
        <w:t xml:space="preserve"> </w:t>
      </w:r>
      <w:proofErr w:type="spellStart"/>
      <w:r w:rsidRPr="00985BD1">
        <w:rPr>
          <w:rFonts w:ascii="Times New Roman" w:hAnsi="Times New Roman" w:cs="Times New Roman"/>
          <w:bCs/>
          <w:color w:val="000000"/>
          <w:sz w:val="24"/>
        </w:rPr>
        <w:t>developing</w:t>
      </w:r>
      <w:proofErr w:type="spellEnd"/>
      <w:r w:rsidRPr="00985BD1">
        <w:rPr>
          <w:rFonts w:ascii="Times New Roman" w:hAnsi="Times New Roman" w:cs="Times New Roman"/>
          <w:bCs/>
          <w:color w:val="000000"/>
          <w:sz w:val="24"/>
        </w:rPr>
        <w:t xml:space="preserve"> </w:t>
      </w:r>
      <w:proofErr w:type="spellStart"/>
      <w:r w:rsidRPr="00985BD1">
        <w:rPr>
          <w:rFonts w:ascii="Times New Roman" w:hAnsi="Times New Roman" w:cs="Times New Roman"/>
          <w:bCs/>
          <w:color w:val="000000"/>
          <w:sz w:val="24"/>
        </w:rPr>
        <w:t>an</w:t>
      </w:r>
      <w:proofErr w:type="spellEnd"/>
      <w:r w:rsidRPr="00985BD1">
        <w:rPr>
          <w:rFonts w:ascii="Times New Roman" w:hAnsi="Times New Roman" w:cs="Times New Roman"/>
          <w:bCs/>
          <w:color w:val="000000"/>
          <w:sz w:val="24"/>
        </w:rPr>
        <w:t xml:space="preserve"> interactive </w:t>
      </w:r>
      <w:proofErr w:type="spellStart"/>
      <w:r w:rsidRPr="00985BD1">
        <w:rPr>
          <w:rFonts w:ascii="Times New Roman" w:hAnsi="Times New Roman" w:cs="Times New Roman"/>
          <w:bCs/>
          <w:color w:val="000000"/>
          <w:sz w:val="24"/>
        </w:rPr>
        <w:t>dashboard</w:t>
      </w:r>
      <w:proofErr w:type="spellEnd"/>
      <w:r w:rsidRPr="00985BD1">
        <w:rPr>
          <w:rFonts w:ascii="Times New Roman" w:hAnsi="Times New Roman" w:cs="Times New Roman"/>
          <w:bCs/>
          <w:color w:val="000000"/>
          <w:sz w:val="24"/>
        </w:rPr>
        <w:t xml:space="preserve"> </w:t>
      </w:r>
      <w:proofErr w:type="spellStart"/>
      <w:r w:rsidRPr="00985BD1">
        <w:rPr>
          <w:rFonts w:ascii="Times New Roman" w:hAnsi="Times New Roman" w:cs="Times New Roman"/>
          <w:bCs/>
          <w:color w:val="000000"/>
          <w:sz w:val="24"/>
        </w:rPr>
        <w:t>to</w:t>
      </w:r>
      <w:proofErr w:type="spellEnd"/>
      <w:r w:rsidRPr="00985BD1">
        <w:rPr>
          <w:rFonts w:ascii="Times New Roman" w:hAnsi="Times New Roman" w:cs="Times New Roman"/>
          <w:bCs/>
          <w:color w:val="000000"/>
          <w:sz w:val="24"/>
        </w:rPr>
        <w:t xml:space="preserve"> </w:t>
      </w:r>
      <w:proofErr w:type="spellStart"/>
      <w:r w:rsidRPr="00985BD1">
        <w:rPr>
          <w:rFonts w:ascii="Times New Roman" w:hAnsi="Times New Roman" w:cs="Times New Roman"/>
          <w:bCs/>
          <w:color w:val="000000"/>
          <w:sz w:val="24"/>
        </w:rPr>
        <w:t>analyze</w:t>
      </w:r>
      <w:proofErr w:type="spellEnd"/>
      <w:r w:rsidRPr="00985BD1">
        <w:rPr>
          <w:rFonts w:ascii="Times New Roman" w:hAnsi="Times New Roman" w:cs="Times New Roman"/>
          <w:bCs/>
          <w:color w:val="000000"/>
          <w:sz w:val="24"/>
        </w:rPr>
        <w:t xml:space="preserve"> </w:t>
      </w:r>
      <w:proofErr w:type="spellStart"/>
      <w:r w:rsidRPr="00985BD1">
        <w:rPr>
          <w:rFonts w:ascii="Times New Roman" w:hAnsi="Times New Roman" w:cs="Times New Roman"/>
          <w:bCs/>
          <w:color w:val="000000"/>
          <w:sz w:val="24"/>
        </w:rPr>
        <w:t>the</w:t>
      </w:r>
      <w:proofErr w:type="spellEnd"/>
      <w:r w:rsidRPr="00985BD1">
        <w:rPr>
          <w:rFonts w:ascii="Times New Roman" w:hAnsi="Times New Roman" w:cs="Times New Roman"/>
          <w:bCs/>
          <w:color w:val="000000"/>
          <w:sz w:val="24"/>
        </w:rPr>
        <w:t xml:space="preserve"> </w:t>
      </w:r>
      <w:proofErr w:type="spellStart"/>
      <w:r w:rsidRPr="00985BD1">
        <w:rPr>
          <w:rFonts w:ascii="Times New Roman" w:hAnsi="Times New Roman" w:cs="Times New Roman"/>
          <w:bCs/>
          <w:color w:val="000000"/>
          <w:sz w:val="24"/>
        </w:rPr>
        <w:t>profile</w:t>
      </w:r>
      <w:proofErr w:type="spellEnd"/>
      <w:r w:rsidRPr="00985BD1">
        <w:rPr>
          <w:rFonts w:ascii="Times New Roman" w:hAnsi="Times New Roman" w:cs="Times New Roman"/>
          <w:bCs/>
          <w:color w:val="000000"/>
          <w:sz w:val="24"/>
        </w:rPr>
        <w:t xml:space="preserve"> </w:t>
      </w:r>
      <w:proofErr w:type="spellStart"/>
      <w:r w:rsidRPr="00985BD1">
        <w:rPr>
          <w:rFonts w:ascii="Times New Roman" w:hAnsi="Times New Roman" w:cs="Times New Roman"/>
          <w:bCs/>
          <w:color w:val="000000"/>
          <w:sz w:val="24"/>
        </w:rPr>
        <w:t>of</w:t>
      </w:r>
      <w:proofErr w:type="spellEnd"/>
      <w:r w:rsidRPr="00985BD1">
        <w:rPr>
          <w:rFonts w:ascii="Times New Roman" w:hAnsi="Times New Roman" w:cs="Times New Roman"/>
          <w:bCs/>
          <w:color w:val="000000"/>
          <w:sz w:val="24"/>
        </w:rPr>
        <w:t xml:space="preserve"> </w:t>
      </w:r>
      <w:proofErr w:type="spellStart"/>
      <w:r w:rsidRPr="00985BD1">
        <w:rPr>
          <w:rFonts w:ascii="Times New Roman" w:hAnsi="Times New Roman" w:cs="Times New Roman"/>
          <w:bCs/>
          <w:color w:val="000000"/>
          <w:sz w:val="24"/>
        </w:rPr>
        <w:t>presidential</w:t>
      </w:r>
      <w:proofErr w:type="spellEnd"/>
      <w:r w:rsidRPr="00985BD1">
        <w:rPr>
          <w:rFonts w:ascii="Times New Roman" w:hAnsi="Times New Roman" w:cs="Times New Roman"/>
          <w:bCs/>
          <w:color w:val="000000"/>
          <w:sz w:val="24"/>
        </w:rPr>
        <w:t xml:space="preserve"> candidates in </w:t>
      </w:r>
      <w:proofErr w:type="spellStart"/>
      <w:r w:rsidRPr="00985BD1">
        <w:rPr>
          <w:rFonts w:ascii="Times New Roman" w:hAnsi="Times New Roman" w:cs="Times New Roman"/>
          <w:bCs/>
          <w:color w:val="000000"/>
          <w:sz w:val="24"/>
        </w:rPr>
        <w:t>Peru's</w:t>
      </w:r>
      <w:proofErr w:type="spellEnd"/>
      <w:r w:rsidRPr="00985BD1">
        <w:rPr>
          <w:rFonts w:ascii="Times New Roman" w:hAnsi="Times New Roman" w:cs="Times New Roman"/>
          <w:bCs/>
          <w:color w:val="000000"/>
          <w:sz w:val="24"/>
        </w:rPr>
        <w:t xml:space="preserve"> 2026 General </w:t>
      </w:r>
      <w:proofErr w:type="spellStart"/>
      <w:r w:rsidRPr="00985BD1">
        <w:rPr>
          <w:rFonts w:ascii="Times New Roman" w:hAnsi="Times New Roman" w:cs="Times New Roman"/>
          <w:bCs/>
          <w:color w:val="000000"/>
          <w:sz w:val="24"/>
        </w:rPr>
        <w:t>Elections</w:t>
      </w:r>
      <w:proofErr w:type="spellEnd"/>
      <w:r w:rsidRPr="00985BD1">
        <w:rPr>
          <w:rFonts w:ascii="Times New Roman" w:hAnsi="Times New Roman" w:cs="Times New Roman"/>
          <w:bCs/>
          <w:color w:val="000000"/>
          <w:sz w:val="24"/>
        </w:rPr>
        <w:t xml:space="preserve">. The </w:t>
      </w:r>
      <w:proofErr w:type="spellStart"/>
      <w:r w:rsidRPr="00985BD1">
        <w:rPr>
          <w:rFonts w:ascii="Times New Roman" w:hAnsi="Times New Roman" w:cs="Times New Roman"/>
          <w:bCs/>
          <w:color w:val="000000"/>
          <w:sz w:val="24"/>
        </w:rPr>
        <w:t>tool</w:t>
      </w:r>
      <w:proofErr w:type="spellEnd"/>
      <w:r w:rsidRPr="00985BD1">
        <w:rPr>
          <w:rFonts w:ascii="Times New Roman" w:hAnsi="Times New Roman" w:cs="Times New Roman"/>
          <w:bCs/>
          <w:color w:val="000000"/>
          <w:sz w:val="24"/>
        </w:rPr>
        <w:t xml:space="preserve"> </w:t>
      </w:r>
      <w:proofErr w:type="spellStart"/>
      <w:r w:rsidRPr="00985BD1">
        <w:rPr>
          <w:rFonts w:ascii="Times New Roman" w:hAnsi="Times New Roman" w:cs="Times New Roman"/>
          <w:bCs/>
          <w:color w:val="000000"/>
          <w:sz w:val="24"/>
        </w:rPr>
        <w:t>integrates</w:t>
      </w:r>
      <w:proofErr w:type="spellEnd"/>
      <w:r w:rsidRPr="00985BD1">
        <w:rPr>
          <w:rFonts w:ascii="Times New Roman" w:hAnsi="Times New Roman" w:cs="Times New Roman"/>
          <w:bCs/>
          <w:color w:val="000000"/>
          <w:sz w:val="24"/>
        </w:rPr>
        <w:t xml:space="preserve"> </w:t>
      </w:r>
      <w:proofErr w:type="spellStart"/>
      <w:r w:rsidRPr="00985BD1">
        <w:rPr>
          <w:rFonts w:ascii="Times New Roman" w:hAnsi="Times New Roman" w:cs="Times New Roman"/>
          <w:bCs/>
          <w:color w:val="000000"/>
          <w:sz w:val="24"/>
        </w:rPr>
        <w:t>official</w:t>
      </w:r>
      <w:proofErr w:type="spellEnd"/>
      <w:r w:rsidRPr="00985BD1">
        <w:rPr>
          <w:rFonts w:ascii="Times New Roman" w:hAnsi="Times New Roman" w:cs="Times New Roman"/>
          <w:bCs/>
          <w:color w:val="000000"/>
          <w:sz w:val="24"/>
        </w:rPr>
        <w:t xml:space="preserve"> data </w:t>
      </w:r>
      <w:proofErr w:type="spellStart"/>
      <w:r w:rsidRPr="00985BD1">
        <w:rPr>
          <w:rFonts w:ascii="Times New Roman" w:hAnsi="Times New Roman" w:cs="Times New Roman"/>
          <w:bCs/>
          <w:color w:val="000000"/>
          <w:sz w:val="24"/>
        </w:rPr>
        <w:t>on</w:t>
      </w:r>
      <w:proofErr w:type="spellEnd"/>
      <w:r w:rsidRPr="00985BD1">
        <w:rPr>
          <w:rFonts w:ascii="Times New Roman" w:hAnsi="Times New Roman" w:cs="Times New Roman"/>
          <w:bCs/>
          <w:color w:val="000000"/>
          <w:sz w:val="24"/>
        </w:rPr>
        <w:t xml:space="preserve"> </w:t>
      </w:r>
      <w:proofErr w:type="spellStart"/>
      <w:r w:rsidRPr="00985BD1">
        <w:rPr>
          <w:rFonts w:ascii="Times New Roman" w:hAnsi="Times New Roman" w:cs="Times New Roman"/>
          <w:bCs/>
          <w:color w:val="000000"/>
          <w:sz w:val="24"/>
        </w:rPr>
        <w:t>income</w:t>
      </w:r>
      <w:proofErr w:type="spellEnd"/>
      <w:r w:rsidRPr="00985BD1">
        <w:rPr>
          <w:rFonts w:ascii="Times New Roman" w:hAnsi="Times New Roman" w:cs="Times New Roman"/>
          <w:bCs/>
          <w:color w:val="000000"/>
          <w:sz w:val="24"/>
        </w:rPr>
        <w:t xml:space="preserve">, </w:t>
      </w:r>
      <w:proofErr w:type="spellStart"/>
      <w:r w:rsidRPr="00985BD1">
        <w:rPr>
          <w:rFonts w:ascii="Times New Roman" w:hAnsi="Times New Roman" w:cs="Times New Roman"/>
          <w:bCs/>
          <w:color w:val="000000"/>
          <w:sz w:val="24"/>
        </w:rPr>
        <w:t>assets</w:t>
      </w:r>
      <w:proofErr w:type="spellEnd"/>
      <w:r w:rsidRPr="00985BD1">
        <w:rPr>
          <w:rFonts w:ascii="Times New Roman" w:hAnsi="Times New Roman" w:cs="Times New Roman"/>
          <w:bCs/>
          <w:color w:val="000000"/>
          <w:sz w:val="24"/>
        </w:rPr>
        <w:t xml:space="preserve">, legal </w:t>
      </w:r>
      <w:proofErr w:type="spellStart"/>
      <w:r w:rsidRPr="00985BD1">
        <w:rPr>
          <w:rFonts w:ascii="Times New Roman" w:hAnsi="Times New Roman" w:cs="Times New Roman"/>
          <w:bCs/>
          <w:color w:val="000000"/>
          <w:sz w:val="24"/>
        </w:rPr>
        <w:t>records</w:t>
      </w:r>
      <w:proofErr w:type="spellEnd"/>
      <w:r w:rsidRPr="00985BD1">
        <w:rPr>
          <w:rFonts w:ascii="Times New Roman" w:hAnsi="Times New Roman" w:cs="Times New Roman"/>
          <w:bCs/>
          <w:color w:val="000000"/>
          <w:sz w:val="24"/>
        </w:rPr>
        <w:t xml:space="preserve">, TikTok </w:t>
      </w:r>
      <w:proofErr w:type="spellStart"/>
      <w:r w:rsidRPr="00985BD1">
        <w:rPr>
          <w:rFonts w:ascii="Times New Roman" w:hAnsi="Times New Roman" w:cs="Times New Roman"/>
          <w:bCs/>
          <w:color w:val="000000"/>
          <w:sz w:val="24"/>
        </w:rPr>
        <w:t>presence</w:t>
      </w:r>
      <w:proofErr w:type="spellEnd"/>
      <w:r w:rsidRPr="00985BD1">
        <w:rPr>
          <w:rFonts w:ascii="Times New Roman" w:hAnsi="Times New Roman" w:cs="Times New Roman"/>
          <w:bCs/>
          <w:color w:val="000000"/>
          <w:sz w:val="24"/>
        </w:rPr>
        <w:t xml:space="preserve">, and regional </w:t>
      </w:r>
      <w:proofErr w:type="spellStart"/>
      <w:r w:rsidRPr="00985BD1">
        <w:rPr>
          <w:rFonts w:ascii="Times New Roman" w:hAnsi="Times New Roman" w:cs="Times New Roman"/>
          <w:bCs/>
          <w:color w:val="000000"/>
          <w:sz w:val="24"/>
        </w:rPr>
        <w:t>campaign</w:t>
      </w:r>
      <w:proofErr w:type="spellEnd"/>
      <w:r w:rsidRPr="00985BD1">
        <w:rPr>
          <w:rFonts w:ascii="Times New Roman" w:hAnsi="Times New Roman" w:cs="Times New Roman"/>
          <w:bCs/>
          <w:color w:val="000000"/>
          <w:sz w:val="24"/>
        </w:rPr>
        <w:t xml:space="preserve"> </w:t>
      </w:r>
      <w:proofErr w:type="spellStart"/>
      <w:r w:rsidRPr="00985BD1">
        <w:rPr>
          <w:rFonts w:ascii="Times New Roman" w:hAnsi="Times New Roman" w:cs="Times New Roman"/>
          <w:bCs/>
          <w:color w:val="000000"/>
          <w:sz w:val="24"/>
        </w:rPr>
        <w:t>coverage</w:t>
      </w:r>
      <w:proofErr w:type="spellEnd"/>
      <w:r w:rsidRPr="00985BD1">
        <w:rPr>
          <w:rFonts w:ascii="Times New Roman" w:hAnsi="Times New Roman" w:cs="Times New Roman"/>
          <w:bCs/>
          <w:color w:val="000000"/>
          <w:sz w:val="24"/>
        </w:rPr>
        <w:t xml:space="preserve">, </w:t>
      </w:r>
      <w:proofErr w:type="spellStart"/>
      <w:r w:rsidRPr="00985BD1">
        <w:rPr>
          <w:rFonts w:ascii="Times New Roman" w:hAnsi="Times New Roman" w:cs="Times New Roman"/>
          <w:bCs/>
          <w:color w:val="000000"/>
          <w:sz w:val="24"/>
        </w:rPr>
        <w:t>centralized</w:t>
      </w:r>
      <w:proofErr w:type="spellEnd"/>
      <w:r w:rsidRPr="00985BD1">
        <w:rPr>
          <w:rFonts w:ascii="Times New Roman" w:hAnsi="Times New Roman" w:cs="Times New Roman"/>
          <w:bCs/>
          <w:color w:val="000000"/>
          <w:sz w:val="24"/>
        </w:rPr>
        <w:t xml:space="preserve"> in Power BI </w:t>
      </w:r>
      <w:proofErr w:type="spellStart"/>
      <w:r w:rsidRPr="00985BD1">
        <w:rPr>
          <w:rFonts w:ascii="Times New Roman" w:hAnsi="Times New Roman" w:cs="Times New Roman"/>
          <w:bCs/>
          <w:color w:val="000000"/>
          <w:sz w:val="24"/>
        </w:rPr>
        <w:t>with</w:t>
      </w:r>
      <w:proofErr w:type="spellEnd"/>
      <w:r w:rsidRPr="00985BD1">
        <w:rPr>
          <w:rFonts w:ascii="Times New Roman" w:hAnsi="Times New Roman" w:cs="Times New Roman"/>
          <w:bCs/>
          <w:color w:val="000000"/>
          <w:sz w:val="24"/>
        </w:rPr>
        <w:t xml:space="preserve"> </w:t>
      </w:r>
      <w:proofErr w:type="spellStart"/>
      <w:proofErr w:type="gramStart"/>
      <w:r w:rsidRPr="00985BD1">
        <w:rPr>
          <w:rFonts w:ascii="Times New Roman" w:hAnsi="Times New Roman" w:cs="Times New Roman"/>
          <w:bCs/>
          <w:color w:val="000000"/>
          <w:sz w:val="24"/>
        </w:rPr>
        <w:t>an</w:t>
      </w:r>
      <w:proofErr w:type="spellEnd"/>
      <w:r w:rsidRPr="00985BD1">
        <w:rPr>
          <w:rFonts w:ascii="Times New Roman" w:hAnsi="Times New Roman" w:cs="Times New Roman"/>
          <w:bCs/>
          <w:color w:val="000000"/>
          <w:sz w:val="24"/>
        </w:rPr>
        <w:t xml:space="preserve"> Azure</w:t>
      </w:r>
      <w:proofErr w:type="gramEnd"/>
      <w:r w:rsidRPr="00985BD1">
        <w:rPr>
          <w:rFonts w:ascii="Times New Roman" w:hAnsi="Times New Roman" w:cs="Times New Roman"/>
          <w:bCs/>
          <w:color w:val="000000"/>
          <w:sz w:val="24"/>
        </w:rPr>
        <w:t xml:space="preserve"> SQL </w:t>
      </w:r>
      <w:proofErr w:type="spellStart"/>
      <w:r w:rsidRPr="00985BD1">
        <w:rPr>
          <w:rFonts w:ascii="Times New Roman" w:hAnsi="Times New Roman" w:cs="Times New Roman"/>
          <w:bCs/>
          <w:color w:val="000000"/>
          <w:sz w:val="24"/>
        </w:rPr>
        <w:t>database</w:t>
      </w:r>
      <w:proofErr w:type="spellEnd"/>
      <w:r w:rsidRPr="00985BD1">
        <w:rPr>
          <w:rFonts w:ascii="Times New Roman" w:hAnsi="Times New Roman" w:cs="Times New Roman"/>
          <w:bCs/>
          <w:color w:val="000000"/>
          <w:sz w:val="24"/>
        </w:rPr>
        <w:t xml:space="preserve">. The </w:t>
      </w:r>
      <w:proofErr w:type="spellStart"/>
      <w:r w:rsidRPr="00985BD1">
        <w:rPr>
          <w:rFonts w:ascii="Times New Roman" w:hAnsi="Times New Roman" w:cs="Times New Roman"/>
          <w:bCs/>
          <w:color w:val="000000"/>
          <w:sz w:val="24"/>
        </w:rPr>
        <w:t>goal</w:t>
      </w:r>
      <w:proofErr w:type="spellEnd"/>
      <w:r w:rsidRPr="00985BD1">
        <w:rPr>
          <w:rFonts w:ascii="Times New Roman" w:hAnsi="Times New Roman" w:cs="Times New Roman"/>
          <w:bCs/>
          <w:color w:val="000000"/>
          <w:sz w:val="24"/>
        </w:rPr>
        <w:t xml:space="preserve"> </w:t>
      </w:r>
      <w:proofErr w:type="spellStart"/>
      <w:r w:rsidRPr="00985BD1">
        <w:rPr>
          <w:rFonts w:ascii="Times New Roman" w:hAnsi="Times New Roman" w:cs="Times New Roman"/>
          <w:bCs/>
          <w:color w:val="000000"/>
          <w:sz w:val="24"/>
        </w:rPr>
        <w:t>is</w:t>
      </w:r>
      <w:proofErr w:type="spellEnd"/>
      <w:r w:rsidRPr="00985BD1">
        <w:rPr>
          <w:rFonts w:ascii="Times New Roman" w:hAnsi="Times New Roman" w:cs="Times New Roman"/>
          <w:bCs/>
          <w:color w:val="000000"/>
          <w:sz w:val="24"/>
        </w:rPr>
        <w:t xml:space="preserve"> </w:t>
      </w:r>
      <w:proofErr w:type="spellStart"/>
      <w:r w:rsidRPr="00985BD1">
        <w:rPr>
          <w:rFonts w:ascii="Times New Roman" w:hAnsi="Times New Roman" w:cs="Times New Roman"/>
          <w:bCs/>
          <w:color w:val="000000"/>
          <w:sz w:val="24"/>
        </w:rPr>
        <w:t>to</w:t>
      </w:r>
      <w:proofErr w:type="spellEnd"/>
      <w:r w:rsidRPr="00985BD1">
        <w:rPr>
          <w:rFonts w:ascii="Times New Roman" w:hAnsi="Times New Roman" w:cs="Times New Roman"/>
          <w:bCs/>
          <w:color w:val="000000"/>
          <w:sz w:val="24"/>
        </w:rPr>
        <w:t xml:space="preserve"> </w:t>
      </w:r>
      <w:proofErr w:type="spellStart"/>
      <w:r w:rsidRPr="00985BD1">
        <w:rPr>
          <w:rFonts w:ascii="Times New Roman" w:hAnsi="Times New Roman" w:cs="Times New Roman"/>
          <w:bCs/>
          <w:color w:val="000000"/>
          <w:sz w:val="24"/>
        </w:rPr>
        <w:t>transform</w:t>
      </w:r>
      <w:proofErr w:type="spellEnd"/>
      <w:r w:rsidRPr="00985BD1">
        <w:rPr>
          <w:rFonts w:ascii="Times New Roman" w:hAnsi="Times New Roman" w:cs="Times New Roman"/>
          <w:bCs/>
          <w:color w:val="000000"/>
          <w:sz w:val="24"/>
        </w:rPr>
        <w:t xml:space="preserve"> </w:t>
      </w:r>
      <w:proofErr w:type="spellStart"/>
      <w:r w:rsidRPr="00985BD1">
        <w:rPr>
          <w:rFonts w:ascii="Times New Roman" w:hAnsi="Times New Roman" w:cs="Times New Roman"/>
          <w:bCs/>
          <w:color w:val="000000"/>
          <w:sz w:val="24"/>
        </w:rPr>
        <w:t>scattered</w:t>
      </w:r>
      <w:proofErr w:type="spellEnd"/>
      <w:r w:rsidRPr="00985BD1">
        <w:rPr>
          <w:rFonts w:ascii="Times New Roman" w:hAnsi="Times New Roman" w:cs="Times New Roman"/>
          <w:bCs/>
          <w:color w:val="000000"/>
          <w:sz w:val="24"/>
        </w:rPr>
        <w:t xml:space="preserve"> electoral </w:t>
      </w:r>
      <w:proofErr w:type="spellStart"/>
      <w:r w:rsidRPr="00985BD1">
        <w:rPr>
          <w:rFonts w:ascii="Times New Roman" w:hAnsi="Times New Roman" w:cs="Times New Roman"/>
          <w:bCs/>
          <w:color w:val="000000"/>
          <w:sz w:val="24"/>
        </w:rPr>
        <w:t>information</w:t>
      </w:r>
      <w:proofErr w:type="spellEnd"/>
      <w:r w:rsidRPr="00985BD1">
        <w:rPr>
          <w:rFonts w:ascii="Times New Roman" w:hAnsi="Times New Roman" w:cs="Times New Roman"/>
          <w:bCs/>
          <w:color w:val="000000"/>
          <w:sz w:val="24"/>
        </w:rPr>
        <w:t xml:space="preserve"> </w:t>
      </w:r>
      <w:proofErr w:type="spellStart"/>
      <w:r w:rsidRPr="00985BD1">
        <w:rPr>
          <w:rFonts w:ascii="Times New Roman" w:hAnsi="Times New Roman" w:cs="Times New Roman"/>
          <w:bCs/>
          <w:color w:val="000000"/>
          <w:sz w:val="24"/>
        </w:rPr>
        <w:t>into</w:t>
      </w:r>
      <w:proofErr w:type="spellEnd"/>
      <w:r w:rsidRPr="00985BD1">
        <w:rPr>
          <w:rFonts w:ascii="Times New Roman" w:hAnsi="Times New Roman" w:cs="Times New Roman"/>
          <w:bCs/>
          <w:color w:val="000000"/>
          <w:sz w:val="24"/>
        </w:rPr>
        <w:t xml:space="preserve"> a visual </w:t>
      </w:r>
      <w:proofErr w:type="spellStart"/>
      <w:r w:rsidRPr="00985BD1">
        <w:rPr>
          <w:rFonts w:ascii="Times New Roman" w:hAnsi="Times New Roman" w:cs="Times New Roman"/>
          <w:bCs/>
          <w:color w:val="000000"/>
          <w:sz w:val="24"/>
        </w:rPr>
        <w:t>platform</w:t>
      </w:r>
      <w:proofErr w:type="spellEnd"/>
      <w:r w:rsidRPr="00985BD1">
        <w:rPr>
          <w:rFonts w:ascii="Times New Roman" w:hAnsi="Times New Roman" w:cs="Times New Roman"/>
          <w:bCs/>
          <w:color w:val="000000"/>
          <w:sz w:val="24"/>
        </w:rPr>
        <w:t xml:space="preserve"> </w:t>
      </w:r>
      <w:proofErr w:type="spellStart"/>
      <w:r w:rsidRPr="00985BD1">
        <w:rPr>
          <w:rFonts w:ascii="Times New Roman" w:hAnsi="Times New Roman" w:cs="Times New Roman"/>
          <w:bCs/>
          <w:color w:val="000000"/>
          <w:sz w:val="24"/>
        </w:rPr>
        <w:t>accessible</w:t>
      </w:r>
      <w:proofErr w:type="spellEnd"/>
      <w:r w:rsidRPr="00985BD1">
        <w:rPr>
          <w:rFonts w:ascii="Times New Roman" w:hAnsi="Times New Roman" w:cs="Times New Roman"/>
          <w:bCs/>
          <w:color w:val="000000"/>
          <w:sz w:val="24"/>
        </w:rPr>
        <w:t xml:space="preserve"> </w:t>
      </w:r>
      <w:proofErr w:type="spellStart"/>
      <w:r w:rsidRPr="00985BD1">
        <w:rPr>
          <w:rFonts w:ascii="Times New Roman" w:hAnsi="Times New Roman" w:cs="Times New Roman"/>
          <w:bCs/>
          <w:color w:val="000000"/>
          <w:sz w:val="24"/>
        </w:rPr>
        <w:t>to</w:t>
      </w:r>
      <w:proofErr w:type="spellEnd"/>
      <w:r w:rsidRPr="00985BD1">
        <w:rPr>
          <w:rFonts w:ascii="Times New Roman" w:hAnsi="Times New Roman" w:cs="Times New Roman"/>
          <w:bCs/>
          <w:color w:val="000000"/>
          <w:sz w:val="24"/>
        </w:rPr>
        <w:t xml:space="preserve"> </w:t>
      </w:r>
      <w:proofErr w:type="spellStart"/>
      <w:r w:rsidRPr="00985BD1">
        <w:rPr>
          <w:rFonts w:ascii="Times New Roman" w:hAnsi="Times New Roman" w:cs="Times New Roman"/>
          <w:bCs/>
          <w:color w:val="000000"/>
          <w:sz w:val="24"/>
        </w:rPr>
        <w:t>citizens</w:t>
      </w:r>
      <w:proofErr w:type="spellEnd"/>
      <w:r w:rsidRPr="00985BD1">
        <w:rPr>
          <w:rFonts w:ascii="Times New Roman" w:hAnsi="Times New Roman" w:cs="Times New Roman"/>
          <w:bCs/>
          <w:color w:val="000000"/>
          <w:sz w:val="24"/>
        </w:rPr>
        <w:t xml:space="preserve">, </w:t>
      </w:r>
      <w:proofErr w:type="spellStart"/>
      <w:r w:rsidRPr="00985BD1">
        <w:rPr>
          <w:rFonts w:ascii="Times New Roman" w:hAnsi="Times New Roman" w:cs="Times New Roman"/>
          <w:bCs/>
          <w:color w:val="000000"/>
          <w:sz w:val="24"/>
        </w:rPr>
        <w:t>students</w:t>
      </w:r>
      <w:proofErr w:type="spellEnd"/>
      <w:r w:rsidRPr="00985BD1">
        <w:rPr>
          <w:rFonts w:ascii="Times New Roman" w:hAnsi="Times New Roman" w:cs="Times New Roman"/>
          <w:bCs/>
          <w:color w:val="000000"/>
          <w:sz w:val="24"/>
        </w:rPr>
        <w:t xml:space="preserve">, and </w:t>
      </w:r>
      <w:proofErr w:type="spellStart"/>
      <w:r w:rsidRPr="00985BD1">
        <w:rPr>
          <w:rFonts w:ascii="Times New Roman" w:hAnsi="Times New Roman" w:cs="Times New Roman"/>
          <w:bCs/>
          <w:color w:val="000000"/>
          <w:sz w:val="24"/>
        </w:rPr>
        <w:t>analysts</w:t>
      </w:r>
      <w:proofErr w:type="spellEnd"/>
      <w:r w:rsidRPr="00985BD1">
        <w:rPr>
          <w:rFonts w:ascii="Times New Roman" w:hAnsi="Times New Roman" w:cs="Times New Roman"/>
          <w:bCs/>
          <w:color w:val="000000"/>
          <w:sz w:val="24"/>
        </w:rPr>
        <w:t xml:space="preserve">. The </w:t>
      </w:r>
      <w:proofErr w:type="spellStart"/>
      <w:r w:rsidRPr="00985BD1">
        <w:rPr>
          <w:rFonts w:ascii="Times New Roman" w:hAnsi="Times New Roman" w:cs="Times New Roman"/>
          <w:bCs/>
          <w:color w:val="000000"/>
          <w:sz w:val="24"/>
        </w:rPr>
        <w:t>project</w:t>
      </w:r>
      <w:proofErr w:type="spellEnd"/>
      <w:r w:rsidRPr="00985BD1">
        <w:rPr>
          <w:rFonts w:ascii="Times New Roman" w:hAnsi="Times New Roman" w:cs="Times New Roman"/>
          <w:bCs/>
          <w:color w:val="000000"/>
          <w:sz w:val="24"/>
        </w:rPr>
        <w:t xml:space="preserve"> </w:t>
      </w:r>
      <w:proofErr w:type="spellStart"/>
      <w:r w:rsidRPr="00985BD1">
        <w:rPr>
          <w:rFonts w:ascii="Times New Roman" w:hAnsi="Times New Roman" w:cs="Times New Roman"/>
          <w:bCs/>
          <w:color w:val="000000"/>
          <w:sz w:val="24"/>
        </w:rPr>
        <w:t>proved</w:t>
      </w:r>
      <w:proofErr w:type="spellEnd"/>
      <w:r w:rsidRPr="00985BD1">
        <w:rPr>
          <w:rFonts w:ascii="Times New Roman" w:hAnsi="Times New Roman" w:cs="Times New Roman"/>
          <w:bCs/>
          <w:color w:val="000000"/>
          <w:sz w:val="24"/>
        </w:rPr>
        <w:t xml:space="preserve"> </w:t>
      </w:r>
      <w:proofErr w:type="spellStart"/>
      <w:r w:rsidRPr="00985BD1">
        <w:rPr>
          <w:rFonts w:ascii="Times New Roman" w:hAnsi="Times New Roman" w:cs="Times New Roman"/>
          <w:bCs/>
          <w:color w:val="000000"/>
          <w:sz w:val="24"/>
        </w:rPr>
        <w:t>to</w:t>
      </w:r>
      <w:proofErr w:type="spellEnd"/>
      <w:r w:rsidRPr="00985BD1">
        <w:rPr>
          <w:rFonts w:ascii="Times New Roman" w:hAnsi="Times New Roman" w:cs="Times New Roman"/>
          <w:bCs/>
          <w:color w:val="000000"/>
          <w:sz w:val="24"/>
        </w:rPr>
        <w:t xml:space="preserve"> be </w:t>
      </w:r>
      <w:proofErr w:type="spellStart"/>
      <w:r w:rsidRPr="00985BD1">
        <w:rPr>
          <w:rFonts w:ascii="Times New Roman" w:hAnsi="Times New Roman" w:cs="Times New Roman"/>
          <w:bCs/>
          <w:color w:val="000000"/>
          <w:sz w:val="24"/>
        </w:rPr>
        <w:t>technically</w:t>
      </w:r>
      <w:proofErr w:type="spellEnd"/>
      <w:r w:rsidRPr="00985BD1">
        <w:rPr>
          <w:rFonts w:ascii="Times New Roman" w:hAnsi="Times New Roman" w:cs="Times New Roman"/>
          <w:bCs/>
          <w:color w:val="000000"/>
          <w:sz w:val="24"/>
        </w:rPr>
        <w:t xml:space="preserve">, </w:t>
      </w:r>
      <w:proofErr w:type="spellStart"/>
      <w:r w:rsidRPr="00985BD1">
        <w:rPr>
          <w:rFonts w:ascii="Times New Roman" w:hAnsi="Times New Roman" w:cs="Times New Roman"/>
          <w:bCs/>
          <w:color w:val="000000"/>
          <w:sz w:val="24"/>
        </w:rPr>
        <w:t>economically</w:t>
      </w:r>
      <w:proofErr w:type="spellEnd"/>
      <w:r w:rsidRPr="00985BD1">
        <w:rPr>
          <w:rFonts w:ascii="Times New Roman" w:hAnsi="Times New Roman" w:cs="Times New Roman"/>
          <w:bCs/>
          <w:color w:val="000000"/>
          <w:sz w:val="24"/>
        </w:rPr>
        <w:t xml:space="preserve">, and </w:t>
      </w:r>
      <w:proofErr w:type="spellStart"/>
      <w:r w:rsidRPr="00985BD1">
        <w:rPr>
          <w:rFonts w:ascii="Times New Roman" w:hAnsi="Times New Roman" w:cs="Times New Roman"/>
          <w:bCs/>
          <w:color w:val="000000"/>
          <w:sz w:val="24"/>
        </w:rPr>
        <w:t>socially</w:t>
      </w:r>
      <w:proofErr w:type="spellEnd"/>
      <w:r w:rsidRPr="00985BD1">
        <w:rPr>
          <w:rFonts w:ascii="Times New Roman" w:hAnsi="Times New Roman" w:cs="Times New Roman"/>
          <w:bCs/>
          <w:color w:val="000000"/>
          <w:sz w:val="24"/>
        </w:rPr>
        <w:t xml:space="preserve"> viable, </w:t>
      </w:r>
      <w:proofErr w:type="spellStart"/>
      <w:r w:rsidRPr="00985BD1">
        <w:rPr>
          <w:rFonts w:ascii="Times New Roman" w:hAnsi="Times New Roman" w:cs="Times New Roman"/>
          <w:bCs/>
          <w:color w:val="000000"/>
          <w:sz w:val="24"/>
        </w:rPr>
        <w:t>with</w:t>
      </w:r>
      <w:proofErr w:type="spellEnd"/>
      <w:r w:rsidRPr="00985BD1">
        <w:rPr>
          <w:rFonts w:ascii="Times New Roman" w:hAnsi="Times New Roman" w:cs="Times New Roman"/>
          <w:bCs/>
          <w:color w:val="000000"/>
          <w:sz w:val="24"/>
        </w:rPr>
        <w:t xml:space="preserve"> a NPV </w:t>
      </w:r>
      <w:proofErr w:type="spellStart"/>
      <w:r w:rsidRPr="00985BD1">
        <w:rPr>
          <w:rFonts w:ascii="Times New Roman" w:hAnsi="Times New Roman" w:cs="Times New Roman"/>
          <w:bCs/>
          <w:color w:val="000000"/>
          <w:sz w:val="24"/>
        </w:rPr>
        <w:t>of</w:t>
      </w:r>
      <w:proofErr w:type="spellEnd"/>
      <w:r w:rsidRPr="00985BD1">
        <w:rPr>
          <w:rFonts w:ascii="Times New Roman" w:hAnsi="Times New Roman" w:cs="Times New Roman"/>
          <w:bCs/>
          <w:color w:val="000000"/>
          <w:sz w:val="24"/>
        </w:rPr>
        <w:t xml:space="preserve"> S/ 2,242.94 and a B/C ratio </w:t>
      </w:r>
      <w:proofErr w:type="spellStart"/>
      <w:r w:rsidRPr="00985BD1">
        <w:rPr>
          <w:rFonts w:ascii="Times New Roman" w:hAnsi="Times New Roman" w:cs="Times New Roman"/>
          <w:bCs/>
          <w:color w:val="000000"/>
          <w:sz w:val="24"/>
        </w:rPr>
        <w:t>of</w:t>
      </w:r>
      <w:proofErr w:type="spellEnd"/>
      <w:r w:rsidRPr="00985BD1">
        <w:rPr>
          <w:rFonts w:ascii="Times New Roman" w:hAnsi="Times New Roman" w:cs="Times New Roman"/>
          <w:bCs/>
          <w:color w:val="000000"/>
          <w:sz w:val="24"/>
        </w:rPr>
        <w:t xml:space="preserve"> 1.33, </w:t>
      </w:r>
      <w:proofErr w:type="spellStart"/>
      <w:r w:rsidRPr="00985BD1">
        <w:rPr>
          <w:rFonts w:ascii="Times New Roman" w:hAnsi="Times New Roman" w:cs="Times New Roman"/>
          <w:bCs/>
          <w:color w:val="000000"/>
          <w:sz w:val="24"/>
        </w:rPr>
        <w:t>contributing</w:t>
      </w:r>
      <w:proofErr w:type="spellEnd"/>
      <w:r w:rsidRPr="00985BD1">
        <w:rPr>
          <w:rFonts w:ascii="Times New Roman" w:hAnsi="Times New Roman" w:cs="Times New Roman"/>
          <w:bCs/>
          <w:color w:val="000000"/>
          <w:sz w:val="24"/>
        </w:rPr>
        <w:t xml:space="preserve"> </w:t>
      </w:r>
      <w:proofErr w:type="spellStart"/>
      <w:r w:rsidRPr="00985BD1">
        <w:rPr>
          <w:rFonts w:ascii="Times New Roman" w:hAnsi="Times New Roman" w:cs="Times New Roman"/>
          <w:bCs/>
          <w:color w:val="000000"/>
          <w:sz w:val="24"/>
        </w:rPr>
        <w:t>to</w:t>
      </w:r>
      <w:proofErr w:type="spellEnd"/>
      <w:r w:rsidRPr="00985BD1">
        <w:rPr>
          <w:rFonts w:ascii="Times New Roman" w:hAnsi="Times New Roman" w:cs="Times New Roman"/>
          <w:bCs/>
          <w:color w:val="000000"/>
          <w:sz w:val="24"/>
        </w:rPr>
        <w:t xml:space="preserve"> </w:t>
      </w:r>
      <w:proofErr w:type="spellStart"/>
      <w:r w:rsidRPr="00985BD1">
        <w:rPr>
          <w:rFonts w:ascii="Times New Roman" w:hAnsi="Times New Roman" w:cs="Times New Roman"/>
          <w:bCs/>
          <w:color w:val="000000"/>
          <w:sz w:val="24"/>
        </w:rPr>
        <w:t>transparency</w:t>
      </w:r>
      <w:proofErr w:type="spellEnd"/>
      <w:r w:rsidRPr="00985BD1">
        <w:rPr>
          <w:rFonts w:ascii="Times New Roman" w:hAnsi="Times New Roman" w:cs="Times New Roman"/>
          <w:bCs/>
          <w:color w:val="000000"/>
          <w:sz w:val="24"/>
        </w:rPr>
        <w:t xml:space="preserve"> and </w:t>
      </w:r>
      <w:proofErr w:type="spellStart"/>
      <w:r w:rsidRPr="00985BD1">
        <w:rPr>
          <w:rFonts w:ascii="Times New Roman" w:hAnsi="Times New Roman" w:cs="Times New Roman"/>
          <w:bCs/>
          <w:color w:val="000000"/>
          <w:sz w:val="24"/>
        </w:rPr>
        <w:t>informed</w:t>
      </w:r>
      <w:proofErr w:type="spellEnd"/>
      <w:r w:rsidRPr="00985BD1">
        <w:rPr>
          <w:rFonts w:ascii="Times New Roman" w:hAnsi="Times New Roman" w:cs="Times New Roman"/>
          <w:bCs/>
          <w:color w:val="000000"/>
          <w:sz w:val="24"/>
        </w:rPr>
        <w:t xml:space="preserve"> </w:t>
      </w:r>
      <w:proofErr w:type="spellStart"/>
      <w:r w:rsidRPr="00985BD1">
        <w:rPr>
          <w:rFonts w:ascii="Times New Roman" w:hAnsi="Times New Roman" w:cs="Times New Roman"/>
          <w:bCs/>
          <w:color w:val="000000"/>
          <w:sz w:val="24"/>
        </w:rPr>
        <w:t>decision-making</w:t>
      </w:r>
      <w:proofErr w:type="spellEnd"/>
      <w:r w:rsidRPr="00985BD1">
        <w:rPr>
          <w:rFonts w:ascii="Times New Roman" w:hAnsi="Times New Roman" w:cs="Times New Roman"/>
          <w:bCs/>
          <w:color w:val="000000"/>
          <w:sz w:val="24"/>
        </w:rPr>
        <w:t>.</w:t>
      </w:r>
    </w:p>
    <w:p w14:paraId="61BC0658" w14:textId="77777777" w:rsidR="00985BD1" w:rsidRDefault="00985BD1">
      <w:pPr>
        <w:rPr>
          <w:rFonts w:ascii="Arial" w:hAnsi="Arial" w:cs="Arial"/>
          <w:b/>
          <w:color w:val="000000"/>
          <w:sz w:val="24"/>
        </w:rPr>
      </w:pPr>
    </w:p>
    <w:p w14:paraId="4A4139FE" w14:textId="435AA5C8" w:rsidR="00465482" w:rsidRDefault="00465482">
      <w:pPr>
        <w:rPr>
          <w:rFonts w:ascii="Arial" w:hAnsi="Arial" w:cs="Arial"/>
          <w:b/>
          <w:color w:val="000000"/>
          <w:sz w:val="24"/>
        </w:rPr>
      </w:pPr>
    </w:p>
    <w:p w14:paraId="0796C1B3" w14:textId="3D91B3EA" w:rsidR="00465482" w:rsidRDefault="00465482">
      <w:pPr>
        <w:rPr>
          <w:rFonts w:ascii="Arial" w:hAnsi="Arial" w:cs="Arial"/>
          <w:b/>
          <w:color w:val="000000"/>
          <w:sz w:val="24"/>
        </w:rPr>
      </w:pPr>
    </w:p>
    <w:p w14:paraId="19AFE137" w14:textId="0B5FC038" w:rsidR="00465482" w:rsidRDefault="00465482">
      <w:pPr>
        <w:rPr>
          <w:rFonts w:ascii="Arial" w:hAnsi="Arial" w:cs="Arial"/>
          <w:b/>
          <w:color w:val="000000"/>
          <w:sz w:val="24"/>
        </w:rPr>
      </w:pPr>
    </w:p>
    <w:p w14:paraId="4A18258B" w14:textId="77777777" w:rsidR="00804491" w:rsidRPr="00804491" w:rsidRDefault="00804491" w:rsidP="007D2A9F">
      <w:pPr>
        <w:rPr>
          <w:rFonts w:eastAsia="Times New Roman" w:cs="Arial"/>
          <w:sz w:val="24"/>
          <w:szCs w:val="32"/>
        </w:rPr>
      </w:pPr>
    </w:p>
    <w:p w14:paraId="4D1D09B5" w14:textId="07101CBE" w:rsidR="00465482" w:rsidRDefault="00465482" w:rsidP="00465482">
      <w:pPr>
        <w:pStyle w:val="Ttulo1"/>
        <w:numPr>
          <w:ilvl w:val="0"/>
          <w:numId w:val="2"/>
        </w:numPr>
      </w:pPr>
      <w:bookmarkStart w:id="1" w:name="_Toc233463362"/>
      <w:r>
        <w:t>ANTECEDENTES</w:t>
      </w:r>
      <w:bookmarkEnd w:id="1"/>
    </w:p>
    <w:p w14:paraId="48A9F9F8" w14:textId="77777777" w:rsidR="004B00F0" w:rsidRDefault="004B00F0" w:rsidP="004B00F0"/>
    <w:p w14:paraId="73954730" w14:textId="77777777" w:rsidR="004B00F0" w:rsidRPr="004B00F0" w:rsidRDefault="004B00F0" w:rsidP="004B00F0">
      <w:pPr>
        <w:spacing w:line="360" w:lineRule="auto"/>
        <w:ind w:left="708"/>
        <w:jc w:val="both"/>
        <w:rPr>
          <w:rFonts w:ascii="Times New Roman" w:hAnsi="Times New Roman" w:cs="Times New Roman"/>
        </w:rPr>
      </w:pPr>
      <w:r w:rsidRPr="004B00F0">
        <w:rPr>
          <w:rFonts w:ascii="Times New Roman" w:hAnsi="Times New Roman" w:cs="Times New Roman"/>
        </w:rPr>
        <w:t>En el Perú, cada proceso electoral genera una gran cantidad de información pública sobre los candidatos presidenciales, como sus declaraciones juradas de bienes e ingresos registradas en la ONPE, sus antecedentes legales y penales disponibles en el JNE, así como su actividad en redes sociales y campaña política. Sin embargo, toda esta información se encuentra dispersa en distintas fuentes y en formatos poco accesibles para el ciudadano común.</w:t>
      </w:r>
    </w:p>
    <w:p w14:paraId="40D8E629" w14:textId="77777777" w:rsidR="004B00F0" w:rsidRPr="004B00F0" w:rsidRDefault="004B00F0" w:rsidP="004B00F0">
      <w:pPr>
        <w:spacing w:line="360" w:lineRule="auto"/>
        <w:ind w:left="708"/>
        <w:jc w:val="both"/>
        <w:rPr>
          <w:rFonts w:ascii="Times New Roman" w:hAnsi="Times New Roman" w:cs="Times New Roman"/>
        </w:rPr>
      </w:pPr>
    </w:p>
    <w:p w14:paraId="5C02981F" w14:textId="77777777" w:rsidR="004B00F0" w:rsidRPr="004B00F0" w:rsidRDefault="004B00F0" w:rsidP="004B00F0">
      <w:pPr>
        <w:spacing w:line="360" w:lineRule="auto"/>
        <w:ind w:left="708"/>
        <w:jc w:val="both"/>
        <w:rPr>
          <w:rFonts w:ascii="Times New Roman" w:hAnsi="Times New Roman" w:cs="Times New Roman"/>
        </w:rPr>
      </w:pPr>
      <w:r w:rsidRPr="004B00F0">
        <w:rPr>
          <w:rFonts w:ascii="Times New Roman" w:hAnsi="Times New Roman" w:cs="Times New Roman"/>
        </w:rPr>
        <w:t>Durante las últimas elecciones generales del 2021, muchos ciudadanos tuvieron dificultades para encontrar información clara y comparativa sobre los candidatos. No existía una herramienta que reuniera todo en un solo lugar de forma visual y organizada, lo que limitaba la capacidad de análisis de estudiantes, analistas y ciudadanos en general.</w:t>
      </w:r>
    </w:p>
    <w:p w14:paraId="6A92C64F" w14:textId="77777777" w:rsidR="004B00F0" w:rsidRPr="004B00F0" w:rsidRDefault="004B00F0" w:rsidP="004B00F0">
      <w:pPr>
        <w:spacing w:line="360" w:lineRule="auto"/>
        <w:ind w:left="708"/>
        <w:jc w:val="both"/>
        <w:rPr>
          <w:rFonts w:ascii="Times New Roman" w:hAnsi="Times New Roman" w:cs="Times New Roman"/>
        </w:rPr>
      </w:pPr>
    </w:p>
    <w:p w14:paraId="3A38490C" w14:textId="1BCEB7DE" w:rsidR="004B00F0" w:rsidRDefault="004B00F0" w:rsidP="004B00F0">
      <w:pPr>
        <w:spacing w:line="360" w:lineRule="auto"/>
        <w:ind w:left="708"/>
        <w:jc w:val="both"/>
        <w:rPr>
          <w:rFonts w:ascii="Times New Roman" w:hAnsi="Times New Roman" w:cs="Times New Roman"/>
        </w:rPr>
      </w:pPr>
      <w:r w:rsidRPr="004B00F0">
        <w:rPr>
          <w:rFonts w:ascii="Times New Roman" w:hAnsi="Times New Roman" w:cs="Times New Roman"/>
        </w:rPr>
        <w:t xml:space="preserve">Ante esta situación, las herramientas de </w:t>
      </w:r>
      <w:proofErr w:type="gramStart"/>
      <w:r w:rsidRPr="004B00F0">
        <w:rPr>
          <w:rFonts w:ascii="Times New Roman" w:hAnsi="Times New Roman" w:cs="Times New Roman"/>
        </w:rPr>
        <w:t xml:space="preserve">Business </w:t>
      </w:r>
      <w:proofErr w:type="spellStart"/>
      <w:r w:rsidRPr="004B00F0">
        <w:rPr>
          <w:rFonts w:ascii="Times New Roman" w:hAnsi="Times New Roman" w:cs="Times New Roman"/>
        </w:rPr>
        <w:t>Intelligence</w:t>
      </w:r>
      <w:proofErr w:type="spellEnd"/>
      <w:proofErr w:type="gramEnd"/>
      <w:r w:rsidRPr="004B00F0">
        <w:rPr>
          <w:rFonts w:ascii="Times New Roman" w:hAnsi="Times New Roman" w:cs="Times New Roman"/>
        </w:rPr>
        <w:t xml:space="preserve"> como Power BI representan una alternativa viable para transformar datos complejos en visualizaciones interactivas que cualquier persona pueda interpretar. Este proyecto nace con esa finalidad: aprovechar las tecnologías de inteligencia de negocios para desarrollar un </w:t>
      </w:r>
      <w:proofErr w:type="spellStart"/>
      <w:r w:rsidRPr="004B00F0">
        <w:rPr>
          <w:rFonts w:ascii="Times New Roman" w:hAnsi="Times New Roman" w:cs="Times New Roman"/>
        </w:rPr>
        <w:t>dashboard</w:t>
      </w:r>
      <w:proofErr w:type="spellEnd"/>
      <w:r w:rsidRPr="004B00F0">
        <w:rPr>
          <w:rFonts w:ascii="Times New Roman" w:hAnsi="Times New Roman" w:cs="Times New Roman"/>
        </w:rPr>
        <w:t xml:space="preserve"> que centralice el perfil de los candidatos presidenciales de las Elecciones Generales 2026 y facilite su análisis de manera transparente y accesible.</w:t>
      </w:r>
    </w:p>
    <w:p w14:paraId="456C76AD" w14:textId="566AA5AA" w:rsidR="00855AE4" w:rsidRPr="00855AE4" w:rsidRDefault="00855AE4" w:rsidP="00855AE4">
      <w:pPr>
        <w:pStyle w:val="Ttulo1"/>
        <w:numPr>
          <w:ilvl w:val="0"/>
          <w:numId w:val="2"/>
        </w:numPr>
      </w:pPr>
      <w:bookmarkStart w:id="2" w:name="_Toc233463363"/>
      <w:r>
        <w:t>TITULO</w:t>
      </w:r>
      <w:bookmarkEnd w:id="2"/>
    </w:p>
    <w:p w14:paraId="576696F0" w14:textId="05BBA67C" w:rsidR="00855AE4" w:rsidRDefault="00855AE4" w:rsidP="00855AE4">
      <w:pPr>
        <w:spacing w:line="360" w:lineRule="auto"/>
        <w:ind w:left="708"/>
        <w:jc w:val="both"/>
        <w:rPr>
          <w:rFonts w:ascii="Times New Roman" w:hAnsi="Times New Roman" w:cs="Times New Roman"/>
          <w:sz w:val="24"/>
          <w:szCs w:val="24"/>
        </w:rPr>
      </w:pPr>
      <w:proofErr w:type="spellStart"/>
      <w:r w:rsidRPr="00855AE4">
        <w:rPr>
          <w:rFonts w:ascii="Times New Roman" w:hAnsi="Times New Roman" w:cs="Times New Roman"/>
          <w:sz w:val="24"/>
          <w:szCs w:val="24"/>
        </w:rPr>
        <w:t>Dashboard</w:t>
      </w:r>
      <w:proofErr w:type="spellEnd"/>
      <w:r w:rsidRPr="00855AE4">
        <w:rPr>
          <w:rFonts w:ascii="Times New Roman" w:hAnsi="Times New Roman" w:cs="Times New Roman"/>
          <w:sz w:val="24"/>
          <w:szCs w:val="24"/>
        </w:rPr>
        <w:t xml:space="preserve"> de análisis electoral de candidatos presidenciales </w:t>
      </w:r>
      <w:r w:rsidRPr="00855AE4">
        <w:rPr>
          <w:rFonts w:ascii="Times New Roman" w:hAnsi="Times New Roman" w:cs="Times New Roman"/>
          <w:sz w:val="24"/>
          <w:szCs w:val="24"/>
        </w:rPr>
        <w:t xml:space="preserve">- </w:t>
      </w:r>
      <w:r w:rsidRPr="00855AE4">
        <w:rPr>
          <w:rFonts w:ascii="Times New Roman" w:hAnsi="Times New Roman" w:cs="Times New Roman"/>
          <w:sz w:val="24"/>
          <w:szCs w:val="24"/>
        </w:rPr>
        <w:t>Perú 2026</w:t>
      </w:r>
    </w:p>
    <w:p w14:paraId="0FA32F6D" w14:textId="5A93DB49" w:rsidR="00855AE4" w:rsidRPr="00855AE4" w:rsidRDefault="00855AE4" w:rsidP="00855AE4">
      <w:pPr>
        <w:pStyle w:val="Ttulo1"/>
        <w:numPr>
          <w:ilvl w:val="0"/>
          <w:numId w:val="2"/>
        </w:numPr>
      </w:pPr>
      <w:bookmarkStart w:id="3" w:name="_Toc233463364"/>
      <w:r>
        <w:t>AUTORES</w:t>
      </w:r>
      <w:bookmarkEnd w:id="3"/>
    </w:p>
    <w:p w14:paraId="025F1DBA" w14:textId="77777777" w:rsidR="00855AE4" w:rsidRPr="00855AE4" w:rsidRDefault="00855AE4" w:rsidP="00855AE4">
      <w:pPr>
        <w:spacing w:line="360" w:lineRule="auto"/>
        <w:ind w:left="708"/>
        <w:jc w:val="both"/>
        <w:rPr>
          <w:rFonts w:ascii="Times New Roman" w:hAnsi="Times New Roman" w:cs="Times New Roman"/>
          <w:sz w:val="24"/>
          <w:szCs w:val="24"/>
        </w:rPr>
      </w:pPr>
      <w:proofErr w:type="spellStart"/>
      <w:r w:rsidRPr="00855AE4">
        <w:rPr>
          <w:rFonts w:ascii="Times New Roman" w:hAnsi="Times New Roman" w:cs="Times New Roman"/>
          <w:sz w:val="24"/>
          <w:szCs w:val="24"/>
        </w:rPr>
        <w:t>Dashboard</w:t>
      </w:r>
      <w:proofErr w:type="spellEnd"/>
      <w:r w:rsidRPr="00855AE4">
        <w:rPr>
          <w:rFonts w:ascii="Times New Roman" w:hAnsi="Times New Roman" w:cs="Times New Roman"/>
          <w:sz w:val="24"/>
          <w:szCs w:val="24"/>
        </w:rPr>
        <w:t xml:space="preserve"> de análisis electoral de candidatos presidenciales - Perú 2026</w:t>
      </w:r>
    </w:p>
    <w:p w14:paraId="0E34AA54" w14:textId="77777777" w:rsidR="00855AE4" w:rsidRPr="00855AE4" w:rsidRDefault="00855AE4" w:rsidP="00855AE4">
      <w:pPr>
        <w:numPr>
          <w:ilvl w:val="0"/>
          <w:numId w:val="8"/>
        </w:numPr>
        <w:spacing w:line="360" w:lineRule="auto"/>
        <w:jc w:val="both"/>
        <w:rPr>
          <w:rFonts w:ascii="Times New Roman" w:hAnsi="Times New Roman" w:cs="Times New Roman"/>
        </w:rPr>
      </w:pPr>
      <w:r w:rsidRPr="00855AE4">
        <w:rPr>
          <w:rFonts w:ascii="Times New Roman" w:hAnsi="Times New Roman" w:cs="Times New Roman"/>
        </w:rPr>
        <w:t>Chura Ticona, Mary Luz (2019065163)</w:t>
      </w:r>
    </w:p>
    <w:p w14:paraId="15770DB8" w14:textId="77777777" w:rsidR="00855AE4" w:rsidRPr="00855AE4" w:rsidRDefault="00855AE4" w:rsidP="00855AE4">
      <w:pPr>
        <w:numPr>
          <w:ilvl w:val="0"/>
          <w:numId w:val="8"/>
        </w:numPr>
        <w:spacing w:line="360" w:lineRule="auto"/>
        <w:jc w:val="both"/>
        <w:rPr>
          <w:rFonts w:ascii="Times New Roman" w:hAnsi="Times New Roman" w:cs="Times New Roman"/>
        </w:rPr>
      </w:pPr>
      <w:r w:rsidRPr="00855AE4">
        <w:rPr>
          <w:rFonts w:ascii="Times New Roman" w:hAnsi="Times New Roman" w:cs="Times New Roman"/>
        </w:rPr>
        <w:t>Chara Apaza, Diego (2019065026)</w:t>
      </w:r>
    </w:p>
    <w:p w14:paraId="7D7FF3AC" w14:textId="77777777" w:rsidR="00855AE4" w:rsidRPr="004B00F0" w:rsidRDefault="00855AE4" w:rsidP="00855AE4">
      <w:pPr>
        <w:spacing w:line="360" w:lineRule="auto"/>
        <w:jc w:val="both"/>
        <w:rPr>
          <w:rFonts w:ascii="Times New Roman" w:hAnsi="Times New Roman" w:cs="Times New Roman"/>
        </w:rPr>
      </w:pPr>
    </w:p>
    <w:p w14:paraId="102B61CB" w14:textId="1A5322A6" w:rsidR="00465482" w:rsidRDefault="00465482" w:rsidP="00465482">
      <w:pPr>
        <w:pStyle w:val="Ttulo1"/>
        <w:numPr>
          <w:ilvl w:val="0"/>
          <w:numId w:val="2"/>
        </w:numPr>
      </w:pPr>
      <w:bookmarkStart w:id="4" w:name="_Toc233463365"/>
      <w:r>
        <w:t>PLANTEAMIENTO DEL PROBLEMA</w:t>
      </w:r>
      <w:bookmarkEnd w:id="4"/>
      <w:r>
        <w:t xml:space="preserve"> </w:t>
      </w:r>
    </w:p>
    <w:p w14:paraId="3FC24A7D" w14:textId="6F0B8A13" w:rsidR="00465482" w:rsidRDefault="00465482" w:rsidP="00465482">
      <w:pPr>
        <w:pStyle w:val="Ttulo2"/>
        <w:numPr>
          <w:ilvl w:val="1"/>
          <w:numId w:val="2"/>
        </w:numPr>
      </w:pPr>
      <w:bookmarkStart w:id="5" w:name="_Toc233463366"/>
      <w:r>
        <w:t>Problema</w:t>
      </w:r>
      <w:bookmarkEnd w:id="5"/>
    </w:p>
    <w:p w14:paraId="16F210F9" w14:textId="77777777" w:rsidR="004B00F0" w:rsidRPr="004B00F0" w:rsidRDefault="004B00F0" w:rsidP="004B00F0">
      <w:pPr>
        <w:pStyle w:val="Prrafodelista"/>
        <w:spacing w:line="360" w:lineRule="auto"/>
        <w:jc w:val="both"/>
        <w:rPr>
          <w:rFonts w:ascii="Times New Roman" w:hAnsi="Times New Roman" w:cs="Times New Roman"/>
          <w:sz w:val="24"/>
          <w:szCs w:val="24"/>
        </w:rPr>
      </w:pPr>
      <w:r w:rsidRPr="004B00F0">
        <w:rPr>
          <w:rFonts w:ascii="Times New Roman" w:hAnsi="Times New Roman" w:cs="Times New Roman"/>
          <w:sz w:val="24"/>
          <w:szCs w:val="24"/>
        </w:rPr>
        <w:t>La información sobre los candidatos presidenciales en el Perú se encuentra distribuida en múltiples fuentes oficiales como la ONPE y el JNE, así como en medios digitales y redes sociales. Esta dispersión dificulta que los ciudadanos puedan acceder, analizar y comparar el perfil real de cada candidato de manera sencilla y objetiva.</w:t>
      </w:r>
    </w:p>
    <w:p w14:paraId="5F81D9C7" w14:textId="77777777" w:rsidR="004B00F0" w:rsidRPr="004B00F0" w:rsidRDefault="004B00F0" w:rsidP="004B00F0">
      <w:pPr>
        <w:pStyle w:val="Prrafodelista"/>
        <w:spacing w:line="360" w:lineRule="auto"/>
        <w:jc w:val="both"/>
        <w:rPr>
          <w:rFonts w:ascii="Times New Roman" w:hAnsi="Times New Roman" w:cs="Times New Roman"/>
          <w:sz w:val="24"/>
          <w:szCs w:val="24"/>
        </w:rPr>
      </w:pPr>
    </w:p>
    <w:p w14:paraId="138C7F69" w14:textId="77777777" w:rsidR="004B00F0" w:rsidRPr="004B00F0" w:rsidRDefault="004B00F0" w:rsidP="004B00F0">
      <w:pPr>
        <w:pStyle w:val="Prrafodelista"/>
        <w:spacing w:line="360" w:lineRule="auto"/>
        <w:jc w:val="both"/>
        <w:rPr>
          <w:rFonts w:ascii="Times New Roman" w:hAnsi="Times New Roman" w:cs="Times New Roman"/>
          <w:sz w:val="24"/>
          <w:szCs w:val="24"/>
        </w:rPr>
      </w:pPr>
      <w:r w:rsidRPr="004B00F0">
        <w:rPr>
          <w:rFonts w:ascii="Times New Roman" w:hAnsi="Times New Roman" w:cs="Times New Roman"/>
          <w:sz w:val="24"/>
          <w:szCs w:val="24"/>
        </w:rPr>
        <w:t xml:space="preserve">En el contexto de las Elecciones Generales 2026, datos como ingresos, patrimonio, antecedentes legales y actividad de campaña están disponibles de forma fragmentada y en formatos poco amigables, lo que impide una evaluación comparativa clara entre los postulantes. Además, no existe una herramienta </w:t>
      </w:r>
      <w:r w:rsidRPr="004B00F0">
        <w:rPr>
          <w:rFonts w:ascii="Times New Roman" w:hAnsi="Times New Roman" w:cs="Times New Roman"/>
          <w:sz w:val="24"/>
          <w:szCs w:val="24"/>
        </w:rPr>
        <w:lastRenderedPageBreak/>
        <w:t>integrada que permita visualizar conjuntamente el perfil socioeconómico, legal y digital de los candidatos, limitando así la capacidad del ciudadano de evaluar objetivamente a quienes aspiran al cargo.</w:t>
      </w:r>
    </w:p>
    <w:p w14:paraId="49993E26" w14:textId="77777777" w:rsidR="004B00F0" w:rsidRPr="004B00F0" w:rsidRDefault="004B00F0" w:rsidP="004B00F0"/>
    <w:p w14:paraId="3A1596FF" w14:textId="329E7B58" w:rsidR="00465482" w:rsidRDefault="00465482" w:rsidP="00465482">
      <w:pPr>
        <w:pStyle w:val="Ttulo2"/>
        <w:numPr>
          <w:ilvl w:val="1"/>
          <w:numId w:val="2"/>
        </w:numPr>
      </w:pPr>
      <w:bookmarkStart w:id="6" w:name="_Toc233463367"/>
      <w:proofErr w:type="spellStart"/>
      <w:r>
        <w:t>Justificacion</w:t>
      </w:r>
      <w:bookmarkEnd w:id="6"/>
      <w:proofErr w:type="spellEnd"/>
      <w:r>
        <w:t xml:space="preserve"> </w:t>
      </w:r>
    </w:p>
    <w:p w14:paraId="35DF6FEF" w14:textId="77777777" w:rsidR="004B00F0" w:rsidRDefault="004B00F0" w:rsidP="004B00F0">
      <w:pPr>
        <w:pStyle w:val="Prrafodelista"/>
      </w:pPr>
    </w:p>
    <w:p w14:paraId="57D5ECA2" w14:textId="77777777" w:rsidR="004B00F0" w:rsidRPr="004B00F0" w:rsidRDefault="004B00F0" w:rsidP="004B00F0">
      <w:pPr>
        <w:pStyle w:val="Prrafodelista"/>
        <w:spacing w:line="360" w:lineRule="auto"/>
        <w:jc w:val="both"/>
        <w:rPr>
          <w:rFonts w:ascii="Times New Roman" w:hAnsi="Times New Roman" w:cs="Times New Roman"/>
          <w:sz w:val="24"/>
          <w:szCs w:val="24"/>
        </w:rPr>
      </w:pPr>
      <w:r w:rsidRPr="004B00F0">
        <w:rPr>
          <w:rFonts w:ascii="Times New Roman" w:hAnsi="Times New Roman" w:cs="Times New Roman"/>
          <w:sz w:val="24"/>
          <w:szCs w:val="24"/>
        </w:rPr>
        <w:t>Este proyecto se justifica porque existe una necesidad real de transparencia en los procesos electorales del Perú. Los ciudadanos tienen derecho a conocer de forma clara quiénes son los candidatos que aspiran a la presidencia, cuánto ganan, qué bienes declaran, si tienen antecedentes penales y cómo desarrollan su campaña.</w:t>
      </w:r>
    </w:p>
    <w:p w14:paraId="44E3F9D6" w14:textId="77777777" w:rsidR="004B00F0" w:rsidRPr="004B00F0" w:rsidRDefault="004B00F0" w:rsidP="004B00F0">
      <w:pPr>
        <w:pStyle w:val="Prrafodelista"/>
        <w:spacing w:line="360" w:lineRule="auto"/>
        <w:jc w:val="both"/>
        <w:rPr>
          <w:rFonts w:ascii="Times New Roman" w:hAnsi="Times New Roman" w:cs="Times New Roman"/>
          <w:sz w:val="24"/>
          <w:szCs w:val="24"/>
        </w:rPr>
      </w:pPr>
    </w:p>
    <w:p w14:paraId="78F471A9" w14:textId="77777777" w:rsidR="004B00F0" w:rsidRPr="004B00F0" w:rsidRDefault="004B00F0" w:rsidP="004B00F0">
      <w:pPr>
        <w:pStyle w:val="Prrafodelista"/>
        <w:spacing w:line="360" w:lineRule="auto"/>
        <w:jc w:val="both"/>
        <w:rPr>
          <w:rFonts w:ascii="Times New Roman" w:hAnsi="Times New Roman" w:cs="Times New Roman"/>
          <w:sz w:val="24"/>
          <w:szCs w:val="24"/>
        </w:rPr>
      </w:pPr>
      <w:r w:rsidRPr="004B00F0">
        <w:rPr>
          <w:rFonts w:ascii="Times New Roman" w:hAnsi="Times New Roman" w:cs="Times New Roman"/>
          <w:sz w:val="24"/>
          <w:szCs w:val="24"/>
        </w:rPr>
        <w:t xml:space="preserve">Al desarrollar este </w:t>
      </w:r>
      <w:proofErr w:type="spellStart"/>
      <w:r w:rsidRPr="004B00F0">
        <w:rPr>
          <w:rFonts w:ascii="Times New Roman" w:hAnsi="Times New Roman" w:cs="Times New Roman"/>
          <w:sz w:val="24"/>
          <w:szCs w:val="24"/>
        </w:rPr>
        <w:t>dashboard</w:t>
      </w:r>
      <w:proofErr w:type="spellEnd"/>
      <w:r w:rsidRPr="004B00F0">
        <w:rPr>
          <w:rFonts w:ascii="Times New Roman" w:hAnsi="Times New Roman" w:cs="Times New Roman"/>
          <w:sz w:val="24"/>
          <w:szCs w:val="24"/>
        </w:rPr>
        <w:t xml:space="preserve"> se busca poner esa información al alcance de todos de manera visual y organizada. Además, el uso de herramientas como Power BI y Azure SQL permite que la solución sea escalable y pueda adaptarse a futuros procesos electorales. Desde el punto de vista académico, el proyecto permite aplicar los conocimientos del curso de Inteligencia de Negocios en un caso real con impacto social directo.</w:t>
      </w:r>
    </w:p>
    <w:p w14:paraId="156A9B95" w14:textId="77777777" w:rsidR="004B00F0" w:rsidRPr="004B00F0" w:rsidRDefault="004B00F0" w:rsidP="004B00F0"/>
    <w:p w14:paraId="0ED49946" w14:textId="5A5315DF" w:rsidR="00465482" w:rsidRDefault="00465482" w:rsidP="00465482">
      <w:pPr>
        <w:pStyle w:val="Ttulo2"/>
        <w:numPr>
          <w:ilvl w:val="1"/>
          <w:numId w:val="2"/>
        </w:numPr>
      </w:pPr>
      <w:bookmarkStart w:id="7" w:name="_Toc233463368"/>
      <w:r>
        <w:t>Alcance</w:t>
      </w:r>
      <w:bookmarkEnd w:id="7"/>
      <w:r w:rsidR="004B00F0">
        <w:t xml:space="preserve"> </w:t>
      </w:r>
    </w:p>
    <w:p w14:paraId="6CBC3314" w14:textId="77777777" w:rsidR="004B00F0" w:rsidRPr="004B00F0" w:rsidRDefault="004B00F0" w:rsidP="004B00F0">
      <w:pPr>
        <w:pStyle w:val="Prrafodelista"/>
        <w:spacing w:line="360" w:lineRule="auto"/>
        <w:jc w:val="both"/>
        <w:rPr>
          <w:rFonts w:ascii="Times New Roman" w:hAnsi="Times New Roman" w:cs="Times New Roman"/>
          <w:sz w:val="24"/>
          <w:szCs w:val="24"/>
        </w:rPr>
      </w:pPr>
      <w:r w:rsidRPr="004B00F0">
        <w:rPr>
          <w:rFonts w:ascii="Times New Roman" w:hAnsi="Times New Roman" w:cs="Times New Roman"/>
          <w:sz w:val="24"/>
          <w:szCs w:val="24"/>
        </w:rPr>
        <w:t>El sistema abarca el análisis del perfil de los candidatos presidenciales de las Elecciones Generales del Perú 2026 e incluye las siguientes funcionalidades:</w:t>
      </w:r>
    </w:p>
    <w:p w14:paraId="0B006BB9" w14:textId="77777777" w:rsidR="004B00F0" w:rsidRPr="004B00F0" w:rsidRDefault="004B00F0" w:rsidP="004B00F0">
      <w:pPr>
        <w:pStyle w:val="Prrafodelista"/>
        <w:spacing w:line="360" w:lineRule="auto"/>
        <w:jc w:val="both"/>
        <w:rPr>
          <w:rFonts w:ascii="Times New Roman" w:hAnsi="Times New Roman" w:cs="Times New Roman"/>
          <w:sz w:val="24"/>
          <w:szCs w:val="24"/>
        </w:rPr>
      </w:pPr>
    </w:p>
    <w:p w14:paraId="6046BE6C" w14:textId="77777777" w:rsidR="004B00F0" w:rsidRDefault="004B00F0" w:rsidP="004B00F0">
      <w:pPr>
        <w:pStyle w:val="Prrafodelista"/>
        <w:numPr>
          <w:ilvl w:val="0"/>
          <w:numId w:val="6"/>
        </w:numPr>
        <w:spacing w:line="360" w:lineRule="auto"/>
        <w:jc w:val="both"/>
        <w:rPr>
          <w:rFonts w:ascii="Times New Roman" w:hAnsi="Times New Roman" w:cs="Times New Roman"/>
          <w:sz w:val="24"/>
          <w:szCs w:val="24"/>
        </w:rPr>
      </w:pPr>
      <w:r w:rsidRPr="004B00F0">
        <w:rPr>
          <w:rFonts w:ascii="Times New Roman" w:hAnsi="Times New Roman" w:cs="Times New Roman"/>
          <w:sz w:val="24"/>
          <w:szCs w:val="24"/>
        </w:rPr>
        <w:t>Visualización del perfil de cada candidato (datos personales, nivel educativo, partido político)</w:t>
      </w:r>
    </w:p>
    <w:p w14:paraId="22ED70B4" w14:textId="77777777" w:rsidR="004B00F0" w:rsidRDefault="004B00F0" w:rsidP="004B00F0">
      <w:pPr>
        <w:pStyle w:val="Prrafodelista"/>
        <w:numPr>
          <w:ilvl w:val="0"/>
          <w:numId w:val="6"/>
        </w:numPr>
        <w:spacing w:line="360" w:lineRule="auto"/>
        <w:jc w:val="both"/>
        <w:rPr>
          <w:rFonts w:ascii="Times New Roman" w:hAnsi="Times New Roman" w:cs="Times New Roman"/>
          <w:sz w:val="24"/>
          <w:szCs w:val="24"/>
        </w:rPr>
      </w:pPr>
      <w:r w:rsidRPr="004B00F0">
        <w:rPr>
          <w:rFonts w:ascii="Times New Roman" w:hAnsi="Times New Roman" w:cs="Times New Roman"/>
          <w:sz w:val="24"/>
          <w:szCs w:val="24"/>
        </w:rPr>
        <w:t>Análisis de ingresos y patrimonio declarados ante la ONPE</w:t>
      </w:r>
    </w:p>
    <w:p w14:paraId="226D8301" w14:textId="77777777" w:rsidR="004B00F0" w:rsidRDefault="004B00F0" w:rsidP="004B00F0">
      <w:pPr>
        <w:pStyle w:val="Prrafodelista"/>
        <w:numPr>
          <w:ilvl w:val="0"/>
          <w:numId w:val="6"/>
        </w:numPr>
        <w:spacing w:line="360" w:lineRule="auto"/>
        <w:jc w:val="both"/>
        <w:rPr>
          <w:rFonts w:ascii="Times New Roman" w:hAnsi="Times New Roman" w:cs="Times New Roman"/>
          <w:sz w:val="24"/>
          <w:szCs w:val="24"/>
        </w:rPr>
      </w:pPr>
      <w:r w:rsidRPr="004B00F0">
        <w:rPr>
          <w:rFonts w:ascii="Times New Roman" w:hAnsi="Times New Roman" w:cs="Times New Roman"/>
          <w:sz w:val="24"/>
          <w:szCs w:val="24"/>
        </w:rPr>
        <w:t>Clasificación de candidatos según su nivel de riesgo legal y penal</w:t>
      </w:r>
    </w:p>
    <w:p w14:paraId="5D433CED" w14:textId="77777777" w:rsidR="004B00F0" w:rsidRDefault="004B00F0" w:rsidP="004B00F0">
      <w:pPr>
        <w:pStyle w:val="Prrafodelista"/>
        <w:numPr>
          <w:ilvl w:val="0"/>
          <w:numId w:val="6"/>
        </w:numPr>
        <w:spacing w:line="360" w:lineRule="auto"/>
        <w:jc w:val="both"/>
        <w:rPr>
          <w:rFonts w:ascii="Times New Roman" w:hAnsi="Times New Roman" w:cs="Times New Roman"/>
          <w:sz w:val="24"/>
          <w:szCs w:val="24"/>
        </w:rPr>
      </w:pPr>
      <w:r w:rsidRPr="004B00F0">
        <w:rPr>
          <w:rFonts w:ascii="Times New Roman" w:hAnsi="Times New Roman" w:cs="Times New Roman"/>
          <w:sz w:val="24"/>
          <w:szCs w:val="24"/>
        </w:rPr>
        <w:t>Análisis de cobertura de visitas de campaña por región</w:t>
      </w:r>
    </w:p>
    <w:p w14:paraId="155638A4" w14:textId="63D0CB17" w:rsidR="004B00F0" w:rsidRPr="004B00F0" w:rsidRDefault="004B00F0" w:rsidP="004B00F0">
      <w:pPr>
        <w:pStyle w:val="Prrafodelista"/>
        <w:numPr>
          <w:ilvl w:val="0"/>
          <w:numId w:val="6"/>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Comparación </w:t>
      </w:r>
      <w:r w:rsidRPr="004B00F0">
        <w:rPr>
          <w:rFonts w:ascii="Times New Roman" w:hAnsi="Times New Roman" w:cs="Times New Roman"/>
          <w:sz w:val="24"/>
          <w:szCs w:val="24"/>
        </w:rPr>
        <w:t>entre candidatos mediante filtros dinámicos</w:t>
      </w:r>
    </w:p>
    <w:p w14:paraId="27C79803" w14:textId="77777777" w:rsidR="004B00F0" w:rsidRPr="004B00F0" w:rsidRDefault="004B00F0" w:rsidP="004B00F0">
      <w:pPr>
        <w:pStyle w:val="Prrafodelista"/>
        <w:spacing w:line="360" w:lineRule="auto"/>
        <w:jc w:val="both"/>
        <w:rPr>
          <w:rFonts w:ascii="Times New Roman" w:hAnsi="Times New Roman" w:cs="Times New Roman"/>
          <w:sz w:val="24"/>
          <w:szCs w:val="24"/>
        </w:rPr>
      </w:pPr>
      <w:r w:rsidRPr="004B00F0">
        <w:rPr>
          <w:rFonts w:ascii="Times New Roman" w:hAnsi="Times New Roman" w:cs="Times New Roman"/>
          <w:sz w:val="24"/>
          <w:szCs w:val="24"/>
        </w:rPr>
        <w:t>No se contempla la integración en tiempo real con sistemas oficiales ni el manejo de datos sensibles de los usuarios. El sistema tiene fines académicos y está orientado a ciudadanos, estudiantes y analistas interesados en el análisis electoral.</w:t>
      </w:r>
    </w:p>
    <w:p w14:paraId="48998DCB" w14:textId="77777777" w:rsidR="004B00F0" w:rsidRDefault="004B00F0" w:rsidP="004B00F0"/>
    <w:p w14:paraId="5A5EE0E1" w14:textId="77777777" w:rsidR="004B00F0" w:rsidRDefault="004B00F0" w:rsidP="004B00F0"/>
    <w:p w14:paraId="00439265" w14:textId="20B07EE3" w:rsidR="00465482" w:rsidRDefault="00465482" w:rsidP="00465482">
      <w:pPr>
        <w:pStyle w:val="Ttulo1"/>
        <w:numPr>
          <w:ilvl w:val="0"/>
          <w:numId w:val="2"/>
        </w:numPr>
      </w:pPr>
      <w:bookmarkStart w:id="8" w:name="_Toc233463369"/>
      <w:r>
        <w:lastRenderedPageBreak/>
        <w:t>OBJETIVOS</w:t>
      </w:r>
      <w:bookmarkEnd w:id="8"/>
      <w:r>
        <w:t xml:space="preserve"> </w:t>
      </w:r>
    </w:p>
    <w:p w14:paraId="5E5FACD3" w14:textId="1D30A9C5" w:rsidR="00855AE4" w:rsidRPr="00855AE4" w:rsidRDefault="00855AE4" w:rsidP="00855AE4">
      <w:pPr>
        <w:pStyle w:val="Prrafodelista"/>
        <w:numPr>
          <w:ilvl w:val="1"/>
          <w:numId w:val="2"/>
        </w:numPr>
        <w:rPr>
          <w:rFonts w:ascii="Times New Roman" w:hAnsi="Times New Roman" w:cs="Times New Roman"/>
          <w:sz w:val="24"/>
          <w:szCs w:val="24"/>
        </w:rPr>
      </w:pPr>
      <w:r w:rsidRPr="00855AE4">
        <w:rPr>
          <w:rFonts w:ascii="Times New Roman" w:hAnsi="Times New Roman" w:cs="Times New Roman"/>
          <w:sz w:val="24"/>
          <w:szCs w:val="24"/>
        </w:rPr>
        <w:t>GENERAL</w:t>
      </w:r>
    </w:p>
    <w:p w14:paraId="1775FE9C" w14:textId="77777777" w:rsidR="00855AE4" w:rsidRDefault="00855AE4" w:rsidP="00855AE4">
      <w:pPr>
        <w:spacing w:line="360" w:lineRule="auto"/>
        <w:ind w:left="708"/>
        <w:rPr>
          <w:rFonts w:ascii="Times New Roman" w:hAnsi="Times New Roman" w:cs="Times New Roman"/>
          <w:sz w:val="24"/>
          <w:szCs w:val="24"/>
        </w:rPr>
      </w:pPr>
      <w:r w:rsidRPr="00855AE4">
        <w:rPr>
          <w:rFonts w:ascii="Times New Roman" w:hAnsi="Times New Roman" w:cs="Times New Roman"/>
          <w:sz w:val="24"/>
          <w:szCs w:val="24"/>
        </w:rPr>
        <w:t xml:space="preserve">Desarrollar un </w:t>
      </w:r>
      <w:proofErr w:type="spellStart"/>
      <w:r w:rsidRPr="00855AE4">
        <w:rPr>
          <w:rFonts w:ascii="Times New Roman" w:hAnsi="Times New Roman" w:cs="Times New Roman"/>
          <w:sz w:val="24"/>
          <w:szCs w:val="24"/>
        </w:rPr>
        <w:t>dashboard</w:t>
      </w:r>
      <w:proofErr w:type="spellEnd"/>
      <w:r w:rsidRPr="00855AE4">
        <w:rPr>
          <w:rFonts w:ascii="Times New Roman" w:hAnsi="Times New Roman" w:cs="Times New Roman"/>
          <w:sz w:val="24"/>
          <w:szCs w:val="24"/>
        </w:rPr>
        <w:t xml:space="preserve"> interactivo en Power BI que permita analizar el perfil integral de los candidatos presidenciales del Perú para las Elecciones Generales 2026, integrando información socioeconómica, legal y de campaña proveniente de fuentes oficiales, mediante visualizaciones dinámicas que faciliten su comprensión y comparación.</w:t>
      </w:r>
    </w:p>
    <w:p w14:paraId="2C81816B" w14:textId="2810E82A" w:rsidR="00855AE4" w:rsidRDefault="00855AE4" w:rsidP="00855AE4">
      <w:pPr>
        <w:pStyle w:val="Prrafodelista"/>
        <w:numPr>
          <w:ilvl w:val="1"/>
          <w:numId w:val="2"/>
        </w:numPr>
        <w:spacing w:line="360" w:lineRule="auto"/>
        <w:rPr>
          <w:rFonts w:ascii="Times New Roman" w:hAnsi="Times New Roman" w:cs="Times New Roman"/>
          <w:sz w:val="24"/>
          <w:szCs w:val="24"/>
        </w:rPr>
      </w:pPr>
      <w:r>
        <w:rPr>
          <w:rFonts w:ascii="Times New Roman" w:hAnsi="Times New Roman" w:cs="Times New Roman"/>
          <w:sz w:val="24"/>
          <w:szCs w:val="24"/>
        </w:rPr>
        <w:t xml:space="preserve">ESPECIFICOS </w:t>
      </w:r>
    </w:p>
    <w:p w14:paraId="0F36C220" w14:textId="77777777" w:rsidR="00855AE4" w:rsidRPr="00855AE4" w:rsidRDefault="00855AE4" w:rsidP="00855AE4">
      <w:pPr>
        <w:pStyle w:val="Prrafodelista"/>
        <w:numPr>
          <w:ilvl w:val="1"/>
          <w:numId w:val="10"/>
        </w:numPr>
        <w:spacing w:line="360" w:lineRule="auto"/>
        <w:jc w:val="both"/>
        <w:rPr>
          <w:rFonts w:ascii="Times New Roman" w:hAnsi="Times New Roman" w:cs="Times New Roman"/>
          <w:sz w:val="24"/>
          <w:szCs w:val="24"/>
        </w:rPr>
      </w:pPr>
      <w:r w:rsidRPr="00855AE4">
        <w:rPr>
          <w:rFonts w:ascii="Times New Roman" w:hAnsi="Times New Roman" w:cs="Times New Roman"/>
          <w:sz w:val="24"/>
          <w:szCs w:val="24"/>
        </w:rPr>
        <w:t>Recopilar y estructurar información de los candidatos presidenciales desde fuentes oficiales como la ONPE y el JNE.</w:t>
      </w:r>
    </w:p>
    <w:p w14:paraId="42C20BC2" w14:textId="77777777" w:rsidR="00855AE4" w:rsidRPr="00855AE4" w:rsidRDefault="00855AE4" w:rsidP="00855AE4">
      <w:pPr>
        <w:pStyle w:val="Prrafodelista"/>
        <w:numPr>
          <w:ilvl w:val="1"/>
          <w:numId w:val="10"/>
        </w:numPr>
        <w:spacing w:line="360" w:lineRule="auto"/>
        <w:jc w:val="both"/>
        <w:rPr>
          <w:rFonts w:ascii="Times New Roman" w:hAnsi="Times New Roman" w:cs="Times New Roman"/>
          <w:sz w:val="24"/>
          <w:szCs w:val="24"/>
        </w:rPr>
      </w:pPr>
      <w:r w:rsidRPr="00855AE4">
        <w:rPr>
          <w:rFonts w:ascii="Times New Roman" w:hAnsi="Times New Roman" w:cs="Times New Roman"/>
          <w:sz w:val="24"/>
          <w:szCs w:val="24"/>
        </w:rPr>
        <w:t>Diseñar visualizaciones que permitan analizar individualmente a cada candidato mediante filtros dinámicos.</w:t>
      </w:r>
    </w:p>
    <w:p w14:paraId="2949EBEB" w14:textId="77777777" w:rsidR="00855AE4" w:rsidRPr="00855AE4" w:rsidRDefault="00855AE4" w:rsidP="00855AE4">
      <w:pPr>
        <w:pStyle w:val="Prrafodelista"/>
        <w:numPr>
          <w:ilvl w:val="1"/>
          <w:numId w:val="10"/>
        </w:numPr>
        <w:spacing w:line="360" w:lineRule="auto"/>
        <w:jc w:val="both"/>
        <w:rPr>
          <w:rFonts w:ascii="Times New Roman" w:hAnsi="Times New Roman" w:cs="Times New Roman"/>
          <w:sz w:val="24"/>
          <w:szCs w:val="24"/>
        </w:rPr>
      </w:pPr>
      <w:r w:rsidRPr="00855AE4">
        <w:rPr>
          <w:rFonts w:ascii="Times New Roman" w:hAnsi="Times New Roman" w:cs="Times New Roman"/>
          <w:sz w:val="24"/>
          <w:szCs w:val="24"/>
        </w:rPr>
        <w:t>Analizar los ingresos y patrimonio declarados por cada candidato ante la ONPE.</w:t>
      </w:r>
    </w:p>
    <w:p w14:paraId="13EC5311" w14:textId="77777777" w:rsidR="00855AE4" w:rsidRPr="00855AE4" w:rsidRDefault="00855AE4" w:rsidP="00855AE4">
      <w:pPr>
        <w:pStyle w:val="Prrafodelista"/>
        <w:numPr>
          <w:ilvl w:val="1"/>
          <w:numId w:val="10"/>
        </w:numPr>
        <w:spacing w:line="360" w:lineRule="auto"/>
        <w:jc w:val="both"/>
        <w:rPr>
          <w:rFonts w:ascii="Times New Roman" w:hAnsi="Times New Roman" w:cs="Times New Roman"/>
          <w:sz w:val="24"/>
          <w:szCs w:val="24"/>
        </w:rPr>
      </w:pPr>
      <w:r w:rsidRPr="00855AE4">
        <w:rPr>
          <w:rFonts w:ascii="Times New Roman" w:hAnsi="Times New Roman" w:cs="Times New Roman"/>
          <w:sz w:val="24"/>
          <w:szCs w:val="24"/>
        </w:rPr>
        <w:t>Clasificar a los candidatos según su nivel de riesgo legal y penal mediante indicadores visuales.</w:t>
      </w:r>
    </w:p>
    <w:p w14:paraId="3E9B9DCE" w14:textId="77777777" w:rsidR="00855AE4" w:rsidRPr="00855AE4" w:rsidRDefault="00855AE4" w:rsidP="00855AE4">
      <w:pPr>
        <w:pStyle w:val="Prrafodelista"/>
        <w:numPr>
          <w:ilvl w:val="1"/>
          <w:numId w:val="10"/>
        </w:numPr>
        <w:spacing w:line="360" w:lineRule="auto"/>
        <w:jc w:val="both"/>
        <w:rPr>
          <w:rFonts w:ascii="Times New Roman" w:hAnsi="Times New Roman" w:cs="Times New Roman"/>
          <w:sz w:val="24"/>
          <w:szCs w:val="24"/>
        </w:rPr>
      </w:pPr>
      <w:r w:rsidRPr="00855AE4">
        <w:rPr>
          <w:rFonts w:ascii="Times New Roman" w:hAnsi="Times New Roman" w:cs="Times New Roman"/>
          <w:sz w:val="24"/>
          <w:szCs w:val="24"/>
        </w:rPr>
        <w:t>Analizar la cobertura geográfica de las visitas de campaña por candidato y región.</w:t>
      </w:r>
    </w:p>
    <w:p w14:paraId="7301BDC7" w14:textId="77777777" w:rsidR="00855AE4" w:rsidRPr="00855AE4" w:rsidRDefault="00855AE4" w:rsidP="00855AE4">
      <w:pPr>
        <w:pStyle w:val="Prrafodelista"/>
        <w:numPr>
          <w:ilvl w:val="1"/>
          <w:numId w:val="10"/>
        </w:numPr>
        <w:spacing w:line="360" w:lineRule="auto"/>
        <w:jc w:val="both"/>
        <w:rPr>
          <w:rFonts w:ascii="Times New Roman" w:hAnsi="Times New Roman" w:cs="Times New Roman"/>
          <w:sz w:val="24"/>
          <w:szCs w:val="24"/>
        </w:rPr>
      </w:pPr>
      <w:r w:rsidRPr="00855AE4">
        <w:rPr>
          <w:rFonts w:ascii="Times New Roman" w:hAnsi="Times New Roman" w:cs="Times New Roman"/>
          <w:sz w:val="24"/>
          <w:szCs w:val="24"/>
        </w:rPr>
        <w:t>Implementar herramientas de comparación entre candidatos según indicadores clave.</w:t>
      </w:r>
    </w:p>
    <w:p w14:paraId="59B746CF" w14:textId="24DA623F" w:rsidR="00855AE4" w:rsidRDefault="00855AE4" w:rsidP="00855AE4">
      <w:pPr>
        <w:pStyle w:val="Prrafodelista"/>
        <w:numPr>
          <w:ilvl w:val="1"/>
          <w:numId w:val="10"/>
        </w:numPr>
        <w:spacing w:line="360" w:lineRule="auto"/>
        <w:jc w:val="both"/>
        <w:rPr>
          <w:rFonts w:ascii="Times New Roman" w:hAnsi="Times New Roman" w:cs="Times New Roman"/>
          <w:sz w:val="24"/>
          <w:szCs w:val="24"/>
        </w:rPr>
      </w:pPr>
      <w:r w:rsidRPr="00855AE4">
        <w:rPr>
          <w:rFonts w:ascii="Times New Roman" w:hAnsi="Times New Roman" w:cs="Times New Roman"/>
          <w:sz w:val="24"/>
          <w:szCs w:val="24"/>
        </w:rPr>
        <w:t xml:space="preserve">Publicar el </w:t>
      </w:r>
      <w:proofErr w:type="spellStart"/>
      <w:r w:rsidRPr="00855AE4">
        <w:rPr>
          <w:rFonts w:ascii="Times New Roman" w:hAnsi="Times New Roman" w:cs="Times New Roman"/>
          <w:sz w:val="24"/>
          <w:szCs w:val="24"/>
        </w:rPr>
        <w:t>dashboard</w:t>
      </w:r>
      <w:proofErr w:type="spellEnd"/>
      <w:r w:rsidRPr="00855AE4">
        <w:rPr>
          <w:rFonts w:ascii="Times New Roman" w:hAnsi="Times New Roman" w:cs="Times New Roman"/>
          <w:sz w:val="24"/>
          <w:szCs w:val="24"/>
        </w:rPr>
        <w:t xml:space="preserve"> en un entorno accesible que permita su visualización desde cualquier dispositivo con conexión a internet.</w:t>
      </w:r>
    </w:p>
    <w:p w14:paraId="4FF1B6B0" w14:textId="77777777" w:rsidR="00855AE4" w:rsidRPr="00855AE4" w:rsidRDefault="00855AE4" w:rsidP="00855AE4">
      <w:pPr>
        <w:pStyle w:val="Prrafodelista"/>
        <w:spacing w:line="360" w:lineRule="auto"/>
        <w:ind w:left="1080"/>
        <w:rPr>
          <w:rFonts w:ascii="Times New Roman" w:hAnsi="Times New Roman" w:cs="Times New Roman"/>
          <w:sz w:val="24"/>
          <w:szCs w:val="24"/>
        </w:rPr>
      </w:pPr>
    </w:p>
    <w:p w14:paraId="4C15004B" w14:textId="0AAF5404" w:rsidR="009E4A87" w:rsidRDefault="00465482" w:rsidP="009E4A87">
      <w:pPr>
        <w:pStyle w:val="Ttulo1"/>
        <w:numPr>
          <w:ilvl w:val="0"/>
          <w:numId w:val="2"/>
        </w:numPr>
      </w:pPr>
      <w:bookmarkStart w:id="9" w:name="_Toc233463370"/>
      <w:r>
        <w:t>MARCO TEORICO</w:t>
      </w:r>
      <w:bookmarkEnd w:id="9"/>
    </w:p>
    <w:p w14:paraId="579FEF4D" w14:textId="79E99B96" w:rsidR="009E4A87" w:rsidRPr="009E4A87" w:rsidRDefault="009E4A87" w:rsidP="009E4A87">
      <w:pPr>
        <w:pStyle w:val="Prrafodelista"/>
        <w:numPr>
          <w:ilvl w:val="1"/>
          <w:numId w:val="2"/>
        </w:numPr>
        <w:spacing w:line="360" w:lineRule="auto"/>
        <w:jc w:val="both"/>
        <w:rPr>
          <w:rFonts w:ascii="Times New Roman" w:hAnsi="Times New Roman" w:cs="Times New Roman"/>
          <w:b/>
          <w:bCs/>
          <w:i/>
          <w:iCs/>
          <w:sz w:val="24"/>
          <w:szCs w:val="24"/>
        </w:rPr>
      </w:pPr>
      <w:r w:rsidRPr="009E4A87">
        <w:rPr>
          <w:rFonts w:ascii="Times New Roman" w:hAnsi="Times New Roman" w:cs="Times New Roman"/>
          <w:b/>
          <w:bCs/>
          <w:i/>
          <w:iCs/>
          <w:sz w:val="24"/>
          <w:szCs w:val="24"/>
        </w:rPr>
        <w:t xml:space="preserve"> </w:t>
      </w:r>
      <w:proofErr w:type="gramStart"/>
      <w:r w:rsidRPr="009E4A87">
        <w:rPr>
          <w:rFonts w:ascii="Times New Roman" w:hAnsi="Times New Roman" w:cs="Times New Roman"/>
          <w:b/>
          <w:bCs/>
          <w:i/>
          <w:iCs/>
          <w:sz w:val="24"/>
          <w:szCs w:val="24"/>
        </w:rPr>
        <w:t xml:space="preserve">Business </w:t>
      </w:r>
      <w:proofErr w:type="spellStart"/>
      <w:r w:rsidRPr="009E4A87">
        <w:rPr>
          <w:rFonts w:ascii="Times New Roman" w:hAnsi="Times New Roman" w:cs="Times New Roman"/>
          <w:b/>
          <w:bCs/>
          <w:i/>
          <w:iCs/>
          <w:sz w:val="24"/>
          <w:szCs w:val="24"/>
        </w:rPr>
        <w:t>Intelligence</w:t>
      </w:r>
      <w:proofErr w:type="spellEnd"/>
      <w:proofErr w:type="gramEnd"/>
      <w:r w:rsidRPr="009E4A87">
        <w:rPr>
          <w:rFonts w:ascii="Times New Roman" w:hAnsi="Times New Roman" w:cs="Times New Roman"/>
          <w:b/>
          <w:bCs/>
          <w:i/>
          <w:iCs/>
          <w:sz w:val="24"/>
          <w:szCs w:val="24"/>
        </w:rPr>
        <w:t xml:space="preserve"> (BI)</w:t>
      </w:r>
    </w:p>
    <w:p w14:paraId="2DAC3983" w14:textId="77777777" w:rsidR="009E4A87" w:rsidRPr="009E4A87" w:rsidRDefault="009E4A87" w:rsidP="009E4A87">
      <w:pPr>
        <w:spacing w:line="360" w:lineRule="auto"/>
        <w:ind w:left="1080"/>
        <w:jc w:val="both"/>
        <w:rPr>
          <w:rFonts w:ascii="Times New Roman" w:hAnsi="Times New Roman" w:cs="Times New Roman"/>
          <w:sz w:val="24"/>
          <w:szCs w:val="24"/>
        </w:rPr>
      </w:pPr>
      <w:r w:rsidRPr="009E4A87">
        <w:rPr>
          <w:rFonts w:ascii="Times New Roman" w:hAnsi="Times New Roman" w:cs="Times New Roman"/>
          <w:sz w:val="24"/>
          <w:szCs w:val="24"/>
        </w:rPr>
        <w:t xml:space="preserve">El </w:t>
      </w:r>
      <w:proofErr w:type="gramStart"/>
      <w:r w:rsidRPr="009E4A87">
        <w:rPr>
          <w:rFonts w:ascii="Times New Roman" w:hAnsi="Times New Roman" w:cs="Times New Roman"/>
          <w:sz w:val="24"/>
          <w:szCs w:val="24"/>
        </w:rPr>
        <w:t xml:space="preserve">Business </w:t>
      </w:r>
      <w:proofErr w:type="spellStart"/>
      <w:r w:rsidRPr="009E4A87">
        <w:rPr>
          <w:rFonts w:ascii="Times New Roman" w:hAnsi="Times New Roman" w:cs="Times New Roman"/>
          <w:sz w:val="24"/>
          <w:szCs w:val="24"/>
        </w:rPr>
        <w:t>Intelligence</w:t>
      </w:r>
      <w:proofErr w:type="spellEnd"/>
      <w:proofErr w:type="gramEnd"/>
      <w:r w:rsidRPr="009E4A87">
        <w:rPr>
          <w:rFonts w:ascii="Times New Roman" w:hAnsi="Times New Roman" w:cs="Times New Roman"/>
          <w:sz w:val="24"/>
          <w:szCs w:val="24"/>
        </w:rPr>
        <w:t xml:space="preserve"> es definido por Negash (2004) como un conjunto de herramientas y procesos que permiten recopilar, transformar y analizar datos para apoyar la toma de decisiones en las organizaciones. Según Turban et al. (2011), el BI convierte datos en información significativa y conocimiento útil, ayudando a los usuarios a comprender mejor su entorno y actuar de forma más informada. En el contexto de este proyecto, el BI se aplica para transformar datos electorales dispersos en visualizaciones claras y accesibles.</w:t>
      </w:r>
    </w:p>
    <w:p w14:paraId="43271694" w14:textId="77777777" w:rsidR="009E4A87" w:rsidRPr="009E4A87" w:rsidRDefault="009E4A87" w:rsidP="009E4A87">
      <w:pPr>
        <w:spacing w:line="360" w:lineRule="auto"/>
        <w:ind w:left="1080"/>
        <w:jc w:val="both"/>
        <w:rPr>
          <w:rFonts w:ascii="Times New Roman" w:hAnsi="Times New Roman" w:cs="Times New Roman"/>
          <w:sz w:val="24"/>
          <w:szCs w:val="24"/>
        </w:rPr>
      </w:pPr>
    </w:p>
    <w:p w14:paraId="298814F7" w14:textId="61DD93C3" w:rsidR="009E4A87" w:rsidRPr="009E4A87" w:rsidRDefault="009E4A87" w:rsidP="009E4A87">
      <w:pPr>
        <w:pStyle w:val="Prrafodelista"/>
        <w:numPr>
          <w:ilvl w:val="1"/>
          <w:numId w:val="2"/>
        </w:numPr>
        <w:spacing w:line="360" w:lineRule="auto"/>
        <w:jc w:val="both"/>
        <w:rPr>
          <w:rFonts w:ascii="Times New Roman" w:hAnsi="Times New Roman" w:cs="Times New Roman"/>
          <w:b/>
          <w:bCs/>
          <w:i/>
          <w:iCs/>
          <w:sz w:val="24"/>
          <w:szCs w:val="24"/>
        </w:rPr>
      </w:pPr>
      <w:r w:rsidRPr="009E4A87">
        <w:rPr>
          <w:rFonts w:ascii="Times New Roman" w:hAnsi="Times New Roman" w:cs="Times New Roman"/>
          <w:b/>
          <w:bCs/>
          <w:i/>
          <w:iCs/>
          <w:sz w:val="24"/>
          <w:szCs w:val="24"/>
        </w:rPr>
        <w:t>Power BI</w:t>
      </w:r>
    </w:p>
    <w:p w14:paraId="5DCCDC33" w14:textId="3731AB8D" w:rsidR="009E4A87" w:rsidRPr="009E4A87" w:rsidRDefault="009E4A87" w:rsidP="009E4A87">
      <w:pPr>
        <w:spacing w:line="360" w:lineRule="auto"/>
        <w:ind w:left="1080"/>
        <w:jc w:val="both"/>
        <w:rPr>
          <w:rFonts w:ascii="Times New Roman" w:hAnsi="Times New Roman" w:cs="Times New Roman"/>
          <w:sz w:val="24"/>
          <w:szCs w:val="24"/>
        </w:rPr>
      </w:pPr>
      <w:r w:rsidRPr="009E4A87">
        <w:rPr>
          <w:rFonts w:ascii="Times New Roman" w:hAnsi="Times New Roman" w:cs="Times New Roman"/>
          <w:sz w:val="24"/>
          <w:szCs w:val="24"/>
        </w:rPr>
        <w:t xml:space="preserve">Microsoft Power BI es una plataforma de análisis empresarial que permite visualizar datos y compartir información a través de una organización o integrarla en una aplicación o sitio web (Microsoft, 2023). Según Ferrari y Russo (2016), Power BI destaca por su capacidad de conectarse a múltiples fuentes de datos, su motor de análisis DAX y su facilidad de uso, lo que lo convierte en una de las herramientas de BI más utilizadas a nivel mundial. En este proyecto se utilizó Power BI Desktop para el desarrollo del </w:t>
      </w:r>
      <w:proofErr w:type="spellStart"/>
      <w:r w:rsidRPr="009E4A87">
        <w:rPr>
          <w:rFonts w:ascii="Times New Roman" w:hAnsi="Times New Roman" w:cs="Times New Roman"/>
          <w:sz w:val="24"/>
          <w:szCs w:val="24"/>
        </w:rPr>
        <w:t>dashboard</w:t>
      </w:r>
      <w:proofErr w:type="spellEnd"/>
      <w:r w:rsidRPr="009E4A87">
        <w:rPr>
          <w:rFonts w:ascii="Times New Roman" w:hAnsi="Times New Roman" w:cs="Times New Roman"/>
          <w:sz w:val="24"/>
          <w:szCs w:val="24"/>
        </w:rPr>
        <w:t xml:space="preserve"> y Power BI Service para su publicación.</w:t>
      </w:r>
    </w:p>
    <w:p w14:paraId="042F2DB4" w14:textId="10781659" w:rsidR="009E4A87" w:rsidRPr="009E4A87" w:rsidRDefault="009E4A87" w:rsidP="009E4A87">
      <w:pPr>
        <w:pStyle w:val="Prrafodelista"/>
        <w:numPr>
          <w:ilvl w:val="1"/>
          <w:numId w:val="2"/>
        </w:numPr>
        <w:spacing w:line="360" w:lineRule="auto"/>
        <w:jc w:val="both"/>
        <w:rPr>
          <w:rFonts w:ascii="Times New Roman" w:hAnsi="Times New Roman" w:cs="Times New Roman"/>
          <w:b/>
          <w:bCs/>
          <w:i/>
          <w:iCs/>
          <w:sz w:val="24"/>
          <w:szCs w:val="24"/>
        </w:rPr>
      </w:pPr>
      <w:r w:rsidRPr="009E4A87">
        <w:rPr>
          <w:rFonts w:ascii="Times New Roman" w:hAnsi="Times New Roman" w:cs="Times New Roman"/>
          <w:b/>
          <w:bCs/>
          <w:i/>
          <w:iCs/>
          <w:sz w:val="24"/>
          <w:szCs w:val="24"/>
        </w:rPr>
        <w:t>Azure SQL</w:t>
      </w:r>
    </w:p>
    <w:p w14:paraId="0D99595B" w14:textId="3040697A" w:rsidR="009E4A87" w:rsidRPr="009E4A87" w:rsidRDefault="009E4A87" w:rsidP="009E4A87">
      <w:pPr>
        <w:spacing w:line="360" w:lineRule="auto"/>
        <w:ind w:left="1080"/>
        <w:jc w:val="both"/>
        <w:rPr>
          <w:rFonts w:ascii="Times New Roman" w:hAnsi="Times New Roman" w:cs="Times New Roman"/>
          <w:sz w:val="24"/>
          <w:szCs w:val="24"/>
        </w:rPr>
      </w:pPr>
      <w:r w:rsidRPr="009E4A87">
        <w:rPr>
          <w:rFonts w:ascii="Times New Roman" w:hAnsi="Times New Roman" w:cs="Times New Roman"/>
          <w:sz w:val="24"/>
          <w:szCs w:val="24"/>
        </w:rPr>
        <w:t xml:space="preserve">Azure SQL </w:t>
      </w:r>
      <w:proofErr w:type="spellStart"/>
      <w:r w:rsidRPr="009E4A87">
        <w:rPr>
          <w:rFonts w:ascii="Times New Roman" w:hAnsi="Times New Roman" w:cs="Times New Roman"/>
          <w:sz w:val="24"/>
          <w:szCs w:val="24"/>
        </w:rPr>
        <w:t>Database</w:t>
      </w:r>
      <w:proofErr w:type="spellEnd"/>
      <w:r w:rsidRPr="009E4A87">
        <w:rPr>
          <w:rFonts w:ascii="Times New Roman" w:hAnsi="Times New Roman" w:cs="Times New Roman"/>
          <w:sz w:val="24"/>
          <w:szCs w:val="24"/>
        </w:rPr>
        <w:t xml:space="preserve"> es un servicio de base de datos relacional totalmente administrado basado en el motor de Microsoft SQL Server (Microsoft, 2023). Rountree y </w:t>
      </w:r>
      <w:proofErr w:type="spellStart"/>
      <w:r w:rsidRPr="009E4A87">
        <w:rPr>
          <w:rFonts w:ascii="Times New Roman" w:hAnsi="Times New Roman" w:cs="Times New Roman"/>
          <w:sz w:val="24"/>
          <w:szCs w:val="24"/>
        </w:rPr>
        <w:t>Catuhe</w:t>
      </w:r>
      <w:proofErr w:type="spellEnd"/>
      <w:r w:rsidRPr="009E4A87">
        <w:rPr>
          <w:rFonts w:ascii="Times New Roman" w:hAnsi="Times New Roman" w:cs="Times New Roman"/>
          <w:sz w:val="24"/>
          <w:szCs w:val="24"/>
        </w:rPr>
        <w:t xml:space="preserve"> (2012) señalan que los servicios de base de datos en la nube ofrecen ventajas significativas en términos de escalabilidad, disponibilidad y reducción de costos operativos. En este proyecto, Azure SQL fue utilizado como repositorio centralizado de los datos de los candidatos presidenciales.</w:t>
      </w:r>
    </w:p>
    <w:p w14:paraId="29CB9ED6" w14:textId="3072695A" w:rsidR="009E4A87" w:rsidRPr="009E4A87" w:rsidRDefault="009E4A87" w:rsidP="009E4A87">
      <w:pPr>
        <w:pStyle w:val="Prrafodelista"/>
        <w:numPr>
          <w:ilvl w:val="1"/>
          <w:numId w:val="2"/>
        </w:numPr>
        <w:spacing w:line="360" w:lineRule="auto"/>
        <w:jc w:val="both"/>
        <w:rPr>
          <w:rFonts w:ascii="Times New Roman" w:hAnsi="Times New Roman" w:cs="Times New Roman"/>
          <w:b/>
          <w:bCs/>
          <w:i/>
          <w:iCs/>
          <w:sz w:val="24"/>
          <w:szCs w:val="24"/>
        </w:rPr>
      </w:pPr>
      <w:r w:rsidRPr="009E4A87">
        <w:rPr>
          <w:rFonts w:ascii="Times New Roman" w:hAnsi="Times New Roman" w:cs="Times New Roman"/>
          <w:b/>
          <w:bCs/>
          <w:i/>
          <w:iCs/>
          <w:sz w:val="24"/>
          <w:szCs w:val="24"/>
        </w:rPr>
        <w:t>ETL (</w:t>
      </w:r>
      <w:proofErr w:type="spellStart"/>
      <w:r w:rsidRPr="009E4A87">
        <w:rPr>
          <w:rFonts w:ascii="Times New Roman" w:hAnsi="Times New Roman" w:cs="Times New Roman"/>
          <w:b/>
          <w:bCs/>
          <w:i/>
          <w:iCs/>
          <w:sz w:val="24"/>
          <w:szCs w:val="24"/>
        </w:rPr>
        <w:t>Extract</w:t>
      </w:r>
      <w:proofErr w:type="spellEnd"/>
      <w:r w:rsidRPr="009E4A87">
        <w:rPr>
          <w:rFonts w:ascii="Times New Roman" w:hAnsi="Times New Roman" w:cs="Times New Roman"/>
          <w:b/>
          <w:bCs/>
          <w:i/>
          <w:iCs/>
          <w:sz w:val="24"/>
          <w:szCs w:val="24"/>
        </w:rPr>
        <w:t xml:space="preserve">, </w:t>
      </w:r>
      <w:proofErr w:type="spellStart"/>
      <w:r w:rsidRPr="009E4A87">
        <w:rPr>
          <w:rFonts w:ascii="Times New Roman" w:hAnsi="Times New Roman" w:cs="Times New Roman"/>
          <w:b/>
          <w:bCs/>
          <w:i/>
          <w:iCs/>
          <w:sz w:val="24"/>
          <w:szCs w:val="24"/>
        </w:rPr>
        <w:t>Transform</w:t>
      </w:r>
      <w:proofErr w:type="spellEnd"/>
      <w:r w:rsidRPr="009E4A87">
        <w:rPr>
          <w:rFonts w:ascii="Times New Roman" w:hAnsi="Times New Roman" w:cs="Times New Roman"/>
          <w:b/>
          <w:bCs/>
          <w:i/>
          <w:iCs/>
          <w:sz w:val="24"/>
          <w:szCs w:val="24"/>
        </w:rPr>
        <w:t>, Load)</w:t>
      </w:r>
    </w:p>
    <w:p w14:paraId="2A3DA56D" w14:textId="321B479C" w:rsidR="009E4A87" w:rsidRPr="009E4A87" w:rsidRDefault="009E4A87" w:rsidP="009E4A87">
      <w:pPr>
        <w:spacing w:line="360" w:lineRule="auto"/>
        <w:ind w:left="1080"/>
        <w:jc w:val="both"/>
        <w:rPr>
          <w:rFonts w:ascii="Times New Roman" w:hAnsi="Times New Roman" w:cs="Times New Roman"/>
          <w:sz w:val="24"/>
          <w:szCs w:val="24"/>
        </w:rPr>
      </w:pPr>
      <w:r w:rsidRPr="009E4A87">
        <w:rPr>
          <w:rFonts w:ascii="Times New Roman" w:hAnsi="Times New Roman" w:cs="Times New Roman"/>
          <w:sz w:val="24"/>
          <w:szCs w:val="24"/>
        </w:rPr>
        <w:t>El proceso ETL consiste en extraer datos de diversas fuentes, transformarlos para asegurar su calidad y consistencia, y cargarlos en un sistema de almacenamiento para su posterior análisis (Kimball y Caserta, 2004). Este proceso es fundamental en proyectos de inteligencia de negocios, ya que garantiza que los datos utilizados sean confiables y estén correctamente estructurados antes de ser visualizados.</w:t>
      </w:r>
    </w:p>
    <w:p w14:paraId="0ECA1E51" w14:textId="177A922F" w:rsidR="009E4A87" w:rsidRPr="009E4A87" w:rsidRDefault="009E4A87" w:rsidP="009E4A87">
      <w:pPr>
        <w:pStyle w:val="Prrafodelista"/>
        <w:numPr>
          <w:ilvl w:val="1"/>
          <w:numId w:val="2"/>
        </w:numPr>
        <w:spacing w:line="360" w:lineRule="auto"/>
        <w:jc w:val="both"/>
        <w:rPr>
          <w:rFonts w:ascii="Times New Roman" w:hAnsi="Times New Roman" w:cs="Times New Roman"/>
          <w:b/>
          <w:bCs/>
          <w:i/>
          <w:iCs/>
          <w:sz w:val="24"/>
          <w:szCs w:val="24"/>
        </w:rPr>
      </w:pPr>
      <w:r w:rsidRPr="009E4A87">
        <w:rPr>
          <w:rFonts w:ascii="Times New Roman" w:hAnsi="Times New Roman" w:cs="Times New Roman"/>
          <w:b/>
          <w:bCs/>
          <w:i/>
          <w:iCs/>
          <w:sz w:val="24"/>
          <w:szCs w:val="24"/>
        </w:rPr>
        <w:t xml:space="preserve">DAX (Data </w:t>
      </w:r>
      <w:proofErr w:type="spellStart"/>
      <w:r w:rsidRPr="009E4A87">
        <w:rPr>
          <w:rFonts w:ascii="Times New Roman" w:hAnsi="Times New Roman" w:cs="Times New Roman"/>
          <w:b/>
          <w:bCs/>
          <w:i/>
          <w:iCs/>
          <w:sz w:val="24"/>
          <w:szCs w:val="24"/>
        </w:rPr>
        <w:t>Analysis</w:t>
      </w:r>
      <w:proofErr w:type="spellEnd"/>
      <w:r w:rsidRPr="009E4A87">
        <w:rPr>
          <w:rFonts w:ascii="Times New Roman" w:hAnsi="Times New Roman" w:cs="Times New Roman"/>
          <w:b/>
          <w:bCs/>
          <w:i/>
          <w:iCs/>
          <w:sz w:val="24"/>
          <w:szCs w:val="24"/>
        </w:rPr>
        <w:t xml:space="preserve"> </w:t>
      </w:r>
      <w:proofErr w:type="spellStart"/>
      <w:r w:rsidRPr="009E4A87">
        <w:rPr>
          <w:rFonts w:ascii="Times New Roman" w:hAnsi="Times New Roman" w:cs="Times New Roman"/>
          <w:b/>
          <w:bCs/>
          <w:i/>
          <w:iCs/>
          <w:sz w:val="24"/>
          <w:szCs w:val="24"/>
        </w:rPr>
        <w:t>Expressions</w:t>
      </w:r>
      <w:proofErr w:type="spellEnd"/>
      <w:r w:rsidRPr="009E4A87">
        <w:rPr>
          <w:rFonts w:ascii="Times New Roman" w:hAnsi="Times New Roman" w:cs="Times New Roman"/>
          <w:b/>
          <w:bCs/>
          <w:i/>
          <w:iCs/>
          <w:sz w:val="24"/>
          <w:szCs w:val="24"/>
        </w:rPr>
        <w:t>)</w:t>
      </w:r>
    </w:p>
    <w:p w14:paraId="58F6456B" w14:textId="3C8B6635" w:rsidR="009E4A87" w:rsidRPr="009E4A87" w:rsidRDefault="009E4A87" w:rsidP="009E4A87">
      <w:pPr>
        <w:spacing w:line="360" w:lineRule="auto"/>
        <w:ind w:left="1080"/>
        <w:jc w:val="both"/>
        <w:rPr>
          <w:rFonts w:ascii="Times New Roman" w:hAnsi="Times New Roman" w:cs="Times New Roman"/>
          <w:sz w:val="24"/>
          <w:szCs w:val="24"/>
        </w:rPr>
      </w:pPr>
      <w:r w:rsidRPr="009E4A87">
        <w:rPr>
          <w:rFonts w:ascii="Times New Roman" w:hAnsi="Times New Roman" w:cs="Times New Roman"/>
          <w:sz w:val="24"/>
          <w:szCs w:val="24"/>
        </w:rPr>
        <w:t xml:space="preserve">DAX es un lenguaje de fórmulas desarrollado por Microsoft para realizar cálculos y análisis de datos en herramientas como Power BI, Power Pivot y </w:t>
      </w:r>
      <w:proofErr w:type="spellStart"/>
      <w:r w:rsidRPr="009E4A87">
        <w:rPr>
          <w:rFonts w:ascii="Times New Roman" w:hAnsi="Times New Roman" w:cs="Times New Roman"/>
          <w:sz w:val="24"/>
          <w:szCs w:val="24"/>
        </w:rPr>
        <w:t>Analysis</w:t>
      </w:r>
      <w:proofErr w:type="spellEnd"/>
      <w:r w:rsidRPr="009E4A87">
        <w:rPr>
          <w:rFonts w:ascii="Times New Roman" w:hAnsi="Times New Roman" w:cs="Times New Roman"/>
          <w:sz w:val="24"/>
          <w:szCs w:val="24"/>
        </w:rPr>
        <w:t xml:space="preserve"> </w:t>
      </w:r>
      <w:proofErr w:type="spellStart"/>
      <w:r w:rsidRPr="009E4A87">
        <w:rPr>
          <w:rFonts w:ascii="Times New Roman" w:hAnsi="Times New Roman" w:cs="Times New Roman"/>
          <w:sz w:val="24"/>
          <w:szCs w:val="24"/>
        </w:rPr>
        <w:t>Services</w:t>
      </w:r>
      <w:proofErr w:type="spellEnd"/>
      <w:r w:rsidRPr="009E4A87">
        <w:rPr>
          <w:rFonts w:ascii="Times New Roman" w:hAnsi="Times New Roman" w:cs="Times New Roman"/>
          <w:sz w:val="24"/>
          <w:szCs w:val="24"/>
        </w:rPr>
        <w:t xml:space="preserve"> (Ferrari y Russo, 2019). Permite crear medidas, columnas calculadas e indicadores clave de rendimiento (</w:t>
      </w:r>
      <w:proofErr w:type="spellStart"/>
      <w:r w:rsidRPr="009E4A87">
        <w:rPr>
          <w:rFonts w:ascii="Times New Roman" w:hAnsi="Times New Roman" w:cs="Times New Roman"/>
          <w:sz w:val="24"/>
          <w:szCs w:val="24"/>
        </w:rPr>
        <w:t>KPIs</w:t>
      </w:r>
      <w:proofErr w:type="spellEnd"/>
      <w:r w:rsidRPr="009E4A87">
        <w:rPr>
          <w:rFonts w:ascii="Times New Roman" w:hAnsi="Times New Roman" w:cs="Times New Roman"/>
          <w:sz w:val="24"/>
          <w:szCs w:val="24"/>
        </w:rPr>
        <w:t xml:space="preserve">) que enriquecen los reportes e informes interactivos. En este proyecto se utilizó DAX para calcular </w:t>
      </w:r>
      <w:r w:rsidRPr="009E4A87">
        <w:rPr>
          <w:rFonts w:ascii="Times New Roman" w:hAnsi="Times New Roman" w:cs="Times New Roman"/>
          <w:sz w:val="24"/>
          <w:szCs w:val="24"/>
        </w:rPr>
        <w:lastRenderedPageBreak/>
        <w:t>indicadores como niveles de riesgo legal, porcentajes de género y comparativos de patrimonio entre candidatos.</w:t>
      </w:r>
    </w:p>
    <w:p w14:paraId="64655471" w14:textId="2D0426D4" w:rsidR="009E4A87" w:rsidRPr="009E4A87" w:rsidRDefault="009E4A87" w:rsidP="009E4A87">
      <w:pPr>
        <w:pStyle w:val="Prrafodelista"/>
        <w:numPr>
          <w:ilvl w:val="1"/>
          <w:numId w:val="2"/>
        </w:numPr>
        <w:spacing w:line="360" w:lineRule="auto"/>
        <w:jc w:val="both"/>
        <w:rPr>
          <w:rFonts w:ascii="Times New Roman" w:hAnsi="Times New Roman" w:cs="Times New Roman"/>
          <w:b/>
          <w:bCs/>
          <w:i/>
          <w:iCs/>
          <w:sz w:val="24"/>
          <w:szCs w:val="24"/>
        </w:rPr>
      </w:pPr>
      <w:r w:rsidRPr="009E4A87">
        <w:rPr>
          <w:rFonts w:ascii="Times New Roman" w:hAnsi="Times New Roman" w:cs="Times New Roman"/>
          <w:b/>
          <w:bCs/>
          <w:i/>
          <w:iCs/>
          <w:sz w:val="24"/>
          <w:szCs w:val="24"/>
        </w:rPr>
        <w:t>Transparencia electoral y acceso a la información</w:t>
      </w:r>
    </w:p>
    <w:p w14:paraId="69E46164" w14:textId="1E655C2D" w:rsidR="009E4A87" w:rsidRPr="009E4A87" w:rsidRDefault="009E4A87" w:rsidP="009E4A87">
      <w:pPr>
        <w:spacing w:line="360" w:lineRule="auto"/>
        <w:ind w:left="1080"/>
        <w:jc w:val="both"/>
        <w:rPr>
          <w:rFonts w:ascii="Times New Roman" w:hAnsi="Times New Roman" w:cs="Times New Roman"/>
          <w:sz w:val="24"/>
          <w:szCs w:val="24"/>
        </w:rPr>
      </w:pPr>
      <w:r w:rsidRPr="009E4A87">
        <w:rPr>
          <w:rFonts w:ascii="Times New Roman" w:hAnsi="Times New Roman" w:cs="Times New Roman"/>
          <w:sz w:val="24"/>
          <w:szCs w:val="24"/>
        </w:rPr>
        <w:t>Según la ONPE (2026), la transparencia en los procesos electorales es un principio fundamental para garantizar la legitimidad democrática. La disponibilidad de información pública sobre los candidatos, como sus declaraciones juradas de bienes e ingresos, permite que los ciudadanos ejerzan su derecho al voto de manera más informada. En ese sentido, herramientas tecnológicas que faciliten el acceso a esta información contribuyen directamente al fortalecimiento de la democracia.</w:t>
      </w:r>
    </w:p>
    <w:p w14:paraId="53ABDD6E" w14:textId="4BA519BB" w:rsidR="00465482" w:rsidRDefault="00465482" w:rsidP="00465482">
      <w:pPr>
        <w:pStyle w:val="Ttulo1"/>
        <w:numPr>
          <w:ilvl w:val="0"/>
          <w:numId w:val="2"/>
        </w:numPr>
      </w:pPr>
      <w:bookmarkStart w:id="10" w:name="_Toc233463371"/>
      <w:r>
        <w:t>DESARROLLO DE LA SOLUCION</w:t>
      </w:r>
      <w:bookmarkEnd w:id="10"/>
      <w:r>
        <w:t xml:space="preserve"> </w:t>
      </w:r>
    </w:p>
    <w:p w14:paraId="0914A3B0" w14:textId="5545FE90" w:rsidR="00465482" w:rsidRDefault="00465482" w:rsidP="00465482">
      <w:pPr>
        <w:pStyle w:val="Ttulo2"/>
        <w:numPr>
          <w:ilvl w:val="1"/>
          <w:numId w:val="2"/>
        </w:numPr>
        <w:rPr>
          <w:rFonts w:eastAsia="Times New Roman"/>
        </w:rPr>
      </w:pPr>
      <w:bookmarkStart w:id="11" w:name="_Toc233463372"/>
      <w:r w:rsidRPr="00804491">
        <w:rPr>
          <w:rFonts w:eastAsia="Times New Roman"/>
        </w:rPr>
        <w:t>Análisis de Factibilidad (técnico, económica, operativa, social, legal, ambiental)</w:t>
      </w:r>
      <w:bookmarkEnd w:id="11"/>
    </w:p>
    <w:p w14:paraId="1195D204" w14:textId="77777777" w:rsidR="009E4A87" w:rsidRPr="009E4A87" w:rsidRDefault="009E4A87" w:rsidP="009E4A87">
      <w:pPr>
        <w:rPr>
          <w:rFonts w:ascii="Times New Roman" w:hAnsi="Times New Roman" w:cs="Times New Roman"/>
        </w:rPr>
      </w:pPr>
    </w:p>
    <w:p w14:paraId="02C7C551" w14:textId="2BE16C70" w:rsidR="009E4A87" w:rsidRPr="009E4A87" w:rsidRDefault="009E4A87" w:rsidP="009E4A87">
      <w:pPr>
        <w:spacing w:line="360" w:lineRule="auto"/>
        <w:ind w:left="1080"/>
        <w:jc w:val="both"/>
        <w:rPr>
          <w:rFonts w:ascii="Times New Roman" w:hAnsi="Times New Roman" w:cs="Times New Roman"/>
          <w:i/>
          <w:iCs/>
          <w:sz w:val="24"/>
          <w:szCs w:val="24"/>
        </w:rPr>
      </w:pPr>
      <w:r w:rsidRPr="009E4A87">
        <w:rPr>
          <w:rFonts w:ascii="Times New Roman" w:hAnsi="Times New Roman" w:cs="Times New Roman"/>
          <w:i/>
          <w:iCs/>
          <w:sz w:val="24"/>
          <w:szCs w:val="24"/>
        </w:rPr>
        <w:t>7.1.1. Factibilidad Técnica</w:t>
      </w:r>
    </w:p>
    <w:p w14:paraId="47808EE5" w14:textId="0209D47E" w:rsidR="009E4A87" w:rsidRPr="009E4A87" w:rsidRDefault="009E4A87" w:rsidP="009E4A87">
      <w:pPr>
        <w:spacing w:line="360" w:lineRule="auto"/>
        <w:ind w:left="1080"/>
        <w:jc w:val="both"/>
        <w:rPr>
          <w:rFonts w:ascii="Times New Roman" w:hAnsi="Times New Roman" w:cs="Times New Roman"/>
          <w:sz w:val="24"/>
          <w:szCs w:val="24"/>
        </w:rPr>
      </w:pPr>
      <w:r w:rsidRPr="009E4A87">
        <w:rPr>
          <w:rFonts w:ascii="Times New Roman" w:hAnsi="Times New Roman" w:cs="Times New Roman"/>
          <w:sz w:val="24"/>
          <w:szCs w:val="24"/>
        </w:rPr>
        <w:t>El proyecto es técnicamente viable ya que se basa en herramientas ampliamente utilizadas en el análisis y visualización de datos como Power BI, Microsoft Excel y Python. Estas tecnologías permiten la recopilación, procesamiento y representación gráfica de información electoral de manera eficiente, sin requerir infraestructura compleja.</w:t>
      </w:r>
    </w:p>
    <w:p w14:paraId="7CF30392" w14:textId="4E29840B" w:rsidR="009E4A87" w:rsidRPr="009E4A87" w:rsidRDefault="009E4A87" w:rsidP="009E4A87">
      <w:pPr>
        <w:spacing w:line="360" w:lineRule="auto"/>
        <w:ind w:left="1080"/>
        <w:jc w:val="both"/>
        <w:rPr>
          <w:rFonts w:ascii="Times New Roman" w:hAnsi="Times New Roman" w:cs="Times New Roman"/>
          <w:sz w:val="24"/>
          <w:szCs w:val="24"/>
        </w:rPr>
      </w:pPr>
      <w:r w:rsidRPr="009E4A87">
        <w:rPr>
          <w:rFonts w:ascii="Times New Roman" w:hAnsi="Times New Roman" w:cs="Times New Roman"/>
          <w:sz w:val="24"/>
          <w:szCs w:val="24"/>
        </w:rPr>
        <w:t xml:space="preserve">El desarrollo se realizó de manera progresiva, iniciando con la recopilación y limpieza de datos provenientes de fuentes oficiales como la ONPE, seguido de la estructuración de la información en Azure SQL y finalmente la implementación del </w:t>
      </w:r>
      <w:proofErr w:type="spellStart"/>
      <w:r w:rsidRPr="009E4A87">
        <w:rPr>
          <w:rFonts w:ascii="Times New Roman" w:hAnsi="Times New Roman" w:cs="Times New Roman"/>
          <w:sz w:val="24"/>
          <w:szCs w:val="24"/>
        </w:rPr>
        <w:t>dashboard</w:t>
      </w:r>
      <w:proofErr w:type="spellEnd"/>
      <w:r w:rsidRPr="009E4A87">
        <w:rPr>
          <w:rFonts w:ascii="Times New Roman" w:hAnsi="Times New Roman" w:cs="Times New Roman"/>
          <w:sz w:val="24"/>
          <w:szCs w:val="24"/>
        </w:rPr>
        <w:t xml:space="preserve"> interactivo en Power BI. Este enfoque incremental permitió reducir riesgos técnicos y asegurar la correcta construcción del sistema.</w:t>
      </w:r>
    </w:p>
    <w:p w14:paraId="658DEFDF" w14:textId="29BB8286" w:rsidR="009E4A87" w:rsidRPr="009E4A87" w:rsidRDefault="009E4A87" w:rsidP="009E4A87">
      <w:pPr>
        <w:spacing w:line="360" w:lineRule="auto"/>
        <w:ind w:left="1080"/>
        <w:jc w:val="both"/>
        <w:rPr>
          <w:rFonts w:ascii="Times New Roman" w:hAnsi="Times New Roman" w:cs="Times New Roman"/>
          <w:i/>
          <w:iCs/>
          <w:sz w:val="24"/>
          <w:szCs w:val="24"/>
        </w:rPr>
      </w:pPr>
      <w:r w:rsidRPr="009E4A87">
        <w:rPr>
          <w:rFonts w:ascii="Times New Roman" w:hAnsi="Times New Roman" w:cs="Times New Roman"/>
          <w:i/>
          <w:iCs/>
          <w:sz w:val="24"/>
          <w:szCs w:val="24"/>
        </w:rPr>
        <w:t>7.1.2. Factibilidad Económica</w:t>
      </w:r>
    </w:p>
    <w:p w14:paraId="11382BB6" w14:textId="77777777" w:rsidR="009E4A87" w:rsidRPr="009E4A87" w:rsidRDefault="009E4A87" w:rsidP="009E4A87">
      <w:pPr>
        <w:spacing w:line="360" w:lineRule="auto"/>
        <w:ind w:left="1080"/>
        <w:jc w:val="both"/>
        <w:rPr>
          <w:rFonts w:ascii="Times New Roman" w:hAnsi="Times New Roman" w:cs="Times New Roman"/>
          <w:sz w:val="24"/>
          <w:szCs w:val="24"/>
        </w:rPr>
      </w:pPr>
      <w:r w:rsidRPr="009E4A87">
        <w:rPr>
          <w:rFonts w:ascii="Times New Roman" w:hAnsi="Times New Roman" w:cs="Times New Roman"/>
          <w:sz w:val="24"/>
          <w:szCs w:val="24"/>
        </w:rPr>
        <w:t>El proyecto presenta resultados económicos favorables. El costo total de desarrollo fue de S/ 8,275.70, considerando recursos humanos, herramientas tecnológicas y costos operativos durante tres meses. Los indicadores financieros obtenidos fueron los siguientes:</w:t>
      </w:r>
    </w:p>
    <w:p w14:paraId="32F19599" w14:textId="77777777" w:rsidR="009E4A87" w:rsidRPr="009E4A87" w:rsidRDefault="009E4A87" w:rsidP="009E4A87">
      <w:pPr>
        <w:spacing w:line="360" w:lineRule="auto"/>
        <w:ind w:left="1080"/>
        <w:jc w:val="both"/>
        <w:rPr>
          <w:rFonts w:ascii="Times New Roman" w:hAnsi="Times New Roman" w:cs="Times New Roman"/>
          <w:sz w:val="24"/>
          <w:szCs w:val="24"/>
        </w:rPr>
      </w:pPr>
    </w:p>
    <w:p w14:paraId="7904D60F" w14:textId="77777777" w:rsidR="009E4A87" w:rsidRPr="009E4A87" w:rsidRDefault="009E4A87" w:rsidP="009E4A87">
      <w:pPr>
        <w:pStyle w:val="Prrafodelista"/>
        <w:numPr>
          <w:ilvl w:val="1"/>
          <w:numId w:val="12"/>
        </w:numPr>
        <w:spacing w:line="360" w:lineRule="auto"/>
        <w:jc w:val="both"/>
        <w:rPr>
          <w:rFonts w:ascii="Times New Roman" w:hAnsi="Times New Roman" w:cs="Times New Roman"/>
          <w:sz w:val="24"/>
          <w:szCs w:val="24"/>
        </w:rPr>
      </w:pPr>
      <w:r w:rsidRPr="009E4A87">
        <w:rPr>
          <w:rFonts w:ascii="Times New Roman" w:hAnsi="Times New Roman" w:cs="Times New Roman"/>
          <w:sz w:val="24"/>
          <w:szCs w:val="24"/>
        </w:rPr>
        <w:t>Relación Beneficio/Costo (B/C): 1.33</w:t>
      </w:r>
    </w:p>
    <w:p w14:paraId="49950897" w14:textId="77777777" w:rsidR="009E4A87" w:rsidRPr="009E4A87" w:rsidRDefault="009E4A87" w:rsidP="009E4A87">
      <w:pPr>
        <w:pStyle w:val="Prrafodelista"/>
        <w:numPr>
          <w:ilvl w:val="1"/>
          <w:numId w:val="12"/>
        </w:numPr>
        <w:spacing w:line="360" w:lineRule="auto"/>
        <w:jc w:val="both"/>
        <w:rPr>
          <w:rFonts w:ascii="Times New Roman" w:hAnsi="Times New Roman" w:cs="Times New Roman"/>
          <w:sz w:val="24"/>
          <w:szCs w:val="24"/>
        </w:rPr>
      </w:pPr>
      <w:r w:rsidRPr="009E4A87">
        <w:rPr>
          <w:rFonts w:ascii="Times New Roman" w:hAnsi="Times New Roman" w:cs="Times New Roman"/>
          <w:sz w:val="24"/>
          <w:szCs w:val="24"/>
        </w:rPr>
        <w:t>Valor Actual Neto (VAN): S/ 2,242.94</w:t>
      </w:r>
    </w:p>
    <w:p w14:paraId="75776E88" w14:textId="77777777" w:rsidR="009E4A87" w:rsidRPr="009E4A87" w:rsidRDefault="009E4A87" w:rsidP="009E4A87">
      <w:pPr>
        <w:pStyle w:val="Prrafodelista"/>
        <w:numPr>
          <w:ilvl w:val="1"/>
          <w:numId w:val="12"/>
        </w:numPr>
        <w:spacing w:line="360" w:lineRule="auto"/>
        <w:jc w:val="both"/>
        <w:rPr>
          <w:rFonts w:ascii="Times New Roman" w:hAnsi="Times New Roman" w:cs="Times New Roman"/>
          <w:sz w:val="24"/>
          <w:szCs w:val="24"/>
        </w:rPr>
      </w:pPr>
      <w:r w:rsidRPr="009E4A87">
        <w:rPr>
          <w:rFonts w:ascii="Times New Roman" w:hAnsi="Times New Roman" w:cs="Times New Roman"/>
          <w:sz w:val="24"/>
          <w:szCs w:val="24"/>
        </w:rPr>
        <w:t>Tasa Interna de Retorno (TIR): 4.6%</w:t>
      </w:r>
    </w:p>
    <w:p w14:paraId="60B1CF5B" w14:textId="1A34F53F" w:rsidR="009E4A87" w:rsidRPr="009E4A87" w:rsidRDefault="009E4A87" w:rsidP="009E4A87">
      <w:pPr>
        <w:spacing w:line="360" w:lineRule="auto"/>
        <w:ind w:left="1080"/>
        <w:jc w:val="both"/>
        <w:rPr>
          <w:rFonts w:ascii="Times New Roman" w:hAnsi="Times New Roman" w:cs="Times New Roman"/>
          <w:sz w:val="24"/>
          <w:szCs w:val="24"/>
        </w:rPr>
      </w:pPr>
      <w:r w:rsidRPr="009E4A87">
        <w:rPr>
          <w:rFonts w:ascii="Times New Roman" w:hAnsi="Times New Roman" w:cs="Times New Roman"/>
          <w:sz w:val="24"/>
          <w:szCs w:val="24"/>
        </w:rPr>
        <w:t>La relación B/C mayor a 1 indica que los beneficios superan los costos de implementación. El VAN positivo demuestra que el proyecto genera valor económico después de recuperar la inversión inicial. Si bien la TIR es menor a la tasa de descuento del 8%, el proyecto se considera viable dado su enfoque académico y los beneficios indirectos que genera, como la reducción del tiempo de análisis y el acceso a información organizada.</w:t>
      </w:r>
    </w:p>
    <w:p w14:paraId="06068354" w14:textId="7CB1212A" w:rsidR="009E4A87" w:rsidRPr="009E4A87" w:rsidRDefault="009E4A87" w:rsidP="009E4A87">
      <w:pPr>
        <w:spacing w:line="360" w:lineRule="auto"/>
        <w:ind w:left="1080"/>
        <w:jc w:val="both"/>
        <w:rPr>
          <w:rFonts w:ascii="Times New Roman" w:hAnsi="Times New Roman" w:cs="Times New Roman"/>
          <w:i/>
          <w:iCs/>
          <w:sz w:val="24"/>
          <w:szCs w:val="24"/>
        </w:rPr>
      </w:pPr>
      <w:r w:rsidRPr="009E4A87">
        <w:rPr>
          <w:rFonts w:ascii="Times New Roman" w:hAnsi="Times New Roman" w:cs="Times New Roman"/>
          <w:i/>
          <w:iCs/>
          <w:sz w:val="24"/>
          <w:szCs w:val="24"/>
        </w:rPr>
        <w:t>7.1.3. Factibilidad Operativa</w:t>
      </w:r>
    </w:p>
    <w:p w14:paraId="7865E077" w14:textId="325239B3" w:rsidR="009E4A87" w:rsidRPr="009E4A87" w:rsidRDefault="009E4A87" w:rsidP="009E4A87">
      <w:pPr>
        <w:spacing w:line="360" w:lineRule="auto"/>
        <w:ind w:left="1080"/>
        <w:jc w:val="both"/>
        <w:rPr>
          <w:rFonts w:ascii="Times New Roman" w:hAnsi="Times New Roman" w:cs="Times New Roman"/>
          <w:sz w:val="24"/>
          <w:szCs w:val="24"/>
        </w:rPr>
      </w:pPr>
      <w:r w:rsidRPr="009E4A87">
        <w:rPr>
          <w:rFonts w:ascii="Times New Roman" w:hAnsi="Times New Roman" w:cs="Times New Roman"/>
          <w:sz w:val="24"/>
          <w:szCs w:val="24"/>
        </w:rPr>
        <w:t xml:space="preserve">La factibilidad operativa es alta, dado que los usuarios objetivo cuentan con conocimientos básicos en el uso de herramientas digitales, lo que facilita la adopción del sistema. El </w:t>
      </w:r>
      <w:proofErr w:type="spellStart"/>
      <w:r w:rsidRPr="009E4A87">
        <w:rPr>
          <w:rFonts w:ascii="Times New Roman" w:hAnsi="Times New Roman" w:cs="Times New Roman"/>
          <w:sz w:val="24"/>
          <w:szCs w:val="24"/>
        </w:rPr>
        <w:t>dashboard</w:t>
      </w:r>
      <w:proofErr w:type="spellEnd"/>
      <w:r w:rsidRPr="009E4A87">
        <w:rPr>
          <w:rFonts w:ascii="Times New Roman" w:hAnsi="Times New Roman" w:cs="Times New Roman"/>
          <w:sz w:val="24"/>
          <w:szCs w:val="24"/>
        </w:rPr>
        <w:t xml:space="preserve"> fue diseñado con una interfaz intuitiva basada en gráficos interactivos, filtros dinámicos y visualizaciones claras que no requieren conocimientos técnicos avanzados para su uso.</w:t>
      </w:r>
    </w:p>
    <w:p w14:paraId="638020C8" w14:textId="19CED2CE" w:rsidR="009E4A87" w:rsidRPr="009E4A87" w:rsidRDefault="009E4A87" w:rsidP="009E4A87">
      <w:pPr>
        <w:spacing w:line="360" w:lineRule="auto"/>
        <w:ind w:left="1080"/>
        <w:jc w:val="both"/>
        <w:rPr>
          <w:rFonts w:ascii="Times New Roman" w:hAnsi="Times New Roman" w:cs="Times New Roman"/>
          <w:sz w:val="24"/>
          <w:szCs w:val="24"/>
        </w:rPr>
      </w:pPr>
      <w:r w:rsidRPr="009E4A87">
        <w:rPr>
          <w:rFonts w:ascii="Times New Roman" w:hAnsi="Times New Roman" w:cs="Times New Roman"/>
          <w:sz w:val="24"/>
          <w:szCs w:val="24"/>
        </w:rPr>
        <w:t>Asimismo, el sistema presenta una alta adaptabilidad, ya que puede integrarse fácilmente con diferentes fuentes de datos y actualizarse para futuros procesos electorales sin necesidad de realizar cambios estructurales significativos.</w:t>
      </w:r>
    </w:p>
    <w:p w14:paraId="6ED663FE" w14:textId="177C622B" w:rsidR="009E4A87" w:rsidRPr="009E4A87" w:rsidRDefault="009E4A87" w:rsidP="009E4A87">
      <w:pPr>
        <w:spacing w:line="360" w:lineRule="auto"/>
        <w:ind w:left="1080"/>
        <w:jc w:val="both"/>
        <w:rPr>
          <w:rFonts w:ascii="Times New Roman" w:hAnsi="Times New Roman" w:cs="Times New Roman"/>
          <w:i/>
          <w:iCs/>
          <w:sz w:val="24"/>
          <w:szCs w:val="24"/>
        </w:rPr>
      </w:pPr>
      <w:r w:rsidRPr="009E4A87">
        <w:rPr>
          <w:rFonts w:ascii="Times New Roman" w:hAnsi="Times New Roman" w:cs="Times New Roman"/>
          <w:i/>
          <w:iCs/>
          <w:sz w:val="24"/>
          <w:szCs w:val="24"/>
        </w:rPr>
        <w:t>7.1.4. Factibilidad Social</w:t>
      </w:r>
    </w:p>
    <w:p w14:paraId="38F2C209" w14:textId="2E79F1BE" w:rsidR="009E4A87" w:rsidRPr="009E4A87" w:rsidRDefault="009E4A87" w:rsidP="009E4A87">
      <w:pPr>
        <w:spacing w:line="360" w:lineRule="auto"/>
        <w:ind w:left="1080"/>
        <w:jc w:val="both"/>
        <w:rPr>
          <w:rFonts w:ascii="Times New Roman" w:hAnsi="Times New Roman" w:cs="Times New Roman"/>
          <w:sz w:val="24"/>
          <w:szCs w:val="24"/>
        </w:rPr>
      </w:pPr>
      <w:r w:rsidRPr="009E4A87">
        <w:rPr>
          <w:rFonts w:ascii="Times New Roman" w:hAnsi="Times New Roman" w:cs="Times New Roman"/>
          <w:sz w:val="24"/>
          <w:szCs w:val="24"/>
        </w:rPr>
        <w:t xml:space="preserve">El proyecto presenta una alta viabilidad social ya que responde a la necesidad de mejorar el acceso a la información electoral de manera clara y comprensible. La implementación del </w:t>
      </w:r>
      <w:proofErr w:type="spellStart"/>
      <w:r w:rsidRPr="009E4A87">
        <w:rPr>
          <w:rFonts w:ascii="Times New Roman" w:hAnsi="Times New Roman" w:cs="Times New Roman"/>
          <w:sz w:val="24"/>
          <w:szCs w:val="24"/>
        </w:rPr>
        <w:t>dashboard</w:t>
      </w:r>
      <w:proofErr w:type="spellEnd"/>
      <w:r w:rsidRPr="009E4A87">
        <w:rPr>
          <w:rFonts w:ascii="Times New Roman" w:hAnsi="Times New Roman" w:cs="Times New Roman"/>
          <w:sz w:val="24"/>
          <w:szCs w:val="24"/>
        </w:rPr>
        <w:t xml:space="preserve"> contribuye a fortalecer la transparencia informativa, permitiendo a los ciudadanos comprender mejor el perfil de los candidatos y promoviendo una participación ciudadana más consciente e informada.</w:t>
      </w:r>
    </w:p>
    <w:p w14:paraId="540AB606" w14:textId="77777777" w:rsidR="009E4A87" w:rsidRPr="009E4A87" w:rsidRDefault="009E4A87" w:rsidP="009E4A87">
      <w:pPr>
        <w:spacing w:line="360" w:lineRule="auto"/>
        <w:ind w:left="1080"/>
        <w:jc w:val="both"/>
        <w:rPr>
          <w:rFonts w:ascii="Times New Roman" w:hAnsi="Times New Roman" w:cs="Times New Roman"/>
          <w:sz w:val="24"/>
          <w:szCs w:val="24"/>
        </w:rPr>
      </w:pPr>
      <w:r w:rsidRPr="009E4A87">
        <w:rPr>
          <w:rFonts w:ascii="Times New Roman" w:hAnsi="Times New Roman" w:cs="Times New Roman"/>
          <w:sz w:val="24"/>
          <w:szCs w:val="24"/>
        </w:rPr>
        <w:t>Además, el proyecto tiene un impacto positivo en el ámbito educativo, ya que puede ser utilizado como herramienta de aprendizaje para estudiantes interesados en temas de análisis de datos, política y ciencias sociales.</w:t>
      </w:r>
    </w:p>
    <w:p w14:paraId="39F5ED74" w14:textId="77777777" w:rsidR="009E4A87" w:rsidRPr="009E4A87" w:rsidRDefault="009E4A87" w:rsidP="009E4A87">
      <w:pPr>
        <w:spacing w:line="360" w:lineRule="auto"/>
        <w:ind w:left="1080"/>
        <w:jc w:val="both"/>
        <w:rPr>
          <w:rFonts w:ascii="Times New Roman" w:hAnsi="Times New Roman" w:cs="Times New Roman"/>
          <w:sz w:val="24"/>
          <w:szCs w:val="24"/>
        </w:rPr>
      </w:pPr>
    </w:p>
    <w:p w14:paraId="582DC546" w14:textId="173BD5C0" w:rsidR="009E4A87" w:rsidRPr="009E4A87" w:rsidRDefault="009E4A87" w:rsidP="009E4A87">
      <w:pPr>
        <w:spacing w:line="360" w:lineRule="auto"/>
        <w:ind w:left="1080"/>
        <w:jc w:val="both"/>
        <w:rPr>
          <w:rFonts w:ascii="Times New Roman" w:hAnsi="Times New Roman" w:cs="Times New Roman"/>
          <w:i/>
          <w:iCs/>
          <w:sz w:val="24"/>
          <w:szCs w:val="24"/>
        </w:rPr>
      </w:pPr>
      <w:r w:rsidRPr="009E4A87">
        <w:rPr>
          <w:rFonts w:ascii="Times New Roman" w:hAnsi="Times New Roman" w:cs="Times New Roman"/>
          <w:i/>
          <w:iCs/>
          <w:sz w:val="24"/>
          <w:szCs w:val="24"/>
        </w:rPr>
        <w:lastRenderedPageBreak/>
        <w:t>7.1.5. Factibilidad Legal</w:t>
      </w:r>
    </w:p>
    <w:p w14:paraId="6EEFE1CA" w14:textId="6D83E46A" w:rsidR="009E4A87" w:rsidRPr="009E4A87" w:rsidRDefault="009E4A87" w:rsidP="009E4A87">
      <w:pPr>
        <w:spacing w:line="360" w:lineRule="auto"/>
        <w:ind w:left="1080"/>
        <w:jc w:val="both"/>
        <w:rPr>
          <w:rFonts w:ascii="Times New Roman" w:hAnsi="Times New Roman" w:cs="Times New Roman"/>
          <w:sz w:val="24"/>
          <w:szCs w:val="24"/>
        </w:rPr>
      </w:pPr>
      <w:r w:rsidRPr="009E4A87">
        <w:rPr>
          <w:rFonts w:ascii="Times New Roman" w:hAnsi="Times New Roman" w:cs="Times New Roman"/>
          <w:sz w:val="24"/>
          <w:szCs w:val="24"/>
        </w:rPr>
        <w:t xml:space="preserve">El proyecto es legalmente viable ya que utiliza únicamente información pública proveniente de fuentes oficiales como la ONPE y el JNE, lo que garantiza que no se infringen derechos de propiedad privada ni normas de confidencialidad. Asimismo, cumple con la Ley </w:t>
      </w:r>
      <w:proofErr w:type="spellStart"/>
      <w:r w:rsidRPr="009E4A87">
        <w:rPr>
          <w:rFonts w:ascii="Times New Roman" w:hAnsi="Times New Roman" w:cs="Times New Roman"/>
          <w:sz w:val="24"/>
          <w:szCs w:val="24"/>
        </w:rPr>
        <w:t>N°</w:t>
      </w:r>
      <w:proofErr w:type="spellEnd"/>
      <w:r w:rsidRPr="009E4A87">
        <w:rPr>
          <w:rFonts w:ascii="Times New Roman" w:hAnsi="Times New Roman" w:cs="Times New Roman"/>
          <w:sz w:val="24"/>
          <w:szCs w:val="24"/>
        </w:rPr>
        <w:t xml:space="preserve"> 29733, Ley de Protección de Datos Personales del Perú, dado que el sistema no recopila ni almacena datos sensibles de los usuarios finales.</w:t>
      </w:r>
    </w:p>
    <w:p w14:paraId="03B60270" w14:textId="77777777" w:rsidR="009E4A87" w:rsidRPr="009E4A87" w:rsidRDefault="009E4A87" w:rsidP="009E4A87">
      <w:pPr>
        <w:spacing w:line="360" w:lineRule="auto"/>
        <w:ind w:left="1080"/>
        <w:jc w:val="both"/>
        <w:rPr>
          <w:rFonts w:ascii="Times New Roman" w:hAnsi="Times New Roman" w:cs="Times New Roman"/>
          <w:sz w:val="24"/>
          <w:szCs w:val="24"/>
        </w:rPr>
      </w:pPr>
      <w:r w:rsidRPr="009E4A87">
        <w:rPr>
          <w:rFonts w:ascii="Times New Roman" w:hAnsi="Times New Roman" w:cs="Times New Roman"/>
          <w:sz w:val="24"/>
          <w:szCs w:val="24"/>
        </w:rPr>
        <w:t>Se respetan también las licencias de las herramientas utilizadas, como Power BI, Python y otras tecnologías de uso libre o educativo, asegurando el desarrollo legal y sostenible del sistema.</w:t>
      </w:r>
    </w:p>
    <w:p w14:paraId="7888467F" w14:textId="77777777" w:rsidR="009E4A87" w:rsidRPr="009E4A87" w:rsidRDefault="009E4A87" w:rsidP="009E4A87">
      <w:pPr>
        <w:spacing w:line="360" w:lineRule="auto"/>
        <w:ind w:left="1080"/>
        <w:jc w:val="both"/>
        <w:rPr>
          <w:rFonts w:ascii="Times New Roman" w:hAnsi="Times New Roman" w:cs="Times New Roman"/>
          <w:sz w:val="24"/>
          <w:szCs w:val="24"/>
        </w:rPr>
      </w:pPr>
    </w:p>
    <w:p w14:paraId="2C104204" w14:textId="77DEA327" w:rsidR="009E4A87" w:rsidRPr="009E4A87" w:rsidRDefault="009E4A87" w:rsidP="009E4A87">
      <w:pPr>
        <w:spacing w:line="360" w:lineRule="auto"/>
        <w:ind w:left="1080"/>
        <w:jc w:val="both"/>
        <w:rPr>
          <w:rFonts w:ascii="Times New Roman" w:hAnsi="Times New Roman" w:cs="Times New Roman"/>
          <w:i/>
          <w:iCs/>
          <w:sz w:val="24"/>
          <w:szCs w:val="24"/>
        </w:rPr>
      </w:pPr>
      <w:r w:rsidRPr="009E4A87">
        <w:rPr>
          <w:rFonts w:ascii="Times New Roman" w:hAnsi="Times New Roman" w:cs="Times New Roman"/>
          <w:i/>
          <w:iCs/>
          <w:sz w:val="24"/>
          <w:szCs w:val="24"/>
        </w:rPr>
        <w:t>7.1.6. Factibilidad Ambiental</w:t>
      </w:r>
    </w:p>
    <w:p w14:paraId="448AD36E" w14:textId="3325F7B2" w:rsidR="009E4A87" w:rsidRPr="009E4A87" w:rsidRDefault="009E4A87" w:rsidP="009E4A87">
      <w:pPr>
        <w:spacing w:line="360" w:lineRule="auto"/>
        <w:ind w:left="1080"/>
        <w:jc w:val="both"/>
        <w:rPr>
          <w:rFonts w:ascii="Times New Roman" w:hAnsi="Times New Roman" w:cs="Times New Roman"/>
          <w:sz w:val="24"/>
          <w:szCs w:val="24"/>
        </w:rPr>
      </w:pPr>
      <w:r w:rsidRPr="009E4A87">
        <w:rPr>
          <w:rFonts w:ascii="Times New Roman" w:hAnsi="Times New Roman" w:cs="Times New Roman"/>
          <w:sz w:val="24"/>
          <w:szCs w:val="24"/>
        </w:rPr>
        <w:t>El proyecto es ambientalmente viable ya que se basa enteramente en herramientas digitales que no requieren el uso de recursos físicos significativos. Al centralizar la información en un entorno digital, se reduce el consumo de papel y otros materiales tradicionalmente utilizados para la difusión de información electoral.</w:t>
      </w:r>
    </w:p>
    <w:p w14:paraId="4BB2B589" w14:textId="1CDDEB7E" w:rsidR="009E4A87" w:rsidRPr="009E4A87" w:rsidRDefault="009E4A87" w:rsidP="009E4A87">
      <w:pPr>
        <w:spacing w:line="360" w:lineRule="auto"/>
        <w:ind w:left="1080"/>
        <w:jc w:val="both"/>
        <w:rPr>
          <w:rFonts w:ascii="Times New Roman" w:hAnsi="Times New Roman" w:cs="Times New Roman"/>
          <w:sz w:val="24"/>
          <w:szCs w:val="24"/>
        </w:rPr>
      </w:pPr>
      <w:r w:rsidRPr="009E4A87">
        <w:rPr>
          <w:rFonts w:ascii="Times New Roman" w:hAnsi="Times New Roman" w:cs="Times New Roman"/>
          <w:sz w:val="24"/>
          <w:szCs w:val="24"/>
        </w:rPr>
        <w:t>El sistema utiliza infraestructura tecnológica ya existente, como computadoras personales y servicios en la nube, minimizando el impacto ambiental adicional. Por tanto, el proyecto no genera impactos negativos significativos en el medio ambiente.</w:t>
      </w:r>
    </w:p>
    <w:p w14:paraId="6939E28C" w14:textId="62F9A112" w:rsidR="009E4A87" w:rsidRPr="009E4A87" w:rsidRDefault="00465482" w:rsidP="009E4A87">
      <w:pPr>
        <w:pStyle w:val="Ttulo2"/>
        <w:numPr>
          <w:ilvl w:val="1"/>
          <w:numId w:val="2"/>
        </w:numPr>
        <w:rPr>
          <w:rFonts w:eastAsia="Times New Roman"/>
        </w:rPr>
      </w:pPr>
      <w:bookmarkStart w:id="12" w:name="_Toc233463373"/>
      <w:r w:rsidRPr="00804491">
        <w:rPr>
          <w:rFonts w:eastAsia="Times New Roman"/>
        </w:rPr>
        <w:t>Tecnología de Desarrollo</w:t>
      </w:r>
      <w:bookmarkEnd w:id="12"/>
    </w:p>
    <w:p w14:paraId="77BF91F5" w14:textId="1DA50F4D" w:rsidR="009E4A87" w:rsidRPr="009E4A87" w:rsidRDefault="009E4A87" w:rsidP="009E4A87">
      <w:pPr>
        <w:spacing w:line="360" w:lineRule="auto"/>
        <w:ind w:left="1080"/>
        <w:jc w:val="both"/>
        <w:rPr>
          <w:rFonts w:ascii="Times New Roman" w:hAnsi="Times New Roman" w:cs="Times New Roman"/>
          <w:sz w:val="24"/>
          <w:szCs w:val="24"/>
        </w:rPr>
      </w:pPr>
      <w:r w:rsidRPr="009E4A87">
        <w:rPr>
          <w:rFonts w:ascii="Times New Roman" w:hAnsi="Times New Roman" w:cs="Times New Roman"/>
          <w:sz w:val="24"/>
          <w:szCs w:val="24"/>
        </w:rPr>
        <w:t>Para el desarrollo del presente proyecto se utilizaron las siguientes herramientas y tecnologías:</w:t>
      </w:r>
    </w:p>
    <w:p w14:paraId="00A44CEB" w14:textId="09CFC59A" w:rsidR="009E4A87" w:rsidRPr="009E4A87" w:rsidRDefault="009E4A87" w:rsidP="009E4A87">
      <w:pPr>
        <w:pStyle w:val="Prrafodelista"/>
        <w:numPr>
          <w:ilvl w:val="2"/>
          <w:numId w:val="2"/>
        </w:numPr>
        <w:spacing w:line="360" w:lineRule="auto"/>
        <w:jc w:val="both"/>
        <w:rPr>
          <w:rFonts w:ascii="Times New Roman" w:hAnsi="Times New Roman" w:cs="Times New Roman"/>
          <w:i/>
          <w:iCs/>
          <w:sz w:val="24"/>
          <w:szCs w:val="24"/>
        </w:rPr>
      </w:pPr>
      <w:r w:rsidRPr="009E4A87">
        <w:rPr>
          <w:rFonts w:ascii="Times New Roman" w:hAnsi="Times New Roman" w:cs="Times New Roman"/>
          <w:i/>
          <w:iCs/>
          <w:sz w:val="24"/>
          <w:szCs w:val="24"/>
        </w:rPr>
        <w:t>Power BI Desktop</w:t>
      </w:r>
    </w:p>
    <w:p w14:paraId="3A277ED5" w14:textId="77777777" w:rsidR="009E4A87" w:rsidRPr="009E4A87" w:rsidRDefault="009E4A87" w:rsidP="009E4A87">
      <w:pPr>
        <w:spacing w:line="360" w:lineRule="auto"/>
        <w:ind w:left="1080"/>
        <w:jc w:val="both"/>
        <w:rPr>
          <w:rFonts w:ascii="Times New Roman" w:hAnsi="Times New Roman" w:cs="Times New Roman"/>
          <w:sz w:val="24"/>
          <w:szCs w:val="24"/>
        </w:rPr>
      </w:pPr>
      <w:r w:rsidRPr="009E4A87">
        <w:rPr>
          <w:rFonts w:ascii="Times New Roman" w:hAnsi="Times New Roman" w:cs="Times New Roman"/>
          <w:sz w:val="24"/>
          <w:szCs w:val="24"/>
        </w:rPr>
        <w:t xml:space="preserve">Herramienta principal utilizada para el diseño y desarrollo del </w:t>
      </w:r>
      <w:proofErr w:type="spellStart"/>
      <w:r w:rsidRPr="009E4A87">
        <w:rPr>
          <w:rFonts w:ascii="Times New Roman" w:hAnsi="Times New Roman" w:cs="Times New Roman"/>
          <w:sz w:val="24"/>
          <w:szCs w:val="24"/>
        </w:rPr>
        <w:t>dashboard</w:t>
      </w:r>
      <w:proofErr w:type="spellEnd"/>
      <w:r w:rsidRPr="009E4A87">
        <w:rPr>
          <w:rFonts w:ascii="Times New Roman" w:hAnsi="Times New Roman" w:cs="Times New Roman"/>
          <w:sz w:val="24"/>
          <w:szCs w:val="24"/>
        </w:rPr>
        <w:t xml:space="preserve"> interactivo. Permitió conectarse a la base de datos en Azure SQL, transformar los datos mediante Power Query, crear medidas con DAX y generar visualizaciones dinámicas como gráficos de barras, mapas, tarjetas de indicadores y tablas comparativas.</w:t>
      </w:r>
    </w:p>
    <w:p w14:paraId="18397258" w14:textId="77777777" w:rsidR="009E4A87" w:rsidRPr="009E4A87" w:rsidRDefault="009E4A87" w:rsidP="009E4A87">
      <w:pPr>
        <w:spacing w:line="360" w:lineRule="auto"/>
        <w:ind w:left="1080"/>
        <w:jc w:val="both"/>
        <w:rPr>
          <w:rFonts w:ascii="Times New Roman" w:hAnsi="Times New Roman" w:cs="Times New Roman"/>
          <w:sz w:val="24"/>
          <w:szCs w:val="24"/>
        </w:rPr>
      </w:pPr>
    </w:p>
    <w:p w14:paraId="4BF9AC5B" w14:textId="7EF3FADA" w:rsidR="009E4A87" w:rsidRPr="009E4A87" w:rsidRDefault="009E4A87" w:rsidP="009E4A87">
      <w:pPr>
        <w:pStyle w:val="Prrafodelista"/>
        <w:numPr>
          <w:ilvl w:val="2"/>
          <w:numId w:val="2"/>
        </w:numPr>
        <w:spacing w:line="360" w:lineRule="auto"/>
        <w:jc w:val="both"/>
        <w:rPr>
          <w:rFonts w:ascii="Times New Roman" w:hAnsi="Times New Roman" w:cs="Times New Roman"/>
          <w:i/>
          <w:iCs/>
          <w:sz w:val="24"/>
          <w:szCs w:val="24"/>
        </w:rPr>
      </w:pPr>
      <w:r w:rsidRPr="009E4A87">
        <w:rPr>
          <w:rFonts w:ascii="Times New Roman" w:hAnsi="Times New Roman" w:cs="Times New Roman"/>
          <w:i/>
          <w:iCs/>
          <w:sz w:val="24"/>
          <w:szCs w:val="24"/>
        </w:rPr>
        <w:t>Microsoft Azure SQL</w:t>
      </w:r>
    </w:p>
    <w:p w14:paraId="315CDFAD" w14:textId="70EB68DD" w:rsidR="009E4A87" w:rsidRPr="009E4A87" w:rsidRDefault="009E4A87" w:rsidP="009E4A87">
      <w:pPr>
        <w:spacing w:line="360" w:lineRule="auto"/>
        <w:ind w:left="1080"/>
        <w:jc w:val="both"/>
        <w:rPr>
          <w:rFonts w:ascii="Times New Roman" w:hAnsi="Times New Roman" w:cs="Times New Roman"/>
          <w:sz w:val="24"/>
          <w:szCs w:val="24"/>
        </w:rPr>
      </w:pPr>
      <w:r w:rsidRPr="009E4A87">
        <w:rPr>
          <w:rFonts w:ascii="Times New Roman" w:hAnsi="Times New Roman" w:cs="Times New Roman"/>
          <w:sz w:val="24"/>
          <w:szCs w:val="24"/>
        </w:rPr>
        <w:t>Servicio de base de datos relacional en la nube utilizado como repositorio centralizado de toda la información electoral. Las tablas almacenadas incluyen datos del perfil de los candidatos, ingresos y patrimonio declarado, antecedentes legales, historial en TikTok y visitas de campaña por región.</w:t>
      </w:r>
    </w:p>
    <w:p w14:paraId="6B748A86" w14:textId="4B9CD7F0" w:rsidR="009E4A87" w:rsidRPr="009E4A87" w:rsidRDefault="009E4A87" w:rsidP="009E4A87">
      <w:pPr>
        <w:pStyle w:val="Prrafodelista"/>
        <w:numPr>
          <w:ilvl w:val="2"/>
          <w:numId w:val="2"/>
        </w:numPr>
        <w:spacing w:line="360" w:lineRule="auto"/>
        <w:jc w:val="both"/>
        <w:rPr>
          <w:rFonts w:ascii="Times New Roman" w:hAnsi="Times New Roman" w:cs="Times New Roman"/>
          <w:i/>
          <w:iCs/>
          <w:sz w:val="24"/>
          <w:szCs w:val="24"/>
        </w:rPr>
      </w:pPr>
      <w:r w:rsidRPr="009E4A87">
        <w:rPr>
          <w:rFonts w:ascii="Times New Roman" w:hAnsi="Times New Roman" w:cs="Times New Roman"/>
          <w:i/>
          <w:iCs/>
          <w:sz w:val="24"/>
          <w:szCs w:val="24"/>
        </w:rPr>
        <w:t>Microsoft Excel</w:t>
      </w:r>
    </w:p>
    <w:p w14:paraId="3ADB6CE3" w14:textId="393D17E5" w:rsidR="009E4A87" w:rsidRPr="009E4A87" w:rsidRDefault="009E4A87" w:rsidP="009E4A87">
      <w:pPr>
        <w:spacing w:line="360" w:lineRule="auto"/>
        <w:ind w:left="1080"/>
        <w:jc w:val="both"/>
        <w:rPr>
          <w:rFonts w:ascii="Times New Roman" w:hAnsi="Times New Roman" w:cs="Times New Roman"/>
          <w:sz w:val="24"/>
          <w:szCs w:val="24"/>
        </w:rPr>
      </w:pPr>
      <w:r w:rsidRPr="009E4A87">
        <w:rPr>
          <w:rFonts w:ascii="Times New Roman" w:hAnsi="Times New Roman" w:cs="Times New Roman"/>
          <w:sz w:val="24"/>
          <w:szCs w:val="24"/>
        </w:rPr>
        <w:t>Utilizado en la etapa inicial de recopilación y limpieza de datos. Permitió organizar la información proveniente de fuentes oficiales antes de ser cargada en Azure SQL mediante procesos ETL.</w:t>
      </w:r>
    </w:p>
    <w:p w14:paraId="38D1F71D" w14:textId="5C36F8EC" w:rsidR="009E4A87" w:rsidRPr="009E4A87" w:rsidRDefault="009E4A87" w:rsidP="009E4A87">
      <w:pPr>
        <w:pStyle w:val="Prrafodelista"/>
        <w:numPr>
          <w:ilvl w:val="2"/>
          <w:numId w:val="2"/>
        </w:numPr>
        <w:spacing w:line="360" w:lineRule="auto"/>
        <w:jc w:val="both"/>
        <w:rPr>
          <w:rFonts w:ascii="Times New Roman" w:hAnsi="Times New Roman" w:cs="Times New Roman"/>
          <w:i/>
          <w:iCs/>
          <w:sz w:val="24"/>
          <w:szCs w:val="24"/>
        </w:rPr>
      </w:pPr>
      <w:r w:rsidRPr="009E4A87">
        <w:rPr>
          <w:rFonts w:ascii="Times New Roman" w:hAnsi="Times New Roman" w:cs="Times New Roman"/>
          <w:i/>
          <w:iCs/>
          <w:sz w:val="24"/>
          <w:szCs w:val="24"/>
        </w:rPr>
        <w:t>Python</w:t>
      </w:r>
    </w:p>
    <w:p w14:paraId="647E2A41" w14:textId="1BF8A422" w:rsidR="009E4A87" w:rsidRPr="009E4A87" w:rsidRDefault="009E4A87" w:rsidP="009E4A87">
      <w:pPr>
        <w:spacing w:line="360" w:lineRule="auto"/>
        <w:ind w:left="1080"/>
        <w:jc w:val="both"/>
        <w:rPr>
          <w:rFonts w:ascii="Times New Roman" w:hAnsi="Times New Roman" w:cs="Times New Roman"/>
          <w:sz w:val="24"/>
          <w:szCs w:val="24"/>
        </w:rPr>
      </w:pPr>
      <w:r w:rsidRPr="009E4A87">
        <w:rPr>
          <w:rFonts w:ascii="Times New Roman" w:hAnsi="Times New Roman" w:cs="Times New Roman"/>
          <w:sz w:val="24"/>
          <w:szCs w:val="24"/>
        </w:rPr>
        <w:t xml:space="preserve">Se utilizó para el procesamiento y limpieza de algunos conjuntos de datos, especialmente para la extracción y estructuración de información de fuentes digitales. Las librerías principales utilizadas fueron Pandas para la manipulación de datos y </w:t>
      </w:r>
      <w:proofErr w:type="spellStart"/>
      <w:r w:rsidRPr="009E4A87">
        <w:rPr>
          <w:rFonts w:ascii="Times New Roman" w:hAnsi="Times New Roman" w:cs="Times New Roman"/>
          <w:sz w:val="24"/>
          <w:szCs w:val="24"/>
        </w:rPr>
        <w:t>openpyxl</w:t>
      </w:r>
      <w:proofErr w:type="spellEnd"/>
      <w:r w:rsidRPr="009E4A87">
        <w:rPr>
          <w:rFonts w:ascii="Times New Roman" w:hAnsi="Times New Roman" w:cs="Times New Roman"/>
          <w:sz w:val="24"/>
          <w:szCs w:val="24"/>
        </w:rPr>
        <w:t xml:space="preserve"> para el manejo de archivos Excel.</w:t>
      </w:r>
    </w:p>
    <w:p w14:paraId="339C5176" w14:textId="1BC2D1D5" w:rsidR="009E4A87" w:rsidRPr="009E4A87" w:rsidRDefault="009E4A87" w:rsidP="009E4A87">
      <w:pPr>
        <w:pStyle w:val="Prrafodelista"/>
        <w:numPr>
          <w:ilvl w:val="2"/>
          <w:numId w:val="2"/>
        </w:numPr>
        <w:spacing w:line="360" w:lineRule="auto"/>
        <w:jc w:val="both"/>
        <w:rPr>
          <w:rFonts w:ascii="Times New Roman" w:hAnsi="Times New Roman" w:cs="Times New Roman"/>
          <w:i/>
          <w:iCs/>
          <w:sz w:val="24"/>
          <w:szCs w:val="24"/>
        </w:rPr>
      </w:pPr>
      <w:r w:rsidRPr="009E4A87">
        <w:rPr>
          <w:rFonts w:ascii="Times New Roman" w:hAnsi="Times New Roman" w:cs="Times New Roman"/>
          <w:i/>
          <w:iCs/>
          <w:sz w:val="24"/>
          <w:szCs w:val="24"/>
        </w:rPr>
        <w:t>Power Query</w:t>
      </w:r>
    </w:p>
    <w:p w14:paraId="5A0931A6" w14:textId="2CBD7855" w:rsidR="009E4A87" w:rsidRPr="009E4A87" w:rsidRDefault="009E4A87" w:rsidP="009E4A87">
      <w:pPr>
        <w:spacing w:line="360" w:lineRule="auto"/>
        <w:ind w:left="1080"/>
        <w:jc w:val="both"/>
        <w:rPr>
          <w:rFonts w:ascii="Times New Roman" w:hAnsi="Times New Roman" w:cs="Times New Roman"/>
          <w:sz w:val="24"/>
          <w:szCs w:val="24"/>
        </w:rPr>
      </w:pPr>
      <w:r w:rsidRPr="009E4A87">
        <w:rPr>
          <w:rFonts w:ascii="Times New Roman" w:hAnsi="Times New Roman" w:cs="Times New Roman"/>
          <w:sz w:val="24"/>
          <w:szCs w:val="24"/>
        </w:rPr>
        <w:t xml:space="preserve">Herramienta integrada en Power BI utilizada para la transformación y carga de datos desde Azure SQL hacia el modelo de datos del </w:t>
      </w:r>
      <w:proofErr w:type="spellStart"/>
      <w:r w:rsidRPr="009E4A87">
        <w:rPr>
          <w:rFonts w:ascii="Times New Roman" w:hAnsi="Times New Roman" w:cs="Times New Roman"/>
          <w:sz w:val="24"/>
          <w:szCs w:val="24"/>
        </w:rPr>
        <w:t>dashboard</w:t>
      </w:r>
      <w:proofErr w:type="spellEnd"/>
      <w:r w:rsidRPr="009E4A87">
        <w:rPr>
          <w:rFonts w:ascii="Times New Roman" w:hAnsi="Times New Roman" w:cs="Times New Roman"/>
          <w:sz w:val="24"/>
          <w:szCs w:val="24"/>
        </w:rPr>
        <w:t>. Permitió aplicar filtros, combinar tablas y asegurar la calidad de la información antes de su visualización.</w:t>
      </w:r>
    </w:p>
    <w:p w14:paraId="1CC1515B" w14:textId="5E7724A0" w:rsidR="009E4A87" w:rsidRPr="009E4A87" w:rsidRDefault="009E4A87" w:rsidP="009E4A87">
      <w:pPr>
        <w:pStyle w:val="Prrafodelista"/>
        <w:numPr>
          <w:ilvl w:val="2"/>
          <w:numId w:val="2"/>
        </w:numPr>
        <w:spacing w:line="360" w:lineRule="auto"/>
        <w:jc w:val="both"/>
        <w:rPr>
          <w:rFonts w:ascii="Times New Roman" w:hAnsi="Times New Roman" w:cs="Times New Roman"/>
          <w:i/>
          <w:iCs/>
          <w:sz w:val="24"/>
          <w:szCs w:val="24"/>
        </w:rPr>
      </w:pPr>
      <w:r w:rsidRPr="009E4A87">
        <w:rPr>
          <w:rFonts w:ascii="Times New Roman" w:hAnsi="Times New Roman" w:cs="Times New Roman"/>
          <w:i/>
          <w:iCs/>
          <w:sz w:val="24"/>
          <w:szCs w:val="24"/>
        </w:rPr>
        <w:t xml:space="preserve">DAX (Data </w:t>
      </w:r>
      <w:proofErr w:type="spellStart"/>
      <w:r w:rsidRPr="009E4A87">
        <w:rPr>
          <w:rFonts w:ascii="Times New Roman" w:hAnsi="Times New Roman" w:cs="Times New Roman"/>
          <w:i/>
          <w:iCs/>
          <w:sz w:val="24"/>
          <w:szCs w:val="24"/>
        </w:rPr>
        <w:t>Analysis</w:t>
      </w:r>
      <w:proofErr w:type="spellEnd"/>
      <w:r w:rsidRPr="009E4A87">
        <w:rPr>
          <w:rFonts w:ascii="Times New Roman" w:hAnsi="Times New Roman" w:cs="Times New Roman"/>
          <w:i/>
          <w:iCs/>
          <w:sz w:val="24"/>
          <w:szCs w:val="24"/>
        </w:rPr>
        <w:t xml:space="preserve"> </w:t>
      </w:r>
      <w:proofErr w:type="spellStart"/>
      <w:r w:rsidRPr="009E4A87">
        <w:rPr>
          <w:rFonts w:ascii="Times New Roman" w:hAnsi="Times New Roman" w:cs="Times New Roman"/>
          <w:i/>
          <w:iCs/>
          <w:sz w:val="24"/>
          <w:szCs w:val="24"/>
        </w:rPr>
        <w:t>Expressions</w:t>
      </w:r>
      <w:proofErr w:type="spellEnd"/>
      <w:r w:rsidRPr="009E4A87">
        <w:rPr>
          <w:rFonts w:ascii="Times New Roman" w:hAnsi="Times New Roman" w:cs="Times New Roman"/>
          <w:i/>
          <w:iCs/>
          <w:sz w:val="24"/>
          <w:szCs w:val="24"/>
        </w:rPr>
        <w:t>)</w:t>
      </w:r>
    </w:p>
    <w:p w14:paraId="1884EB03" w14:textId="3DA5ACC1" w:rsidR="009E4A87" w:rsidRPr="009E4A87" w:rsidRDefault="009E4A87" w:rsidP="009E4A87">
      <w:pPr>
        <w:spacing w:line="360" w:lineRule="auto"/>
        <w:ind w:left="1080"/>
        <w:jc w:val="both"/>
        <w:rPr>
          <w:rFonts w:ascii="Times New Roman" w:hAnsi="Times New Roman" w:cs="Times New Roman"/>
          <w:sz w:val="24"/>
          <w:szCs w:val="24"/>
        </w:rPr>
      </w:pPr>
      <w:r w:rsidRPr="009E4A87">
        <w:rPr>
          <w:rFonts w:ascii="Times New Roman" w:hAnsi="Times New Roman" w:cs="Times New Roman"/>
          <w:sz w:val="24"/>
          <w:szCs w:val="24"/>
        </w:rPr>
        <w:t xml:space="preserve">Lenguaje de fórmulas utilizado dentro de Power BI para la creación de medidas e indicadores calculados. Se desarrollaron medidas para calcular porcentajes de género, niveles de riesgo legal, comparativos de patrimonio e ingresos y otros </w:t>
      </w:r>
      <w:proofErr w:type="spellStart"/>
      <w:r w:rsidRPr="009E4A87">
        <w:rPr>
          <w:rFonts w:ascii="Times New Roman" w:hAnsi="Times New Roman" w:cs="Times New Roman"/>
          <w:sz w:val="24"/>
          <w:szCs w:val="24"/>
        </w:rPr>
        <w:t>KPIs</w:t>
      </w:r>
      <w:proofErr w:type="spellEnd"/>
      <w:r w:rsidRPr="009E4A87">
        <w:rPr>
          <w:rFonts w:ascii="Times New Roman" w:hAnsi="Times New Roman" w:cs="Times New Roman"/>
          <w:sz w:val="24"/>
          <w:szCs w:val="24"/>
        </w:rPr>
        <w:t xml:space="preserve"> del </w:t>
      </w:r>
      <w:proofErr w:type="spellStart"/>
      <w:r w:rsidRPr="009E4A87">
        <w:rPr>
          <w:rFonts w:ascii="Times New Roman" w:hAnsi="Times New Roman" w:cs="Times New Roman"/>
          <w:sz w:val="24"/>
          <w:szCs w:val="24"/>
        </w:rPr>
        <w:t>dashboard</w:t>
      </w:r>
      <w:proofErr w:type="spellEnd"/>
      <w:r w:rsidRPr="009E4A87">
        <w:rPr>
          <w:rFonts w:ascii="Times New Roman" w:hAnsi="Times New Roman" w:cs="Times New Roman"/>
          <w:sz w:val="24"/>
          <w:szCs w:val="24"/>
        </w:rPr>
        <w:t>.</w:t>
      </w:r>
    </w:p>
    <w:p w14:paraId="1C263DCB" w14:textId="4CC40366" w:rsidR="009E4A87" w:rsidRPr="009E4A87" w:rsidRDefault="009E4A87" w:rsidP="009E4A87">
      <w:pPr>
        <w:pStyle w:val="Prrafodelista"/>
        <w:numPr>
          <w:ilvl w:val="2"/>
          <w:numId w:val="2"/>
        </w:numPr>
        <w:spacing w:line="360" w:lineRule="auto"/>
        <w:jc w:val="both"/>
        <w:rPr>
          <w:rFonts w:ascii="Times New Roman" w:hAnsi="Times New Roman" w:cs="Times New Roman"/>
          <w:i/>
          <w:iCs/>
          <w:sz w:val="24"/>
          <w:szCs w:val="24"/>
        </w:rPr>
      </w:pPr>
      <w:r w:rsidRPr="009E4A87">
        <w:rPr>
          <w:rFonts w:ascii="Times New Roman" w:hAnsi="Times New Roman" w:cs="Times New Roman"/>
          <w:i/>
          <w:iCs/>
          <w:sz w:val="24"/>
          <w:szCs w:val="24"/>
        </w:rPr>
        <w:t>GitHub</w:t>
      </w:r>
    </w:p>
    <w:p w14:paraId="3CE090E8" w14:textId="40C8455D" w:rsidR="009E4A87" w:rsidRPr="009E4A87" w:rsidRDefault="009E4A87" w:rsidP="009E4A87">
      <w:pPr>
        <w:spacing w:line="360" w:lineRule="auto"/>
        <w:ind w:left="1080"/>
        <w:jc w:val="both"/>
        <w:rPr>
          <w:rFonts w:ascii="Times New Roman" w:hAnsi="Times New Roman" w:cs="Times New Roman"/>
          <w:sz w:val="24"/>
          <w:szCs w:val="24"/>
        </w:rPr>
      </w:pPr>
      <w:r w:rsidRPr="009E4A87">
        <w:rPr>
          <w:rFonts w:ascii="Times New Roman" w:hAnsi="Times New Roman" w:cs="Times New Roman"/>
          <w:sz w:val="24"/>
          <w:szCs w:val="24"/>
        </w:rPr>
        <w:t xml:space="preserve">Se utilizó como repositorio de control de versiones para gestionar el código, los </w:t>
      </w:r>
      <w:proofErr w:type="spellStart"/>
      <w:r w:rsidRPr="009E4A87">
        <w:rPr>
          <w:rFonts w:ascii="Times New Roman" w:hAnsi="Times New Roman" w:cs="Times New Roman"/>
          <w:sz w:val="24"/>
          <w:szCs w:val="24"/>
        </w:rPr>
        <w:t>datasets</w:t>
      </w:r>
      <w:proofErr w:type="spellEnd"/>
      <w:r w:rsidRPr="009E4A87">
        <w:rPr>
          <w:rFonts w:ascii="Times New Roman" w:hAnsi="Times New Roman" w:cs="Times New Roman"/>
          <w:sz w:val="24"/>
          <w:szCs w:val="24"/>
        </w:rPr>
        <w:t xml:space="preserve"> y la documentación del proyecto. Permitió llevar un registro </w:t>
      </w:r>
      <w:r w:rsidRPr="009E4A87">
        <w:rPr>
          <w:rFonts w:ascii="Times New Roman" w:hAnsi="Times New Roman" w:cs="Times New Roman"/>
          <w:sz w:val="24"/>
          <w:szCs w:val="24"/>
        </w:rPr>
        <w:lastRenderedPageBreak/>
        <w:t>ordenado de los cambios realizados durante el desarrollo y facilitar la colaboración entre los integrantes del equipo.</w:t>
      </w:r>
    </w:p>
    <w:p w14:paraId="14CBF46C" w14:textId="521F3E2E" w:rsidR="009E4A87" w:rsidRPr="009E4A87" w:rsidRDefault="009E4A87" w:rsidP="009E4A87">
      <w:pPr>
        <w:pStyle w:val="Prrafodelista"/>
        <w:numPr>
          <w:ilvl w:val="2"/>
          <w:numId w:val="2"/>
        </w:numPr>
        <w:spacing w:line="360" w:lineRule="auto"/>
        <w:jc w:val="both"/>
        <w:rPr>
          <w:rFonts w:ascii="Times New Roman" w:hAnsi="Times New Roman" w:cs="Times New Roman"/>
          <w:i/>
          <w:iCs/>
          <w:sz w:val="24"/>
          <w:szCs w:val="24"/>
        </w:rPr>
      </w:pPr>
      <w:r w:rsidRPr="009E4A87">
        <w:rPr>
          <w:rFonts w:ascii="Times New Roman" w:hAnsi="Times New Roman" w:cs="Times New Roman"/>
          <w:i/>
          <w:iCs/>
          <w:sz w:val="24"/>
          <w:szCs w:val="24"/>
        </w:rPr>
        <w:t>Visual Studio Code</w:t>
      </w:r>
    </w:p>
    <w:p w14:paraId="4C08EBE2" w14:textId="6F6C8163" w:rsidR="009E4A87" w:rsidRPr="009E4A87" w:rsidRDefault="009E4A87" w:rsidP="009E4A87">
      <w:pPr>
        <w:spacing w:line="360" w:lineRule="auto"/>
        <w:ind w:left="1080"/>
        <w:jc w:val="both"/>
        <w:rPr>
          <w:rFonts w:ascii="Times New Roman" w:hAnsi="Times New Roman" w:cs="Times New Roman"/>
          <w:sz w:val="24"/>
          <w:szCs w:val="24"/>
        </w:rPr>
      </w:pPr>
      <w:r w:rsidRPr="009E4A87">
        <w:rPr>
          <w:rFonts w:ascii="Times New Roman" w:hAnsi="Times New Roman" w:cs="Times New Roman"/>
          <w:sz w:val="24"/>
          <w:szCs w:val="24"/>
        </w:rPr>
        <w:t>Editor de código utilizado para la escritura de scripts en Python y la gestión de archivos del proyecto.</w:t>
      </w:r>
    </w:p>
    <w:p w14:paraId="50D214EA" w14:textId="2411F8FA" w:rsidR="003B3F28" w:rsidRDefault="00465482" w:rsidP="003B3F28">
      <w:pPr>
        <w:pStyle w:val="Ttulo2"/>
        <w:numPr>
          <w:ilvl w:val="1"/>
          <w:numId w:val="2"/>
        </w:numPr>
        <w:rPr>
          <w:rFonts w:eastAsia="Times New Roman"/>
        </w:rPr>
      </w:pPr>
      <w:bookmarkStart w:id="13" w:name="_Toc233463374"/>
      <w:r w:rsidRPr="00804491">
        <w:rPr>
          <w:rFonts w:eastAsia="Times New Roman"/>
        </w:rPr>
        <w:t>Metodología de implementación</w:t>
      </w:r>
      <w:r>
        <w:rPr>
          <w:rFonts w:eastAsia="Times New Roman"/>
        </w:rPr>
        <w:t xml:space="preserve"> </w:t>
      </w:r>
      <w:r w:rsidRPr="00465482">
        <w:rPr>
          <w:rFonts w:eastAsia="Times New Roman"/>
        </w:rPr>
        <w:t>(Documento de VISION, SRS, SAD)</w:t>
      </w:r>
      <w:bookmarkEnd w:id="13"/>
    </w:p>
    <w:p w14:paraId="0CC9CEE6" w14:textId="77777777" w:rsidR="003B3F28" w:rsidRPr="003B3F28" w:rsidRDefault="003B3F28" w:rsidP="003B3F28"/>
    <w:p w14:paraId="127CE734" w14:textId="3512F438" w:rsidR="003B3F28" w:rsidRPr="003B3F28" w:rsidRDefault="003B3F28" w:rsidP="003B3F28">
      <w:pPr>
        <w:spacing w:line="360" w:lineRule="auto"/>
        <w:ind w:left="1080"/>
        <w:jc w:val="both"/>
        <w:rPr>
          <w:rFonts w:ascii="Times New Roman" w:hAnsi="Times New Roman" w:cs="Times New Roman"/>
          <w:sz w:val="24"/>
          <w:szCs w:val="24"/>
        </w:rPr>
      </w:pPr>
      <w:r w:rsidRPr="003B3F28">
        <w:rPr>
          <w:rFonts w:ascii="Times New Roman" w:hAnsi="Times New Roman" w:cs="Times New Roman"/>
          <w:sz w:val="24"/>
          <w:szCs w:val="24"/>
        </w:rPr>
        <w:t xml:space="preserve">Para el desarrollo del presente proyecto se siguió una metodología basada en fases secuenciales, que permitió organizar el trabajo de manera ordenada y progresiva, desde la recopilación de datos hasta la publicación del </w:t>
      </w:r>
      <w:proofErr w:type="spellStart"/>
      <w:r w:rsidRPr="003B3F28">
        <w:rPr>
          <w:rFonts w:ascii="Times New Roman" w:hAnsi="Times New Roman" w:cs="Times New Roman"/>
          <w:sz w:val="24"/>
          <w:szCs w:val="24"/>
        </w:rPr>
        <w:t>dashboard</w:t>
      </w:r>
      <w:proofErr w:type="spellEnd"/>
      <w:r w:rsidRPr="003B3F28">
        <w:rPr>
          <w:rFonts w:ascii="Times New Roman" w:hAnsi="Times New Roman" w:cs="Times New Roman"/>
          <w:sz w:val="24"/>
          <w:szCs w:val="24"/>
        </w:rPr>
        <w:t xml:space="preserve"> final.</w:t>
      </w:r>
    </w:p>
    <w:p w14:paraId="13388628" w14:textId="6FB2A6DE" w:rsidR="003B3F28" w:rsidRPr="003B3F28" w:rsidRDefault="003B3F28" w:rsidP="003B3F28">
      <w:pPr>
        <w:pStyle w:val="Prrafodelista"/>
        <w:numPr>
          <w:ilvl w:val="2"/>
          <w:numId w:val="2"/>
        </w:numPr>
        <w:spacing w:line="360" w:lineRule="auto"/>
        <w:jc w:val="both"/>
        <w:rPr>
          <w:rFonts w:ascii="Times New Roman" w:hAnsi="Times New Roman" w:cs="Times New Roman"/>
          <w:i/>
          <w:iCs/>
          <w:sz w:val="24"/>
          <w:szCs w:val="24"/>
        </w:rPr>
      </w:pPr>
      <w:r w:rsidRPr="003B3F28">
        <w:rPr>
          <w:rFonts w:ascii="Times New Roman" w:hAnsi="Times New Roman" w:cs="Times New Roman"/>
          <w:b/>
          <w:bCs/>
          <w:i/>
          <w:iCs/>
          <w:sz w:val="24"/>
          <w:szCs w:val="24"/>
        </w:rPr>
        <w:t>F</w:t>
      </w:r>
      <w:r w:rsidRPr="003B3F28">
        <w:rPr>
          <w:rFonts w:ascii="Times New Roman" w:hAnsi="Times New Roman" w:cs="Times New Roman"/>
          <w:b/>
          <w:bCs/>
          <w:i/>
          <w:iCs/>
          <w:sz w:val="24"/>
          <w:szCs w:val="24"/>
        </w:rPr>
        <w:t>ASE</w:t>
      </w:r>
      <w:r w:rsidRPr="003B3F28">
        <w:rPr>
          <w:rFonts w:ascii="Times New Roman" w:hAnsi="Times New Roman" w:cs="Times New Roman"/>
          <w:b/>
          <w:bCs/>
          <w:i/>
          <w:iCs/>
          <w:sz w:val="24"/>
          <w:szCs w:val="24"/>
        </w:rPr>
        <w:t xml:space="preserve"> 1:</w:t>
      </w:r>
      <w:r w:rsidRPr="003B3F28">
        <w:rPr>
          <w:rFonts w:ascii="Times New Roman" w:hAnsi="Times New Roman" w:cs="Times New Roman"/>
          <w:i/>
          <w:iCs/>
          <w:sz w:val="24"/>
          <w:szCs w:val="24"/>
        </w:rPr>
        <w:t xml:space="preserve"> Levantamiento de información</w:t>
      </w:r>
    </w:p>
    <w:p w14:paraId="02D26711" w14:textId="0A61ED79" w:rsidR="003B3F28" w:rsidRPr="003B3F28" w:rsidRDefault="003B3F28" w:rsidP="003B3F28">
      <w:pPr>
        <w:spacing w:line="360" w:lineRule="auto"/>
        <w:ind w:left="1080"/>
        <w:jc w:val="both"/>
        <w:rPr>
          <w:rFonts w:ascii="Times New Roman" w:hAnsi="Times New Roman" w:cs="Times New Roman"/>
          <w:sz w:val="24"/>
          <w:szCs w:val="24"/>
        </w:rPr>
      </w:pPr>
      <w:r w:rsidRPr="003B3F28">
        <w:rPr>
          <w:rFonts w:ascii="Times New Roman" w:hAnsi="Times New Roman" w:cs="Times New Roman"/>
          <w:sz w:val="24"/>
          <w:szCs w:val="24"/>
        </w:rPr>
        <w:t>En esta primera fase se identificaron las fuentes de información oficiales disponibles sobre los candidatos presidenciales de las Elecciones Generales 2026. Se consultaron los portales de la ONPE y el JNE para obtener datos sobre declaraciones juradas de bienes e ingresos, antecedentes legales y penales, y datos personales de cada candidato. Adicionalmente se recopiló información sobre presencia en TikTok y visitas de campaña por región.</w:t>
      </w:r>
    </w:p>
    <w:p w14:paraId="1A5B8DEE" w14:textId="3AFA812C" w:rsidR="003B3F28" w:rsidRPr="003B3F28" w:rsidRDefault="003B3F28" w:rsidP="003B3F28">
      <w:pPr>
        <w:pStyle w:val="Prrafodelista"/>
        <w:numPr>
          <w:ilvl w:val="2"/>
          <w:numId w:val="2"/>
        </w:numPr>
        <w:spacing w:line="360" w:lineRule="auto"/>
        <w:jc w:val="both"/>
        <w:rPr>
          <w:rFonts w:ascii="Times New Roman" w:hAnsi="Times New Roman" w:cs="Times New Roman"/>
          <w:i/>
          <w:iCs/>
          <w:sz w:val="24"/>
          <w:szCs w:val="24"/>
        </w:rPr>
      </w:pPr>
      <w:r w:rsidRPr="003B3F28">
        <w:rPr>
          <w:rFonts w:ascii="Times New Roman" w:hAnsi="Times New Roman" w:cs="Times New Roman"/>
          <w:b/>
          <w:bCs/>
          <w:i/>
          <w:iCs/>
          <w:sz w:val="24"/>
          <w:szCs w:val="24"/>
        </w:rPr>
        <w:t>F</w:t>
      </w:r>
      <w:r w:rsidRPr="003B3F28">
        <w:rPr>
          <w:rFonts w:ascii="Times New Roman" w:hAnsi="Times New Roman" w:cs="Times New Roman"/>
          <w:b/>
          <w:bCs/>
          <w:i/>
          <w:iCs/>
          <w:sz w:val="24"/>
          <w:szCs w:val="24"/>
        </w:rPr>
        <w:t>ASE</w:t>
      </w:r>
      <w:r w:rsidRPr="003B3F28">
        <w:rPr>
          <w:rFonts w:ascii="Times New Roman" w:hAnsi="Times New Roman" w:cs="Times New Roman"/>
          <w:b/>
          <w:bCs/>
          <w:i/>
          <w:iCs/>
          <w:sz w:val="24"/>
          <w:szCs w:val="24"/>
        </w:rPr>
        <w:t xml:space="preserve"> 2:</w:t>
      </w:r>
      <w:r w:rsidRPr="003B3F28">
        <w:rPr>
          <w:rFonts w:ascii="Times New Roman" w:hAnsi="Times New Roman" w:cs="Times New Roman"/>
          <w:i/>
          <w:iCs/>
          <w:sz w:val="24"/>
          <w:szCs w:val="24"/>
        </w:rPr>
        <w:t xml:space="preserve"> Procesamiento y limpieza de datos (ETL)</w:t>
      </w:r>
    </w:p>
    <w:p w14:paraId="272094A0" w14:textId="7066ECCA" w:rsidR="003B3F28" w:rsidRPr="003B3F28" w:rsidRDefault="003B3F28" w:rsidP="003B3F28">
      <w:pPr>
        <w:spacing w:line="360" w:lineRule="auto"/>
        <w:ind w:left="1080"/>
        <w:jc w:val="both"/>
        <w:rPr>
          <w:rFonts w:ascii="Times New Roman" w:hAnsi="Times New Roman" w:cs="Times New Roman"/>
          <w:sz w:val="24"/>
          <w:szCs w:val="24"/>
        </w:rPr>
      </w:pPr>
      <w:r w:rsidRPr="003B3F28">
        <w:rPr>
          <w:rFonts w:ascii="Times New Roman" w:hAnsi="Times New Roman" w:cs="Times New Roman"/>
          <w:sz w:val="24"/>
          <w:szCs w:val="24"/>
        </w:rPr>
        <w:t>Una vez recopilada la información, se procedió a limpiar y estructurar los datos utilizando Microsoft Excel y Python. En esta fase se eliminaron inconsistencias, se estandarizaron formatos y se organizó la información en tablas relacionales. Posteriormente los datos fueron cargados en la base de datos Azure SQL, donde quedaron almacenados de forma centralizada y lista para ser consumidos por Power BI.</w:t>
      </w:r>
    </w:p>
    <w:p w14:paraId="1FD3DAE1" w14:textId="0ECD76CF" w:rsidR="003B3F28" w:rsidRPr="003B3F28" w:rsidRDefault="003B3F28" w:rsidP="003B3F28">
      <w:pPr>
        <w:pStyle w:val="Prrafodelista"/>
        <w:numPr>
          <w:ilvl w:val="2"/>
          <w:numId w:val="2"/>
        </w:numPr>
        <w:spacing w:line="360" w:lineRule="auto"/>
        <w:jc w:val="both"/>
        <w:rPr>
          <w:rFonts w:ascii="Times New Roman" w:hAnsi="Times New Roman" w:cs="Times New Roman"/>
          <w:i/>
          <w:iCs/>
          <w:sz w:val="24"/>
          <w:szCs w:val="24"/>
        </w:rPr>
      </w:pPr>
      <w:r w:rsidRPr="003B3F28">
        <w:rPr>
          <w:rFonts w:ascii="Times New Roman" w:hAnsi="Times New Roman" w:cs="Times New Roman"/>
          <w:b/>
          <w:bCs/>
          <w:i/>
          <w:iCs/>
          <w:sz w:val="24"/>
          <w:szCs w:val="24"/>
        </w:rPr>
        <w:t>F</w:t>
      </w:r>
      <w:r>
        <w:rPr>
          <w:rFonts w:ascii="Times New Roman" w:hAnsi="Times New Roman" w:cs="Times New Roman"/>
          <w:b/>
          <w:bCs/>
          <w:i/>
          <w:iCs/>
          <w:sz w:val="24"/>
          <w:szCs w:val="24"/>
        </w:rPr>
        <w:t>ASE</w:t>
      </w:r>
      <w:r w:rsidRPr="003B3F28">
        <w:rPr>
          <w:rFonts w:ascii="Times New Roman" w:hAnsi="Times New Roman" w:cs="Times New Roman"/>
          <w:b/>
          <w:bCs/>
          <w:i/>
          <w:iCs/>
          <w:sz w:val="24"/>
          <w:szCs w:val="24"/>
        </w:rPr>
        <w:t xml:space="preserve"> 3</w:t>
      </w:r>
      <w:r w:rsidRPr="003B3F28">
        <w:rPr>
          <w:rFonts w:ascii="Times New Roman" w:hAnsi="Times New Roman" w:cs="Times New Roman"/>
          <w:i/>
          <w:iCs/>
          <w:sz w:val="24"/>
          <w:szCs w:val="24"/>
        </w:rPr>
        <w:t>: Modelado de datos</w:t>
      </w:r>
    </w:p>
    <w:p w14:paraId="20A67131" w14:textId="2C513979" w:rsidR="003B3F28" w:rsidRPr="003B3F28" w:rsidRDefault="003B3F28" w:rsidP="003B3F28">
      <w:pPr>
        <w:spacing w:line="360" w:lineRule="auto"/>
        <w:ind w:left="1080"/>
        <w:jc w:val="both"/>
        <w:rPr>
          <w:rFonts w:ascii="Times New Roman" w:hAnsi="Times New Roman" w:cs="Times New Roman"/>
          <w:sz w:val="24"/>
          <w:szCs w:val="24"/>
        </w:rPr>
      </w:pPr>
      <w:r w:rsidRPr="003B3F28">
        <w:rPr>
          <w:rFonts w:ascii="Times New Roman" w:hAnsi="Times New Roman" w:cs="Times New Roman"/>
          <w:sz w:val="24"/>
          <w:szCs w:val="24"/>
        </w:rPr>
        <w:t xml:space="preserve">Con los datos cargados en Azure SQL, se procedió a diseñar el modelo de datos en Power BI. Se establecieron las relaciones entre las distintas tablas del modelo, asegurando la correcta vinculación entre los datos del perfil de los </w:t>
      </w:r>
      <w:r w:rsidRPr="003B3F28">
        <w:rPr>
          <w:rFonts w:ascii="Times New Roman" w:hAnsi="Times New Roman" w:cs="Times New Roman"/>
          <w:sz w:val="24"/>
          <w:szCs w:val="24"/>
        </w:rPr>
        <w:lastRenderedPageBreak/>
        <w:t xml:space="preserve">candidatos, sus indicadores económicos, legales y digitales. Se crearon medidas en DAX para calcular los indicadores clave del </w:t>
      </w:r>
      <w:proofErr w:type="spellStart"/>
      <w:r w:rsidRPr="003B3F28">
        <w:rPr>
          <w:rFonts w:ascii="Times New Roman" w:hAnsi="Times New Roman" w:cs="Times New Roman"/>
          <w:sz w:val="24"/>
          <w:szCs w:val="24"/>
        </w:rPr>
        <w:t>dashboard</w:t>
      </w:r>
      <w:proofErr w:type="spellEnd"/>
      <w:r w:rsidRPr="003B3F28">
        <w:rPr>
          <w:rFonts w:ascii="Times New Roman" w:hAnsi="Times New Roman" w:cs="Times New Roman"/>
          <w:sz w:val="24"/>
          <w:szCs w:val="24"/>
        </w:rPr>
        <w:t>.</w:t>
      </w:r>
    </w:p>
    <w:p w14:paraId="1912DD67" w14:textId="70C88055" w:rsidR="003B3F28" w:rsidRPr="003B3F28" w:rsidRDefault="003B3F28" w:rsidP="003B3F28">
      <w:pPr>
        <w:pStyle w:val="Prrafodelista"/>
        <w:numPr>
          <w:ilvl w:val="2"/>
          <w:numId w:val="2"/>
        </w:numPr>
        <w:spacing w:line="360" w:lineRule="auto"/>
        <w:jc w:val="both"/>
        <w:rPr>
          <w:rFonts w:ascii="Times New Roman" w:hAnsi="Times New Roman" w:cs="Times New Roman"/>
          <w:i/>
          <w:iCs/>
          <w:sz w:val="24"/>
          <w:szCs w:val="24"/>
        </w:rPr>
      </w:pPr>
      <w:r w:rsidRPr="003B3F28">
        <w:rPr>
          <w:rFonts w:ascii="Times New Roman" w:hAnsi="Times New Roman" w:cs="Times New Roman"/>
          <w:b/>
          <w:bCs/>
          <w:i/>
          <w:iCs/>
          <w:sz w:val="24"/>
          <w:szCs w:val="24"/>
        </w:rPr>
        <w:t>Fase 4:</w:t>
      </w:r>
      <w:r w:rsidRPr="003B3F28">
        <w:rPr>
          <w:rFonts w:ascii="Times New Roman" w:hAnsi="Times New Roman" w:cs="Times New Roman"/>
          <w:i/>
          <w:iCs/>
          <w:sz w:val="24"/>
          <w:szCs w:val="24"/>
        </w:rPr>
        <w:t xml:space="preserve"> Diseño y desarrollo del </w:t>
      </w:r>
      <w:proofErr w:type="spellStart"/>
      <w:r w:rsidRPr="003B3F28">
        <w:rPr>
          <w:rFonts w:ascii="Times New Roman" w:hAnsi="Times New Roman" w:cs="Times New Roman"/>
          <w:i/>
          <w:iCs/>
          <w:sz w:val="24"/>
          <w:szCs w:val="24"/>
        </w:rPr>
        <w:t>dashboard</w:t>
      </w:r>
      <w:proofErr w:type="spellEnd"/>
    </w:p>
    <w:p w14:paraId="24D2FAAE" w14:textId="4316942C" w:rsidR="003B3F28" w:rsidRPr="003B3F28" w:rsidRDefault="003B3F28" w:rsidP="003B3F28">
      <w:pPr>
        <w:spacing w:line="360" w:lineRule="auto"/>
        <w:ind w:left="1080"/>
        <w:jc w:val="both"/>
        <w:rPr>
          <w:rFonts w:ascii="Times New Roman" w:hAnsi="Times New Roman" w:cs="Times New Roman"/>
          <w:sz w:val="24"/>
          <w:szCs w:val="24"/>
        </w:rPr>
      </w:pPr>
      <w:r w:rsidRPr="003B3F28">
        <w:rPr>
          <w:rFonts w:ascii="Times New Roman" w:hAnsi="Times New Roman" w:cs="Times New Roman"/>
          <w:sz w:val="24"/>
          <w:szCs w:val="24"/>
        </w:rPr>
        <w:t xml:space="preserve">En esta fase se desarrollaron las visualizaciones interactivas del </w:t>
      </w:r>
      <w:proofErr w:type="spellStart"/>
      <w:r w:rsidRPr="003B3F28">
        <w:rPr>
          <w:rFonts w:ascii="Times New Roman" w:hAnsi="Times New Roman" w:cs="Times New Roman"/>
          <w:sz w:val="24"/>
          <w:szCs w:val="24"/>
        </w:rPr>
        <w:t>dashboard</w:t>
      </w:r>
      <w:proofErr w:type="spellEnd"/>
      <w:r w:rsidRPr="003B3F28">
        <w:rPr>
          <w:rFonts w:ascii="Times New Roman" w:hAnsi="Times New Roman" w:cs="Times New Roman"/>
          <w:sz w:val="24"/>
          <w:szCs w:val="24"/>
        </w:rPr>
        <w:t xml:space="preserve"> en Power BI Desktop. Se diseñaron páginas temáticas que incluyen el perfil general de los candidatos, análisis de ingresos y patrimonio, clasificación por nivel de riesgo legal, presencia en TikTok y cobertura de campaña por región. Se aplicaron filtros dinámicos que permiten al usuario explorar la información por candidato, partido o indicador.</w:t>
      </w:r>
    </w:p>
    <w:p w14:paraId="6E602C82" w14:textId="345B1C01" w:rsidR="003B3F28" w:rsidRPr="003B3F28" w:rsidRDefault="003B3F28" w:rsidP="003B3F28">
      <w:pPr>
        <w:pStyle w:val="Prrafodelista"/>
        <w:numPr>
          <w:ilvl w:val="2"/>
          <w:numId w:val="2"/>
        </w:numPr>
        <w:spacing w:line="360" w:lineRule="auto"/>
        <w:jc w:val="both"/>
        <w:rPr>
          <w:rFonts w:ascii="Times New Roman" w:hAnsi="Times New Roman" w:cs="Times New Roman"/>
          <w:i/>
          <w:iCs/>
          <w:sz w:val="24"/>
          <w:szCs w:val="24"/>
        </w:rPr>
      </w:pPr>
      <w:r w:rsidRPr="003B3F28">
        <w:rPr>
          <w:rFonts w:ascii="Times New Roman" w:hAnsi="Times New Roman" w:cs="Times New Roman"/>
          <w:b/>
          <w:bCs/>
          <w:i/>
          <w:iCs/>
          <w:sz w:val="24"/>
          <w:szCs w:val="24"/>
        </w:rPr>
        <w:t>F</w:t>
      </w:r>
      <w:r>
        <w:rPr>
          <w:rFonts w:ascii="Times New Roman" w:hAnsi="Times New Roman" w:cs="Times New Roman"/>
          <w:b/>
          <w:bCs/>
          <w:i/>
          <w:iCs/>
          <w:sz w:val="24"/>
          <w:szCs w:val="24"/>
        </w:rPr>
        <w:t>ASE</w:t>
      </w:r>
      <w:r w:rsidRPr="003B3F28">
        <w:rPr>
          <w:rFonts w:ascii="Times New Roman" w:hAnsi="Times New Roman" w:cs="Times New Roman"/>
          <w:b/>
          <w:bCs/>
          <w:i/>
          <w:iCs/>
          <w:sz w:val="24"/>
          <w:szCs w:val="24"/>
        </w:rPr>
        <w:t xml:space="preserve"> 5:</w:t>
      </w:r>
      <w:r w:rsidRPr="003B3F28">
        <w:rPr>
          <w:rFonts w:ascii="Times New Roman" w:hAnsi="Times New Roman" w:cs="Times New Roman"/>
          <w:i/>
          <w:iCs/>
          <w:sz w:val="24"/>
          <w:szCs w:val="24"/>
        </w:rPr>
        <w:t xml:space="preserve"> Publicación y validación</w:t>
      </w:r>
    </w:p>
    <w:p w14:paraId="67BC0EDF" w14:textId="7A987075" w:rsidR="003B3F28" w:rsidRPr="003B3F28" w:rsidRDefault="003B3F28" w:rsidP="003B3F28">
      <w:pPr>
        <w:spacing w:line="360" w:lineRule="auto"/>
        <w:ind w:left="1080"/>
        <w:jc w:val="both"/>
        <w:rPr>
          <w:rFonts w:ascii="Times New Roman" w:hAnsi="Times New Roman" w:cs="Times New Roman"/>
          <w:sz w:val="24"/>
          <w:szCs w:val="24"/>
        </w:rPr>
      </w:pPr>
      <w:proofErr w:type="gramStart"/>
      <w:r w:rsidRPr="003B3F28">
        <w:rPr>
          <w:rFonts w:ascii="Times New Roman" w:hAnsi="Times New Roman" w:cs="Times New Roman"/>
          <w:sz w:val="24"/>
          <w:szCs w:val="24"/>
        </w:rPr>
        <w:t>Finalmente</w:t>
      </w:r>
      <w:proofErr w:type="gramEnd"/>
      <w:r w:rsidRPr="003B3F28">
        <w:rPr>
          <w:rFonts w:ascii="Times New Roman" w:hAnsi="Times New Roman" w:cs="Times New Roman"/>
          <w:sz w:val="24"/>
          <w:szCs w:val="24"/>
        </w:rPr>
        <w:t xml:space="preserve"> el </w:t>
      </w:r>
      <w:proofErr w:type="spellStart"/>
      <w:r w:rsidRPr="003B3F28">
        <w:rPr>
          <w:rFonts w:ascii="Times New Roman" w:hAnsi="Times New Roman" w:cs="Times New Roman"/>
          <w:sz w:val="24"/>
          <w:szCs w:val="24"/>
        </w:rPr>
        <w:t>dashboard</w:t>
      </w:r>
      <w:proofErr w:type="spellEnd"/>
      <w:r w:rsidRPr="003B3F28">
        <w:rPr>
          <w:rFonts w:ascii="Times New Roman" w:hAnsi="Times New Roman" w:cs="Times New Roman"/>
          <w:sz w:val="24"/>
          <w:szCs w:val="24"/>
        </w:rPr>
        <w:t xml:space="preserve"> fue publicado en Power BI Service, permitiendo su acceso desde cualquier dispositivo con conexión a internet. Se realizaron pruebas de funcionamiento para verificar la correcta carga de datos, el comportamiento de los filtros y la claridad de las visualizaciones. Los documentos de metodología generados durante el proyecto, incluyendo el Documento de Visión, el SRS y el SAD, se encuentran disponibles de manera individual en la carpeta de Metodología de Implementación anexa al presente informe.</w:t>
      </w:r>
    </w:p>
    <w:p w14:paraId="31998F97" w14:textId="77777777" w:rsidR="00465482" w:rsidRDefault="00465482" w:rsidP="00465482">
      <w:pPr>
        <w:pStyle w:val="Ttulo1"/>
        <w:numPr>
          <w:ilvl w:val="0"/>
          <w:numId w:val="2"/>
        </w:numPr>
      </w:pPr>
      <w:bookmarkStart w:id="14" w:name="_Toc233463375"/>
      <w:r>
        <w:t>CRONOGRAMA</w:t>
      </w:r>
      <w:bookmarkEnd w:id="14"/>
      <w:r>
        <w:t xml:space="preserve"> </w:t>
      </w:r>
    </w:p>
    <w:p w14:paraId="1A4DF6D1" w14:textId="3A483735" w:rsidR="003B3F28" w:rsidRPr="006C1865" w:rsidRDefault="003B3F28" w:rsidP="006C1865">
      <w:pPr>
        <w:spacing w:line="360" w:lineRule="auto"/>
        <w:ind w:left="720"/>
        <w:jc w:val="both"/>
        <w:rPr>
          <w:rFonts w:ascii="Times New Roman" w:hAnsi="Times New Roman" w:cs="Times New Roman"/>
          <w:sz w:val="24"/>
          <w:szCs w:val="24"/>
        </w:rPr>
      </w:pPr>
      <w:r w:rsidRPr="006C1865">
        <w:rPr>
          <w:rFonts w:ascii="Times New Roman" w:hAnsi="Times New Roman" w:cs="Times New Roman"/>
          <w:sz w:val="24"/>
          <w:szCs w:val="24"/>
        </w:rPr>
        <w:t xml:space="preserve">El proyecto se desarrolló en un período aproximado de dos meses y medio, desde el 13 de abril hasta el 25 de junio del 2026. A </w:t>
      </w:r>
      <w:proofErr w:type="gramStart"/>
      <w:r w:rsidRPr="006C1865">
        <w:rPr>
          <w:rFonts w:ascii="Times New Roman" w:hAnsi="Times New Roman" w:cs="Times New Roman"/>
          <w:sz w:val="24"/>
          <w:szCs w:val="24"/>
        </w:rPr>
        <w:t>continuación</w:t>
      </w:r>
      <w:proofErr w:type="gramEnd"/>
      <w:r w:rsidRPr="006C1865">
        <w:rPr>
          <w:rFonts w:ascii="Times New Roman" w:hAnsi="Times New Roman" w:cs="Times New Roman"/>
          <w:sz w:val="24"/>
          <w:szCs w:val="24"/>
        </w:rPr>
        <w:t xml:space="preserve"> se presenta la distribución de actividades, responsables y tiempos estimados:</w:t>
      </w:r>
    </w:p>
    <w:tbl>
      <w:tblPr>
        <w:tblW w:w="10014" w:type="dxa"/>
        <w:tblCellMar>
          <w:left w:w="70" w:type="dxa"/>
          <w:right w:w="70" w:type="dxa"/>
        </w:tblCellMar>
        <w:tblLook w:val="04A0" w:firstRow="1" w:lastRow="0" w:firstColumn="1" w:lastColumn="0" w:noHBand="0" w:noVBand="1"/>
      </w:tblPr>
      <w:tblGrid>
        <w:gridCol w:w="661"/>
        <w:gridCol w:w="3954"/>
        <w:gridCol w:w="1393"/>
        <w:gridCol w:w="1341"/>
        <w:gridCol w:w="1288"/>
        <w:gridCol w:w="1377"/>
      </w:tblGrid>
      <w:tr w:rsidR="006C1865" w:rsidRPr="006C1865" w14:paraId="10B2C5B7" w14:textId="77777777" w:rsidTr="006C1865">
        <w:trPr>
          <w:trHeight w:val="329"/>
        </w:trPr>
        <w:tc>
          <w:tcPr>
            <w:tcW w:w="661" w:type="dxa"/>
            <w:tcBorders>
              <w:top w:val="single" w:sz="4" w:space="0" w:color="auto"/>
              <w:left w:val="single" w:sz="4" w:space="0" w:color="auto"/>
              <w:bottom w:val="single" w:sz="4" w:space="0" w:color="auto"/>
              <w:right w:val="single" w:sz="4" w:space="0" w:color="auto"/>
            </w:tcBorders>
            <w:shd w:val="clear" w:color="000000" w:fill="FDFDFC"/>
            <w:hideMark/>
          </w:tcPr>
          <w:p w14:paraId="5E359C79"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proofErr w:type="spellStart"/>
            <w:r w:rsidRPr="006C1865">
              <w:rPr>
                <w:rFonts w:ascii="Times New Roman" w:eastAsia="Times New Roman" w:hAnsi="Times New Roman" w:cs="Times New Roman"/>
                <w:color w:val="0A0A0A"/>
                <w:sz w:val="24"/>
                <w:szCs w:val="24"/>
                <w:lang w:eastAsia="es-PE"/>
              </w:rPr>
              <w:t>N°</w:t>
            </w:r>
            <w:proofErr w:type="spellEnd"/>
          </w:p>
        </w:tc>
        <w:tc>
          <w:tcPr>
            <w:tcW w:w="3954" w:type="dxa"/>
            <w:tcBorders>
              <w:top w:val="single" w:sz="4" w:space="0" w:color="auto"/>
              <w:left w:val="nil"/>
              <w:bottom w:val="single" w:sz="4" w:space="0" w:color="auto"/>
              <w:right w:val="single" w:sz="4" w:space="0" w:color="auto"/>
            </w:tcBorders>
            <w:shd w:val="clear" w:color="000000" w:fill="FDFDFC"/>
            <w:hideMark/>
          </w:tcPr>
          <w:p w14:paraId="49C0BDAD"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Actividad</w:t>
            </w:r>
          </w:p>
        </w:tc>
        <w:tc>
          <w:tcPr>
            <w:tcW w:w="1393" w:type="dxa"/>
            <w:tcBorders>
              <w:top w:val="single" w:sz="4" w:space="0" w:color="auto"/>
              <w:left w:val="nil"/>
              <w:bottom w:val="single" w:sz="4" w:space="0" w:color="auto"/>
              <w:right w:val="single" w:sz="4" w:space="0" w:color="auto"/>
            </w:tcBorders>
            <w:shd w:val="clear" w:color="000000" w:fill="FDFDFC"/>
            <w:hideMark/>
          </w:tcPr>
          <w:p w14:paraId="02396906"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Responsable</w:t>
            </w:r>
          </w:p>
        </w:tc>
        <w:tc>
          <w:tcPr>
            <w:tcW w:w="1341" w:type="dxa"/>
            <w:tcBorders>
              <w:top w:val="single" w:sz="4" w:space="0" w:color="auto"/>
              <w:left w:val="nil"/>
              <w:bottom w:val="single" w:sz="4" w:space="0" w:color="auto"/>
              <w:right w:val="single" w:sz="4" w:space="0" w:color="auto"/>
            </w:tcBorders>
            <w:shd w:val="clear" w:color="000000" w:fill="FDFDFC"/>
            <w:hideMark/>
          </w:tcPr>
          <w:p w14:paraId="6F7EB01E"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Inicio</w:t>
            </w:r>
          </w:p>
        </w:tc>
        <w:tc>
          <w:tcPr>
            <w:tcW w:w="1288" w:type="dxa"/>
            <w:tcBorders>
              <w:top w:val="single" w:sz="4" w:space="0" w:color="auto"/>
              <w:left w:val="nil"/>
              <w:bottom w:val="single" w:sz="4" w:space="0" w:color="auto"/>
              <w:right w:val="single" w:sz="4" w:space="0" w:color="auto"/>
            </w:tcBorders>
            <w:shd w:val="clear" w:color="000000" w:fill="FDFDFC"/>
            <w:hideMark/>
          </w:tcPr>
          <w:p w14:paraId="6A375DCB"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Fin</w:t>
            </w:r>
          </w:p>
        </w:tc>
        <w:tc>
          <w:tcPr>
            <w:tcW w:w="1376" w:type="dxa"/>
            <w:tcBorders>
              <w:top w:val="single" w:sz="4" w:space="0" w:color="auto"/>
              <w:left w:val="nil"/>
              <w:bottom w:val="single" w:sz="4" w:space="0" w:color="auto"/>
              <w:right w:val="single" w:sz="4" w:space="0" w:color="auto"/>
            </w:tcBorders>
            <w:shd w:val="clear" w:color="000000" w:fill="FDFDFC"/>
            <w:hideMark/>
          </w:tcPr>
          <w:p w14:paraId="69161F11"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Duración</w:t>
            </w:r>
          </w:p>
        </w:tc>
      </w:tr>
      <w:tr w:rsidR="006C1865" w:rsidRPr="006C1865" w14:paraId="0BA4F8B8" w14:textId="77777777" w:rsidTr="006C1865">
        <w:trPr>
          <w:trHeight w:val="899"/>
        </w:trPr>
        <w:tc>
          <w:tcPr>
            <w:tcW w:w="661" w:type="dxa"/>
            <w:tcBorders>
              <w:top w:val="nil"/>
              <w:left w:val="single" w:sz="4" w:space="0" w:color="auto"/>
              <w:bottom w:val="single" w:sz="4" w:space="0" w:color="auto"/>
              <w:right w:val="single" w:sz="4" w:space="0" w:color="auto"/>
            </w:tcBorders>
            <w:shd w:val="clear" w:color="000000" w:fill="FDFDFC"/>
            <w:hideMark/>
          </w:tcPr>
          <w:p w14:paraId="3557BE98"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1</w:t>
            </w:r>
          </w:p>
        </w:tc>
        <w:tc>
          <w:tcPr>
            <w:tcW w:w="3954" w:type="dxa"/>
            <w:tcBorders>
              <w:top w:val="nil"/>
              <w:left w:val="nil"/>
              <w:bottom w:val="single" w:sz="4" w:space="0" w:color="auto"/>
              <w:right w:val="single" w:sz="4" w:space="0" w:color="auto"/>
            </w:tcBorders>
            <w:shd w:val="clear" w:color="000000" w:fill="FDFDFC"/>
            <w:hideMark/>
          </w:tcPr>
          <w:p w14:paraId="0237A124"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Levantamiento de información y revisión de fuentes oficiales</w:t>
            </w:r>
          </w:p>
        </w:tc>
        <w:tc>
          <w:tcPr>
            <w:tcW w:w="1393" w:type="dxa"/>
            <w:tcBorders>
              <w:top w:val="nil"/>
              <w:left w:val="nil"/>
              <w:bottom w:val="single" w:sz="4" w:space="0" w:color="auto"/>
              <w:right w:val="single" w:sz="4" w:space="0" w:color="auto"/>
            </w:tcBorders>
            <w:shd w:val="clear" w:color="000000" w:fill="FDFDFC"/>
            <w:hideMark/>
          </w:tcPr>
          <w:p w14:paraId="2B2DA657"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Ambos</w:t>
            </w:r>
          </w:p>
        </w:tc>
        <w:tc>
          <w:tcPr>
            <w:tcW w:w="1341" w:type="dxa"/>
            <w:tcBorders>
              <w:top w:val="nil"/>
              <w:left w:val="nil"/>
              <w:bottom w:val="single" w:sz="4" w:space="0" w:color="auto"/>
              <w:right w:val="single" w:sz="4" w:space="0" w:color="auto"/>
            </w:tcBorders>
            <w:shd w:val="clear" w:color="000000" w:fill="FDFDFC"/>
            <w:hideMark/>
          </w:tcPr>
          <w:p w14:paraId="11531D4B"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13/04/2026</w:t>
            </w:r>
          </w:p>
        </w:tc>
        <w:tc>
          <w:tcPr>
            <w:tcW w:w="1288" w:type="dxa"/>
            <w:tcBorders>
              <w:top w:val="nil"/>
              <w:left w:val="nil"/>
              <w:bottom w:val="single" w:sz="4" w:space="0" w:color="auto"/>
              <w:right w:val="single" w:sz="4" w:space="0" w:color="auto"/>
            </w:tcBorders>
            <w:shd w:val="clear" w:color="000000" w:fill="FDFDFC"/>
            <w:hideMark/>
          </w:tcPr>
          <w:p w14:paraId="3C978DE1"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25/04/2026</w:t>
            </w:r>
          </w:p>
        </w:tc>
        <w:tc>
          <w:tcPr>
            <w:tcW w:w="1376" w:type="dxa"/>
            <w:tcBorders>
              <w:top w:val="nil"/>
              <w:left w:val="nil"/>
              <w:bottom w:val="single" w:sz="4" w:space="0" w:color="auto"/>
              <w:right w:val="single" w:sz="4" w:space="0" w:color="auto"/>
            </w:tcBorders>
            <w:shd w:val="clear" w:color="000000" w:fill="FDFDFC"/>
            <w:hideMark/>
          </w:tcPr>
          <w:p w14:paraId="1D2ABD18"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2 semanas</w:t>
            </w:r>
          </w:p>
        </w:tc>
      </w:tr>
      <w:tr w:rsidR="006C1865" w:rsidRPr="006C1865" w14:paraId="0A963224" w14:textId="77777777" w:rsidTr="006C1865">
        <w:trPr>
          <w:trHeight w:val="659"/>
        </w:trPr>
        <w:tc>
          <w:tcPr>
            <w:tcW w:w="661" w:type="dxa"/>
            <w:tcBorders>
              <w:top w:val="nil"/>
              <w:left w:val="single" w:sz="4" w:space="0" w:color="auto"/>
              <w:bottom w:val="single" w:sz="4" w:space="0" w:color="auto"/>
              <w:right w:val="single" w:sz="4" w:space="0" w:color="auto"/>
            </w:tcBorders>
            <w:shd w:val="clear" w:color="000000" w:fill="FDFDFC"/>
            <w:hideMark/>
          </w:tcPr>
          <w:p w14:paraId="52E66AC2"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2</w:t>
            </w:r>
          </w:p>
        </w:tc>
        <w:tc>
          <w:tcPr>
            <w:tcW w:w="3954" w:type="dxa"/>
            <w:tcBorders>
              <w:top w:val="nil"/>
              <w:left w:val="nil"/>
              <w:bottom w:val="single" w:sz="4" w:space="0" w:color="auto"/>
              <w:right w:val="single" w:sz="4" w:space="0" w:color="auto"/>
            </w:tcBorders>
            <w:shd w:val="clear" w:color="000000" w:fill="FDFDFC"/>
            <w:hideMark/>
          </w:tcPr>
          <w:p w14:paraId="6C9A6BFE"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Elaboración del Informe de Factibilidad</w:t>
            </w:r>
          </w:p>
        </w:tc>
        <w:tc>
          <w:tcPr>
            <w:tcW w:w="1393" w:type="dxa"/>
            <w:tcBorders>
              <w:top w:val="nil"/>
              <w:left w:val="nil"/>
              <w:bottom w:val="single" w:sz="4" w:space="0" w:color="auto"/>
              <w:right w:val="single" w:sz="4" w:space="0" w:color="auto"/>
            </w:tcBorders>
            <w:shd w:val="clear" w:color="000000" w:fill="FDFDFC"/>
            <w:hideMark/>
          </w:tcPr>
          <w:p w14:paraId="7B2DCF1A"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Ambos</w:t>
            </w:r>
          </w:p>
        </w:tc>
        <w:tc>
          <w:tcPr>
            <w:tcW w:w="1341" w:type="dxa"/>
            <w:tcBorders>
              <w:top w:val="nil"/>
              <w:left w:val="nil"/>
              <w:bottom w:val="single" w:sz="4" w:space="0" w:color="auto"/>
              <w:right w:val="single" w:sz="4" w:space="0" w:color="auto"/>
            </w:tcBorders>
            <w:shd w:val="clear" w:color="000000" w:fill="FDFDFC"/>
            <w:hideMark/>
          </w:tcPr>
          <w:p w14:paraId="276F24F0"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26/04/2026</w:t>
            </w:r>
          </w:p>
        </w:tc>
        <w:tc>
          <w:tcPr>
            <w:tcW w:w="1288" w:type="dxa"/>
            <w:tcBorders>
              <w:top w:val="nil"/>
              <w:left w:val="nil"/>
              <w:bottom w:val="single" w:sz="4" w:space="0" w:color="auto"/>
              <w:right w:val="single" w:sz="4" w:space="0" w:color="auto"/>
            </w:tcBorders>
            <w:shd w:val="clear" w:color="000000" w:fill="FDFDFC"/>
            <w:hideMark/>
          </w:tcPr>
          <w:p w14:paraId="6DE8D4D7"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2/05/2026</w:t>
            </w:r>
          </w:p>
        </w:tc>
        <w:tc>
          <w:tcPr>
            <w:tcW w:w="1376" w:type="dxa"/>
            <w:tcBorders>
              <w:top w:val="nil"/>
              <w:left w:val="nil"/>
              <w:bottom w:val="single" w:sz="4" w:space="0" w:color="auto"/>
              <w:right w:val="single" w:sz="4" w:space="0" w:color="auto"/>
            </w:tcBorders>
            <w:shd w:val="clear" w:color="000000" w:fill="FDFDFC"/>
            <w:hideMark/>
          </w:tcPr>
          <w:p w14:paraId="183A2B27"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1 semana</w:t>
            </w:r>
          </w:p>
        </w:tc>
      </w:tr>
      <w:tr w:rsidR="006C1865" w:rsidRPr="006C1865" w14:paraId="210A2441" w14:textId="77777777" w:rsidTr="006C1865">
        <w:trPr>
          <w:trHeight w:val="659"/>
        </w:trPr>
        <w:tc>
          <w:tcPr>
            <w:tcW w:w="661" w:type="dxa"/>
            <w:tcBorders>
              <w:top w:val="nil"/>
              <w:left w:val="single" w:sz="4" w:space="0" w:color="auto"/>
              <w:bottom w:val="single" w:sz="4" w:space="0" w:color="auto"/>
              <w:right w:val="single" w:sz="4" w:space="0" w:color="auto"/>
            </w:tcBorders>
            <w:shd w:val="clear" w:color="000000" w:fill="FDFDFC"/>
            <w:hideMark/>
          </w:tcPr>
          <w:p w14:paraId="3F0E40AE"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3</w:t>
            </w:r>
          </w:p>
        </w:tc>
        <w:tc>
          <w:tcPr>
            <w:tcW w:w="3954" w:type="dxa"/>
            <w:tcBorders>
              <w:top w:val="nil"/>
              <w:left w:val="nil"/>
              <w:bottom w:val="single" w:sz="4" w:space="0" w:color="auto"/>
              <w:right w:val="single" w:sz="4" w:space="0" w:color="auto"/>
            </w:tcBorders>
            <w:shd w:val="clear" w:color="000000" w:fill="FDFDFC"/>
            <w:hideMark/>
          </w:tcPr>
          <w:p w14:paraId="20D4367E"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Elaboración del Documento de Visión</w:t>
            </w:r>
          </w:p>
        </w:tc>
        <w:tc>
          <w:tcPr>
            <w:tcW w:w="1393" w:type="dxa"/>
            <w:tcBorders>
              <w:top w:val="nil"/>
              <w:left w:val="nil"/>
              <w:bottom w:val="single" w:sz="4" w:space="0" w:color="auto"/>
              <w:right w:val="single" w:sz="4" w:space="0" w:color="auto"/>
            </w:tcBorders>
            <w:shd w:val="clear" w:color="000000" w:fill="FDFDFC"/>
            <w:hideMark/>
          </w:tcPr>
          <w:p w14:paraId="083B4D1A"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Ambos</w:t>
            </w:r>
          </w:p>
        </w:tc>
        <w:tc>
          <w:tcPr>
            <w:tcW w:w="1341" w:type="dxa"/>
            <w:tcBorders>
              <w:top w:val="nil"/>
              <w:left w:val="nil"/>
              <w:bottom w:val="single" w:sz="4" w:space="0" w:color="auto"/>
              <w:right w:val="single" w:sz="4" w:space="0" w:color="auto"/>
            </w:tcBorders>
            <w:shd w:val="clear" w:color="000000" w:fill="FDFDFC"/>
            <w:hideMark/>
          </w:tcPr>
          <w:p w14:paraId="6609A34D"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3/05/2026</w:t>
            </w:r>
          </w:p>
        </w:tc>
        <w:tc>
          <w:tcPr>
            <w:tcW w:w="1288" w:type="dxa"/>
            <w:tcBorders>
              <w:top w:val="nil"/>
              <w:left w:val="nil"/>
              <w:bottom w:val="single" w:sz="4" w:space="0" w:color="auto"/>
              <w:right w:val="single" w:sz="4" w:space="0" w:color="auto"/>
            </w:tcBorders>
            <w:shd w:val="clear" w:color="000000" w:fill="FDFDFC"/>
            <w:hideMark/>
          </w:tcPr>
          <w:p w14:paraId="1ACABE68"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9/05/2026</w:t>
            </w:r>
          </w:p>
        </w:tc>
        <w:tc>
          <w:tcPr>
            <w:tcW w:w="1376" w:type="dxa"/>
            <w:tcBorders>
              <w:top w:val="nil"/>
              <w:left w:val="nil"/>
              <w:bottom w:val="single" w:sz="4" w:space="0" w:color="auto"/>
              <w:right w:val="single" w:sz="4" w:space="0" w:color="auto"/>
            </w:tcBorders>
            <w:shd w:val="clear" w:color="000000" w:fill="FDFDFC"/>
            <w:hideMark/>
          </w:tcPr>
          <w:p w14:paraId="6EF751CD"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1 semana</w:t>
            </w:r>
          </w:p>
        </w:tc>
      </w:tr>
      <w:tr w:rsidR="006C1865" w:rsidRPr="006C1865" w14:paraId="2ABEB1EE" w14:textId="77777777" w:rsidTr="006C1865">
        <w:trPr>
          <w:trHeight w:val="659"/>
        </w:trPr>
        <w:tc>
          <w:tcPr>
            <w:tcW w:w="661" w:type="dxa"/>
            <w:tcBorders>
              <w:top w:val="nil"/>
              <w:left w:val="single" w:sz="4" w:space="0" w:color="auto"/>
              <w:bottom w:val="single" w:sz="4" w:space="0" w:color="auto"/>
              <w:right w:val="single" w:sz="4" w:space="0" w:color="auto"/>
            </w:tcBorders>
            <w:shd w:val="clear" w:color="000000" w:fill="FDFDFC"/>
            <w:hideMark/>
          </w:tcPr>
          <w:p w14:paraId="1D1D91FB"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lastRenderedPageBreak/>
              <w:t>4</w:t>
            </w:r>
          </w:p>
        </w:tc>
        <w:tc>
          <w:tcPr>
            <w:tcW w:w="3954" w:type="dxa"/>
            <w:tcBorders>
              <w:top w:val="nil"/>
              <w:left w:val="nil"/>
              <w:bottom w:val="single" w:sz="4" w:space="0" w:color="auto"/>
              <w:right w:val="single" w:sz="4" w:space="0" w:color="auto"/>
            </w:tcBorders>
            <w:shd w:val="clear" w:color="000000" w:fill="FDFDFC"/>
            <w:hideMark/>
          </w:tcPr>
          <w:p w14:paraId="1275FEC9"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Recopilación y limpieza de datos (ETL)</w:t>
            </w:r>
          </w:p>
        </w:tc>
        <w:tc>
          <w:tcPr>
            <w:tcW w:w="1393" w:type="dxa"/>
            <w:tcBorders>
              <w:top w:val="nil"/>
              <w:left w:val="nil"/>
              <w:bottom w:val="single" w:sz="4" w:space="0" w:color="auto"/>
              <w:right w:val="single" w:sz="4" w:space="0" w:color="auto"/>
            </w:tcBorders>
            <w:shd w:val="clear" w:color="000000" w:fill="FDFDFC"/>
            <w:hideMark/>
          </w:tcPr>
          <w:p w14:paraId="53BC2C20"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Chara Apaza, Diego</w:t>
            </w:r>
          </w:p>
        </w:tc>
        <w:tc>
          <w:tcPr>
            <w:tcW w:w="1341" w:type="dxa"/>
            <w:tcBorders>
              <w:top w:val="nil"/>
              <w:left w:val="nil"/>
              <w:bottom w:val="single" w:sz="4" w:space="0" w:color="auto"/>
              <w:right w:val="single" w:sz="4" w:space="0" w:color="auto"/>
            </w:tcBorders>
            <w:shd w:val="clear" w:color="000000" w:fill="FDFDFC"/>
            <w:hideMark/>
          </w:tcPr>
          <w:p w14:paraId="74F5AFEC"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10/05/2026</w:t>
            </w:r>
          </w:p>
        </w:tc>
        <w:tc>
          <w:tcPr>
            <w:tcW w:w="1288" w:type="dxa"/>
            <w:tcBorders>
              <w:top w:val="nil"/>
              <w:left w:val="nil"/>
              <w:bottom w:val="single" w:sz="4" w:space="0" w:color="auto"/>
              <w:right w:val="single" w:sz="4" w:space="0" w:color="auto"/>
            </w:tcBorders>
            <w:shd w:val="clear" w:color="000000" w:fill="FDFDFC"/>
            <w:hideMark/>
          </w:tcPr>
          <w:p w14:paraId="106AEAF2"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20/05/2026</w:t>
            </w:r>
          </w:p>
        </w:tc>
        <w:tc>
          <w:tcPr>
            <w:tcW w:w="1376" w:type="dxa"/>
            <w:tcBorders>
              <w:top w:val="nil"/>
              <w:left w:val="nil"/>
              <w:bottom w:val="single" w:sz="4" w:space="0" w:color="auto"/>
              <w:right w:val="single" w:sz="4" w:space="0" w:color="auto"/>
            </w:tcBorders>
            <w:shd w:val="clear" w:color="000000" w:fill="FDFDFC"/>
            <w:hideMark/>
          </w:tcPr>
          <w:p w14:paraId="70C40347"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1.5 semanas</w:t>
            </w:r>
          </w:p>
        </w:tc>
      </w:tr>
      <w:tr w:rsidR="006C1865" w:rsidRPr="006C1865" w14:paraId="16CF888C" w14:textId="77777777" w:rsidTr="006C1865">
        <w:trPr>
          <w:trHeight w:val="659"/>
        </w:trPr>
        <w:tc>
          <w:tcPr>
            <w:tcW w:w="661" w:type="dxa"/>
            <w:tcBorders>
              <w:top w:val="nil"/>
              <w:left w:val="single" w:sz="4" w:space="0" w:color="auto"/>
              <w:bottom w:val="single" w:sz="4" w:space="0" w:color="auto"/>
              <w:right w:val="single" w:sz="4" w:space="0" w:color="auto"/>
            </w:tcBorders>
            <w:shd w:val="clear" w:color="000000" w:fill="FDFDFC"/>
            <w:hideMark/>
          </w:tcPr>
          <w:p w14:paraId="70BCCA1B"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5</w:t>
            </w:r>
          </w:p>
        </w:tc>
        <w:tc>
          <w:tcPr>
            <w:tcW w:w="3954" w:type="dxa"/>
            <w:tcBorders>
              <w:top w:val="nil"/>
              <w:left w:val="nil"/>
              <w:bottom w:val="single" w:sz="4" w:space="0" w:color="auto"/>
              <w:right w:val="single" w:sz="4" w:space="0" w:color="auto"/>
            </w:tcBorders>
            <w:shd w:val="clear" w:color="000000" w:fill="FDFDFC"/>
            <w:hideMark/>
          </w:tcPr>
          <w:p w14:paraId="15A25510"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Elaboración del Documento SRS</w:t>
            </w:r>
          </w:p>
        </w:tc>
        <w:tc>
          <w:tcPr>
            <w:tcW w:w="1393" w:type="dxa"/>
            <w:tcBorders>
              <w:top w:val="nil"/>
              <w:left w:val="nil"/>
              <w:bottom w:val="single" w:sz="4" w:space="0" w:color="auto"/>
              <w:right w:val="single" w:sz="4" w:space="0" w:color="auto"/>
            </w:tcBorders>
            <w:shd w:val="clear" w:color="000000" w:fill="FDFDFC"/>
            <w:hideMark/>
          </w:tcPr>
          <w:p w14:paraId="0FA605FB"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Ambos</w:t>
            </w:r>
          </w:p>
        </w:tc>
        <w:tc>
          <w:tcPr>
            <w:tcW w:w="1341" w:type="dxa"/>
            <w:tcBorders>
              <w:top w:val="nil"/>
              <w:left w:val="nil"/>
              <w:bottom w:val="single" w:sz="4" w:space="0" w:color="auto"/>
              <w:right w:val="single" w:sz="4" w:space="0" w:color="auto"/>
            </w:tcBorders>
            <w:shd w:val="clear" w:color="000000" w:fill="FDFDFC"/>
            <w:hideMark/>
          </w:tcPr>
          <w:p w14:paraId="6F402661"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10/05/2026</w:t>
            </w:r>
          </w:p>
        </w:tc>
        <w:tc>
          <w:tcPr>
            <w:tcW w:w="1288" w:type="dxa"/>
            <w:tcBorders>
              <w:top w:val="nil"/>
              <w:left w:val="nil"/>
              <w:bottom w:val="single" w:sz="4" w:space="0" w:color="auto"/>
              <w:right w:val="single" w:sz="4" w:space="0" w:color="auto"/>
            </w:tcBorders>
            <w:shd w:val="clear" w:color="000000" w:fill="FDFDFC"/>
            <w:hideMark/>
          </w:tcPr>
          <w:p w14:paraId="0B0D39EC"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16/05/2026</w:t>
            </w:r>
          </w:p>
        </w:tc>
        <w:tc>
          <w:tcPr>
            <w:tcW w:w="1376" w:type="dxa"/>
            <w:tcBorders>
              <w:top w:val="nil"/>
              <w:left w:val="nil"/>
              <w:bottom w:val="single" w:sz="4" w:space="0" w:color="auto"/>
              <w:right w:val="single" w:sz="4" w:space="0" w:color="auto"/>
            </w:tcBorders>
            <w:shd w:val="clear" w:color="000000" w:fill="FDFDFC"/>
            <w:hideMark/>
          </w:tcPr>
          <w:p w14:paraId="1573CEC1"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1 semana</w:t>
            </w:r>
          </w:p>
        </w:tc>
      </w:tr>
      <w:tr w:rsidR="006C1865" w:rsidRPr="006C1865" w14:paraId="673F3135" w14:textId="77777777" w:rsidTr="006C1865">
        <w:trPr>
          <w:trHeight w:val="659"/>
        </w:trPr>
        <w:tc>
          <w:tcPr>
            <w:tcW w:w="661" w:type="dxa"/>
            <w:tcBorders>
              <w:top w:val="nil"/>
              <w:left w:val="single" w:sz="4" w:space="0" w:color="auto"/>
              <w:bottom w:val="single" w:sz="4" w:space="0" w:color="auto"/>
              <w:right w:val="single" w:sz="4" w:space="0" w:color="auto"/>
            </w:tcBorders>
            <w:shd w:val="clear" w:color="000000" w:fill="FDFDFC"/>
            <w:hideMark/>
          </w:tcPr>
          <w:p w14:paraId="32B632CF"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6</w:t>
            </w:r>
          </w:p>
        </w:tc>
        <w:tc>
          <w:tcPr>
            <w:tcW w:w="3954" w:type="dxa"/>
            <w:tcBorders>
              <w:top w:val="nil"/>
              <w:left w:val="nil"/>
              <w:bottom w:val="single" w:sz="4" w:space="0" w:color="auto"/>
              <w:right w:val="single" w:sz="4" w:space="0" w:color="auto"/>
            </w:tcBorders>
            <w:shd w:val="clear" w:color="000000" w:fill="FDFDFC"/>
            <w:hideMark/>
          </w:tcPr>
          <w:p w14:paraId="12C801C6"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Carga de datos en Azure SQL</w:t>
            </w:r>
          </w:p>
        </w:tc>
        <w:tc>
          <w:tcPr>
            <w:tcW w:w="1393" w:type="dxa"/>
            <w:tcBorders>
              <w:top w:val="nil"/>
              <w:left w:val="nil"/>
              <w:bottom w:val="single" w:sz="4" w:space="0" w:color="auto"/>
              <w:right w:val="single" w:sz="4" w:space="0" w:color="auto"/>
            </w:tcBorders>
            <w:shd w:val="clear" w:color="000000" w:fill="FDFDFC"/>
            <w:hideMark/>
          </w:tcPr>
          <w:p w14:paraId="1DF8C2DA"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Chara Apaza, Diego</w:t>
            </w:r>
          </w:p>
        </w:tc>
        <w:tc>
          <w:tcPr>
            <w:tcW w:w="1341" w:type="dxa"/>
            <w:tcBorders>
              <w:top w:val="nil"/>
              <w:left w:val="nil"/>
              <w:bottom w:val="single" w:sz="4" w:space="0" w:color="auto"/>
              <w:right w:val="single" w:sz="4" w:space="0" w:color="auto"/>
            </w:tcBorders>
            <w:shd w:val="clear" w:color="000000" w:fill="FDFDFC"/>
            <w:hideMark/>
          </w:tcPr>
          <w:p w14:paraId="6B57E854"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21/05/2026</w:t>
            </w:r>
          </w:p>
        </w:tc>
        <w:tc>
          <w:tcPr>
            <w:tcW w:w="1288" w:type="dxa"/>
            <w:tcBorders>
              <w:top w:val="nil"/>
              <w:left w:val="nil"/>
              <w:bottom w:val="single" w:sz="4" w:space="0" w:color="auto"/>
              <w:right w:val="single" w:sz="4" w:space="0" w:color="auto"/>
            </w:tcBorders>
            <w:shd w:val="clear" w:color="000000" w:fill="FDFDFC"/>
            <w:hideMark/>
          </w:tcPr>
          <w:p w14:paraId="2678D521"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27/05/2026</w:t>
            </w:r>
          </w:p>
        </w:tc>
        <w:tc>
          <w:tcPr>
            <w:tcW w:w="1376" w:type="dxa"/>
            <w:tcBorders>
              <w:top w:val="nil"/>
              <w:left w:val="nil"/>
              <w:bottom w:val="single" w:sz="4" w:space="0" w:color="auto"/>
              <w:right w:val="single" w:sz="4" w:space="0" w:color="auto"/>
            </w:tcBorders>
            <w:shd w:val="clear" w:color="000000" w:fill="FDFDFC"/>
            <w:hideMark/>
          </w:tcPr>
          <w:p w14:paraId="04951B26"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1 semana</w:t>
            </w:r>
          </w:p>
        </w:tc>
      </w:tr>
      <w:tr w:rsidR="006C1865" w:rsidRPr="006C1865" w14:paraId="79BEFD76" w14:textId="77777777" w:rsidTr="006C1865">
        <w:trPr>
          <w:trHeight w:val="659"/>
        </w:trPr>
        <w:tc>
          <w:tcPr>
            <w:tcW w:w="661" w:type="dxa"/>
            <w:tcBorders>
              <w:top w:val="nil"/>
              <w:left w:val="single" w:sz="4" w:space="0" w:color="auto"/>
              <w:bottom w:val="single" w:sz="4" w:space="0" w:color="auto"/>
              <w:right w:val="single" w:sz="4" w:space="0" w:color="auto"/>
            </w:tcBorders>
            <w:shd w:val="clear" w:color="000000" w:fill="FDFDFC"/>
            <w:hideMark/>
          </w:tcPr>
          <w:p w14:paraId="7E4FA521"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7</w:t>
            </w:r>
          </w:p>
        </w:tc>
        <w:tc>
          <w:tcPr>
            <w:tcW w:w="3954" w:type="dxa"/>
            <w:tcBorders>
              <w:top w:val="nil"/>
              <w:left w:val="nil"/>
              <w:bottom w:val="single" w:sz="4" w:space="0" w:color="auto"/>
              <w:right w:val="single" w:sz="4" w:space="0" w:color="auto"/>
            </w:tcBorders>
            <w:shd w:val="clear" w:color="000000" w:fill="FDFDFC"/>
            <w:hideMark/>
          </w:tcPr>
          <w:p w14:paraId="507ECBE3"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Elaboración del Documento SAD</w:t>
            </w:r>
          </w:p>
        </w:tc>
        <w:tc>
          <w:tcPr>
            <w:tcW w:w="1393" w:type="dxa"/>
            <w:tcBorders>
              <w:top w:val="nil"/>
              <w:left w:val="nil"/>
              <w:bottom w:val="single" w:sz="4" w:space="0" w:color="auto"/>
              <w:right w:val="single" w:sz="4" w:space="0" w:color="auto"/>
            </w:tcBorders>
            <w:shd w:val="clear" w:color="000000" w:fill="FDFDFC"/>
            <w:hideMark/>
          </w:tcPr>
          <w:p w14:paraId="2B60A8B2"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Ambos</w:t>
            </w:r>
          </w:p>
        </w:tc>
        <w:tc>
          <w:tcPr>
            <w:tcW w:w="1341" w:type="dxa"/>
            <w:tcBorders>
              <w:top w:val="nil"/>
              <w:left w:val="nil"/>
              <w:bottom w:val="single" w:sz="4" w:space="0" w:color="auto"/>
              <w:right w:val="single" w:sz="4" w:space="0" w:color="auto"/>
            </w:tcBorders>
            <w:shd w:val="clear" w:color="000000" w:fill="FDFDFC"/>
            <w:hideMark/>
          </w:tcPr>
          <w:p w14:paraId="3634775A"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17/05/2026</w:t>
            </w:r>
          </w:p>
        </w:tc>
        <w:tc>
          <w:tcPr>
            <w:tcW w:w="1288" w:type="dxa"/>
            <w:tcBorders>
              <w:top w:val="nil"/>
              <w:left w:val="nil"/>
              <w:bottom w:val="single" w:sz="4" w:space="0" w:color="auto"/>
              <w:right w:val="single" w:sz="4" w:space="0" w:color="auto"/>
            </w:tcBorders>
            <w:shd w:val="clear" w:color="000000" w:fill="FDFDFC"/>
            <w:hideMark/>
          </w:tcPr>
          <w:p w14:paraId="15D38480"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23/05/2026</w:t>
            </w:r>
          </w:p>
        </w:tc>
        <w:tc>
          <w:tcPr>
            <w:tcW w:w="1376" w:type="dxa"/>
            <w:tcBorders>
              <w:top w:val="nil"/>
              <w:left w:val="nil"/>
              <w:bottom w:val="single" w:sz="4" w:space="0" w:color="auto"/>
              <w:right w:val="single" w:sz="4" w:space="0" w:color="auto"/>
            </w:tcBorders>
            <w:shd w:val="clear" w:color="000000" w:fill="FDFDFC"/>
            <w:hideMark/>
          </w:tcPr>
          <w:p w14:paraId="6E8EDCF1"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1 semana</w:t>
            </w:r>
          </w:p>
        </w:tc>
      </w:tr>
      <w:tr w:rsidR="006C1865" w:rsidRPr="006C1865" w14:paraId="418EC4E9" w14:textId="77777777" w:rsidTr="006C1865">
        <w:trPr>
          <w:trHeight w:val="659"/>
        </w:trPr>
        <w:tc>
          <w:tcPr>
            <w:tcW w:w="661" w:type="dxa"/>
            <w:tcBorders>
              <w:top w:val="nil"/>
              <w:left w:val="single" w:sz="4" w:space="0" w:color="auto"/>
              <w:bottom w:val="single" w:sz="4" w:space="0" w:color="auto"/>
              <w:right w:val="single" w:sz="4" w:space="0" w:color="auto"/>
            </w:tcBorders>
            <w:shd w:val="clear" w:color="000000" w:fill="FDFDFC"/>
            <w:hideMark/>
          </w:tcPr>
          <w:p w14:paraId="2F0E9812"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8</w:t>
            </w:r>
          </w:p>
        </w:tc>
        <w:tc>
          <w:tcPr>
            <w:tcW w:w="3954" w:type="dxa"/>
            <w:tcBorders>
              <w:top w:val="nil"/>
              <w:left w:val="nil"/>
              <w:bottom w:val="single" w:sz="4" w:space="0" w:color="auto"/>
              <w:right w:val="single" w:sz="4" w:space="0" w:color="auto"/>
            </w:tcBorders>
            <w:shd w:val="clear" w:color="000000" w:fill="FDFDFC"/>
            <w:hideMark/>
          </w:tcPr>
          <w:p w14:paraId="5DECBC49"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Modelado de datos y creación de medidas DAX</w:t>
            </w:r>
          </w:p>
        </w:tc>
        <w:tc>
          <w:tcPr>
            <w:tcW w:w="1393" w:type="dxa"/>
            <w:tcBorders>
              <w:top w:val="nil"/>
              <w:left w:val="nil"/>
              <w:bottom w:val="single" w:sz="4" w:space="0" w:color="auto"/>
              <w:right w:val="single" w:sz="4" w:space="0" w:color="auto"/>
            </w:tcBorders>
            <w:shd w:val="clear" w:color="000000" w:fill="FDFDFC"/>
            <w:hideMark/>
          </w:tcPr>
          <w:p w14:paraId="5E001CE0"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Chura Ticona, Mary Luz</w:t>
            </w:r>
          </w:p>
        </w:tc>
        <w:tc>
          <w:tcPr>
            <w:tcW w:w="1341" w:type="dxa"/>
            <w:tcBorders>
              <w:top w:val="nil"/>
              <w:left w:val="nil"/>
              <w:bottom w:val="single" w:sz="4" w:space="0" w:color="auto"/>
              <w:right w:val="single" w:sz="4" w:space="0" w:color="auto"/>
            </w:tcBorders>
            <w:shd w:val="clear" w:color="000000" w:fill="FDFDFC"/>
            <w:hideMark/>
          </w:tcPr>
          <w:p w14:paraId="4560ADD8"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28/05/2026</w:t>
            </w:r>
          </w:p>
        </w:tc>
        <w:tc>
          <w:tcPr>
            <w:tcW w:w="1288" w:type="dxa"/>
            <w:tcBorders>
              <w:top w:val="nil"/>
              <w:left w:val="nil"/>
              <w:bottom w:val="single" w:sz="4" w:space="0" w:color="auto"/>
              <w:right w:val="single" w:sz="4" w:space="0" w:color="auto"/>
            </w:tcBorders>
            <w:shd w:val="clear" w:color="000000" w:fill="FDFDFC"/>
            <w:hideMark/>
          </w:tcPr>
          <w:p w14:paraId="28FA0399"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7/06/2026</w:t>
            </w:r>
          </w:p>
        </w:tc>
        <w:tc>
          <w:tcPr>
            <w:tcW w:w="1376" w:type="dxa"/>
            <w:tcBorders>
              <w:top w:val="nil"/>
              <w:left w:val="nil"/>
              <w:bottom w:val="single" w:sz="4" w:space="0" w:color="auto"/>
              <w:right w:val="single" w:sz="4" w:space="0" w:color="auto"/>
            </w:tcBorders>
            <w:shd w:val="clear" w:color="000000" w:fill="FDFDFC"/>
            <w:hideMark/>
          </w:tcPr>
          <w:p w14:paraId="1A68CD0A"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1.5 semanas</w:t>
            </w:r>
          </w:p>
        </w:tc>
      </w:tr>
      <w:tr w:rsidR="006C1865" w:rsidRPr="006C1865" w14:paraId="5C77FD8C" w14:textId="77777777" w:rsidTr="006C1865">
        <w:trPr>
          <w:trHeight w:val="659"/>
        </w:trPr>
        <w:tc>
          <w:tcPr>
            <w:tcW w:w="661" w:type="dxa"/>
            <w:tcBorders>
              <w:top w:val="nil"/>
              <w:left w:val="single" w:sz="4" w:space="0" w:color="auto"/>
              <w:bottom w:val="single" w:sz="4" w:space="0" w:color="auto"/>
              <w:right w:val="single" w:sz="4" w:space="0" w:color="auto"/>
            </w:tcBorders>
            <w:shd w:val="clear" w:color="000000" w:fill="FDFDFC"/>
            <w:hideMark/>
          </w:tcPr>
          <w:p w14:paraId="1D24F50A"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9</w:t>
            </w:r>
          </w:p>
        </w:tc>
        <w:tc>
          <w:tcPr>
            <w:tcW w:w="3954" w:type="dxa"/>
            <w:tcBorders>
              <w:top w:val="nil"/>
              <w:left w:val="nil"/>
              <w:bottom w:val="single" w:sz="4" w:space="0" w:color="auto"/>
              <w:right w:val="single" w:sz="4" w:space="0" w:color="auto"/>
            </w:tcBorders>
            <w:shd w:val="clear" w:color="000000" w:fill="FDFDFC"/>
            <w:hideMark/>
          </w:tcPr>
          <w:p w14:paraId="2DD944AB"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 xml:space="preserve">Diseño y desarrollo del </w:t>
            </w:r>
            <w:proofErr w:type="spellStart"/>
            <w:r w:rsidRPr="006C1865">
              <w:rPr>
                <w:rFonts w:ascii="Times New Roman" w:eastAsia="Times New Roman" w:hAnsi="Times New Roman" w:cs="Times New Roman"/>
                <w:color w:val="0A0A0A"/>
                <w:sz w:val="24"/>
                <w:szCs w:val="24"/>
                <w:lang w:eastAsia="es-PE"/>
              </w:rPr>
              <w:t>dashboard</w:t>
            </w:r>
            <w:proofErr w:type="spellEnd"/>
            <w:r w:rsidRPr="006C1865">
              <w:rPr>
                <w:rFonts w:ascii="Times New Roman" w:eastAsia="Times New Roman" w:hAnsi="Times New Roman" w:cs="Times New Roman"/>
                <w:color w:val="0A0A0A"/>
                <w:sz w:val="24"/>
                <w:szCs w:val="24"/>
                <w:lang w:eastAsia="es-PE"/>
              </w:rPr>
              <w:t xml:space="preserve"> en Power BI</w:t>
            </w:r>
          </w:p>
        </w:tc>
        <w:tc>
          <w:tcPr>
            <w:tcW w:w="1393" w:type="dxa"/>
            <w:tcBorders>
              <w:top w:val="nil"/>
              <w:left w:val="nil"/>
              <w:bottom w:val="single" w:sz="4" w:space="0" w:color="auto"/>
              <w:right w:val="single" w:sz="4" w:space="0" w:color="auto"/>
            </w:tcBorders>
            <w:shd w:val="clear" w:color="000000" w:fill="FDFDFC"/>
            <w:hideMark/>
          </w:tcPr>
          <w:p w14:paraId="032C2B44"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Ambos</w:t>
            </w:r>
          </w:p>
        </w:tc>
        <w:tc>
          <w:tcPr>
            <w:tcW w:w="1341" w:type="dxa"/>
            <w:tcBorders>
              <w:top w:val="nil"/>
              <w:left w:val="nil"/>
              <w:bottom w:val="single" w:sz="4" w:space="0" w:color="auto"/>
              <w:right w:val="single" w:sz="4" w:space="0" w:color="auto"/>
            </w:tcBorders>
            <w:shd w:val="clear" w:color="000000" w:fill="FDFDFC"/>
            <w:hideMark/>
          </w:tcPr>
          <w:p w14:paraId="50848CB2"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8/06/2026</w:t>
            </w:r>
          </w:p>
        </w:tc>
        <w:tc>
          <w:tcPr>
            <w:tcW w:w="1288" w:type="dxa"/>
            <w:tcBorders>
              <w:top w:val="nil"/>
              <w:left w:val="nil"/>
              <w:bottom w:val="single" w:sz="4" w:space="0" w:color="auto"/>
              <w:right w:val="single" w:sz="4" w:space="0" w:color="auto"/>
            </w:tcBorders>
            <w:shd w:val="clear" w:color="000000" w:fill="FDFDFC"/>
            <w:hideMark/>
          </w:tcPr>
          <w:p w14:paraId="08165CF7"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18/06/2026</w:t>
            </w:r>
          </w:p>
        </w:tc>
        <w:tc>
          <w:tcPr>
            <w:tcW w:w="1376" w:type="dxa"/>
            <w:tcBorders>
              <w:top w:val="nil"/>
              <w:left w:val="nil"/>
              <w:bottom w:val="single" w:sz="4" w:space="0" w:color="auto"/>
              <w:right w:val="single" w:sz="4" w:space="0" w:color="auto"/>
            </w:tcBorders>
            <w:shd w:val="clear" w:color="000000" w:fill="FDFDFC"/>
            <w:hideMark/>
          </w:tcPr>
          <w:p w14:paraId="5CF9211B"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1.5 semanas</w:t>
            </w:r>
          </w:p>
        </w:tc>
      </w:tr>
      <w:tr w:rsidR="006C1865" w:rsidRPr="006C1865" w14:paraId="0F36ACAB" w14:textId="77777777" w:rsidTr="006C1865">
        <w:trPr>
          <w:trHeight w:val="329"/>
        </w:trPr>
        <w:tc>
          <w:tcPr>
            <w:tcW w:w="661" w:type="dxa"/>
            <w:tcBorders>
              <w:top w:val="nil"/>
              <w:left w:val="single" w:sz="4" w:space="0" w:color="auto"/>
              <w:bottom w:val="single" w:sz="4" w:space="0" w:color="auto"/>
              <w:right w:val="single" w:sz="4" w:space="0" w:color="auto"/>
            </w:tcBorders>
            <w:shd w:val="clear" w:color="000000" w:fill="FDFDFC"/>
            <w:hideMark/>
          </w:tcPr>
          <w:p w14:paraId="0246BD8D"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10</w:t>
            </w:r>
          </w:p>
        </w:tc>
        <w:tc>
          <w:tcPr>
            <w:tcW w:w="3954" w:type="dxa"/>
            <w:tcBorders>
              <w:top w:val="nil"/>
              <w:left w:val="nil"/>
              <w:bottom w:val="single" w:sz="4" w:space="0" w:color="auto"/>
              <w:right w:val="single" w:sz="4" w:space="0" w:color="auto"/>
            </w:tcBorders>
            <w:shd w:val="clear" w:color="000000" w:fill="FDFDFC"/>
            <w:hideMark/>
          </w:tcPr>
          <w:p w14:paraId="6EE28DF5"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Publicación en Power BI Service y pruebas</w:t>
            </w:r>
          </w:p>
        </w:tc>
        <w:tc>
          <w:tcPr>
            <w:tcW w:w="1393" w:type="dxa"/>
            <w:tcBorders>
              <w:top w:val="nil"/>
              <w:left w:val="nil"/>
              <w:bottom w:val="single" w:sz="4" w:space="0" w:color="auto"/>
              <w:right w:val="single" w:sz="4" w:space="0" w:color="auto"/>
            </w:tcBorders>
            <w:shd w:val="clear" w:color="000000" w:fill="FDFDFC"/>
            <w:hideMark/>
          </w:tcPr>
          <w:p w14:paraId="046CD1A4"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Ambos</w:t>
            </w:r>
          </w:p>
        </w:tc>
        <w:tc>
          <w:tcPr>
            <w:tcW w:w="1341" w:type="dxa"/>
            <w:tcBorders>
              <w:top w:val="nil"/>
              <w:left w:val="nil"/>
              <w:bottom w:val="single" w:sz="4" w:space="0" w:color="auto"/>
              <w:right w:val="single" w:sz="4" w:space="0" w:color="auto"/>
            </w:tcBorders>
            <w:shd w:val="clear" w:color="000000" w:fill="FDFDFC"/>
            <w:hideMark/>
          </w:tcPr>
          <w:p w14:paraId="5DB33EB1"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19/06/2026</w:t>
            </w:r>
          </w:p>
        </w:tc>
        <w:tc>
          <w:tcPr>
            <w:tcW w:w="1288" w:type="dxa"/>
            <w:tcBorders>
              <w:top w:val="nil"/>
              <w:left w:val="nil"/>
              <w:bottom w:val="single" w:sz="4" w:space="0" w:color="auto"/>
              <w:right w:val="single" w:sz="4" w:space="0" w:color="auto"/>
            </w:tcBorders>
            <w:shd w:val="clear" w:color="000000" w:fill="FDFDFC"/>
            <w:hideMark/>
          </w:tcPr>
          <w:p w14:paraId="4078FC65"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25/06/2026</w:t>
            </w:r>
          </w:p>
        </w:tc>
        <w:tc>
          <w:tcPr>
            <w:tcW w:w="1376" w:type="dxa"/>
            <w:tcBorders>
              <w:top w:val="nil"/>
              <w:left w:val="nil"/>
              <w:bottom w:val="single" w:sz="4" w:space="0" w:color="auto"/>
              <w:right w:val="single" w:sz="4" w:space="0" w:color="auto"/>
            </w:tcBorders>
            <w:shd w:val="clear" w:color="000000" w:fill="FDFDFC"/>
            <w:hideMark/>
          </w:tcPr>
          <w:p w14:paraId="7C777E56"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1 semana</w:t>
            </w:r>
          </w:p>
        </w:tc>
      </w:tr>
      <w:tr w:rsidR="006C1865" w:rsidRPr="006C1865" w14:paraId="41F3E754" w14:textId="77777777" w:rsidTr="006C1865">
        <w:trPr>
          <w:trHeight w:val="704"/>
        </w:trPr>
        <w:tc>
          <w:tcPr>
            <w:tcW w:w="4615"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3F8AE6AD" w14:textId="77777777" w:rsidR="006C1865" w:rsidRPr="006C1865" w:rsidRDefault="006C1865" w:rsidP="006C1865">
            <w:pPr>
              <w:spacing w:after="0" w:line="360" w:lineRule="auto"/>
              <w:jc w:val="center"/>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Recursos humanos:</w:t>
            </w:r>
          </w:p>
        </w:tc>
        <w:tc>
          <w:tcPr>
            <w:tcW w:w="5399" w:type="dxa"/>
            <w:gridSpan w:val="4"/>
            <w:tcBorders>
              <w:top w:val="single" w:sz="4" w:space="0" w:color="auto"/>
              <w:left w:val="nil"/>
              <w:bottom w:val="single" w:sz="4" w:space="0" w:color="auto"/>
              <w:right w:val="single" w:sz="4" w:space="0" w:color="auto"/>
            </w:tcBorders>
            <w:vAlign w:val="center"/>
            <w:hideMark/>
          </w:tcPr>
          <w:p w14:paraId="4EC04A6C" w14:textId="77777777" w:rsidR="006C1865" w:rsidRPr="006C1865" w:rsidRDefault="006C1865" w:rsidP="006C1865">
            <w:pPr>
              <w:spacing w:after="0" w:line="360" w:lineRule="auto"/>
              <w:jc w:val="center"/>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Chura Ticona, Mary Luz – Desarrolladora y analista de datos</w:t>
            </w:r>
          </w:p>
        </w:tc>
      </w:tr>
      <w:tr w:rsidR="006C1865" w:rsidRPr="006C1865" w14:paraId="2F5900D6" w14:textId="77777777" w:rsidTr="006C1865">
        <w:trPr>
          <w:trHeight w:val="929"/>
        </w:trPr>
        <w:tc>
          <w:tcPr>
            <w:tcW w:w="4615" w:type="dxa"/>
            <w:gridSpan w:val="2"/>
            <w:vMerge/>
            <w:tcBorders>
              <w:top w:val="single" w:sz="4" w:space="0" w:color="auto"/>
              <w:left w:val="single" w:sz="4" w:space="0" w:color="auto"/>
              <w:bottom w:val="single" w:sz="4" w:space="0" w:color="auto"/>
              <w:right w:val="single" w:sz="4" w:space="0" w:color="auto"/>
            </w:tcBorders>
            <w:vAlign w:val="center"/>
            <w:hideMark/>
          </w:tcPr>
          <w:p w14:paraId="44FE500A"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p>
        </w:tc>
        <w:tc>
          <w:tcPr>
            <w:tcW w:w="5399" w:type="dxa"/>
            <w:gridSpan w:val="4"/>
            <w:tcBorders>
              <w:top w:val="single" w:sz="4" w:space="0" w:color="auto"/>
              <w:left w:val="nil"/>
              <w:bottom w:val="single" w:sz="4" w:space="0" w:color="auto"/>
              <w:right w:val="single" w:sz="4" w:space="0" w:color="auto"/>
            </w:tcBorders>
            <w:vAlign w:val="center"/>
            <w:hideMark/>
          </w:tcPr>
          <w:p w14:paraId="6B517742" w14:textId="77777777" w:rsidR="006C1865" w:rsidRPr="006C1865" w:rsidRDefault="006C1865" w:rsidP="006C1865">
            <w:pPr>
              <w:spacing w:after="0" w:line="360" w:lineRule="auto"/>
              <w:jc w:val="center"/>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Chara Apaza, Diego – Desarrollador y gestor de base de datos</w:t>
            </w:r>
          </w:p>
        </w:tc>
      </w:tr>
      <w:tr w:rsidR="006C1865" w:rsidRPr="006C1865" w14:paraId="6302B928" w14:textId="77777777" w:rsidTr="006C1865">
        <w:trPr>
          <w:trHeight w:val="659"/>
        </w:trPr>
        <w:tc>
          <w:tcPr>
            <w:tcW w:w="4615"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0481CDEA" w14:textId="77777777" w:rsidR="006C1865" w:rsidRPr="006C1865" w:rsidRDefault="006C1865" w:rsidP="006C1865">
            <w:pPr>
              <w:spacing w:after="0" w:line="360" w:lineRule="auto"/>
              <w:jc w:val="center"/>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Recursos tecnológicos</w:t>
            </w:r>
          </w:p>
        </w:tc>
        <w:tc>
          <w:tcPr>
            <w:tcW w:w="5399" w:type="dxa"/>
            <w:gridSpan w:val="4"/>
            <w:tcBorders>
              <w:top w:val="single" w:sz="4" w:space="0" w:color="auto"/>
              <w:left w:val="nil"/>
              <w:bottom w:val="single" w:sz="4" w:space="0" w:color="auto"/>
              <w:right w:val="single" w:sz="4" w:space="0" w:color="auto"/>
            </w:tcBorders>
            <w:vAlign w:val="center"/>
            <w:hideMark/>
          </w:tcPr>
          <w:p w14:paraId="02C53805" w14:textId="77777777" w:rsidR="006C1865" w:rsidRPr="006C1865" w:rsidRDefault="006C1865" w:rsidP="006C1865">
            <w:pPr>
              <w:spacing w:after="0" w:line="360" w:lineRule="auto"/>
              <w:jc w:val="center"/>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Computadoras personales</w:t>
            </w:r>
          </w:p>
        </w:tc>
      </w:tr>
      <w:tr w:rsidR="006C1865" w:rsidRPr="006C1865" w14:paraId="6C2D7371" w14:textId="77777777" w:rsidTr="006C1865">
        <w:trPr>
          <w:trHeight w:val="1648"/>
        </w:trPr>
        <w:tc>
          <w:tcPr>
            <w:tcW w:w="4615" w:type="dxa"/>
            <w:gridSpan w:val="2"/>
            <w:vMerge/>
            <w:tcBorders>
              <w:top w:val="single" w:sz="4" w:space="0" w:color="auto"/>
              <w:left w:val="single" w:sz="4" w:space="0" w:color="auto"/>
              <w:bottom w:val="single" w:sz="4" w:space="0" w:color="auto"/>
              <w:right w:val="single" w:sz="4" w:space="0" w:color="auto"/>
            </w:tcBorders>
            <w:vAlign w:val="center"/>
            <w:hideMark/>
          </w:tcPr>
          <w:p w14:paraId="7A862D37"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p>
        </w:tc>
        <w:tc>
          <w:tcPr>
            <w:tcW w:w="5399" w:type="dxa"/>
            <w:gridSpan w:val="4"/>
            <w:tcBorders>
              <w:top w:val="single" w:sz="4" w:space="0" w:color="auto"/>
              <w:left w:val="nil"/>
              <w:bottom w:val="single" w:sz="4" w:space="0" w:color="auto"/>
              <w:right w:val="single" w:sz="4" w:space="0" w:color="auto"/>
            </w:tcBorders>
            <w:vAlign w:val="center"/>
            <w:hideMark/>
          </w:tcPr>
          <w:p w14:paraId="0881873A" w14:textId="77777777" w:rsidR="006C1865" w:rsidRPr="006C1865" w:rsidRDefault="006C1865" w:rsidP="006C1865">
            <w:pPr>
              <w:spacing w:after="0" w:line="360" w:lineRule="auto"/>
              <w:jc w:val="center"/>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Microsoft Power BI Desktop y Power BI Service</w:t>
            </w:r>
          </w:p>
        </w:tc>
      </w:tr>
      <w:tr w:rsidR="006C1865" w:rsidRPr="006C1865" w14:paraId="1E1FD39F" w14:textId="77777777" w:rsidTr="006C1865">
        <w:trPr>
          <w:trHeight w:val="659"/>
        </w:trPr>
        <w:tc>
          <w:tcPr>
            <w:tcW w:w="4615" w:type="dxa"/>
            <w:gridSpan w:val="2"/>
            <w:vMerge/>
            <w:tcBorders>
              <w:top w:val="single" w:sz="4" w:space="0" w:color="auto"/>
              <w:left w:val="single" w:sz="4" w:space="0" w:color="auto"/>
              <w:bottom w:val="single" w:sz="4" w:space="0" w:color="auto"/>
              <w:right w:val="single" w:sz="4" w:space="0" w:color="auto"/>
            </w:tcBorders>
            <w:vAlign w:val="center"/>
            <w:hideMark/>
          </w:tcPr>
          <w:p w14:paraId="26B298CF"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p>
        </w:tc>
        <w:tc>
          <w:tcPr>
            <w:tcW w:w="5399" w:type="dxa"/>
            <w:gridSpan w:val="4"/>
            <w:tcBorders>
              <w:top w:val="single" w:sz="4" w:space="0" w:color="auto"/>
              <w:left w:val="nil"/>
              <w:bottom w:val="single" w:sz="4" w:space="0" w:color="auto"/>
              <w:right w:val="single" w:sz="4" w:space="0" w:color="auto"/>
            </w:tcBorders>
            <w:vAlign w:val="center"/>
            <w:hideMark/>
          </w:tcPr>
          <w:p w14:paraId="2C9D0043" w14:textId="77777777" w:rsidR="006C1865" w:rsidRPr="006C1865" w:rsidRDefault="006C1865" w:rsidP="006C1865">
            <w:pPr>
              <w:spacing w:after="0" w:line="360" w:lineRule="auto"/>
              <w:jc w:val="center"/>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Microsoft Azure SQL</w:t>
            </w:r>
          </w:p>
        </w:tc>
      </w:tr>
      <w:tr w:rsidR="006C1865" w:rsidRPr="006C1865" w14:paraId="381963B0" w14:textId="77777777" w:rsidTr="006C1865">
        <w:trPr>
          <w:trHeight w:val="659"/>
        </w:trPr>
        <w:tc>
          <w:tcPr>
            <w:tcW w:w="4615" w:type="dxa"/>
            <w:gridSpan w:val="2"/>
            <w:vMerge/>
            <w:tcBorders>
              <w:top w:val="single" w:sz="4" w:space="0" w:color="auto"/>
              <w:left w:val="single" w:sz="4" w:space="0" w:color="auto"/>
              <w:bottom w:val="single" w:sz="4" w:space="0" w:color="auto"/>
              <w:right w:val="single" w:sz="4" w:space="0" w:color="auto"/>
            </w:tcBorders>
            <w:vAlign w:val="center"/>
            <w:hideMark/>
          </w:tcPr>
          <w:p w14:paraId="460646F7"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p>
        </w:tc>
        <w:tc>
          <w:tcPr>
            <w:tcW w:w="5399" w:type="dxa"/>
            <w:gridSpan w:val="4"/>
            <w:tcBorders>
              <w:top w:val="single" w:sz="4" w:space="0" w:color="auto"/>
              <w:left w:val="nil"/>
              <w:bottom w:val="single" w:sz="4" w:space="0" w:color="auto"/>
              <w:right w:val="single" w:sz="4" w:space="0" w:color="auto"/>
            </w:tcBorders>
            <w:vAlign w:val="center"/>
            <w:hideMark/>
          </w:tcPr>
          <w:p w14:paraId="79DD4127" w14:textId="77777777" w:rsidR="006C1865" w:rsidRPr="006C1865" w:rsidRDefault="006C1865" w:rsidP="006C1865">
            <w:pPr>
              <w:spacing w:after="0" w:line="360" w:lineRule="auto"/>
              <w:jc w:val="center"/>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Microsoft Excel</w:t>
            </w:r>
          </w:p>
        </w:tc>
      </w:tr>
      <w:tr w:rsidR="006C1865" w:rsidRPr="006C1865" w14:paraId="6798387E" w14:textId="77777777" w:rsidTr="006C1865">
        <w:trPr>
          <w:trHeight w:val="989"/>
        </w:trPr>
        <w:tc>
          <w:tcPr>
            <w:tcW w:w="4615" w:type="dxa"/>
            <w:gridSpan w:val="2"/>
            <w:vMerge/>
            <w:tcBorders>
              <w:top w:val="single" w:sz="4" w:space="0" w:color="auto"/>
              <w:left w:val="single" w:sz="4" w:space="0" w:color="auto"/>
              <w:bottom w:val="single" w:sz="4" w:space="0" w:color="auto"/>
              <w:right w:val="single" w:sz="4" w:space="0" w:color="auto"/>
            </w:tcBorders>
            <w:vAlign w:val="center"/>
            <w:hideMark/>
          </w:tcPr>
          <w:p w14:paraId="41122DC8"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p>
        </w:tc>
        <w:tc>
          <w:tcPr>
            <w:tcW w:w="5399" w:type="dxa"/>
            <w:gridSpan w:val="4"/>
            <w:tcBorders>
              <w:top w:val="single" w:sz="4" w:space="0" w:color="auto"/>
              <w:left w:val="nil"/>
              <w:bottom w:val="single" w:sz="4" w:space="0" w:color="auto"/>
              <w:right w:val="single" w:sz="4" w:space="0" w:color="auto"/>
            </w:tcBorders>
            <w:vAlign w:val="center"/>
            <w:hideMark/>
          </w:tcPr>
          <w:p w14:paraId="71731923" w14:textId="77777777" w:rsidR="006C1865" w:rsidRPr="006C1865" w:rsidRDefault="006C1865" w:rsidP="006C1865">
            <w:pPr>
              <w:spacing w:after="0" w:line="360" w:lineRule="auto"/>
              <w:jc w:val="center"/>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 xml:space="preserve">Python (Pandas, </w:t>
            </w:r>
            <w:proofErr w:type="spellStart"/>
            <w:r w:rsidRPr="006C1865">
              <w:rPr>
                <w:rFonts w:ascii="Times New Roman" w:eastAsia="Times New Roman" w:hAnsi="Times New Roman" w:cs="Times New Roman"/>
                <w:color w:val="0A0A0A"/>
                <w:sz w:val="24"/>
                <w:szCs w:val="24"/>
                <w:lang w:eastAsia="es-PE"/>
              </w:rPr>
              <w:t>openpyxl</w:t>
            </w:r>
            <w:proofErr w:type="spellEnd"/>
            <w:r w:rsidRPr="006C1865">
              <w:rPr>
                <w:rFonts w:ascii="Times New Roman" w:eastAsia="Times New Roman" w:hAnsi="Times New Roman" w:cs="Times New Roman"/>
                <w:color w:val="0A0A0A"/>
                <w:sz w:val="24"/>
                <w:szCs w:val="24"/>
                <w:lang w:eastAsia="es-PE"/>
              </w:rPr>
              <w:t>)</w:t>
            </w:r>
          </w:p>
        </w:tc>
      </w:tr>
      <w:tr w:rsidR="006C1865" w:rsidRPr="006C1865" w14:paraId="439336DE" w14:textId="77777777" w:rsidTr="006C1865">
        <w:trPr>
          <w:trHeight w:val="329"/>
        </w:trPr>
        <w:tc>
          <w:tcPr>
            <w:tcW w:w="4615" w:type="dxa"/>
            <w:gridSpan w:val="2"/>
            <w:vMerge/>
            <w:tcBorders>
              <w:top w:val="single" w:sz="4" w:space="0" w:color="auto"/>
              <w:left w:val="single" w:sz="4" w:space="0" w:color="auto"/>
              <w:bottom w:val="single" w:sz="4" w:space="0" w:color="auto"/>
              <w:right w:val="single" w:sz="4" w:space="0" w:color="auto"/>
            </w:tcBorders>
            <w:vAlign w:val="center"/>
            <w:hideMark/>
          </w:tcPr>
          <w:p w14:paraId="55BC1F73"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p>
        </w:tc>
        <w:tc>
          <w:tcPr>
            <w:tcW w:w="5399" w:type="dxa"/>
            <w:gridSpan w:val="4"/>
            <w:tcBorders>
              <w:top w:val="single" w:sz="4" w:space="0" w:color="auto"/>
              <w:left w:val="nil"/>
              <w:bottom w:val="single" w:sz="4" w:space="0" w:color="auto"/>
              <w:right w:val="single" w:sz="4" w:space="0" w:color="auto"/>
            </w:tcBorders>
            <w:vAlign w:val="center"/>
            <w:hideMark/>
          </w:tcPr>
          <w:p w14:paraId="2D0F6B46" w14:textId="77777777" w:rsidR="006C1865" w:rsidRPr="006C1865" w:rsidRDefault="006C1865" w:rsidP="006C1865">
            <w:pPr>
              <w:spacing w:after="0" w:line="360" w:lineRule="auto"/>
              <w:jc w:val="center"/>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t>GitHub</w:t>
            </w:r>
          </w:p>
        </w:tc>
      </w:tr>
      <w:tr w:rsidR="006C1865" w:rsidRPr="006C1865" w14:paraId="3BB4B493" w14:textId="77777777" w:rsidTr="006C1865">
        <w:trPr>
          <w:trHeight w:val="299"/>
        </w:trPr>
        <w:tc>
          <w:tcPr>
            <w:tcW w:w="4615"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01ACC5B5" w14:textId="77777777" w:rsidR="006C1865" w:rsidRPr="006C1865" w:rsidRDefault="006C1865" w:rsidP="006C1865">
            <w:pPr>
              <w:spacing w:after="0" w:line="360" w:lineRule="auto"/>
              <w:jc w:val="center"/>
              <w:rPr>
                <w:rFonts w:ascii="Times New Roman" w:eastAsia="Times New Roman" w:hAnsi="Times New Roman" w:cs="Times New Roman"/>
                <w:color w:val="0A0A0A"/>
                <w:sz w:val="24"/>
                <w:szCs w:val="24"/>
                <w:lang w:eastAsia="es-PE"/>
              </w:rPr>
            </w:pPr>
            <w:r w:rsidRPr="006C1865">
              <w:rPr>
                <w:rFonts w:ascii="Times New Roman" w:eastAsia="Times New Roman" w:hAnsi="Times New Roman" w:cs="Times New Roman"/>
                <w:color w:val="0A0A0A"/>
                <w:sz w:val="24"/>
                <w:szCs w:val="24"/>
                <w:lang w:eastAsia="es-PE"/>
              </w:rPr>
              <w:lastRenderedPageBreak/>
              <w:t>Recursos de información</w:t>
            </w:r>
          </w:p>
        </w:tc>
        <w:tc>
          <w:tcPr>
            <w:tcW w:w="5399" w:type="dxa"/>
            <w:gridSpan w:val="4"/>
            <w:tcBorders>
              <w:top w:val="single" w:sz="4" w:space="0" w:color="auto"/>
              <w:left w:val="nil"/>
              <w:bottom w:val="single" w:sz="4" w:space="0" w:color="auto"/>
              <w:right w:val="single" w:sz="4" w:space="0" w:color="auto"/>
            </w:tcBorders>
            <w:vAlign w:val="center"/>
            <w:hideMark/>
          </w:tcPr>
          <w:p w14:paraId="5C29692C" w14:textId="77777777" w:rsidR="006C1865" w:rsidRPr="006C1865" w:rsidRDefault="006C1865" w:rsidP="006C1865">
            <w:pPr>
              <w:spacing w:after="0" w:line="360" w:lineRule="auto"/>
              <w:jc w:val="center"/>
              <w:rPr>
                <w:rFonts w:ascii="Times New Roman" w:eastAsia="Times New Roman" w:hAnsi="Times New Roman" w:cs="Times New Roman"/>
                <w:color w:val="467886"/>
                <w:sz w:val="24"/>
                <w:szCs w:val="24"/>
                <w:u w:val="single"/>
                <w:lang w:eastAsia="es-PE"/>
              </w:rPr>
            </w:pPr>
            <w:hyperlink r:id="rId9" w:tgtFrame="_blank" w:history="1">
              <w:r w:rsidRPr="006C1865">
                <w:rPr>
                  <w:rFonts w:ascii="Times New Roman" w:eastAsia="Times New Roman" w:hAnsi="Times New Roman" w:cs="Times New Roman"/>
                  <w:color w:val="467886"/>
                  <w:sz w:val="24"/>
                  <w:szCs w:val="24"/>
                  <w:u w:val="single"/>
                  <w:lang w:eastAsia="es-PE"/>
                </w:rPr>
                <w:t>Portal de la ONPE: www.onpe.gob.pe</w:t>
              </w:r>
            </w:hyperlink>
          </w:p>
        </w:tc>
      </w:tr>
      <w:tr w:rsidR="006C1865" w:rsidRPr="006C1865" w14:paraId="263B62A8" w14:textId="77777777" w:rsidTr="006C1865">
        <w:trPr>
          <w:trHeight w:val="299"/>
        </w:trPr>
        <w:tc>
          <w:tcPr>
            <w:tcW w:w="4615" w:type="dxa"/>
            <w:gridSpan w:val="2"/>
            <w:vMerge/>
            <w:tcBorders>
              <w:top w:val="single" w:sz="4" w:space="0" w:color="auto"/>
              <w:left w:val="single" w:sz="4" w:space="0" w:color="auto"/>
              <w:bottom w:val="single" w:sz="4" w:space="0" w:color="auto"/>
              <w:right w:val="single" w:sz="4" w:space="0" w:color="auto"/>
            </w:tcBorders>
            <w:vAlign w:val="center"/>
            <w:hideMark/>
          </w:tcPr>
          <w:p w14:paraId="1E8031FD"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p>
        </w:tc>
        <w:tc>
          <w:tcPr>
            <w:tcW w:w="5399" w:type="dxa"/>
            <w:gridSpan w:val="4"/>
            <w:tcBorders>
              <w:top w:val="single" w:sz="4" w:space="0" w:color="auto"/>
              <w:left w:val="nil"/>
              <w:bottom w:val="single" w:sz="4" w:space="0" w:color="auto"/>
              <w:right w:val="single" w:sz="4" w:space="0" w:color="auto"/>
            </w:tcBorders>
            <w:vAlign w:val="center"/>
            <w:hideMark/>
          </w:tcPr>
          <w:p w14:paraId="370A6E6F" w14:textId="77777777" w:rsidR="006C1865" w:rsidRPr="006C1865" w:rsidRDefault="006C1865" w:rsidP="006C1865">
            <w:pPr>
              <w:spacing w:after="0" w:line="360" w:lineRule="auto"/>
              <w:jc w:val="center"/>
              <w:rPr>
                <w:rFonts w:ascii="Times New Roman" w:eastAsia="Times New Roman" w:hAnsi="Times New Roman" w:cs="Times New Roman"/>
                <w:color w:val="467886"/>
                <w:sz w:val="24"/>
                <w:szCs w:val="24"/>
                <w:u w:val="single"/>
                <w:lang w:eastAsia="es-PE"/>
              </w:rPr>
            </w:pPr>
            <w:hyperlink r:id="rId10" w:tgtFrame="_blank" w:history="1">
              <w:r w:rsidRPr="006C1865">
                <w:rPr>
                  <w:rFonts w:ascii="Times New Roman" w:eastAsia="Times New Roman" w:hAnsi="Times New Roman" w:cs="Times New Roman"/>
                  <w:color w:val="467886"/>
                  <w:sz w:val="24"/>
                  <w:szCs w:val="24"/>
                  <w:u w:val="single"/>
                  <w:lang w:eastAsia="es-PE"/>
                </w:rPr>
                <w:t>Portal del JNE: www.jne.gob.pe</w:t>
              </w:r>
            </w:hyperlink>
          </w:p>
        </w:tc>
      </w:tr>
      <w:tr w:rsidR="006C1865" w:rsidRPr="006C1865" w14:paraId="6C706C72" w14:textId="77777777" w:rsidTr="006C1865">
        <w:trPr>
          <w:trHeight w:val="299"/>
        </w:trPr>
        <w:tc>
          <w:tcPr>
            <w:tcW w:w="4615" w:type="dxa"/>
            <w:gridSpan w:val="2"/>
            <w:vMerge/>
            <w:tcBorders>
              <w:top w:val="single" w:sz="4" w:space="0" w:color="auto"/>
              <w:left w:val="single" w:sz="4" w:space="0" w:color="auto"/>
              <w:bottom w:val="single" w:sz="4" w:space="0" w:color="auto"/>
              <w:right w:val="single" w:sz="4" w:space="0" w:color="auto"/>
            </w:tcBorders>
            <w:vAlign w:val="center"/>
            <w:hideMark/>
          </w:tcPr>
          <w:p w14:paraId="4F4481B3" w14:textId="77777777" w:rsidR="006C1865" w:rsidRPr="006C1865" w:rsidRDefault="006C1865" w:rsidP="006C1865">
            <w:pPr>
              <w:spacing w:after="0" w:line="360" w:lineRule="auto"/>
              <w:rPr>
                <w:rFonts w:ascii="Times New Roman" w:eastAsia="Times New Roman" w:hAnsi="Times New Roman" w:cs="Times New Roman"/>
                <w:color w:val="0A0A0A"/>
                <w:sz w:val="24"/>
                <w:szCs w:val="24"/>
                <w:lang w:eastAsia="es-PE"/>
              </w:rPr>
            </w:pPr>
          </w:p>
        </w:tc>
        <w:tc>
          <w:tcPr>
            <w:tcW w:w="5399" w:type="dxa"/>
            <w:gridSpan w:val="4"/>
            <w:tcBorders>
              <w:top w:val="single" w:sz="4" w:space="0" w:color="auto"/>
              <w:left w:val="nil"/>
              <w:bottom w:val="single" w:sz="4" w:space="0" w:color="auto"/>
              <w:right w:val="single" w:sz="4" w:space="0" w:color="auto"/>
            </w:tcBorders>
            <w:vAlign w:val="center"/>
            <w:hideMark/>
          </w:tcPr>
          <w:p w14:paraId="1230927C" w14:textId="77777777" w:rsidR="006C1865" w:rsidRPr="006C1865" w:rsidRDefault="006C1865" w:rsidP="006C1865">
            <w:pPr>
              <w:spacing w:after="0" w:line="360" w:lineRule="auto"/>
              <w:jc w:val="center"/>
              <w:rPr>
                <w:rFonts w:ascii="Times New Roman" w:eastAsia="Times New Roman" w:hAnsi="Times New Roman" w:cs="Times New Roman"/>
                <w:color w:val="467886"/>
                <w:sz w:val="24"/>
                <w:szCs w:val="24"/>
                <w:u w:val="single"/>
                <w:lang w:eastAsia="es-PE"/>
              </w:rPr>
            </w:pPr>
            <w:hyperlink r:id="rId11" w:tgtFrame="_blank" w:history="1">
              <w:r w:rsidRPr="006C1865">
                <w:rPr>
                  <w:rFonts w:ascii="Times New Roman" w:eastAsia="Times New Roman" w:hAnsi="Times New Roman" w:cs="Times New Roman"/>
                  <w:color w:val="467886"/>
                  <w:sz w:val="24"/>
                  <w:szCs w:val="24"/>
                  <w:u w:val="single"/>
                  <w:lang w:eastAsia="es-PE"/>
                </w:rPr>
                <w:t>Datos abiertos del Estado peruano: www.datosabiertos.gob.pe</w:t>
              </w:r>
            </w:hyperlink>
          </w:p>
        </w:tc>
      </w:tr>
    </w:tbl>
    <w:p w14:paraId="7ACD1977" w14:textId="77777777" w:rsidR="003B3F28" w:rsidRPr="003B3F28" w:rsidRDefault="003B3F28" w:rsidP="003B3F28"/>
    <w:p w14:paraId="4ABD53E2" w14:textId="46CB0B0A" w:rsidR="006C1865" w:rsidRPr="006C1865" w:rsidRDefault="00465482" w:rsidP="006C1865">
      <w:pPr>
        <w:pStyle w:val="Ttulo1"/>
        <w:numPr>
          <w:ilvl w:val="0"/>
          <w:numId w:val="2"/>
        </w:numPr>
      </w:pPr>
      <w:bookmarkStart w:id="15" w:name="_Toc233463376"/>
      <w:r>
        <w:t>PRESUPUESTO</w:t>
      </w:r>
      <w:bookmarkEnd w:id="15"/>
      <w:r>
        <w:t xml:space="preserve"> </w:t>
      </w:r>
    </w:p>
    <w:p w14:paraId="5C47EE00" w14:textId="77777777" w:rsidR="006C1865" w:rsidRPr="006C1865" w:rsidRDefault="006C1865" w:rsidP="006C1865">
      <w:pPr>
        <w:spacing w:line="360" w:lineRule="auto"/>
        <w:ind w:left="708"/>
        <w:jc w:val="both"/>
        <w:rPr>
          <w:rFonts w:ascii="Times New Roman" w:hAnsi="Times New Roman" w:cs="Times New Roman"/>
          <w:sz w:val="24"/>
          <w:szCs w:val="24"/>
        </w:rPr>
      </w:pPr>
      <w:r w:rsidRPr="006C1865">
        <w:rPr>
          <w:rFonts w:ascii="Times New Roman" w:hAnsi="Times New Roman" w:cs="Times New Roman"/>
          <w:sz w:val="24"/>
          <w:szCs w:val="24"/>
        </w:rPr>
        <w:t>El presupuesto del proyecto considera todos los costos involucrados en su desarrollo, incluyendo recursos humanos, herramientas tecnológicas y costos operativos durante el período de ejecución.</w:t>
      </w:r>
    </w:p>
    <w:p w14:paraId="29370158" w14:textId="652FA302" w:rsidR="006C1865" w:rsidRPr="006C1865" w:rsidRDefault="006C1865" w:rsidP="006C1865">
      <w:pPr>
        <w:pStyle w:val="Prrafodelista"/>
        <w:numPr>
          <w:ilvl w:val="1"/>
          <w:numId w:val="2"/>
        </w:numPr>
        <w:pBdr>
          <w:top w:val="nil"/>
          <w:left w:val="nil"/>
          <w:bottom w:val="nil"/>
          <w:right w:val="nil"/>
          <w:between w:val="nil"/>
        </w:pBdr>
        <w:spacing w:after="0"/>
        <w:jc w:val="both"/>
        <w:rPr>
          <w:rFonts w:ascii="Times New Roman" w:hAnsi="Times New Roman" w:cs="Times New Roman"/>
          <w:b/>
          <w:bCs/>
          <w:color w:val="000000"/>
          <w:sz w:val="24"/>
          <w:szCs w:val="24"/>
        </w:rPr>
      </w:pPr>
      <w:r w:rsidRPr="006C1865">
        <w:rPr>
          <w:rFonts w:ascii="Times New Roman" w:hAnsi="Times New Roman" w:cs="Times New Roman"/>
          <w:b/>
          <w:bCs/>
          <w:color w:val="000000"/>
          <w:sz w:val="24"/>
          <w:szCs w:val="24"/>
        </w:rPr>
        <w:t xml:space="preserve">Costos Generales </w:t>
      </w:r>
    </w:p>
    <w:p w14:paraId="3E3B4D7C" w14:textId="77777777" w:rsidR="006C1865" w:rsidRDefault="006C1865" w:rsidP="006C1865">
      <w:pPr>
        <w:ind w:left="414"/>
        <w:jc w:val="both"/>
      </w:pPr>
      <w:r>
        <w:rPr>
          <w:rFonts w:ascii="Times New Roman" w:hAnsi="Times New Roman" w:cs="Times New Roman"/>
          <w:noProof/>
        </w:rPr>
        <w:fldChar w:fldCharType="begin"/>
      </w:r>
      <w:r>
        <w:rPr>
          <w:rFonts w:ascii="Times New Roman" w:hAnsi="Times New Roman" w:cs="Times New Roman"/>
          <w:noProof/>
        </w:rPr>
        <w:instrText xml:space="preserve"> LINK Excel.Sheet.12 https://uptpe-my.sharepoint.com/personal/marchurat_upt_pe/Documents/Escritorio/soluciones/INFORME%20DE%20FACTIBILIDAD%201.xlsx "Estudio de Factibilidad!F2C1:F9C4" \a \f 5 \h  \* MERGEFORMAT </w:instrText>
      </w:r>
      <w:r>
        <w:rPr>
          <w:rFonts w:ascii="Times New Roman" w:hAnsi="Times New Roman" w:cs="Times New Roman"/>
          <w:noProof/>
        </w:rPr>
        <w:fldChar w:fldCharType="separate"/>
      </w:r>
    </w:p>
    <w:tbl>
      <w:tblPr>
        <w:tblStyle w:val="Tablaconcuadrcula"/>
        <w:tblW w:w="7656" w:type="dxa"/>
        <w:tblInd w:w="1303" w:type="dxa"/>
        <w:tblLook w:val="04A0" w:firstRow="1" w:lastRow="0" w:firstColumn="1" w:lastColumn="0" w:noHBand="0" w:noVBand="1"/>
      </w:tblPr>
      <w:tblGrid>
        <w:gridCol w:w="1906"/>
        <w:gridCol w:w="1677"/>
        <w:gridCol w:w="1480"/>
        <w:gridCol w:w="2593"/>
      </w:tblGrid>
      <w:tr w:rsidR="006C1865" w:rsidRPr="00B25780" w14:paraId="33D8495C" w14:textId="77777777" w:rsidTr="006C1865">
        <w:trPr>
          <w:trHeight w:val="300"/>
        </w:trPr>
        <w:tc>
          <w:tcPr>
            <w:tcW w:w="7656" w:type="dxa"/>
            <w:gridSpan w:val="4"/>
            <w:noWrap/>
            <w:hideMark/>
          </w:tcPr>
          <w:p w14:paraId="04185096" w14:textId="77777777" w:rsidR="006C1865" w:rsidRPr="00B25780" w:rsidRDefault="006C1865" w:rsidP="00BD5BFC">
            <w:pPr>
              <w:ind w:left="414"/>
              <w:jc w:val="center"/>
              <w:rPr>
                <w:rFonts w:ascii="Times New Roman" w:hAnsi="Times New Roman" w:cs="Times New Roman"/>
                <w:noProof/>
              </w:rPr>
            </w:pPr>
            <w:r w:rsidRPr="00B25780">
              <w:rPr>
                <w:rFonts w:ascii="Times New Roman" w:hAnsi="Times New Roman" w:cs="Times New Roman"/>
                <w:noProof/>
              </w:rPr>
              <w:t>COSTOS GENERALES</w:t>
            </w:r>
          </w:p>
        </w:tc>
      </w:tr>
      <w:tr w:rsidR="006C1865" w:rsidRPr="00B25780" w14:paraId="3D572D74" w14:textId="77777777" w:rsidTr="006C1865">
        <w:trPr>
          <w:trHeight w:val="600"/>
        </w:trPr>
        <w:tc>
          <w:tcPr>
            <w:tcW w:w="1906" w:type="dxa"/>
            <w:hideMark/>
          </w:tcPr>
          <w:p w14:paraId="0B83111D" w14:textId="77777777" w:rsidR="006C1865" w:rsidRPr="00B25780" w:rsidRDefault="006C1865" w:rsidP="00BD5BFC">
            <w:pPr>
              <w:ind w:left="414"/>
              <w:jc w:val="both"/>
              <w:rPr>
                <w:rFonts w:ascii="Times New Roman" w:hAnsi="Times New Roman" w:cs="Times New Roman"/>
                <w:b/>
                <w:bCs/>
                <w:noProof/>
              </w:rPr>
            </w:pPr>
            <w:r w:rsidRPr="00B25780">
              <w:rPr>
                <w:rFonts w:ascii="Times New Roman" w:hAnsi="Times New Roman" w:cs="Times New Roman"/>
                <w:b/>
                <w:bCs/>
                <w:noProof/>
              </w:rPr>
              <w:t xml:space="preserve">Descripcion </w:t>
            </w:r>
          </w:p>
        </w:tc>
        <w:tc>
          <w:tcPr>
            <w:tcW w:w="1677" w:type="dxa"/>
            <w:hideMark/>
          </w:tcPr>
          <w:p w14:paraId="3E342BF9" w14:textId="77777777" w:rsidR="006C1865" w:rsidRPr="00B25780" w:rsidRDefault="006C1865" w:rsidP="00BD5BFC">
            <w:pPr>
              <w:ind w:left="414"/>
              <w:jc w:val="both"/>
              <w:rPr>
                <w:rFonts w:ascii="Times New Roman" w:hAnsi="Times New Roman" w:cs="Times New Roman"/>
                <w:b/>
                <w:bCs/>
                <w:noProof/>
              </w:rPr>
            </w:pPr>
            <w:r w:rsidRPr="00B25780">
              <w:rPr>
                <w:rFonts w:ascii="Times New Roman" w:hAnsi="Times New Roman" w:cs="Times New Roman"/>
                <w:b/>
                <w:bCs/>
                <w:noProof/>
              </w:rPr>
              <w:t>cantidad</w:t>
            </w:r>
          </w:p>
        </w:tc>
        <w:tc>
          <w:tcPr>
            <w:tcW w:w="1480" w:type="dxa"/>
            <w:hideMark/>
          </w:tcPr>
          <w:p w14:paraId="7287D043" w14:textId="77777777" w:rsidR="006C1865" w:rsidRPr="00B25780" w:rsidRDefault="006C1865" w:rsidP="00BD5BFC">
            <w:pPr>
              <w:ind w:left="414"/>
              <w:jc w:val="both"/>
              <w:rPr>
                <w:rFonts w:ascii="Times New Roman" w:hAnsi="Times New Roman" w:cs="Times New Roman"/>
                <w:b/>
                <w:bCs/>
                <w:noProof/>
              </w:rPr>
            </w:pPr>
            <w:r w:rsidRPr="00B25780">
              <w:rPr>
                <w:rFonts w:ascii="Times New Roman" w:hAnsi="Times New Roman" w:cs="Times New Roman"/>
                <w:b/>
                <w:bCs/>
                <w:noProof/>
              </w:rPr>
              <w:t>costo Unitario</w:t>
            </w:r>
          </w:p>
        </w:tc>
        <w:tc>
          <w:tcPr>
            <w:tcW w:w="2593" w:type="dxa"/>
            <w:hideMark/>
          </w:tcPr>
          <w:p w14:paraId="5F4D8E41" w14:textId="77777777" w:rsidR="006C1865" w:rsidRPr="00B25780" w:rsidRDefault="006C1865" w:rsidP="00BD5BFC">
            <w:pPr>
              <w:ind w:left="414"/>
              <w:jc w:val="both"/>
              <w:rPr>
                <w:rFonts w:ascii="Times New Roman" w:hAnsi="Times New Roman" w:cs="Times New Roman"/>
                <w:b/>
                <w:bCs/>
                <w:noProof/>
              </w:rPr>
            </w:pPr>
            <w:r w:rsidRPr="00B25780">
              <w:rPr>
                <w:rFonts w:ascii="Times New Roman" w:hAnsi="Times New Roman" w:cs="Times New Roman"/>
                <w:b/>
                <w:bCs/>
                <w:noProof/>
              </w:rPr>
              <w:t>Costo total</w:t>
            </w:r>
          </w:p>
        </w:tc>
      </w:tr>
      <w:tr w:rsidR="006C1865" w:rsidRPr="00B25780" w14:paraId="054A3966" w14:textId="77777777" w:rsidTr="006C1865">
        <w:trPr>
          <w:trHeight w:val="300"/>
        </w:trPr>
        <w:tc>
          <w:tcPr>
            <w:tcW w:w="1906" w:type="dxa"/>
            <w:hideMark/>
          </w:tcPr>
          <w:p w14:paraId="54778CD0" w14:textId="77777777" w:rsidR="006C1865" w:rsidRPr="00B25780" w:rsidRDefault="006C1865" w:rsidP="00BD5BFC">
            <w:pPr>
              <w:ind w:left="414"/>
              <w:jc w:val="both"/>
              <w:rPr>
                <w:rFonts w:ascii="Times New Roman" w:hAnsi="Times New Roman" w:cs="Times New Roman"/>
                <w:noProof/>
              </w:rPr>
            </w:pPr>
            <w:r w:rsidRPr="00B25780">
              <w:rPr>
                <w:rFonts w:ascii="Times New Roman" w:hAnsi="Times New Roman" w:cs="Times New Roman"/>
                <w:noProof/>
              </w:rPr>
              <w:t>Hojas</w:t>
            </w:r>
          </w:p>
        </w:tc>
        <w:tc>
          <w:tcPr>
            <w:tcW w:w="1677" w:type="dxa"/>
            <w:hideMark/>
          </w:tcPr>
          <w:p w14:paraId="0961E0F5" w14:textId="77777777" w:rsidR="006C1865" w:rsidRPr="00B25780" w:rsidRDefault="006C1865" w:rsidP="00BD5BFC">
            <w:pPr>
              <w:ind w:left="414"/>
              <w:jc w:val="both"/>
              <w:rPr>
                <w:rFonts w:ascii="Times New Roman" w:hAnsi="Times New Roman" w:cs="Times New Roman"/>
                <w:noProof/>
              </w:rPr>
            </w:pPr>
            <w:r w:rsidRPr="00B25780">
              <w:rPr>
                <w:rFonts w:ascii="Times New Roman" w:hAnsi="Times New Roman" w:cs="Times New Roman"/>
                <w:noProof/>
              </w:rPr>
              <w:t>1/2 millar</w:t>
            </w:r>
          </w:p>
        </w:tc>
        <w:tc>
          <w:tcPr>
            <w:tcW w:w="1480" w:type="dxa"/>
            <w:hideMark/>
          </w:tcPr>
          <w:p w14:paraId="0AFFBEDF" w14:textId="77777777" w:rsidR="006C1865" w:rsidRPr="00B25780" w:rsidRDefault="006C1865" w:rsidP="00BD5BFC">
            <w:pPr>
              <w:ind w:left="414"/>
              <w:jc w:val="both"/>
              <w:rPr>
                <w:rFonts w:ascii="Times New Roman" w:hAnsi="Times New Roman" w:cs="Times New Roman"/>
                <w:noProof/>
              </w:rPr>
            </w:pPr>
            <w:r w:rsidRPr="00B25780">
              <w:rPr>
                <w:rFonts w:ascii="Times New Roman" w:hAnsi="Times New Roman" w:cs="Times New Roman"/>
                <w:noProof/>
              </w:rPr>
              <w:t>S/20.00</w:t>
            </w:r>
          </w:p>
        </w:tc>
        <w:tc>
          <w:tcPr>
            <w:tcW w:w="2593" w:type="dxa"/>
            <w:hideMark/>
          </w:tcPr>
          <w:p w14:paraId="104A1667" w14:textId="77777777" w:rsidR="006C1865" w:rsidRPr="00B25780" w:rsidRDefault="006C1865" w:rsidP="00BD5BFC">
            <w:pPr>
              <w:ind w:left="414"/>
              <w:jc w:val="both"/>
              <w:rPr>
                <w:rFonts w:ascii="Times New Roman" w:hAnsi="Times New Roman" w:cs="Times New Roman"/>
                <w:noProof/>
              </w:rPr>
            </w:pPr>
            <w:r w:rsidRPr="00B25780">
              <w:rPr>
                <w:rFonts w:ascii="Times New Roman" w:hAnsi="Times New Roman" w:cs="Times New Roman"/>
                <w:noProof/>
              </w:rPr>
              <w:t>S/10.00</w:t>
            </w:r>
          </w:p>
        </w:tc>
      </w:tr>
      <w:tr w:rsidR="006C1865" w:rsidRPr="00B25780" w14:paraId="2E6A0B6B" w14:textId="77777777" w:rsidTr="006C1865">
        <w:trPr>
          <w:trHeight w:val="300"/>
        </w:trPr>
        <w:tc>
          <w:tcPr>
            <w:tcW w:w="1906" w:type="dxa"/>
            <w:hideMark/>
          </w:tcPr>
          <w:p w14:paraId="0B88B894" w14:textId="77777777" w:rsidR="006C1865" w:rsidRPr="00B25780" w:rsidRDefault="006C1865" w:rsidP="00BD5BFC">
            <w:pPr>
              <w:ind w:left="414"/>
              <w:jc w:val="both"/>
              <w:rPr>
                <w:rFonts w:ascii="Times New Roman" w:hAnsi="Times New Roman" w:cs="Times New Roman"/>
                <w:noProof/>
              </w:rPr>
            </w:pPr>
            <w:r w:rsidRPr="00B25780">
              <w:rPr>
                <w:rFonts w:ascii="Times New Roman" w:hAnsi="Times New Roman" w:cs="Times New Roman"/>
                <w:noProof/>
              </w:rPr>
              <w:t>Lapiceros</w:t>
            </w:r>
          </w:p>
        </w:tc>
        <w:tc>
          <w:tcPr>
            <w:tcW w:w="1677" w:type="dxa"/>
            <w:hideMark/>
          </w:tcPr>
          <w:p w14:paraId="171DB3ED" w14:textId="77777777" w:rsidR="006C1865" w:rsidRPr="00B25780" w:rsidRDefault="006C1865" w:rsidP="00BD5BFC">
            <w:pPr>
              <w:ind w:left="414"/>
              <w:jc w:val="both"/>
              <w:rPr>
                <w:rFonts w:ascii="Times New Roman" w:hAnsi="Times New Roman" w:cs="Times New Roman"/>
                <w:noProof/>
              </w:rPr>
            </w:pPr>
            <w:r w:rsidRPr="00B25780">
              <w:rPr>
                <w:rFonts w:ascii="Times New Roman" w:hAnsi="Times New Roman" w:cs="Times New Roman"/>
                <w:noProof/>
              </w:rPr>
              <w:t>6</w:t>
            </w:r>
          </w:p>
        </w:tc>
        <w:tc>
          <w:tcPr>
            <w:tcW w:w="1480" w:type="dxa"/>
            <w:hideMark/>
          </w:tcPr>
          <w:p w14:paraId="698C3A60" w14:textId="77777777" w:rsidR="006C1865" w:rsidRPr="00B25780" w:rsidRDefault="006C1865" w:rsidP="00BD5BFC">
            <w:pPr>
              <w:ind w:left="414"/>
              <w:jc w:val="both"/>
              <w:rPr>
                <w:rFonts w:ascii="Times New Roman" w:hAnsi="Times New Roman" w:cs="Times New Roman"/>
                <w:noProof/>
              </w:rPr>
            </w:pPr>
            <w:r w:rsidRPr="00B25780">
              <w:rPr>
                <w:rFonts w:ascii="Times New Roman" w:hAnsi="Times New Roman" w:cs="Times New Roman"/>
                <w:noProof/>
              </w:rPr>
              <w:t>S/1.00</w:t>
            </w:r>
          </w:p>
        </w:tc>
        <w:tc>
          <w:tcPr>
            <w:tcW w:w="2593" w:type="dxa"/>
            <w:hideMark/>
          </w:tcPr>
          <w:p w14:paraId="43A86651" w14:textId="77777777" w:rsidR="006C1865" w:rsidRPr="00B25780" w:rsidRDefault="006C1865" w:rsidP="00BD5BFC">
            <w:pPr>
              <w:ind w:left="414"/>
              <w:jc w:val="both"/>
              <w:rPr>
                <w:rFonts w:ascii="Times New Roman" w:hAnsi="Times New Roman" w:cs="Times New Roman"/>
                <w:noProof/>
              </w:rPr>
            </w:pPr>
            <w:r w:rsidRPr="00B25780">
              <w:rPr>
                <w:rFonts w:ascii="Times New Roman" w:hAnsi="Times New Roman" w:cs="Times New Roman"/>
                <w:noProof/>
              </w:rPr>
              <w:t>S/6.00</w:t>
            </w:r>
          </w:p>
        </w:tc>
      </w:tr>
      <w:tr w:rsidR="006C1865" w:rsidRPr="00B25780" w14:paraId="32D2D8C6" w14:textId="77777777" w:rsidTr="006C1865">
        <w:trPr>
          <w:trHeight w:val="300"/>
        </w:trPr>
        <w:tc>
          <w:tcPr>
            <w:tcW w:w="1906" w:type="dxa"/>
            <w:hideMark/>
          </w:tcPr>
          <w:p w14:paraId="3544C11E" w14:textId="77777777" w:rsidR="006C1865" w:rsidRPr="00B25780" w:rsidRDefault="006C1865" w:rsidP="00BD5BFC">
            <w:pPr>
              <w:ind w:left="414"/>
              <w:jc w:val="both"/>
              <w:rPr>
                <w:rFonts w:ascii="Times New Roman" w:hAnsi="Times New Roman" w:cs="Times New Roman"/>
                <w:noProof/>
              </w:rPr>
            </w:pPr>
            <w:r w:rsidRPr="00B25780">
              <w:rPr>
                <w:rFonts w:ascii="Times New Roman" w:hAnsi="Times New Roman" w:cs="Times New Roman"/>
                <w:noProof/>
              </w:rPr>
              <w:t>notas adhesivas</w:t>
            </w:r>
          </w:p>
        </w:tc>
        <w:tc>
          <w:tcPr>
            <w:tcW w:w="1677" w:type="dxa"/>
            <w:hideMark/>
          </w:tcPr>
          <w:p w14:paraId="29B16D0C" w14:textId="77777777" w:rsidR="006C1865" w:rsidRPr="00B25780" w:rsidRDefault="006C1865" w:rsidP="00BD5BFC">
            <w:pPr>
              <w:ind w:left="414"/>
              <w:jc w:val="both"/>
              <w:rPr>
                <w:rFonts w:ascii="Times New Roman" w:hAnsi="Times New Roman" w:cs="Times New Roman"/>
                <w:noProof/>
              </w:rPr>
            </w:pPr>
            <w:r w:rsidRPr="00B25780">
              <w:rPr>
                <w:rFonts w:ascii="Times New Roman" w:hAnsi="Times New Roman" w:cs="Times New Roman"/>
                <w:noProof/>
              </w:rPr>
              <w:t>1</w:t>
            </w:r>
          </w:p>
        </w:tc>
        <w:tc>
          <w:tcPr>
            <w:tcW w:w="1480" w:type="dxa"/>
            <w:hideMark/>
          </w:tcPr>
          <w:p w14:paraId="16B13456" w14:textId="77777777" w:rsidR="006C1865" w:rsidRPr="00B25780" w:rsidRDefault="006C1865" w:rsidP="00BD5BFC">
            <w:pPr>
              <w:ind w:left="414"/>
              <w:jc w:val="both"/>
              <w:rPr>
                <w:rFonts w:ascii="Times New Roman" w:hAnsi="Times New Roman" w:cs="Times New Roman"/>
                <w:noProof/>
              </w:rPr>
            </w:pPr>
            <w:r w:rsidRPr="00B25780">
              <w:rPr>
                <w:rFonts w:ascii="Times New Roman" w:hAnsi="Times New Roman" w:cs="Times New Roman"/>
                <w:noProof/>
              </w:rPr>
              <w:t>S/5.00</w:t>
            </w:r>
          </w:p>
        </w:tc>
        <w:tc>
          <w:tcPr>
            <w:tcW w:w="2593" w:type="dxa"/>
            <w:hideMark/>
          </w:tcPr>
          <w:p w14:paraId="27318BF4" w14:textId="77777777" w:rsidR="006C1865" w:rsidRPr="00B25780" w:rsidRDefault="006C1865" w:rsidP="00BD5BFC">
            <w:pPr>
              <w:ind w:left="414"/>
              <w:jc w:val="both"/>
              <w:rPr>
                <w:rFonts w:ascii="Times New Roman" w:hAnsi="Times New Roman" w:cs="Times New Roman"/>
                <w:noProof/>
              </w:rPr>
            </w:pPr>
            <w:r w:rsidRPr="00B25780">
              <w:rPr>
                <w:rFonts w:ascii="Times New Roman" w:hAnsi="Times New Roman" w:cs="Times New Roman"/>
                <w:noProof/>
              </w:rPr>
              <w:t>S/5.00</w:t>
            </w:r>
          </w:p>
        </w:tc>
      </w:tr>
      <w:tr w:rsidR="006C1865" w:rsidRPr="00B25780" w14:paraId="299D07B0" w14:textId="77777777" w:rsidTr="006C1865">
        <w:trPr>
          <w:trHeight w:val="300"/>
        </w:trPr>
        <w:tc>
          <w:tcPr>
            <w:tcW w:w="1906" w:type="dxa"/>
            <w:hideMark/>
          </w:tcPr>
          <w:p w14:paraId="5DD2E232" w14:textId="77777777" w:rsidR="006C1865" w:rsidRPr="00B25780" w:rsidRDefault="006C1865" w:rsidP="00BD5BFC">
            <w:pPr>
              <w:ind w:left="414"/>
              <w:jc w:val="both"/>
              <w:rPr>
                <w:rFonts w:ascii="Times New Roman" w:hAnsi="Times New Roman" w:cs="Times New Roman"/>
                <w:noProof/>
              </w:rPr>
            </w:pPr>
            <w:r w:rsidRPr="00B25780">
              <w:rPr>
                <w:rFonts w:ascii="Times New Roman" w:hAnsi="Times New Roman" w:cs="Times New Roman"/>
                <w:noProof/>
              </w:rPr>
              <w:t> </w:t>
            </w:r>
          </w:p>
        </w:tc>
        <w:tc>
          <w:tcPr>
            <w:tcW w:w="1677" w:type="dxa"/>
            <w:hideMark/>
          </w:tcPr>
          <w:p w14:paraId="7E3C6FD4" w14:textId="77777777" w:rsidR="006C1865" w:rsidRPr="00B25780" w:rsidRDefault="006C1865" w:rsidP="00BD5BFC">
            <w:pPr>
              <w:ind w:left="414"/>
              <w:jc w:val="both"/>
              <w:rPr>
                <w:rFonts w:ascii="Times New Roman" w:hAnsi="Times New Roman" w:cs="Times New Roman"/>
                <w:noProof/>
              </w:rPr>
            </w:pPr>
            <w:r w:rsidRPr="00B25780">
              <w:rPr>
                <w:rFonts w:ascii="Times New Roman" w:hAnsi="Times New Roman" w:cs="Times New Roman"/>
                <w:noProof/>
              </w:rPr>
              <w:t> </w:t>
            </w:r>
          </w:p>
        </w:tc>
        <w:tc>
          <w:tcPr>
            <w:tcW w:w="1480" w:type="dxa"/>
            <w:hideMark/>
          </w:tcPr>
          <w:p w14:paraId="6F9B05C8" w14:textId="77777777" w:rsidR="006C1865" w:rsidRPr="00B25780" w:rsidRDefault="006C1865" w:rsidP="00BD5BFC">
            <w:pPr>
              <w:ind w:left="414"/>
              <w:jc w:val="both"/>
              <w:rPr>
                <w:rFonts w:ascii="Times New Roman" w:hAnsi="Times New Roman" w:cs="Times New Roman"/>
                <w:noProof/>
              </w:rPr>
            </w:pPr>
            <w:r w:rsidRPr="00B25780">
              <w:rPr>
                <w:rFonts w:ascii="Times New Roman" w:hAnsi="Times New Roman" w:cs="Times New Roman"/>
                <w:noProof/>
              </w:rPr>
              <w:t> </w:t>
            </w:r>
          </w:p>
        </w:tc>
        <w:tc>
          <w:tcPr>
            <w:tcW w:w="2593" w:type="dxa"/>
            <w:hideMark/>
          </w:tcPr>
          <w:p w14:paraId="2939CDE8" w14:textId="77777777" w:rsidR="006C1865" w:rsidRPr="00B25780" w:rsidRDefault="006C1865" w:rsidP="00BD5BFC">
            <w:pPr>
              <w:ind w:left="414"/>
              <w:jc w:val="both"/>
              <w:rPr>
                <w:rFonts w:ascii="Times New Roman" w:hAnsi="Times New Roman" w:cs="Times New Roman"/>
                <w:noProof/>
              </w:rPr>
            </w:pPr>
            <w:r w:rsidRPr="00B25780">
              <w:rPr>
                <w:rFonts w:ascii="Times New Roman" w:hAnsi="Times New Roman" w:cs="Times New Roman"/>
                <w:noProof/>
              </w:rPr>
              <w:t> </w:t>
            </w:r>
          </w:p>
        </w:tc>
      </w:tr>
      <w:tr w:rsidR="006C1865" w:rsidRPr="00B25780" w14:paraId="148D49FB" w14:textId="77777777" w:rsidTr="006C1865">
        <w:trPr>
          <w:trHeight w:val="300"/>
        </w:trPr>
        <w:tc>
          <w:tcPr>
            <w:tcW w:w="1906" w:type="dxa"/>
            <w:hideMark/>
          </w:tcPr>
          <w:p w14:paraId="083CAC94" w14:textId="77777777" w:rsidR="006C1865" w:rsidRPr="00B25780" w:rsidRDefault="006C1865" w:rsidP="00BD5BFC">
            <w:pPr>
              <w:ind w:left="414"/>
              <w:jc w:val="both"/>
              <w:rPr>
                <w:rFonts w:ascii="Times New Roman" w:hAnsi="Times New Roman" w:cs="Times New Roman"/>
                <w:noProof/>
              </w:rPr>
            </w:pPr>
            <w:r w:rsidRPr="00B25780">
              <w:rPr>
                <w:rFonts w:ascii="Times New Roman" w:hAnsi="Times New Roman" w:cs="Times New Roman"/>
                <w:noProof/>
              </w:rPr>
              <w:t> </w:t>
            </w:r>
          </w:p>
        </w:tc>
        <w:tc>
          <w:tcPr>
            <w:tcW w:w="1677" w:type="dxa"/>
            <w:hideMark/>
          </w:tcPr>
          <w:p w14:paraId="1AB561BD" w14:textId="77777777" w:rsidR="006C1865" w:rsidRPr="00B25780" w:rsidRDefault="006C1865" w:rsidP="00BD5BFC">
            <w:pPr>
              <w:ind w:left="414"/>
              <w:jc w:val="both"/>
              <w:rPr>
                <w:rFonts w:ascii="Times New Roman" w:hAnsi="Times New Roman" w:cs="Times New Roman"/>
                <w:noProof/>
              </w:rPr>
            </w:pPr>
            <w:r w:rsidRPr="00B25780">
              <w:rPr>
                <w:rFonts w:ascii="Times New Roman" w:hAnsi="Times New Roman" w:cs="Times New Roman"/>
                <w:noProof/>
              </w:rPr>
              <w:t> </w:t>
            </w:r>
          </w:p>
        </w:tc>
        <w:tc>
          <w:tcPr>
            <w:tcW w:w="1480" w:type="dxa"/>
            <w:hideMark/>
          </w:tcPr>
          <w:p w14:paraId="3B735D70" w14:textId="77777777" w:rsidR="006C1865" w:rsidRPr="00B25780" w:rsidRDefault="006C1865" w:rsidP="00BD5BFC">
            <w:pPr>
              <w:ind w:left="414"/>
              <w:jc w:val="both"/>
              <w:rPr>
                <w:rFonts w:ascii="Times New Roman" w:hAnsi="Times New Roman" w:cs="Times New Roman"/>
                <w:noProof/>
              </w:rPr>
            </w:pPr>
            <w:r w:rsidRPr="00B25780">
              <w:rPr>
                <w:rFonts w:ascii="Times New Roman" w:hAnsi="Times New Roman" w:cs="Times New Roman"/>
                <w:noProof/>
              </w:rPr>
              <w:t> </w:t>
            </w:r>
          </w:p>
        </w:tc>
        <w:tc>
          <w:tcPr>
            <w:tcW w:w="2593" w:type="dxa"/>
            <w:hideMark/>
          </w:tcPr>
          <w:p w14:paraId="53D459FE" w14:textId="77777777" w:rsidR="006C1865" w:rsidRPr="00B25780" w:rsidRDefault="006C1865" w:rsidP="00BD5BFC">
            <w:pPr>
              <w:ind w:left="414"/>
              <w:jc w:val="both"/>
              <w:rPr>
                <w:rFonts w:ascii="Times New Roman" w:hAnsi="Times New Roman" w:cs="Times New Roman"/>
                <w:noProof/>
              </w:rPr>
            </w:pPr>
            <w:r w:rsidRPr="00B25780">
              <w:rPr>
                <w:rFonts w:ascii="Times New Roman" w:hAnsi="Times New Roman" w:cs="Times New Roman"/>
                <w:noProof/>
              </w:rPr>
              <w:t> </w:t>
            </w:r>
          </w:p>
        </w:tc>
      </w:tr>
      <w:tr w:rsidR="006C1865" w:rsidRPr="00B25780" w14:paraId="555E8C91" w14:textId="77777777" w:rsidTr="006C1865">
        <w:trPr>
          <w:trHeight w:val="300"/>
        </w:trPr>
        <w:tc>
          <w:tcPr>
            <w:tcW w:w="5063" w:type="dxa"/>
            <w:gridSpan w:val="3"/>
            <w:hideMark/>
          </w:tcPr>
          <w:p w14:paraId="0B5BDA75" w14:textId="77777777" w:rsidR="006C1865" w:rsidRPr="00B25780" w:rsidRDefault="006C1865" w:rsidP="00BD5BFC">
            <w:pPr>
              <w:ind w:left="414"/>
              <w:jc w:val="both"/>
              <w:rPr>
                <w:rFonts w:ascii="Times New Roman" w:hAnsi="Times New Roman" w:cs="Times New Roman"/>
                <w:noProof/>
              </w:rPr>
            </w:pPr>
            <w:r w:rsidRPr="00B25780">
              <w:rPr>
                <w:rFonts w:ascii="Times New Roman" w:hAnsi="Times New Roman" w:cs="Times New Roman"/>
                <w:noProof/>
              </w:rPr>
              <w:t xml:space="preserve">total </w:t>
            </w:r>
          </w:p>
        </w:tc>
        <w:tc>
          <w:tcPr>
            <w:tcW w:w="2593" w:type="dxa"/>
            <w:hideMark/>
          </w:tcPr>
          <w:p w14:paraId="5DD87DCA" w14:textId="77777777" w:rsidR="006C1865" w:rsidRPr="00B25780" w:rsidRDefault="006C1865" w:rsidP="00BD5BFC">
            <w:pPr>
              <w:ind w:left="414"/>
              <w:jc w:val="both"/>
              <w:rPr>
                <w:rFonts w:ascii="Times New Roman" w:hAnsi="Times New Roman" w:cs="Times New Roman"/>
                <w:noProof/>
              </w:rPr>
            </w:pPr>
            <w:r w:rsidRPr="00B25780">
              <w:rPr>
                <w:rFonts w:ascii="Times New Roman" w:hAnsi="Times New Roman" w:cs="Times New Roman"/>
                <w:noProof/>
              </w:rPr>
              <w:t>S/21.00</w:t>
            </w:r>
          </w:p>
        </w:tc>
      </w:tr>
    </w:tbl>
    <w:p w14:paraId="27437CE1" w14:textId="77777777" w:rsidR="006C1865" w:rsidRPr="006B6B20" w:rsidRDefault="006C1865" w:rsidP="006C1865">
      <w:pPr>
        <w:ind w:left="414"/>
        <w:jc w:val="both"/>
        <w:rPr>
          <w:rFonts w:ascii="Times New Roman" w:hAnsi="Times New Roman" w:cs="Times New Roman"/>
          <w:i/>
          <w:iCs/>
          <w:sz w:val="24"/>
          <w:szCs w:val="24"/>
        </w:rPr>
      </w:pPr>
      <w:r>
        <w:rPr>
          <w:rFonts w:ascii="Times New Roman" w:hAnsi="Times New Roman" w:cs="Times New Roman"/>
          <w:noProof/>
        </w:rPr>
        <w:fldChar w:fldCharType="end"/>
      </w:r>
    </w:p>
    <w:p w14:paraId="631A9449" w14:textId="291A4A63" w:rsidR="006C1865" w:rsidRPr="006C1865" w:rsidRDefault="006C1865" w:rsidP="006C1865">
      <w:pPr>
        <w:pStyle w:val="Prrafodelista"/>
        <w:numPr>
          <w:ilvl w:val="1"/>
          <w:numId w:val="2"/>
        </w:numPr>
        <w:pBdr>
          <w:top w:val="nil"/>
          <w:left w:val="nil"/>
          <w:bottom w:val="nil"/>
          <w:right w:val="nil"/>
          <w:between w:val="nil"/>
        </w:pBdr>
        <w:spacing w:after="0" w:line="240" w:lineRule="auto"/>
        <w:jc w:val="both"/>
        <w:rPr>
          <w:rFonts w:ascii="Times New Roman" w:hAnsi="Times New Roman" w:cs="Times New Roman"/>
          <w:b/>
          <w:bCs/>
          <w:color w:val="000000"/>
          <w:sz w:val="24"/>
          <w:szCs w:val="24"/>
        </w:rPr>
      </w:pPr>
      <w:r w:rsidRPr="006C1865">
        <w:rPr>
          <w:rFonts w:ascii="Times New Roman" w:hAnsi="Times New Roman" w:cs="Times New Roman"/>
          <w:b/>
          <w:bCs/>
          <w:color w:val="000000"/>
          <w:sz w:val="24"/>
          <w:szCs w:val="24"/>
        </w:rPr>
        <w:t xml:space="preserve">Costos operativos durante el desarrollo </w:t>
      </w:r>
    </w:p>
    <w:p w14:paraId="0DB7987A" w14:textId="77777777" w:rsidR="006C1865" w:rsidRPr="006B6B20" w:rsidRDefault="006C1865" w:rsidP="006C1865">
      <w:pPr>
        <w:spacing w:after="0"/>
        <w:ind w:left="360"/>
        <w:jc w:val="both"/>
        <w:rPr>
          <w:rFonts w:ascii="Times New Roman" w:hAnsi="Times New Roman" w:cs="Times New Roman"/>
          <w:i/>
          <w:iCs/>
          <w:sz w:val="24"/>
          <w:szCs w:val="24"/>
        </w:rPr>
      </w:pPr>
    </w:p>
    <w:p w14:paraId="57613FA2" w14:textId="77777777" w:rsidR="006C1865" w:rsidRPr="006B6B20" w:rsidRDefault="006C1865" w:rsidP="006C1865">
      <w:pPr>
        <w:spacing w:after="0"/>
        <w:ind w:left="360"/>
        <w:jc w:val="both"/>
        <w:rPr>
          <w:rFonts w:ascii="Times New Roman" w:hAnsi="Times New Roman" w:cs="Times New Roman"/>
          <w:i/>
          <w:iCs/>
          <w:sz w:val="24"/>
          <w:szCs w:val="24"/>
        </w:rPr>
      </w:pPr>
    </w:p>
    <w:p w14:paraId="48D31659" w14:textId="77777777" w:rsidR="006C1865" w:rsidRDefault="006C1865" w:rsidP="006C1865">
      <w:pPr>
        <w:pBdr>
          <w:top w:val="nil"/>
          <w:left w:val="nil"/>
          <w:bottom w:val="nil"/>
          <w:right w:val="nil"/>
          <w:between w:val="nil"/>
        </w:pBdr>
        <w:spacing w:after="0"/>
        <w:jc w:val="both"/>
      </w:pPr>
      <w:r>
        <w:rPr>
          <w:rFonts w:ascii="Times New Roman" w:hAnsi="Times New Roman" w:cs="Times New Roman"/>
          <w:i/>
          <w:iCs/>
          <w:color w:val="000000"/>
          <w:sz w:val="24"/>
          <w:szCs w:val="24"/>
        </w:rPr>
        <w:fldChar w:fldCharType="begin"/>
      </w:r>
      <w:r>
        <w:rPr>
          <w:rFonts w:ascii="Times New Roman" w:hAnsi="Times New Roman" w:cs="Times New Roman"/>
          <w:i/>
          <w:iCs/>
          <w:color w:val="000000"/>
          <w:sz w:val="24"/>
          <w:szCs w:val="24"/>
        </w:rPr>
        <w:instrText xml:space="preserve"> LINK Excel.Sheet.12 https://uptpe-my.sharepoint.com/personal/marchurat_upt_pe/Documents/Escritorio/soluciones/INFORME%20DE%20FACTIBILIDAD%201.xlsx "Estudio de Factibilidad!F11C1:F17C4" \a \f 5 \h  \* MERGEFORMAT </w:instrText>
      </w:r>
      <w:r>
        <w:rPr>
          <w:rFonts w:ascii="Times New Roman" w:hAnsi="Times New Roman" w:cs="Times New Roman"/>
          <w:i/>
          <w:iCs/>
          <w:color w:val="000000"/>
          <w:sz w:val="24"/>
          <w:szCs w:val="24"/>
        </w:rPr>
        <w:fldChar w:fldCharType="separate"/>
      </w:r>
    </w:p>
    <w:tbl>
      <w:tblPr>
        <w:tblStyle w:val="Tablaconcuadrcula"/>
        <w:tblW w:w="7656" w:type="dxa"/>
        <w:tblInd w:w="1303" w:type="dxa"/>
        <w:tblLook w:val="04A0" w:firstRow="1" w:lastRow="0" w:firstColumn="1" w:lastColumn="0" w:noHBand="0" w:noVBand="1"/>
      </w:tblPr>
      <w:tblGrid>
        <w:gridCol w:w="1820"/>
        <w:gridCol w:w="1838"/>
        <w:gridCol w:w="1446"/>
        <w:gridCol w:w="2552"/>
      </w:tblGrid>
      <w:tr w:rsidR="006C1865" w:rsidRPr="00B25780" w14:paraId="45C81E9F" w14:textId="77777777" w:rsidTr="006C1865">
        <w:trPr>
          <w:trHeight w:val="300"/>
        </w:trPr>
        <w:tc>
          <w:tcPr>
            <w:tcW w:w="7656" w:type="dxa"/>
            <w:gridSpan w:val="4"/>
            <w:noWrap/>
            <w:hideMark/>
          </w:tcPr>
          <w:p w14:paraId="650D2EC5" w14:textId="77777777" w:rsidR="006C1865" w:rsidRPr="00B25780" w:rsidRDefault="006C1865" w:rsidP="00BD5BFC">
            <w:pPr>
              <w:pBdr>
                <w:top w:val="nil"/>
                <w:left w:val="nil"/>
                <w:bottom w:val="nil"/>
                <w:right w:val="nil"/>
                <w:between w:val="nil"/>
              </w:pBdr>
              <w:jc w:val="center"/>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COSTOS OPERATIVOS</w:t>
            </w:r>
          </w:p>
        </w:tc>
      </w:tr>
      <w:tr w:rsidR="006C1865" w:rsidRPr="00B25780" w14:paraId="25224BC8" w14:textId="77777777" w:rsidTr="006C1865">
        <w:trPr>
          <w:trHeight w:val="600"/>
        </w:trPr>
        <w:tc>
          <w:tcPr>
            <w:tcW w:w="1820" w:type="dxa"/>
            <w:hideMark/>
          </w:tcPr>
          <w:p w14:paraId="294B988C" w14:textId="77777777" w:rsidR="006C1865" w:rsidRPr="00B25780" w:rsidRDefault="006C1865" w:rsidP="00BD5BFC">
            <w:pPr>
              <w:pBdr>
                <w:top w:val="nil"/>
                <w:left w:val="nil"/>
                <w:bottom w:val="nil"/>
                <w:right w:val="nil"/>
                <w:between w:val="nil"/>
              </w:pBdr>
              <w:jc w:val="both"/>
              <w:rPr>
                <w:rFonts w:ascii="Times New Roman" w:hAnsi="Times New Roman" w:cs="Times New Roman"/>
                <w:b/>
                <w:bCs/>
                <w:i/>
                <w:iCs/>
                <w:color w:val="000000"/>
                <w:sz w:val="24"/>
                <w:szCs w:val="24"/>
              </w:rPr>
            </w:pPr>
            <w:r w:rsidRPr="00B25780">
              <w:rPr>
                <w:rFonts w:ascii="Times New Roman" w:hAnsi="Times New Roman" w:cs="Times New Roman"/>
                <w:b/>
                <w:bCs/>
                <w:i/>
                <w:iCs/>
                <w:color w:val="000000"/>
                <w:sz w:val="24"/>
                <w:szCs w:val="24"/>
              </w:rPr>
              <w:t xml:space="preserve">Descripción </w:t>
            </w:r>
          </w:p>
        </w:tc>
        <w:tc>
          <w:tcPr>
            <w:tcW w:w="1838" w:type="dxa"/>
            <w:hideMark/>
          </w:tcPr>
          <w:p w14:paraId="54280415" w14:textId="77777777" w:rsidR="006C1865" w:rsidRPr="00B25780" w:rsidRDefault="006C1865" w:rsidP="00BD5BFC">
            <w:pPr>
              <w:pBdr>
                <w:top w:val="nil"/>
                <w:left w:val="nil"/>
                <w:bottom w:val="nil"/>
                <w:right w:val="nil"/>
                <w:between w:val="nil"/>
              </w:pBdr>
              <w:jc w:val="both"/>
              <w:rPr>
                <w:rFonts w:ascii="Times New Roman" w:hAnsi="Times New Roman" w:cs="Times New Roman"/>
                <w:b/>
                <w:bCs/>
                <w:i/>
                <w:iCs/>
                <w:color w:val="000000"/>
                <w:sz w:val="24"/>
                <w:szCs w:val="24"/>
              </w:rPr>
            </w:pPr>
            <w:r w:rsidRPr="00B25780">
              <w:rPr>
                <w:rFonts w:ascii="Times New Roman" w:hAnsi="Times New Roman" w:cs="Times New Roman"/>
                <w:b/>
                <w:bCs/>
                <w:i/>
                <w:iCs/>
                <w:color w:val="000000"/>
                <w:sz w:val="24"/>
                <w:szCs w:val="24"/>
              </w:rPr>
              <w:t>mes/cantida</w:t>
            </w:r>
            <w:r>
              <w:rPr>
                <w:rFonts w:ascii="Times New Roman" w:hAnsi="Times New Roman" w:cs="Times New Roman"/>
                <w:b/>
                <w:bCs/>
                <w:i/>
                <w:iCs/>
                <w:color w:val="000000"/>
                <w:sz w:val="24"/>
                <w:szCs w:val="24"/>
              </w:rPr>
              <w:t>d</w:t>
            </w:r>
          </w:p>
        </w:tc>
        <w:tc>
          <w:tcPr>
            <w:tcW w:w="1446" w:type="dxa"/>
            <w:hideMark/>
          </w:tcPr>
          <w:p w14:paraId="1E316F93" w14:textId="77777777" w:rsidR="006C1865" w:rsidRPr="00B25780" w:rsidRDefault="006C1865" w:rsidP="00BD5BFC">
            <w:pPr>
              <w:pBdr>
                <w:top w:val="nil"/>
                <w:left w:val="nil"/>
                <w:bottom w:val="nil"/>
                <w:right w:val="nil"/>
                <w:between w:val="nil"/>
              </w:pBdr>
              <w:jc w:val="both"/>
              <w:rPr>
                <w:rFonts w:ascii="Times New Roman" w:hAnsi="Times New Roman" w:cs="Times New Roman"/>
                <w:b/>
                <w:bCs/>
                <w:i/>
                <w:iCs/>
                <w:color w:val="000000"/>
                <w:sz w:val="24"/>
                <w:szCs w:val="24"/>
              </w:rPr>
            </w:pPr>
            <w:r w:rsidRPr="00B25780">
              <w:rPr>
                <w:rFonts w:ascii="Times New Roman" w:hAnsi="Times New Roman" w:cs="Times New Roman"/>
                <w:b/>
                <w:bCs/>
                <w:i/>
                <w:iCs/>
                <w:color w:val="000000"/>
                <w:sz w:val="24"/>
                <w:szCs w:val="24"/>
              </w:rPr>
              <w:t>costo Unitario</w:t>
            </w:r>
          </w:p>
        </w:tc>
        <w:tc>
          <w:tcPr>
            <w:tcW w:w="2552" w:type="dxa"/>
            <w:hideMark/>
          </w:tcPr>
          <w:p w14:paraId="69921AFD" w14:textId="77777777" w:rsidR="006C1865" w:rsidRPr="00B25780" w:rsidRDefault="006C1865" w:rsidP="00BD5BFC">
            <w:pPr>
              <w:pBdr>
                <w:top w:val="nil"/>
                <w:left w:val="nil"/>
                <w:bottom w:val="nil"/>
                <w:right w:val="nil"/>
                <w:between w:val="nil"/>
              </w:pBdr>
              <w:jc w:val="both"/>
              <w:rPr>
                <w:rFonts w:ascii="Times New Roman" w:hAnsi="Times New Roman" w:cs="Times New Roman"/>
                <w:b/>
                <w:bCs/>
                <w:i/>
                <w:iCs/>
                <w:color w:val="000000"/>
                <w:sz w:val="24"/>
                <w:szCs w:val="24"/>
              </w:rPr>
            </w:pPr>
            <w:r w:rsidRPr="00B25780">
              <w:rPr>
                <w:rFonts w:ascii="Times New Roman" w:hAnsi="Times New Roman" w:cs="Times New Roman"/>
                <w:b/>
                <w:bCs/>
                <w:i/>
                <w:iCs/>
                <w:color w:val="000000"/>
                <w:sz w:val="24"/>
                <w:szCs w:val="24"/>
              </w:rPr>
              <w:t>Costo total</w:t>
            </w:r>
          </w:p>
        </w:tc>
      </w:tr>
      <w:tr w:rsidR="006C1865" w:rsidRPr="00B25780" w14:paraId="4B718E3F" w14:textId="77777777" w:rsidTr="006C1865">
        <w:trPr>
          <w:trHeight w:val="300"/>
        </w:trPr>
        <w:tc>
          <w:tcPr>
            <w:tcW w:w="1820" w:type="dxa"/>
            <w:hideMark/>
          </w:tcPr>
          <w:p w14:paraId="2FC1F267" w14:textId="77777777" w:rsidR="006C1865" w:rsidRPr="00B25780" w:rsidRDefault="006C1865" w:rsidP="00BD5BFC">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Luz</w:t>
            </w:r>
          </w:p>
        </w:tc>
        <w:tc>
          <w:tcPr>
            <w:tcW w:w="1838" w:type="dxa"/>
            <w:hideMark/>
          </w:tcPr>
          <w:p w14:paraId="3E7D1C7B" w14:textId="77777777" w:rsidR="006C1865" w:rsidRPr="00B25780" w:rsidRDefault="006C1865" w:rsidP="00BD5BFC">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3</w:t>
            </w:r>
          </w:p>
        </w:tc>
        <w:tc>
          <w:tcPr>
            <w:tcW w:w="1446" w:type="dxa"/>
            <w:hideMark/>
          </w:tcPr>
          <w:p w14:paraId="60BA63F6" w14:textId="77777777" w:rsidR="006C1865" w:rsidRPr="00B25780" w:rsidRDefault="006C1865" w:rsidP="00BD5BFC">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S/40.00</w:t>
            </w:r>
          </w:p>
        </w:tc>
        <w:tc>
          <w:tcPr>
            <w:tcW w:w="2552" w:type="dxa"/>
            <w:hideMark/>
          </w:tcPr>
          <w:p w14:paraId="6999C6EE" w14:textId="77777777" w:rsidR="006C1865" w:rsidRPr="00B25780" w:rsidRDefault="006C1865" w:rsidP="00BD5BFC">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S/120.00</w:t>
            </w:r>
          </w:p>
        </w:tc>
      </w:tr>
      <w:tr w:rsidR="006C1865" w:rsidRPr="00B25780" w14:paraId="3FA8CE64" w14:textId="77777777" w:rsidTr="006C1865">
        <w:trPr>
          <w:trHeight w:val="300"/>
        </w:trPr>
        <w:tc>
          <w:tcPr>
            <w:tcW w:w="1820" w:type="dxa"/>
            <w:hideMark/>
          </w:tcPr>
          <w:p w14:paraId="5E6AF568" w14:textId="77777777" w:rsidR="006C1865" w:rsidRPr="00B25780" w:rsidRDefault="006C1865" w:rsidP="00BD5BFC">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Agua</w:t>
            </w:r>
          </w:p>
        </w:tc>
        <w:tc>
          <w:tcPr>
            <w:tcW w:w="1838" w:type="dxa"/>
            <w:hideMark/>
          </w:tcPr>
          <w:p w14:paraId="48556D8C" w14:textId="77777777" w:rsidR="006C1865" w:rsidRPr="00B25780" w:rsidRDefault="006C1865" w:rsidP="00BD5BFC">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3</w:t>
            </w:r>
          </w:p>
        </w:tc>
        <w:tc>
          <w:tcPr>
            <w:tcW w:w="1446" w:type="dxa"/>
            <w:hideMark/>
          </w:tcPr>
          <w:p w14:paraId="10587ABD" w14:textId="77777777" w:rsidR="006C1865" w:rsidRPr="00B25780" w:rsidRDefault="006C1865" w:rsidP="00BD5BFC">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S/25.00</w:t>
            </w:r>
          </w:p>
        </w:tc>
        <w:tc>
          <w:tcPr>
            <w:tcW w:w="2552" w:type="dxa"/>
            <w:hideMark/>
          </w:tcPr>
          <w:p w14:paraId="2D696733" w14:textId="77777777" w:rsidR="006C1865" w:rsidRPr="00B25780" w:rsidRDefault="006C1865" w:rsidP="00BD5BFC">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S/75.00</w:t>
            </w:r>
          </w:p>
        </w:tc>
      </w:tr>
      <w:tr w:rsidR="006C1865" w:rsidRPr="00B25780" w14:paraId="0432F2B7" w14:textId="77777777" w:rsidTr="006C1865">
        <w:trPr>
          <w:trHeight w:val="300"/>
        </w:trPr>
        <w:tc>
          <w:tcPr>
            <w:tcW w:w="1820" w:type="dxa"/>
            <w:hideMark/>
          </w:tcPr>
          <w:p w14:paraId="4A02BB61" w14:textId="77777777" w:rsidR="006C1865" w:rsidRPr="00B25780" w:rsidRDefault="006C1865" w:rsidP="00BD5BFC">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Costos legales</w:t>
            </w:r>
          </w:p>
        </w:tc>
        <w:tc>
          <w:tcPr>
            <w:tcW w:w="1838" w:type="dxa"/>
            <w:hideMark/>
          </w:tcPr>
          <w:p w14:paraId="65DB450A" w14:textId="77777777" w:rsidR="006C1865" w:rsidRPr="00B25780" w:rsidRDefault="006C1865" w:rsidP="00BD5BFC">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1</w:t>
            </w:r>
          </w:p>
        </w:tc>
        <w:tc>
          <w:tcPr>
            <w:tcW w:w="1446" w:type="dxa"/>
            <w:hideMark/>
          </w:tcPr>
          <w:p w14:paraId="27F47171" w14:textId="77777777" w:rsidR="006C1865" w:rsidRPr="00B25780" w:rsidRDefault="006C1865" w:rsidP="00BD5BFC">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S/100.00</w:t>
            </w:r>
          </w:p>
        </w:tc>
        <w:tc>
          <w:tcPr>
            <w:tcW w:w="2552" w:type="dxa"/>
            <w:hideMark/>
          </w:tcPr>
          <w:p w14:paraId="67B0C999" w14:textId="77777777" w:rsidR="006C1865" w:rsidRPr="00B25780" w:rsidRDefault="006C1865" w:rsidP="00BD5BFC">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S/100.00</w:t>
            </w:r>
          </w:p>
        </w:tc>
      </w:tr>
      <w:tr w:rsidR="006C1865" w:rsidRPr="00B25780" w14:paraId="700A122D" w14:textId="77777777" w:rsidTr="006C1865">
        <w:trPr>
          <w:trHeight w:val="600"/>
        </w:trPr>
        <w:tc>
          <w:tcPr>
            <w:tcW w:w="1820" w:type="dxa"/>
            <w:hideMark/>
          </w:tcPr>
          <w:p w14:paraId="3195FAD2" w14:textId="77777777" w:rsidR="006C1865" w:rsidRPr="00B25780" w:rsidRDefault="006C1865" w:rsidP="00BD5BFC">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Servicios de limpieza</w:t>
            </w:r>
          </w:p>
        </w:tc>
        <w:tc>
          <w:tcPr>
            <w:tcW w:w="1838" w:type="dxa"/>
            <w:hideMark/>
          </w:tcPr>
          <w:p w14:paraId="61C427CC" w14:textId="77777777" w:rsidR="006C1865" w:rsidRPr="00B25780" w:rsidRDefault="006C1865" w:rsidP="00BD5BFC">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1</w:t>
            </w:r>
          </w:p>
        </w:tc>
        <w:tc>
          <w:tcPr>
            <w:tcW w:w="1446" w:type="dxa"/>
            <w:hideMark/>
          </w:tcPr>
          <w:p w14:paraId="3D37B153" w14:textId="77777777" w:rsidR="006C1865" w:rsidRPr="00B25780" w:rsidRDefault="006C1865" w:rsidP="00BD5BFC">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S/15.00</w:t>
            </w:r>
          </w:p>
        </w:tc>
        <w:tc>
          <w:tcPr>
            <w:tcW w:w="2552" w:type="dxa"/>
            <w:hideMark/>
          </w:tcPr>
          <w:p w14:paraId="1C9A8C6E" w14:textId="77777777" w:rsidR="006C1865" w:rsidRPr="00B25780" w:rsidRDefault="006C1865" w:rsidP="00BD5BFC">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S/15.00</w:t>
            </w:r>
          </w:p>
        </w:tc>
      </w:tr>
      <w:tr w:rsidR="006C1865" w:rsidRPr="00B25780" w14:paraId="3573270A" w14:textId="77777777" w:rsidTr="006C1865">
        <w:trPr>
          <w:trHeight w:val="300"/>
        </w:trPr>
        <w:tc>
          <w:tcPr>
            <w:tcW w:w="5104" w:type="dxa"/>
            <w:gridSpan w:val="3"/>
            <w:hideMark/>
          </w:tcPr>
          <w:p w14:paraId="4D684DB8" w14:textId="77777777" w:rsidR="006C1865" w:rsidRPr="00B25780" w:rsidRDefault="006C1865" w:rsidP="00BD5BFC">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 xml:space="preserve">total </w:t>
            </w:r>
          </w:p>
        </w:tc>
        <w:tc>
          <w:tcPr>
            <w:tcW w:w="2552" w:type="dxa"/>
            <w:hideMark/>
          </w:tcPr>
          <w:p w14:paraId="357A71F9" w14:textId="77777777" w:rsidR="006C1865" w:rsidRPr="00B25780" w:rsidRDefault="006C1865" w:rsidP="00BD5BFC">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S/310.00</w:t>
            </w:r>
          </w:p>
        </w:tc>
      </w:tr>
    </w:tbl>
    <w:p w14:paraId="1DAD6C59" w14:textId="77777777" w:rsidR="006C1865" w:rsidRPr="006B6B20" w:rsidRDefault="006C1865" w:rsidP="006C1865">
      <w:pPr>
        <w:pBdr>
          <w:top w:val="nil"/>
          <w:left w:val="nil"/>
          <w:bottom w:val="nil"/>
          <w:right w:val="nil"/>
          <w:between w:val="nil"/>
        </w:pBdr>
        <w:spacing w:after="0"/>
        <w:jc w:val="both"/>
        <w:rPr>
          <w:rFonts w:ascii="Times New Roman" w:hAnsi="Times New Roman" w:cs="Times New Roman"/>
          <w:i/>
          <w:iCs/>
          <w:color w:val="000000"/>
          <w:sz w:val="24"/>
          <w:szCs w:val="24"/>
        </w:rPr>
      </w:pPr>
      <w:r>
        <w:rPr>
          <w:rFonts w:ascii="Times New Roman" w:hAnsi="Times New Roman" w:cs="Times New Roman"/>
          <w:i/>
          <w:iCs/>
          <w:color w:val="000000"/>
          <w:sz w:val="24"/>
          <w:szCs w:val="24"/>
        </w:rPr>
        <w:fldChar w:fldCharType="end"/>
      </w:r>
    </w:p>
    <w:p w14:paraId="21225146" w14:textId="77777777" w:rsidR="006C1865" w:rsidRPr="006B6B20" w:rsidRDefault="006C1865" w:rsidP="006C1865">
      <w:pPr>
        <w:pBdr>
          <w:top w:val="nil"/>
          <w:left w:val="nil"/>
          <w:bottom w:val="nil"/>
          <w:right w:val="nil"/>
          <w:between w:val="nil"/>
        </w:pBdr>
        <w:spacing w:after="0"/>
        <w:ind w:left="360"/>
        <w:jc w:val="both"/>
        <w:rPr>
          <w:rFonts w:ascii="Times New Roman" w:hAnsi="Times New Roman" w:cs="Times New Roman"/>
          <w:i/>
          <w:iCs/>
          <w:color w:val="000000"/>
          <w:sz w:val="24"/>
          <w:szCs w:val="24"/>
        </w:rPr>
      </w:pPr>
    </w:p>
    <w:p w14:paraId="3C94B416" w14:textId="15B8D8C6" w:rsidR="006C1865" w:rsidRPr="006C1865" w:rsidRDefault="006C1865" w:rsidP="006C1865">
      <w:pPr>
        <w:pStyle w:val="Prrafodelista"/>
        <w:numPr>
          <w:ilvl w:val="1"/>
          <w:numId w:val="2"/>
        </w:numPr>
        <w:pBdr>
          <w:top w:val="nil"/>
          <w:left w:val="nil"/>
          <w:bottom w:val="nil"/>
          <w:right w:val="nil"/>
          <w:between w:val="nil"/>
        </w:pBdr>
        <w:tabs>
          <w:tab w:val="left" w:pos="993"/>
        </w:tabs>
        <w:spacing w:after="0"/>
        <w:jc w:val="both"/>
        <w:rPr>
          <w:rFonts w:ascii="Times New Roman" w:hAnsi="Times New Roman" w:cs="Times New Roman"/>
          <w:b/>
          <w:bCs/>
          <w:color w:val="000000"/>
          <w:sz w:val="24"/>
          <w:szCs w:val="24"/>
        </w:rPr>
      </w:pPr>
      <w:r w:rsidRPr="006C1865">
        <w:rPr>
          <w:rFonts w:ascii="Times New Roman" w:hAnsi="Times New Roman" w:cs="Times New Roman"/>
          <w:b/>
          <w:bCs/>
          <w:color w:val="000000"/>
          <w:sz w:val="24"/>
          <w:szCs w:val="24"/>
        </w:rPr>
        <w:t>Costos del ambiente</w:t>
      </w:r>
    </w:p>
    <w:p w14:paraId="2FCD78AD" w14:textId="77777777" w:rsidR="006C1865" w:rsidRPr="006B6B20" w:rsidRDefault="006C1865" w:rsidP="006C1865">
      <w:pPr>
        <w:pBdr>
          <w:top w:val="nil"/>
          <w:left w:val="nil"/>
          <w:bottom w:val="nil"/>
          <w:right w:val="nil"/>
          <w:between w:val="nil"/>
        </w:pBdr>
        <w:spacing w:after="0"/>
        <w:ind w:left="360"/>
        <w:jc w:val="both"/>
        <w:rPr>
          <w:rFonts w:ascii="Times New Roman" w:hAnsi="Times New Roman" w:cs="Times New Roman"/>
          <w:color w:val="000000"/>
          <w:sz w:val="24"/>
          <w:szCs w:val="24"/>
        </w:rPr>
      </w:pPr>
    </w:p>
    <w:p w14:paraId="789B3FAA" w14:textId="77777777" w:rsidR="006C1865" w:rsidRPr="006B6B20" w:rsidRDefault="006C1865" w:rsidP="006C1865">
      <w:pPr>
        <w:spacing w:after="0"/>
        <w:ind w:left="360"/>
        <w:jc w:val="both"/>
        <w:rPr>
          <w:rFonts w:ascii="Times New Roman" w:hAnsi="Times New Roman" w:cs="Times New Roman"/>
          <w:sz w:val="24"/>
          <w:szCs w:val="24"/>
        </w:rPr>
      </w:pPr>
    </w:p>
    <w:p w14:paraId="76E64D26" w14:textId="77777777" w:rsidR="006C1865" w:rsidRDefault="006C1865" w:rsidP="006C1865">
      <w:pPr>
        <w:spacing w:after="0"/>
        <w:ind w:left="360"/>
        <w:jc w:val="both"/>
      </w:pPr>
      <w:r>
        <w:rPr>
          <w:rFonts w:ascii="Times New Roman" w:hAnsi="Times New Roman" w:cs="Times New Roman"/>
          <w:noProof/>
        </w:rPr>
        <w:fldChar w:fldCharType="begin"/>
      </w:r>
      <w:r>
        <w:rPr>
          <w:rFonts w:ascii="Times New Roman" w:hAnsi="Times New Roman" w:cs="Times New Roman"/>
          <w:noProof/>
        </w:rPr>
        <w:instrText xml:space="preserve"> LINK Excel.Sheet.12 https://uptpe-my.sharepoint.com/personal/marchurat_upt_pe/Documents/Escritorio/soluciones/INFORME%20DE%20FACTIBILIDAD%201.xlsx "Estudio de Factibilidad!F19C1:F26C4" \a \f 5 \h  \* MERGEFORMAT </w:instrText>
      </w:r>
      <w:r>
        <w:rPr>
          <w:rFonts w:ascii="Times New Roman" w:hAnsi="Times New Roman" w:cs="Times New Roman"/>
          <w:noProof/>
        </w:rPr>
        <w:fldChar w:fldCharType="separate"/>
      </w:r>
    </w:p>
    <w:tbl>
      <w:tblPr>
        <w:tblStyle w:val="Tablaconcuadrcula"/>
        <w:tblW w:w="7656" w:type="dxa"/>
        <w:tblInd w:w="1303" w:type="dxa"/>
        <w:tblLook w:val="04A0" w:firstRow="1" w:lastRow="0" w:firstColumn="1" w:lastColumn="0" w:noHBand="0" w:noVBand="1"/>
      </w:tblPr>
      <w:tblGrid>
        <w:gridCol w:w="1820"/>
        <w:gridCol w:w="1838"/>
        <w:gridCol w:w="1446"/>
        <w:gridCol w:w="2552"/>
      </w:tblGrid>
      <w:tr w:rsidR="006C1865" w:rsidRPr="00B25780" w14:paraId="08D5E12C" w14:textId="77777777" w:rsidTr="006C1865">
        <w:trPr>
          <w:trHeight w:val="300"/>
        </w:trPr>
        <w:tc>
          <w:tcPr>
            <w:tcW w:w="7656" w:type="dxa"/>
            <w:gridSpan w:val="4"/>
            <w:noWrap/>
            <w:hideMark/>
          </w:tcPr>
          <w:p w14:paraId="7C2A9653" w14:textId="77777777" w:rsidR="006C1865" w:rsidRPr="00B25780" w:rsidRDefault="006C1865" w:rsidP="00BD5BFC">
            <w:pPr>
              <w:ind w:left="360"/>
              <w:jc w:val="center"/>
              <w:rPr>
                <w:rFonts w:ascii="Times New Roman" w:hAnsi="Times New Roman" w:cs="Times New Roman"/>
                <w:noProof/>
              </w:rPr>
            </w:pPr>
            <w:r w:rsidRPr="00B25780">
              <w:rPr>
                <w:rFonts w:ascii="Times New Roman" w:hAnsi="Times New Roman" w:cs="Times New Roman"/>
                <w:noProof/>
              </w:rPr>
              <w:lastRenderedPageBreak/>
              <w:t>COSTOS AMBIENTE</w:t>
            </w:r>
          </w:p>
        </w:tc>
      </w:tr>
      <w:tr w:rsidR="006C1865" w:rsidRPr="00B25780" w14:paraId="03A16215" w14:textId="77777777" w:rsidTr="006C1865">
        <w:trPr>
          <w:trHeight w:val="480"/>
        </w:trPr>
        <w:tc>
          <w:tcPr>
            <w:tcW w:w="1820" w:type="dxa"/>
            <w:hideMark/>
          </w:tcPr>
          <w:p w14:paraId="102C0192" w14:textId="77777777" w:rsidR="006C1865" w:rsidRPr="00B25780" w:rsidRDefault="006C1865" w:rsidP="00BD5BFC">
            <w:pPr>
              <w:ind w:left="360"/>
              <w:jc w:val="both"/>
              <w:rPr>
                <w:rFonts w:ascii="Times New Roman" w:hAnsi="Times New Roman" w:cs="Times New Roman"/>
                <w:b/>
                <w:bCs/>
                <w:noProof/>
              </w:rPr>
            </w:pPr>
            <w:r w:rsidRPr="00B25780">
              <w:rPr>
                <w:rFonts w:ascii="Times New Roman" w:hAnsi="Times New Roman" w:cs="Times New Roman"/>
                <w:b/>
                <w:bCs/>
                <w:noProof/>
              </w:rPr>
              <w:t xml:space="preserve">Descripcion </w:t>
            </w:r>
          </w:p>
        </w:tc>
        <w:tc>
          <w:tcPr>
            <w:tcW w:w="1838" w:type="dxa"/>
            <w:hideMark/>
          </w:tcPr>
          <w:p w14:paraId="0344F471" w14:textId="77777777" w:rsidR="006C1865" w:rsidRPr="00B25780" w:rsidRDefault="006C1865" w:rsidP="00BD5BFC">
            <w:pPr>
              <w:ind w:left="360"/>
              <w:jc w:val="both"/>
              <w:rPr>
                <w:rFonts w:ascii="Times New Roman" w:hAnsi="Times New Roman" w:cs="Times New Roman"/>
                <w:b/>
                <w:bCs/>
                <w:noProof/>
              </w:rPr>
            </w:pPr>
            <w:r w:rsidRPr="00B25780">
              <w:rPr>
                <w:rFonts w:ascii="Times New Roman" w:hAnsi="Times New Roman" w:cs="Times New Roman"/>
                <w:b/>
                <w:bCs/>
                <w:noProof/>
              </w:rPr>
              <w:t>mes/cantida</w:t>
            </w:r>
          </w:p>
        </w:tc>
        <w:tc>
          <w:tcPr>
            <w:tcW w:w="1446" w:type="dxa"/>
            <w:hideMark/>
          </w:tcPr>
          <w:p w14:paraId="07624196" w14:textId="77777777" w:rsidR="006C1865" w:rsidRPr="00B25780" w:rsidRDefault="006C1865" w:rsidP="00BD5BFC">
            <w:pPr>
              <w:ind w:left="360"/>
              <w:jc w:val="both"/>
              <w:rPr>
                <w:rFonts w:ascii="Times New Roman" w:hAnsi="Times New Roman" w:cs="Times New Roman"/>
                <w:b/>
                <w:bCs/>
                <w:noProof/>
              </w:rPr>
            </w:pPr>
            <w:r w:rsidRPr="00B25780">
              <w:rPr>
                <w:rFonts w:ascii="Times New Roman" w:hAnsi="Times New Roman" w:cs="Times New Roman"/>
                <w:b/>
                <w:bCs/>
                <w:noProof/>
              </w:rPr>
              <w:t>costo Unitario</w:t>
            </w:r>
          </w:p>
        </w:tc>
        <w:tc>
          <w:tcPr>
            <w:tcW w:w="2552" w:type="dxa"/>
            <w:hideMark/>
          </w:tcPr>
          <w:p w14:paraId="5F7AC340" w14:textId="77777777" w:rsidR="006C1865" w:rsidRPr="00B25780" w:rsidRDefault="006C1865" w:rsidP="00BD5BFC">
            <w:pPr>
              <w:ind w:left="360"/>
              <w:jc w:val="both"/>
              <w:rPr>
                <w:rFonts w:ascii="Times New Roman" w:hAnsi="Times New Roman" w:cs="Times New Roman"/>
                <w:b/>
                <w:bCs/>
                <w:noProof/>
              </w:rPr>
            </w:pPr>
            <w:r w:rsidRPr="00B25780">
              <w:rPr>
                <w:rFonts w:ascii="Times New Roman" w:hAnsi="Times New Roman" w:cs="Times New Roman"/>
                <w:b/>
                <w:bCs/>
                <w:noProof/>
              </w:rPr>
              <w:t>Costo total</w:t>
            </w:r>
          </w:p>
        </w:tc>
      </w:tr>
      <w:tr w:rsidR="006C1865" w:rsidRPr="00B25780" w14:paraId="58522DB4" w14:textId="77777777" w:rsidTr="006C1865">
        <w:trPr>
          <w:trHeight w:val="525"/>
        </w:trPr>
        <w:tc>
          <w:tcPr>
            <w:tcW w:w="1820" w:type="dxa"/>
            <w:hideMark/>
          </w:tcPr>
          <w:p w14:paraId="613C8323" w14:textId="77777777" w:rsidR="006C1865" w:rsidRPr="00B25780" w:rsidRDefault="006C1865" w:rsidP="00BD5BFC">
            <w:pPr>
              <w:ind w:left="360"/>
              <w:jc w:val="both"/>
              <w:rPr>
                <w:rFonts w:ascii="Times New Roman" w:hAnsi="Times New Roman" w:cs="Times New Roman"/>
                <w:noProof/>
              </w:rPr>
            </w:pPr>
            <w:r w:rsidRPr="00B25780">
              <w:rPr>
                <w:rFonts w:ascii="Times New Roman" w:hAnsi="Times New Roman" w:cs="Times New Roman"/>
                <w:noProof/>
              </w:rPr>
              <w:t xml:space="preserve">Dominio sitio web </w:t>
            </w:r>
          </w:p>
        </w:tc>
        <w:tc>
          <w:tcPr>
            <w:tcW w:w="1838" w:type="dxa"/>
            <w:hideMark/>
          </w:tcPr>
          <w:p w14:paraId="697FC8CD" w14:textId="77777777" w:rsidR="006C1865" w:rsidRPr="00B25780" w:rsidRDefault="006C1865" w:rsidP="00BD5BFC">
            <w:pPr>
              <w:ind w:left="360"/>
              <w:jc w:val="both"/>
              <w:rPr>
                <w:rFonts w:ascii="Times New Roman" w:hAnsi="Times New Roman" w:cs="Times New Roman"/>
                <w:noProof/>
              </w:rPr>
            </w:pPr>
            <w:r w:rsidRPr="00B25780">
              <w:rPr>
                <w:rFonts w:ascii="Times New Roman" w:hAnsi="Times New Roman" w:cs="Times New Roman"/>
                <w:noProof/>
              </w:rPr>
              <w:t>3</w:t>
            </w:r>
          </w:p>
        </w:tc>
        <w:tc>
          <w:tcPr>
            <w:tcW w:w="1446" w:type="dxa"/>
            <w:hideMark/>
          </w:tcPr>
          <w:p w14:paraId="664760AC" w14:textId="77777777" w:rsidR="006C1865" w:rsidRPr="00B25780" w:rsidRDefault="006C1865" w:rsidP="00BD5BFC">
            <w:pPr>
              <w:ind w:left="360"/>
              <w:jc w:val="both"/>
              <w:rPr>
                <w:rFonts w:ascii="Times New Roman" w:hAnsi="Times New Roman" w:cs="Times New Roman"/>
                <w:noProof/>
              </w:rPr>
            </w:pPr>
            <w:r w:rsidRPr="00B25780">
              <w:rPr>
                <w:rFonts w:ascii="Times New Roman" w:hAnsi="Times New Roman" w:cs="Times New Roman"/>
                <w:noProof/>
              </w:rPr>
              <w:t>S/220.00</w:t>
            </w:r>
          </w:p>
        </w:tc>
        <w:tc>
          <w:tcPr>
            <w:tcW w:w="2552" w:type="dxa"/>
            <w:hideMark/>
          </w:tcPr>
          <w:p w14:paraId="5B549E85" w14:textId="77777777" w:rsidR="006C1865" w:rsidRPr="00B25780" w:rsidRDefault="006C1865" w:rsidP="00BD5BFC">
            <w:pPr>
              <w:ind w:left="360"/>
              <w:jc w:val="both"/>
              <w:rPr>
                <w:rFonts w:ascii="Times New Roman" w:hAnsi="Times New Roman" w:cs="Times New Roman"/>
                <w:noProof/>
              </w:rPr>
            </w:pPr>
            <w:r w:rsidRPr="00B25780">
              <w:rPr>
                <w:rFonts w:ascii="Times New Roman" w:hAnsi="Times New Roman" w:cs="Times New Roman"/>
                <w:noProof/>
              </w:rPr>
              <w:t>S/55.00</w:t>
            </w:r>
          </w:p>
        </w:tc>
      </w:tr>
      <w:tr w:rsidR="006C1865" w:rsidRPr="00B25780" w14:paraId="50263E57" w14:textId="77777777" w:rsidTr="006C1865">
        <w:trPr>
          <w:trHeight w:val="555"/>
        </w:trPr>
        <w:tc>
          <w:tcPr>
            <w:tcW w:w="1820" w:type="dxa"/>
            <w:hideMark/>
          </w:tcPr>
          <w:p w14:paraId="63B046FA" w14:textId="77777777" w:rsidR="006C1865" w:rsidRPr="00B25780" w:rsidRDefault="006C1865" w:rsidP="00BD5BFC">
            <w:pPr>
              <w:ind w:left="360"/>
              <w:jc w:val="both"/>
              <w:rPr>
                <w:rFonts w:ascii="Times New Roman" w:hAnsi="Times New Roman" w:cs="Times New Roman"/>
                <w:noProof/>
              </w:rPr>
            </w:pPr>
            <w:r w:rsidRPr="00B25780">
              <w:rPr>
                <w:rFonts w:ascii="Times New Roman" w:hAnsi="Times New Roman" w:cs="Times New Roman"/>
                <w:noProof/>
              </w:rPr>
              <w:t>Acceso de internet</w:t>
            </w:r>
          </w:p>
        </w:tc>
        <w:tc>
          <w:tcPr>
            <w:tcW w:w="1838" w:type="dxa"/>
            <w:hideMark/>
          </w:tcPr>
          <w:p w14:paraId="7C9FD6EF" w14:textId="77777777" w:rsidR="006C1865" w:rsidRPr="00B25780" w:rsidRDefault="006C1865" w:rsidP="00BD5BFC">
            <w:pPr>
              <w:ind w:left="360"/>
              <w:jc w:val="both"/>
              <w:rPr>
                <w:rFonts w:ascii="Times New Roman" w:hAnsi="Times New Roman" w:cs="Times New Roman"/>
                <w:noProof/>
              </w:rPr>
            </w:pPr>
            <w:r w:rsidRPr="00B25780">
              <w:rPr>
                <w:rFonts w:ascii="Times New Roman" w:hAnsi="Times New Roman" w:cs="Times New Roman"/>
                <w:noProof/>
              </w:rPr>
              <w:t>3</w:t>
            </w:r>
          </w:p>
        </w:tc>
        <w:tc>
          <w:tcPr>
            <w:tcW w:w="1446" w:type="dxa"/>
            <w:hideMark/>
          </w:tcPr>
          <w:p w14:paraId="1B05812B" w14:textId="77777777" w:rsidR="006C1865" w:rsidRPr="00B25780" w:rsidRDefault="006C1865" w:rsidP="00BD5BFC">
            <w:pPr>
              <w:ind w:left="360"/>
              <w:jc w:val="both"/>
              <w:rPr>
                <w:rFonts w:ascii="Times New Roman" w:hAnsi="Times New Roman" w:cs="Times New Roman"/>
                <w:noProof/>
              </w:rPr>
            </w:pPr>
            <w:r w:rsidRPr="00B25780">
              <w:rPr>
                <w:rFonts w:ascii="Times New Roman" w:hAnsi="Times New Roman" w:cs="Times New Roman"/>
                <w:noProof/>
              </w:rPr>
              <w:t>S/69.90</w:t>
            </w:r>
          </w:p>
        </w:tc>
        <w:tc>
          <w:tcPr>
            <w:tcW w:w="2552" w:type="dxa"/>
            <w:hideMark/>
          </w:tcPr>
          <w:p w14:paraId="3D39094A" w14:textId="77777777" w:rsidR="006C1865" w:rsidRPr="00B25780" w:rsidRDefault="006C1865" w:rsidP="00BD5BFC">
            <w:pPr>
              <w:ind w:left="360"/>
              <w:jc w:val="both"/>
              <w:rPr>
                <w:rFonts w:ascii="Times New Roman" w:hAnsi="Times New Roman" w:cs="Times New Roman"/>
                <w:noProof/>
              </w:rPr>
            </w:pPr>
            <w:r w:rsidRPr="00B25780">
              <w:rPr>
                <w:rFonts w:ascii="Times New Roman" w:hAnsi="Times New Roman" w:cs="Times New Roman"/>
                <w:noProof/>
              </w:rPr>
              <w:t>S/209.70</w:t>
            </w:r>
          </w:p>
        </w:tc>
      </w:tr>
      <w:tr w:rsidR="006C1865" w:rsidRPr="00B25780" w14:paraId="22DD9B84" w14:textId="77777777" w:rsidTr="006C1865">
        <w:trPr>
          <w:trHeight w:val="645"/>
        </w:trPr>
        <w:tc>
          <w:tcPr>
            <w:tcW w:w="1820" w:type="dxa"/>
            <w:hideMark/>
          </w:tcPr>
          <w:p w14:paraId="66325D01" w14:textId="77777777" w:rsidR="006C1865" w:rsidRPr="00B25780" w:rsidRDefault="006C1865" w:rsidP="00BD5BFC">
            <w:pPr>
              <w:ind w:left="360"/>
              <w:jc w:val="both"/>
              <w:rPr>
                <w:rFonts w:ascii="Times New Roman" w:hAnsi="Times New Roman" w:cs="Times New Roman"/>
                <w:noProof/>
              </w:rPr>
            </w:pPr>
            <w:r w:rsidRPr="00B25780">
              <w:rPr>
                <w:rFonts w:ascii="Times New Roman" w:hAnsi="Times New Roman" w:cs="Times New Roman"/>
                <w:noProof/>
              </w:rPr>
              <w:t xml:space="preserve">software </w:t>
            </w:r>
          </w:p>
        </w:tc>
        <w:tc>
          <w:tcPr>
            <w:tcW w:w="1838" w:type="dxa"/>
            <w:hideMark/>
          </w:tcPr>
          <w:p w14:paraId="3526E18E" w14:textId="77777777" w:rsidR="006C1865" w:rsidRPr="00B25780" w:rsidRDefault="006C1865" w:rsidP="00BD5BFC">
            <w:pPr>
              <w:ind w:left="360"/>
              <w:jc w:val="both"/>
              <w:rPr>
                <w:rFonts w:ascii="Times New Roman" w:hAnsi="Times New Roman" w:cs="Times New Roman"/>
                <w:noProof/>
              </w:rPr>
            </w:pPr>
            <w:r w:rsidRPr="00B25780">
              <w:rPr>
                <w:rFonts w:ascii="Times New Roman" w:hAnsi="Times New Roman" w:cs="Times New Roman"/>
                <w:noProof/>
              </w:rPr>
              <w:t>3</w:t>
            </w:r>
          </w:p>
        </w:tc>
        <w:tc>
          <w:tcPr>
            <w:tcW w:w="1446" w:type="dxa"/>
            <w:hideMark/>
          </w:tcPr>
          <w:p w14:paraId="2FA7D788" w14:textId="77777777" w:rsidR="006C1865" w:rsidRPr="00B25780" w:rsidRDefault="006C1865" w:rsidP="00BD5BFC">
            <w:pPr>
              <w:ind w:left="360"/>
              <w:jc w:val="both"/>
              <w:rPr>
                <w:rFonts w:ascii="Times New Roman" w:hAnsi="Times New Roman" w:cs="Times New Roman"/>
                <w:noProof/>
              </w:rPr>
            </w:pPr>
            <w:r w:rsidRPr="00B25780">
              <w:rPr>
                <w:rFonts w:ascii="Times New Roman" w:hAnsi="Times New Roman" w:cs="Times New Roman"/>
                <w:noProof/>
              </w:rPr>
              <w:t>S/0.00</w:t>
            </w:r>
          </w:p>
        </w:tc>
        <w:tc>
          <w:tcPr>
            <w:tcW w:w="2552" w:type="dxa"/>
            <w:hideMark/>
          </w:tcPr>
          <w:p w14:paraId="5504592B" w14:textId="77777777" w:rsidR="006C1865" w:rsidRPr="00B25780" w:rsidRDefault="006C1865" w:rsidP="00BD5BFC">
            <w:pPr>
              <w:ind w:left="360"/>
              <w:jc w:val="both"/>
              <w:rPr>
                <w:rFonts w:ascii="Times New Roman" w:hAnsi="Times New Roman" w:cs="Times New Roman"/>
                <w:noProof/>
              </w:rPr>
            </w:pPr>
            <w:r w:rsidRPr="00B25780">
              <w:rPr>
                <w:rFonts w:ascii="Times New Roman" w:hAnsi="Times New Roman" w:cs="Times New Roman"/>
                <w:noProof/>
              </w:rPr>
              <w:t>S/0.00</w:t>
            </w:r>
          </w:p>
        </w:tc>
      </w:tr>
      <w:tr w:rsidR="006C1865" w:rsidRPr="00B25780" w14:paraId="423CAA2A" w14:textId="77777777" w:rsidTr="006C1865">
        <w:trPr>
          <w:trHeight w:val="315"/>
        </w:trPr>
        <w:tc>
          <w:tcPr>
            <w:tcW w:w="1820" w:type="dxa"/>
            <w:hideMark/>
          </w:tcPr>
          <w:p w14:paraId="2AA3E913" w14:textId="77777777" w:rsidR="006C1865" w:rsidRPr="00B25780" w:rsidRDefault="006C1865" w:rsidP="00BD5BFC">
            <w:pPr>
              <w:ind w:left="360"/>
              <w:jc w:val="both"/>
              <w:rPr>
                <w:rFonts w:ascii="Times New Roman" w:hAnsi="Times New Roman" w:cs="Times New Roman"/>
                <w:noProof/>
              </w:rPr>
            </w:pPr>
            <w:r w:rsidRPr="00B25780">
              <w:rPr>
                <w:rFonts w:ascii="Times New Roman" w:hAnsi="Times New Roman" w:cs="Times New Roman"/>
                <w:noProof/>
              </w:rPr>
              <w:t> </w:t>
            </w:r>
          </w:p>
        </w:tc>
        <w:tc>
          <w:tcPr>
            <w:tcW w:w="1838" w:type="dxa"/>
            <w:hideMark/>
          </w:tcPr>
          <w:p w14:paraId="6D315ABC" w14:textId="77777777" w:rsidR="006C1865" w:rsidRPr="00B25780" w:rsidRDefault="006C1865" w:rsidP="00BD5BFC">
            <w:pPr>
              <w:ind w:left="360"/>
              <w:jc w:val="both"/>
              <w:rPr>
                <w:rFonts w:ascii="Times New Roman" w:hAnsi="Times New Roman" w:cs="Times New Roman"/>
                <w:noProof/>
              </w:rPr>
            </w:pPr>
            <w:r w:rsidRPr="00B25780">
              <w:rPr>
                <w:rFonts w:ascii="Times New Roman" w:hAnsi="Times New Roman" w:cs="Times New Roman"/>
                <w:noProof/>
              </w:rPr>
              <w:t> </w:t>
            </w:r>
          </w:p>
        </w:tc>
        <w:tc>
          <w:tcPr>
            <w:tcW w:w="1446" w:type="dxa"/>
            <w:hideMark/>
          </w:tcPr>
          <w:p w14:paraId="1972E086" w14:textId="77777777" w:rsidR="006C1865" w:rsidRPr="00B25780" w:rsidRDefault="006C1865" w:rsidP="00BD5BFC">
            <w:pPr>
              <w:ind w:left="360"/>
              <w:jc w:val="both"/>
              <w:rPr>
                <w:rFonts w:ascii="Times New Roman" w:hAnsi="Times New Roman" w:cs="Times New Roman"/>
                <w:noProof/>
              </w:rPr>
            </w:pPr>
            <w:r w:rsidRPr="00B25780">
              <w:rPr>
                <w:rFonts w:ascii="Times New Roman" w:hAnsi="Times New Roman" w:cs="Times New Roman"/>
                <w:noProof/>
              </w:rPr>
              <w:t> </w:t>
            </w:r>
          </w:p>
        </w:tc>
        <w:tc>
          <w:tcPr>
            <w:tcW w:w="2552" w:type="dxa"/>
            <w:hideMark/>
          </w:tcPr>
          <w:p w14:paraId="671C42D4" w14:textId="77777777" w:rsidR="006C1865" w:rsidRPr="00B25780" w:rsidRDefault="006C1865" w:rsidP="00BD5BFC">
            <w:pPr>
              <w:ind w:left="360"/>
              <w:jc w:val="both"/>
              <w:rPr>
                <w:rFonts w:ascii="Times New Roman" w:hAnsi="Times New Roman" w:cs="Times New Roman"/>
                <w:noProof/>
              </w:rPr>
            </w:pPr>
            <w:r w:rsidRPr="00B25780">
              <w:rPr>
                <w:rFonts w:ascii="Times New Roman" w:hAnsi="Times New Roman" w:cs="Times New Roman"/>
                <w:noProof/>
              </w:rPr>
              <w:t> </w:t>
            </w:r>
          </w:p>
        </w:tc>
      </w:tr>
      <w:tr w:rsidR="006C1865" w:rsidRPr="00B25780" w14:paraId="03D6AB24" w14:textId="77777777" w:rsidTr="006C1865">
        <w:trPr>
          <w:trHeight w:val="315"/>
        </w:trPr>
        <w:tc>
          <w:tcPr>
            <w:tcW w:w="1820" w:type="dxa"/>
            <w:hideMark/>
          </w:tcPr>
          <w:p w14:paraId="2C58DD5C" w14:textId="77777777" w:rsidR="006C1865" w:rsidRPr="00B25780" w:rsidRDefault="006C1865" w:rsidP="00BD5BFC">
            <w:pPr>
              <w:ind w:left="360"/>
              <w:jc w:val="both"/>
              <w:rPr>
                <w:rFonts w:ascii="Times New Roman" w:hAnsi="Times New Roman" w:cs="Times New Roman"/>
                <w:noProof/>
              </w:rPr>
            </w:pPr>
            <w:r w:rsidRPr="00B25780">
              <w:rPr>
                <w:rFonts w:ascii="Times New Roman" w:hAnsi="Times New Roman" w:cs="Times New Roman"/>
                <w:noProof/>
              </w:rPr>
              <w:t> </w:t>
            </w:r>
          </w:p>
        </w:tc>
        <w:tc>
          <w:tcPr>
            <w:tcW w:w="1838" w:type="dxa"/>
            <w:hideMark/>
          </w:tcPr>
          <w:p w14:paraId="6830CC90" w14:textId="77777777" w:rsidR="006C1865" w:rsidRPr="00B25780" w:rsidRDefault="006C1865" w:rsidP="00BD5BFC">
            <w:pPr>
              <w:ind w:left="360"/>
              <w:jc w:val="both"/>
              <w:rPr>
                <w:rFonts w:ascii="Times New Roman" w:hAnsi="Times New Roman" w:cs="Times New Roman"/>
                <w:noProof/>
              </w:rPr>
            </w:pPr>
            <w:r w:rsidRPr="00B25780">
              <w:rPr>
                <w:rFonts w:ascii="Times New Roman" w:hAnsi="Times New Roman" w:cs="Times New Roman"/>
                <w:noProof/>
              </w:rPr>
              <w:t> </w:t>
            </w:r>
          </w:p>
        </w:tc>
        <w:tc>
          <w:tcPr>
            <w:tcW w:w="1446" w:type="dxa"/>
            <w:hideMark/>
          </w:tcPr>
          <w:p w14:paraId="3324AEB8" w14:textId="77777777" w:rsidR="006C1865" w:rsidRPr="00B25780" w:rsidRDefault="006C1865" w:rsidP="00BD5BFC">
            <w:pPr>
              <w:ind w:left="360"/>
              <w:jc w:val="both"/>
              <w:rPr>
                <w:rFonts w:ascii="Times New Roman" w:hAnsi="Times New Roman" w:cs="Times New Roman"/>
                <w:noProof/>
              </w:rPr>
            </w:pPr>
            <w:r w:rsidRPr="00B25780">
              <w:rPr>
                <w:rFonts w:ascii="Times New Roman" w:hAnsi="Times New Roman" w:cs="Times New Roman"/>
                <w:noProof/>
              </w:rPr>
              <w:t> </w:t>
            </w:r>
          </w:p>
        </w:tc>
        <w:tc>
          <w:tcPr>
            <w:tcW w:w="2552" w:type="dxa"/>
            <w:hideMark/>
          </w:tcPr>
          <w:p w14:paraId="214F8CBB" w14:textId="77777777" w:rsidR="006C1865" w:rsidRPr="00B25780" w:rsidRDefault="006C1865" w:rsidP="00BD5BFC">
            <w:pPr>
              <w:ind w:left="360"/>
              <w:jc w:val="both"/>
              <w:rPr>
                <w:rFonts w:ascii="Times New Roman" w:hAnsi="Times New Roman" w:cs="Times New Roman"/>
                <w:noProof/>
              </w:rPr>
            </w:pPr>
            <w:r w:rsidRPr="00B25780">
              <w:rPr>
                <w:rFonts w:ascii="Times New Roman" w:hAnsi="Times New Roman" w:cs="Times New Roman"/>
                <w:noProof/>
              </w:rPr>
              <w:t> </w:t>
            </w:r>
          </w:p>
        </w:tc>
      </w:tr>
      <w:tr w:rsidR="006C1865" w:rsidRPr="00B25780" w14:paraId="5C160974" w14:textId="77777777" w:rsidTr="006C1865">
        <w:trPr>
          <w:trHeight w:val="315"/>
        </w:trPr>
        <w:tc>
          <w:tcPr>
            <w:tcW w:w="5104" w:type="dxa"/>
            <w:gridSpan w:val="3"/>
            <w:hideMark/>
          </w:tcPr>
          <w:p w14:paraId="5D70494F" w14:textId="77777777" w:rsidR="006C1865" w:rsidRPr="00B25780" w:rsidRDefault="006C1865" w:rsidP="00BD5BFC">
            <w:pPr>
              <w:ind w:left="360"/>
              <w:jc w:val="both"/>
              <w:rPr>
                <w:rFonts w:ascii="Times New Roman" w:hAnsi="Times New Roman" w:cs="Times New Roman"/>
                <w:noProof/>
              </w:rPr>
            </w:pPr>
            <w:r w:rsidRPr="00B25780">
              <w:rPr>
                <w:rFonts w:ascii="Times New Roman" w:hAnsi="Times New Roman" w:cs="Times New Roman"/>
                <w:noProof/>
              </w:rPr>
              <w:t xml:space="preserve">total </w:t>
            </w:r>
          </w:p>
        </w:tc>
        <w:tc>
          <w:tcPr>
            <w:tcW w:w="2552" w:type="dxa"/>
            <w:hideMark/>
          </w:tcPr>
          <w:p w14:paraId="37B9559C" w14:textId="77777777" w:rsidR="006C1865" w:rsidRPr="00B25780" w:rsidRDefault="006C1865" w:rsidP="00BD5BFC">
            <w:pPr>
              <w:ind w:left="360"/>
              <w:jc w:val="both"/>
              <w:rPr>
                <w:rFonts w:ascii="Times New Roman" w:hAnsi="Times New Roman" w:cs="Times New Roman"/>
                <w:noProof/>
              </w:rPr>
            </w:pPr>
            <w:r w:rsidRPr="00B25780">
              <w:rPr>
                <w:rFonts w:ascii="Times New Roman" w:hAnsi="Times New Roman" w:cs="Times New Roman"/>
                <w:noProof/>
              </w:rPr>
              <w:t>S/264.70</w:t>
            </w:r>
          </w:p>
        </w:tc>
      </w:tr>
    </w:tbl>
    <w:p w14:paraId="5475816E" w14:textId="77777777" w:rsidR="006C1865" w:rsidRPr="006B6B20" w:rsidRDefault="006C1865" w:rsidP="006C1865">
      <w:pPr>
        <w:spacing w:after="0"/>
        <w:ind w:left="360"/>
        <w:jc w:val="both"/>
        <w:rPr>
          <w:rFonts w:ascii="Times New Roman" w:hAnsi="Times New Roman" w:cs="Times New Roman"/>
          <w:sz w:val="24"/>
          <w:szCs w:val="24"/>
        </w:rPr>
      </w:pPr>
      <w:r>
        <w:rPr>
          <w:rFonts w:ascii="Times New Roman" w:hAnsi="Times New Roman" w:cs="Times New Roman"/>
          <w:noProof/>
        </w:rPr>
        <w:fldChar w:fldCharType="end"/>
      </w:r>
    </w:p>
    <w:p w14:paraId="3AF32E15" w14:textId="77777777" w:rsidR="006C1865" w:rsidRPr="006B6B20" w:rsidRDefault="006C1865" w:rsidP="006C1865">
      <w:pPr>
        <w:spacing w:after="0"/>
        <w:jc w:val="both"/>
        <w:rPr>
          <w:rFonts w:ascii="Times New Roman" w:hAnsi="Times New Roman" w:cs="Times New Roman"/>
          <w:sz w:val="24"/>
          <w:szCs w:val="24"/>
        </w:rPr>
      </w:pPr>
    </w:p>
    <w:p w14:paraId="1E3B9C4B" w14:textId="77777777" w:rsidR="006C1865" w:rsidRPr="006B6B20" w:rsidRDefault="006C1865" w:rsidP="006C1865">
      <w:pPr>
        <w:pBdr>
          <w:top w:val="nil"/>
          <w:left w:val="nil"/>
          <w:bottom w:val="nil"/>
          <w:right w:val="nil"/>
          <w:between w:val="nil"/>
        </w:pBdr>
        <w:spacing w:after="0"/>
        <w:jc w:val="both"/>
        <w:rPr>
          <w:rFonts w:ascii="Times New Roman" w:hAnsi="Times New Roman" w:cs="Times New Roman"/>
          <w:color w:val="000000"/>
          <w:sz w:val="24"/>
          <w:szCs w:val="24"/>
        </w:rPr>
      </w:pPr>
    </w:p>
    <w:p w14:paraId="6FE7B9B7" w14:textId="62A0D2CE" w:rsidR="006C1865" w:rsidRPr="006C1865" w:rsidRDefault="006C1865" w:rsidP="006C1865">
      <w:pPr>
        <w:pStyle w:val="Prrafodelista"/>
        <w:numPr>
          <w:ilvl w:val="1"/>
          <w:numId w:val="2"/>
        </w:numPr>
        <w:pBdr>
          <w:top w:val="nil"/>
          <w:left w:val="nil"/>
          <w:bottom w:val="nil"/>
          <w:right w:val="nil"/>
          <w:between w:val="nil"/>
        </w:pBdr>
        <w:spacing w:after="0"/>
        <w:jc w:val="both"/>
        <w:rPr>
          <w:rFonts w:ascii="Times New Roman" w:hAnsi="Times New Roman" w:cs="Times New Roman"/>
          <w:b/>
          <w:bCs/>
          <w:color w:val="000000"/>
          <w:sz w:val="24"/>
          <w:szCs w:val="24"/>
        </w:rPr>
      </w:pPr>
      <w:r w:rsidRPr="006C1865">
        <w:rPr>
          <w:rFonts w:ascii="Times New Roman" w:hAnsi="Times New Roman" w:cs="Times New Roman"/>
          <w:b/>
          <w:bCs/>
          <w:color w:val="000000"/>
          <w:sz w:val="24"/>
          <w:szCs w:val="24"/>
        </w:rPr>
        <w:t>Costos de personal</w:t>
      </w:r>
    </w:p>
    <w:p w14:paraId="27CCA4D5" w14:textId="77777777" w:rsidR="006C1865" w:rsidRDefault="006C1865" w:rsidP="006C1865">
      <w:pPr>
        <w:pBdr>
          <w:top w:val="nil"/>
          <w:left w:val="nil"/>
          <w:bottom w:val="nil"/>
          <w:right w:val="nil"/>
          <w:between w:val="nil"/>
        </w:pBdr>
        <w:spacing w:after="0"/>
        <w:jc w:val="both"/>
      </w:pPr>
      <w:r>
        <w:rPr>
          <w:rFonts w:ascii="Times New Roman" w:hAnsi="Times New Roman" w:cs="Times New Roman"/>
          <w:b/>
          <w:bCs/>
          <w:color w:val="000000"/>
          <w:sz w:val="24"/>
          <w:szCs w:val="24"/>
        </w:rPr>
        <w:fldChar w:fldCharType="begin"/>
      </w:r>
      <w:r>
        <w:rPr>
          <w:rFonts w:ascii="Times New Roman" w:hAnsi="Times New Roman" w:cs="Times New Roman"/>
          <w:b/>
          <w:bCs/>
          <w:color w:val="000000"/>
          <w:sz w:val="24"/>
          <w:szCs w:val="24"/>
        </w:rPr>
        <w:instrText xml:space="preserve"> LINK Excel.Sheet.12 https://uptpe-my.sharepoint.com/personal/marchurat_upt_pe/Documents/Escritorio/soluciones/INFORME%20DE%20FACTIBILIDAD%201.xlsx "Estudio de Factibilidad!F31C1:F38C4" \a \f 5 \h  \* MERGEFORMAT </w:instrText>
      </w:r>
      <w:r>
        <w:rPr>
          <w:rFonts w:ascii="Times New Roman" w:hAnsi="Times New Roman" w:cs="Times New Roman"/>
          <w:b/>
          <w:bCs/>
          <w:color w:val="000000"/>
          <w:sz w:val="24"/>
          <w:szCs w:val="24"/>
        </w:rPr>
        <w:fldChar w:fldCharType="separate"/>
      </w:r>
    </w:p>
    <w:tbl>
      <w:tblPr>
        <w:tblStyle w:val="Tablaconcuadrcula"/>
        <w:tblW w:w="7656" w:type="dxa"/>
        <w:tblInd w:w="1303" w:type="dxa"/>
        <w:tblLook w:val="04A0" w:firstRow="1" w:lastRow="0" w:firstColumn="1" w:lastColumn="0" w:noHBand="0" w:noVBand="1"/>
      </w:tblPr>
      <w:tblGrid>
        <w:gridCol w:w="1809"/>
        <w:gridCol w:w="1826"/>
        <w:gridCol w:w="1424"/>
        <w:gridCol w:w="2597"/>
      </w:tblGrid>
      <w:tr w:rsidR="006C1865" w:rsidRPr="00B25780" w14:paraId="4CFEF18E" w14:textId="77777777" w:rsidTr="006C1865">
        <w:trPr>
          <w:trHeight w:val="315"/>
        </w:trPr>
        <w:tc>
          <w:tcPr>
            <w:tcW w:w="7656" w:type="dxa"/>
            <w:gridSpan w:val="4"/>
            <w:noWrap/>
            <w:hideMark/>
          </w:tcPr>
          <w:p w14:paraId="70DC42E3" w14:textId="77777777" w:rsidR="006C1865" w:rsidRPr="00B25780" w:rsidRDefault="006C1865" w:rsidP="00BD5BFC">
            <w:pPr>
              <w:pBdr>
                <w:top w:val="nil"/>
                <w:left w:val="nil"/>
                <w:bottom w:val="nil"/>
                <w:right w:val="nil"/>
                <w:between w:val="nil"/>
              </w:pBdr>
              <w:jc w:val="center"/>
              <w:rPr>
                <w:rFonts w:ascii="Times New Roman" w:hAnsi="Times New Roman" w:cs="Times New Roman"/>
                <w:b/>
                <w:bCs/>
                <w:color w:val="000000"/>
                <w:sz w:val="24"/>
                <w:szCs w:val="24"/>
              </w:rPr>
            </w:pPr>
            <w:r w:rsidRPr="00B25780">
              <w:rPr>
                <w:rFonts w:ascii="Times New Roman" w:hAnsi="Times New Roman" w:cs="Times New Roman"/>
                <w:b/>
                <w:bCs/>
                <w:color w:val="000000"/>
                <w:sz w:val="24"/>
                <w:szCs w:val="24"/>
              </w:rPr>
              <w:t>COSTOS DEL PERSONAL</w:t>
            </w:r>
          </w:p>
        </w:tc>
      </w:tr>
      <w:tr w:rsidR="006C1865" w:rsidRPr="00B25780" w14:paraId="4A527B78" w14:textId="77777777" w:rsidTr="006C1865">
        <w:trPr>
          <w:trHeight w:val="570"/>
        </w:trPr>
        <w:tc>
          <w:tcPr>
            <w:tcW w:w="1809" w:type="dxa"/>
            <w:hideMark/>
          </w:tcPr>
          <w:p w14:paraId="6B85AE6C" w14:textId="77777777" w:rsidR="006C1865" w:rsidRPr="00B25780" w:rsidRDefault="006C1865" w:rsidP="00BD5BFC">
            <w:pPr>
              <w:pBdr>
                <w:top w:val="nil"/>
                <w:left w:val="nil"/>
                <w:bottom w:val="nil"/>
                <w:right w:val="nil"/>
                <w:between w:val="nil"/>
              </w:pBdr>
              <w:jc w:val="center"/>
              <w:rPr>
                <w:rFonts w:ascii="Times New Roman" w:hAnsi="Times New Roman" w:cs="Times New Roman"/>
                <w:b/>
                <w:bCs/>
                <w:color w:val="000000"/>
                <w:sz w:val="24"/>
                <w:szCs w:val="24"/>
              </w:rPr>
            </w:pPr>
            <w:r w:rsidRPr="00B25780">
              <w:rPr>
                <w:rFonts w:ascii="Times New Roman" w:hAnsi="Times New Roman" w:cs="Times New Roman"/>
                <w:b/>
                <w:bCs/>
                <w:color w:val="000000"/>
                <w:sz w:val="24"/>
                <w:szCs w:val="24"/>
              </w:rPr>
              <w:t>Descripción</w:t>
            </w:r>
          </w:p>
        </w:tc>
        <w:tc>
          <w:tcPr>
            <w:tcW w:w="1826" w:type="dxa"/>
            <w:hideMark/>
          </w:tcPr>
          <w:p w14:paraId="02815D46" w14:textId="77777777" w:rsidR="006C1865" w:rsidRPr="00B25780" w:rsidRDefault="006C1865" w:rsidP="00BD5BFC">
            <w:pPr>
              <w:pBdr>
                <w:top w:val="nil"/>
                <w:left w:val="nil"/>
                <w:bottom w:val="nil"/>
                <w:right w:val="nil"/>
                <w:between w:val="nil"/>
              </w:pBdr>
              <w:jc w:val="center"/>
              <w:rPr>
                <w:rFonts w:ascii="Times New Roman" w:hAnsi="Times New Roman" w:cs="Times New Roman"/>
                <w:b/>
                <w:bCs/>
                <w:color w:val="000000"/>
                <w:sz w:val="24"/>
                <w:szCs w:val="24"/>
              </w:rPr>
            </w:pPr>
            <w:r w:rsidRPr="00B25780">
              <w:rPr>
                <w:rFonts w:ascii="Times New Roman" w:hAnsi="Times New Roman" w:cs="Times New Roman"/>
                <w:b/>
                <w:bCs/>
                <w:color w:val="000000"/>
                <w:sz w:val="24"/>
                <w:szCs w:val="24"/>
              </w:rPr>
              <w:t>mes/cantida</w:t>
            </w:r>
            <w:r>
              <w:rPr>
                <w:rFonts w:ascii="Times New Roman" w:hAnsi="Times New Roman" w:cs="Times New Roman"/>
                <w:b/>
                <w:bCs/>
                <w:color w:val="000000"/>
                <w:sz w:val="24"/>
                <w:szCs w:val="24"/>
              </w:rPr>
              <w:t>d</w:t>
            </w:r>
          </w:p>
        </w:tc>
        <w:tc>
          <w:tcPr>
            <w:tcW w:w="1424" w:type="dxa"/>
            <w:hideMark/>
          </w:tcPr>
          <w:p w14:paraId="37E3F99B" w14:textId="77777777" w:rsidR="006C1865" w:rsidRPr="00B25780" w:rsidRDefault="006C1865" w:rsidP="00BD5BFC">
            <w:pPr>
              <w:pBdr>
                <w:top w:val="nil"/>
                <w:left w:val="nil"/>
                <w:bottom w:val="nil"/>
                <w:right w:val="nil"/>
                <w:between w:val="nil"/>
              </w:pBdr>
              <w:jc w:val="center"/>
              <w:rPr>
                <w:rFonts w:ascii="Times New Roman" w:hAnsi="Times New Roman" w:cs="Times New Roman"/>
                <w:b/>
                <w:bCs/>
                <w:color w:val="000000"/>
                <w:sz w:val="24"/>
                <w:szCs w:val="24"/>
              </w:rPr>
            </w:pPr>
            <w:r w:rsidRPr="00B25780">
              <w:rPr>
                <w:rFonts w:ascii="Times New Roman" w:hAnsi="Times New Roman" w:cs="Times New Roman"/>
                <w:b/>
                <w:bCs/>
                <w:color w:val="000000"/>
                <w:sz w:val="24"/>
                <w:szCs w:val="24"/>
              </w:rPr>
              <w:t>Salario Unitario</w:t>
            </w:r>
          </w:p>
        </w:tc>
        <w:tc>
          <w:tcPr>
            <w:tcW w:w="2597" w:type="dxa"/>
            <w:hideMark/>
          </w:tcPr>
          <w:p w14:paraId="3FEB8B79" w14:textId="77777777" w:rsidR="006C1865" w:rsidRPr="00B25780" w:rsidRDefault="006C1865" w:rsidP="00BD5BFC">
            <w:pPr>
              <w:pBdr>
                <w:top w:val="nil"/>
                <w:left w:val="nil"/>
                <w:bottom w:val="nil"/>
                <w:right w:val="nil"/>
                <w:between w:val="nil"/>
              </w:pBdr>
              <w:jc w:val="center"/>
              <w:rPr>
                <w:rFonts w:ascii="Times New Roman" w:hAnsi="Times New Roman" w:cs="Times New Roman"/>
                <w:b/>
                <w:bCs/>
                <w:color w:val="000000"/>
                <w:sz w:val="24"/>
                <w:szCs w:val="24"/>
              </w:rPr>
            </w:pPr>
            <w:r w:rsidRPr="00B25780">
              <w:rPr>
                <w:rFonts w:ascii="Times New Roman" w:hAnsi="Times New Roman" w:cs="Times New Roman"/>
                <w:b/>
                <w:bCs/>
                <w:color w:val="000000"/>
                <w:sz w:val="24"/>
                <w:szCs w:val="24"/>
              </w:rPr>
              <w:t>Total</w:t>
            </w:r>
          </w:p>
        </w:tc>
      </w:tr>
      <w:tr w:rsidR="006C1865" w:rsidRPr="00B25780" w14:paraId="0C25CE07" w14:textId="77777777" w:rsidTr="006C1865">
        <w:trPr>
          <w:trHeight w:val="315"/>
        </w:trPr>
        <w:tc>
          <w:tcPr>
            <w:tcW w:w="1809" w:type="dxa"/>
            <w:hideMark/>
          </w:tcPr>
          <w:p w14:paraId="5957949E" w14:textId="77777777" w:rsidR="006C1865" w:rsidRPr="00B25780" w:rsidRDefault="006C1865" w:rsidP="00BD5BFC">
            <w:pPr>
              <w:pBdr>
                <w:top w:val="nil"/>
                <w:left w:val="nil"/>
                <w:bottom w:val="nil"/>
                <w:right w:val="nil"/>
                <w:between w:val="nil"/>
              </w:pBdr>
              <w:jc w:val="both"/>
              <w:rPr>
                <w:rFonts w:ascii="Times New Roman" w:hAnsi="Times New Roman" w:cs="Times New Roman"/>
                <w:color w:val="000000"/>
                <w:sz w:val="24"/>
                <w:szCs w:val="24"/>
              </w:rPr>
            </w:pPr>
            <w:r w:rsidRPr="00B25780">
              <w:rPr>
                <w:rFonts w:ascii="Times New Roman" w:hAnsi="Times New Roman" w:cs="Times New Roman"/>
                <w:color w:val="000000"/>
                <w:sz w:val="24"/>
                <w:szCs w:val="24"/>
              </w:rPr>
              <w:t>Desarrollador Full Stack</w:t>
            </w:r>
          </w:p>
        </w:tc>
        <w:tc>
          <w:tcPr>
            <w:tcW w:w="1826" w:type="dxa"/>
            <w:hideMark/>
          </w:tcPr>
          <w:p w14:paraId="0FED4C11" w14:textId="77777777" w:rsidR="006C1865" w:rsidRPr="00B25780" w:rsidRDefault="006C1865" w:rsidP="00BD5BFC">
            <w:pPr>
              <w:pBdr>
                <w:top w:val="nil"/>
                <w:left w:val="nil"/>
                <w:bottom w:val="nil"/>
                <w:right w:val="nil"/>
                <w:between w:val="nil"/>
              </w:pBdr>
              <w:jc w:val="center"/>
              <w:rPr>
                <w:rFonts w:ascii="Times New Roman" w:hAnsi="Times New Roman" w:cs="Times New Roman"/>
                <w:color w:val="000000"/>
                <w:sz w:val="24"/>
                <w:szCs w:val="24"/>
              </w:rPr>
            </w:pPr>
            <w:r w:rsidRPr="00B25780">
              <w:rPr>
                <w:rFonts w:ascii="Times New Roman" w:hAnsi="Times New Roman" w:cs="Times New Roman"/>
                <w:color w:val="000000"/>
                <w:sz w:val="24"/>
                <w:szCs w:val="24"/>
              </w:rPr>
              <w:t>3</w:t>
            </w:r>
          </w:p>
        </w:tc>
        <w:tc>
          <w:tcPr>
            <w:tcW w:w="1424" w:type="dxa"/>
            <w:hideMark/>
          </w:tcPr>
          <w:p w14:paraId="1D8BD369" w14:textId="77777777" w:rsidR="006C1865" w:rsidRPr="00B25780" w:rsidRDefault="006C1865" w:rsidP="00BD5BFC">
            <w:pPr>
              <w:pBdr>
                <w:top w:val="nil"/>
                <w:left w:val="nil"/>
                <w:bottom w:val="nil"/>
                <w:right w:val="nil"/>
                <w:between w:val="nil"/>
              </w:pBdr>
              <w:jc w:val="center"/>
              <w:rPr>
                <w:rFonts w:ascii="Times New Roman" w:hAnsi="Times New Roman" w:cs="Times New Roman"/>
                <w:color w:val="000000"/>
                <w:sz w:val="24"/>
                <w:szCs w:val="24"/>
              </w:rPr>
            </w:pPr>
            <w:r w:rsidRPr="00B25780">
              <w:rPr>
                <w:rFonts w:ascii="Times New Roman" w:hAnsi="Times New Roman" w:cs="Times New Roman"/>
                <w:color w:val="000000"/>
                <w:sz w:val="24"/>
                <w:szCs w:val="24"/>
              </w:rPr>
              <w:t>S/     1,280.00</w:t>
            </w:r>
          </w:p>
        </w:tc>
        <w:tc>
          <w:tcPr>
            <w:tcW w:w="2597" w:type="dxa"/>
            <w:hideMark/>
          </w:tcPr>
          <w:p w14:paraId="183A3592" w14:textId="77777777" w:rsidR="006C1865" w:rsidRPr="00B25780" w:rsidRDefault="006C1865" w:rsidP="00BD5BFC">
            <w:pPr>
              <w:pBdr>
                <w:top w:val="nil"/>
                <w:left w:val="nil"/>
                <w:bottom w:val="nil"/>
                <w:right w:val="nil"/>
                <w:between w:val="nil"/>
              </w:pBdr>
              <w:jc w:val="center"/>
              <w:rPr>
                <w:rFonts w:ascii="Times New Roman" w:hAnsi="Times New Roman" w:cs="Times New Roman"/>
                <w:color w:val="000000"/>
                <w:sz w:val="24"/>
                <w:szCs w:val="24"/>
              </w:rPr>
            </w:pPr>
            <w:r w:rsidRPr="00B25780">
              <w:rPr>
                <w:rFonts w:ascii="Times New Roman" w:hAnsi="Times New Roman" w:cs="Times New Roman"/>
                <w:color w:val="000000"/>
                <w:sz w:val="24"/>
                <w:szCs w:val="24"/>
              </w:rPr>
              <w:t>S/                                          3,840.00</w:t>
            </w:r>
          </w:p>
        </w:tc>
      </w:tr>
      <w:tr w:rsidR="006C1865" w:rsidRPr="00B25780" w14:paraId="40F56D90" w14:textId="77777777" w:rsidTr="006C1865">
        <w:trPr>
          <w:trHeight w:val="315"/>
        </w:trPr>
        <w:tc>
          <w:tcPr>
            <w:tcW w:w="1809" w:type="dxa"/>
            <w:hideMark/>
          </w:tcPr>
          <w:p w14:paraId="215D878F" w14:textId="77777777" w:rsidR="006C1865" w:rsidRPr="00B25780" w:rsidRDefault="006C1865" w:rsidP="00BD5BFC">
            <w:pPr>
              <w:pBdr>
                <w:top w:val="nil"/>
                <w:left w:val="nil"/>
                <w:bottom w:val="nil"/>
                <w:right w:val="nil"/>
                <w:between w:val="nil"/>
              </w:pBdr>
              <w:jc w:val="both"/>
              <w:rPr>
                <w:rFonts w:ascii="Times New Roman" w:hAnsi="Times New Roman" w:cs="Times New Roman"/>
                <w:color w:val="000000"/>
                <w:sz w:val="24"/>
                <w:szCs w:val="24"/>
              </w:rPr>
            </w:pPr>
            <w:r w:rsidRPr="00B25780">
              <w:rPr>
                <w:rFonts w:ascii="Times New Roman" w:hAnsi="Times New Roman" w:cs="Times New Roman"/>
                <w:color w:val="000000"/>
                <w:sz w:val="24"/>
                <w:szCs w:val="24"/>
              </w:rPr>
              <w:t>Desarrollador Data / BI</w:t>
            </w:r>
          </w:p>
        </w:tc>
        <w:tc>
          <w:tcPr>
            <w:tcW w:w="1826" w:type="dxa"/>
            <w:hideMark/>
          </w:tcPr>
          <w:p w14:paraId="1C264873" w14:textId="77777777" w:rsidR="006C1865" w:rsidRPr="00B25780" w:rsidRDefault="006C1865" w:rsidP="00BD5BFC">
            <w:pPr>
              <w:pBdr>
                <w:top w:val="nil"/>
                <w:left w:val="nil"/>
                <w:bottom w:val="nil"/>
                <w:right w:val="nil"/>
                <w:between w:val="nil"/>
              </w:pBdr>
              <w:jc w:val="center"/>
              <w:rPr>
                <w:rFonts w:ascii="Times New Roman" w:hAnsi="Times New Roman" w:cs="Times New Roman"/>
                <w:color w:val="000000"/>
                <w:sz w:val="24"/>
                <w:szCs w:val="24"/>
              </w:rPr>
            </w:pPr>
            <w:r w:rsidRPr="00B25780">
              <w:rPr>
                <w:rFonts w:ascii="Times New Roman" w:hAnsi="Times New Roman" w:cs="Times New Roman"/>
                <w:color w:val="000000"/>
                <w:sz w:val="24"/>
                <w:szCs w:val="24"/>
              </w:rPr>
              <w:t>3</w:t>
            </w:r>
          </w:p>
        </w:tc>
        <w:tc>
          <w:tcPr>
            <w:tcW w:w="1424" w:type="dxa"/>
            <w:hideMark/>
          </w:tcPr>
          <w:p w14:paraId="03B632E8" w14:textId="77777777" w:rsidR="006C1865" w:rsidRPr="00B25780" w:rsidRDefault="006C1865" w:rsidP="00BD5BFC">
            <w:pPr>
              <w:pBdr>
                <w:top w:val="nil"/>
                <w:left w:val="nil"/>
                <w:bottom w:val="nil"/>
                <w:right w:val="nil"/>
                <w:between w:val="nil"/>
              </w:pBdr>
              <w:jc w:val="center"/>
              <w:rPr>
                <w:rFonts w:ascii="Times New Roman" w:hAnsi="Times New Roman" w:cs="Times New Roman"/>
                <w:color w:val="000000"/>
                <w:sz w:val="24"/>
                <w:szCs w:val="24"/>
              </w:rPr>
            </w:pPr>
            <w:r w:rsidRPr="00B25780">
              <w:rPr>
                <w:rFonts w:ascii="Times New Roman" w:hAnsi="Times New Roman" w:cs="Times New Roman"/>
                <w:color w:val="000000"/>
                <w:sz w:val="24"/>
                <w:szCs w:val="24"/>
              </w:rPr>
              <w:t>S/     1,280.00</w:t>
            </w:r>
          </w:p>
        </w:tc>
        <w:tc>
          <w:tcPr>
            <w:tcW w:w="2597" w:type="dxa"/>
            <w:hideMark/>
          </w:tcPr>
          <w:p w14:paraId="7FCB9A8F" w14:textId="77777777" w:rsidR="006C1865" w:rsidRPr="00B25780" w:rsidRDefault="006C1865" w:rsidP="00BD5BFC">
            <w:pPr>
              <w:pBdr>
                <w:top w:val="nil"/>
                <w:left w:val="nil"/>
                <w:bottom w:val="nil"/>
                <w:right w:val="nil"/>
                <w:between w:val="nil"/>
              </w:pBdr>
              <w:jc w:val="center"/>
              <w:rPr>
                <w:rFonts w:ascii="Times New Roman" w:hAnsi="Times New Roman" w:cs="Times New Roman"/>
                <w:color w:val="000000"/>
                <w:sz w:val="24"/>
                <w:szCs w:val="24"/>
              </w:rPr>
            </w:pPr>
            <w:r w:rsidRPr="00B25780">
              <w:rPr>
                <w:rFonts w:ascii="Times New Roman" w:hAnsi="Times New Roman" w:cs="Times New Roman"/>
                <w:color w:val="000000"/>
                <w:sz w:val="24"/>
                <w:szCs w:val="24"/>
              </w:rPr>
              <w:t>S/                                          3,840.00</w:t>
            </w:r>
          </w:p>
        </w:tc>
      </w:tr>
      <w:tr w:rsidR="006C1865" w:rsidRPr="00B25780" w14:paraId="0D247C71" w14:textId="77777777" w:rsidTr="006C1865">
        <w:trPr>
          <w:trHeight w:val="315"/>
        </w:trPr>
        <w:tc>
          <w:tcPr>
            <w:tcW w:w="5059" w:type="dxa"/>
            <w:gridSpan w:val="3"/>
            <w:hideMark/>
          </w:tcPr>
          <w:p w14:paraId="227912D8" w14:textId="77777777" w:rsidR="006C1865" w:rsidRPr="00B25780" w:rsidRDefault="006C1865" w:rsidP="00BD5BFC">
            <w:pPr>
              <w:pBdr>
                <w:top w:val="nil"/>
                <w:left w:val="nil"/>
                <w:bottom w:val="nil"/>
                <w:right w:val="nil"/>
                <w:between w:val="nil"/>
              </w:pBdr>
              <w:jc w:val="both"/>
              <w:rPr>
                <w:rFonts w:ascii="Times New Roman" w:hAnsi="Times New Roman" w:cs="Times New Roman"/>
                <w:b/>
                <w:bCs/>
                <w:color w:val="000000"/>
                <w:sz w:val="24"/>
                <w:szCs w:val="24"/>
              </w:rPr>
            </w:pPr>
            <w:r w:rsidRPr="00B25780">
              <w:rPr>
                <w:rFonts w:ascii="Times New Roman" w:hAnsi="Times New Roman" w:cs="Times New Roman"/>
                <w:b/>
                <w:bCs/>
                <w:color w:val="000000"/>
                <w:sz w:val="24"/>
                <w:szCs w:val="24"/>
              </w:rPr>
              <w:t xml:space="preserve">total </w:t>
            </w:r>
          </w:p>
        </w:tc>
        <w:tc>
          <w:tcPr>
            <w:tcW w:w="2597" w:type="dxa"/>
            <w:hideMark/>
          </w:tcPr>
          <w:p w14:paraId="19D4A0AB" w14:textId="77777777" w:rsidR="006C1865" w:rsidRPr="00B25780" w:rsidRDefault="006C1865" w:rsidP="00BD5BFC">
            <w:pPr>
              <w:pBdr>
                <w:top w:val="nil"/>
                <w:left w:val="nil"/>
                <w:bottom w:val="nil"/>
                <w:right w:val="nil"/>
                <w:between w:val="nil"/>
              </w:pBdr>
              <w:jc w:val="center"/>
              <w:rPr>
                <w:rFonts w:ascii="Times New Roman" w:hAnsi="Times New Roman" w:cs="Times New Roman"/>
                <w:b/>
                <w:bCs/>
                <w:color w:val="000000"/>
                <w:sz w:val="24"/>
                <w:szCs w:val="24"/>
              </w:rPr>
            </w:pPr>
            <w:r w:rsidRPr="00B25780">
              <w:rPr>
                <w:rFonts w:ascii="Times New Roman" w:hAnsi="Times New Roman" w:cs="Times New Roman"/>
                <w:b/>
                <w:bCs/>
                <w:color w:val="000000"/>
                <w:sz w:val="24"/>
                <w:szCs w:val="24"/>
              </w:rPr>
              <w:t xml:space="preserve">S/ </w:t>
            </w:r>
            <w:r>
              <w:rPr>
                <w:rFonts w:ascii="Times New Roman" w:hAnsi="Times New Roman" w:cs="Times New Roman"/>
                <w:b/>
                <w:bCs/>
                <w:color w:val="000000"/>
                <w:sz w:val="24"/>
                <w:szCs w:val="24"/>
              </w:rPr>
              <w:t>7,680.00</w:t>
            </w:r>
            <w:r w:rsidRPr="00B25780">
              <w:rPr>
                <w:rFonts w:ascii="Times New Roman" w:hAnsi="Times New Roman" w:cs="Times New Roman"/>
                <w:b/>
                <w:bCs/>
                <w:color w:val="000000"/>
                <w:sz w:val="24"/>
                <w:szCs w:val="24"/>
              </w:rPr>
              <w:t xml:space="preserve">                                       </w:t>
            </w:r>
          </w:p>
        </w:tc>
      </w:tr>
    </w:tbl>
    <w:p w14:paraId="2167141A" w14:textId="63E08AE8" w:rsidR="006C1865" w:rsidRPr="006C1865" w:rsidRDefault="006C1865" w:rsidP="006C1865">
      <w:pPr>
        <w:pBdr>
          <w:top w:val="nil"/>
          <w:left w:val="nil"/>
          <w:bottom w:val="nil"/>
          <w:right w:val="nil"/>
          <w:between w:val="nil"/>
        </w:pBdr>
        <w:spacing w:after="0"/>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fldChar w:fldCharType="end"/>
      </w:r>
      <w:r>
        <w:rPr>
          <w:rFonts w:ascii="Times New Roman" w:hAnsi="Times New Roman" w:cs="Times New Roman"/>
          <w:noProof/>
        </w:rPr>
        <w:fldChar w:fldCharType="begin"/>
      </w:r>
      <w:r>
        <w:rPr>
          <w:rFonts w:ascii="Times New Roman" w:hAnsi="Times New Roman" w:cs="Times New Roman"/>
          <w:noProof/>
        </w:rPr>
        <w:instrText xml:space="preserve"> LINK Excel.Sheet.12 https://uptpe-my.sharepoint.com/personal/marchurat_upt_pe/Documents/Escritorio/soluciones/INFORME%20DE%20FACTIBILIDAD%201.xlsx "Estudio de Factibilidad!F31C1:F38C4" \a \f 5 \h  \* MERGEFORMAT </w:instrText>
      </w:r>
      <w:r>
        <w:rPr>
          <w:rFonts w:ascii="Times New Roman" w:hAnsi="Times New Roman" w:cs="Times New Roman"/>
          <w:noProof/>
        </w:rPr>
        <w:fldChar w:fldCharType="separate"/>
      </w:r>
    </w:p>
    <w:p w14:paraId="0A7AFD85" w14:textId="77777777" w:rsidR="006C1865" w:rsidRPr="006B6B20" w:rsidRDefault="006C1865" w:rsidP="006C1865">
      <w:pPr>
        <w:pBdr>
          <w:top w:val="nil"/>
          <w:left w:val="nil"/>
          <w:bottom w:val="nil"/>
          <w:right w:val="nil"/>
          <w:between w:val="nil"/>
        </w:pBdr>
        <w:spacing w:after="0"/>
        <w:ind w:left="993"/>
        <w:jc w:val="both"/>
        <w:rPr>
          <w:rFonts w:ascii="Times New Roman" w:hAnsi="Times New Roman" w:cs="Times New Roman"/>
          <w:b/>
          <w:bCs/>
          <w:sz w:val="24"/>
          <w:szCs w:val="24"/>
        </w:rPr>
      </w:pPr>
      <w:r>
        <w:rPr>
          <w:rFonts w:ascii="Times New Roman" w:hAnsi="Times New Roman" w:cs="Times New Roman"/>
          <w:noProof/>
        </w:rPr>
        <w:fldChar w:fldCharType="end"/>
      </w:r>
    </w:p>
    <w:p w14:paraId="2B5C8327" w14:textId="77777777" w:rsidR="006C1865" w:rsidRPr="006B6B20" w:rsidRDefault="006C1865" w:rsidP="006C1865">
      <w:pPr>
        <w:pBdr>
          <w:top w:val="nil"/>
          <w:left w:val="nil"/>
          <w:bottom w:val="nil"/>
          <w:right w:val="nil"/>
          <w:between w:val="nil"/>
        </w:pBdr>
        <w:spacing w:after="0"/>
        <w:ind w:left="993"/>
        <w:jc w:val="both"/>
        <w:rPr>
          <w:rFonts w:ascii="Times New Roman" w:hAnsi="Times New Roman" w:cs="Times New Roman"/>
          <w:b/>
          <w:bCs/>
          <w:color w:val="000000"/>
          <w:sz w:val="24"/>
          <w:szCs w:val="24"/>
        </w:rPr>
      </w:pPr>
    </w:p>
    <w:p w14:paraId="17202C9D" w14:textId="77777777" w:rsidR="006C1865" w:rsidRPr="006B6B20" w:rsidRDefault="006C1865" w:rsidP="006C1865">
      <w:pPr>
        <w:pBdr>
          <w:top w:val="nil"/>
          <w:left w:val="nil"/>
          <w:bottom w:val="nil"/>
          <w:right w:val="nil"/>
          <w:between w:val="nil"/>
        </w:pBdr>
        <w:spacing w:after="0"/>
        <w:jc w:val="both"/>
        <w:rPr>
          <w:rFonts w:ascii="Times New Roman" w:hAnsi="Times New Roman" w:cs="Times New Roman"/>
          <w:b/>
          <w:bCs/>
          <w:color w:val="000000"/>
          <w:sz w:val="24"/>
          <w:szCs w:val="24"/>
        </w:rPr>
      </w:pPr>
    </w:p>
    <w:p w14:paraId="485C346A" w14:textId="7F324D32" w:rsidR="006C1865" w:rsidRPr="006C1865" w:rsidRDefault="006C1865" w:rsidP="006C1865">
      <w:pPr>
        <w:pStyle w:val="Prrafodelista"/>
        <w:numPr>
          <w:ilvl w:val="2"/>
          <w:numId w:val="14"/>
        </w:numPr>
        <w:pBdr>
          <w:top w:val="nil"/>
          <w:left w:val="nil"/>
          <w:bottom w:val="nil"/>
          <w:right w:val="nil"/>
          <w:between w:val="nil"/>
        </w:pBdr>
        <w:spacing w:after="0" w:line="240" w:lineRule="auto"/>
        <w:jc w:val="both"/>
        <w:rPr>
          <w:rFonts w:ascii="Times New Roman" w:hAnsi="Times New Roman" w:cs="Times New Roman"/>
          <w:b/>
          <w:bCs/>
          <w:color w:val="000000"/>
          <w:sz w:val="24"/>
          <w:szCs w:val="24"/>
        </w:rPr>
      </w:pPr>
      <w:r w:rsidRPr="006C1865">
        <w:rPr>
          <w:rFonts w:ascii="Times New Roman" w:hAnsi="Times New Roman" w:cs="Times New Roman"/>
          <w:b/>
          <w:bCs/>
          <w:color w:val="000000"/>
          <w:sz w:val="24"/>
          <w:szCs w:val="24"/>
        </w:rPr>
        <w:t>Costos totales del desarrollo del sistema</w:t>
      </w:r>
    </w:p>
    <w:p w14:paraId="145394E3" w14:textId="77777777" w:rsidR="006C1865" w:rsidRPr="006B6B20" w:rsidRDefault="006C1865" w:rsidP="006C1865">
      <w:pPr>
        <w:pBdr>
          <w:top w:val="nil"/>
          <w:left w:val="nil"/>
          <w:bottom w:val="nil"/>
          <w:right w:val="nil"/>
          <w:between w:val="nil"/>
        </w:pBdr>
        <w:spacing w:after="0" w:line="240" w:lineRule="auto"/>
        <w:jc w:val="both"/>
        <w:rPr>
          <w:rFonts w:ascii="Times New Roman" w:hAnsi="Times New Roman" w:cs="Times New Roman"/>
          <w:b/>
          <w:bCs/>
          <w:sz w:val="24"/>
          <w:szCs w:val="24"/>
        </w:rPr>
      </w:pPr>
      <w:r w:rsidRPr="006B6B20">
        <w:rPr>
          <w:rFonts w:ascii="Times New Roman" w:hAnsi="Times New Roman" w:cs="Times New Roman"/>
          <w:b/>
          <w:bCs/>
          <w:sz w:val="24"/>
          <w:szCs w:val="24"/>
        </w:rPr>
        <w:t xml:space="preserve">           </w:t>
      </w:r>
    </w:p>
    <w:p w14:paraId="65837BCA" w14:textId="77777777" w:rsidR="006C1865" w:rsidRDefault="006C1865" w:rsidP="006C1865">
      <w:pPr>
        <w:pBdr>
          <w:top w:val="nil"/>
          <w:left w:val="nil"/>
          <w:bottom w:val="nil"/>
          <w:right w:val="nil"/>
          <w:between w:val="nil"/>
        </w:pBdr>
        <w:spacing w:after="0" w:line="240" w:lineRule="auto"/>
        <w:ind w:left="993"/>
        <w:jc w:val="both"/>
      </w:pPr>
      <w:r>
        <w:rPr>
          <w:rFonts w:ascii="Times New Roman" w:hAnsi="Times New Roman" w:cs="Times New Roman"/>
          <w:noProof/>
        </w:rPr>
        <w:fldChar w:fldCharType="begin"/>
      </w:r>
      <w:r>
        <w:rPr>
          <w:rFonts w:ascii="Times New Roman" w:hAnsi="Times New Roman" w:cs="Times New Roman"/>
          <w:noProof/>
        </w:rPr>
        <w:instrText xml:space="preserve"> LINK Excel.Sheet.12 https://uptpe-my.sharepoint.com/personal/marchurat_upt_pe/Documents/Escritorio/soluciones/INFORME%20DE%20FACTIBILIDAD%201.xlsx "Estudio de Factibilidad!F32C7:F39C8" \a \f 5 \h  \* MERGEFORMAT </w:instrText>
      </w:r>
      <w:r>
        <w:rPr>
          <w:rFonts w:ascii="Times New Roman" w:hAnsi="Times New Roman" w:cs="Times New Roman"/>
          <w:noProof/>
        </w:rPr>
        <w:fldChar w:fldCharType="separate"/>
      </w:r>
    </w:p>
    <w:tbl>
      <w:tblPr>
        <w:tblStyle w:val="Tablaconcuadrcula"/>
        <w:tblW w:w="4912" w:type="dxa"/>
        <w:tblInd w:w="2011" w:type="dxa"/>
        <w:tblLook w:val="04A0" w:firstRow="1" w:lastRow="0" w:firstColumn="1" w:lastColumn="0" w:noHBand="0" w:noVBand="1"/>
      </w:tblPr>
      <w:tblGrid>
        <w:gridCol w:w="2578"/>
        <w:gridCol w:w="2334"/>
      </w:tblGrid>
      <w:tr w:rsidR="006C1865" w:rsidRPr="00B25780" w14:paraId="6DD3F650" w14:textId="77777777" w:rsidTr="006C1865">
        <w:trPr>
          <w:trHeight w:val="570"/>
        </w:trPr>
        <w:tc>
          <w:tcPr>
            <w:tcW w:w="4912" w:type="dxa"/>
            <w:gridSpan w:val="2"/>
            <w:noWrap/>
            <w:hideMark/>
          </w:tcPr>
          <w:p w14:paraId="0030DE7C" w14:textId="77777777" w:rsidR="006C1865" w:rsidRPr="00B25780" w:rsidRDefault="006C1865" w:rsidP="00BD5BFC">
            <w:pPr>
              <w:pBdr>
                <w:top w:val="nil"/>
                <w:left w:val="nil"/>
                <w:bottom w:val="nil"/>
                <w:right w:val="nil"/>
                <w:between w:val="nil"/>
              </w:pBdr>
              <w:ind w:left="993"/>
              <w:jc w:val="center"/>
              <w:rPr>
                <w:rFonts w:ascii="Times New Roman" w:hAnsi="Times New Roman" w:cs="Times New Roman"/>
                <w:noProof/>
              </w:rPr>
            </w:pPr>
            <w:r w:rsidRPr="00B25780">
              <w:rPr>
                <w:rFonts w:ascii="Times New Roman" w:hAnsi="Times New Roman" w:cs="Times New Roman"/>
                <w:noProof/>
              </w:rPr>
              <w:t>COSTOS TOTALES</w:t>
            </w:r>
          </w:p>
        </w:tc>
      </w:tr>
      <w:tr w:rsidR="006C1865" w:rsidRPr="00B25780" w14:paraId="4744108D" w14:textId="77777777" w:rsidTr="006C1865">
        <w:trPr>
          <w:trHeight w:val="315"/>
        </w:trPr>
        <w:tc>
          <w:tcPr>
            <w:tcW w:w="2578" w:type="dxa"/>
            <w:hideMark/>
          </w:tcPr>
          <w:p w14:paraId="779D4EE6" w14:textId="77777777" w:rsidR="006C1865" w:rsidRPr="00B25780" w:rsidRDefault="006C1865" w:rsidP="00BD5BFC">
            <w:pPr>
              <w:pBdr>
                <w:top w:val="nil"/>
                <w:left w:val="nil"/>
                <w:bottom w:val="nil"/>
                <w:right w:val="nil"/>
                <w:between w:val="nil"/>
              </w:pBdr>
              <w:ind w:left="993"/>
              <w:jc w:val="center"/>
              <w:rPr>
                <w:rFonts w:ascii="Times New Roman" w:hAnsi="Times New Roman" w:cs="Times New Roman"/>
                <w:b/>
                <w:bCs/>
                <w:noProof/>
              </w:rPr>
            </w:pPr>
            <w:r w:rsidRPr="00B25780">
              <w:rPr>
                <w:rFonts w:ascii="Times New Roman" w:hAnsi="Times New Roman" w:cs="Times New Roman"/>
                <w:b/>
                <w:bCs/>
                <w:noProof/>
              </w:rPr>
              <w:t>COSTOS</w:t>
            </w:r>
          </w:p>
        </w:tc>
        <w:tc>
          <w:tcPr>
            <w:tcW w:w="2334" w:type="dxa"/>
            <w:hideMark/>
          </w:tcPr>
          <w:p w14:paraId="68E8D519" w14:textId="77777777" w:rsidR="006C1865" w:rsidRPr="00B25780" w:rsidRDefault="006C1865" w:rsidP="00BD5BFC">
            <w:pPr>
              <w:pBdr>
                <w:top w:val="nil"/>
                <w:left w:val="nil"/>
                <w:bottom w:val="nil"/>
                <w:right w:val="nil"/>
                <w:between w:val="nil"/>
              </w:pBdr>
              <w:ind w:left="993"/>
              <w:jc w:val="center"/>
              <w:rPr>
                <w:rFonts w:ascii="Times New Roman" w:hAnsi="Times New Roman" w:cs="Times New Roman"/>
                <w:b/>
                <w:bCs/>
                <w:noProof/>
              </w:rPr>
            </w:pPr>
            <w:r w:rsidRPr="00B25780">
              <w:rPr>
                <w:rFonts w:ascii="Times New Roman" w:hAnsi="Times New Roman" w:cs="Times New Roman"/>
                <w:b/>
                <w:bCs/>
                <w:noProof/>
              </w:rPr>
              <w:t>mes/cantida</w:t>
            </w:r>
          </w:p>
        </w:tc>
      </w:tr>
      <w:tr w:rsidR="006C1865" w:rsidRPr="00B25780" w14:paraId="474C1A72" w14:textId="77777777" w:rsidTr="006C1865">
        <w:trPr>
          <w:trHeight w:val="315"/>
        </w:trPr>
        <w:tc>
          <w:tcPr>
            <w:tcW w:w="2578" w:type="dxa"/>
            <w:hideMark/>
          </w:tcPr>
          <w:p w14:paraId="193BBD5A" w14:textId="77777777" w:rsidR="006C1865" w:rsidRPr="00B25780" w:rsidRDefault="006C1865" w:rsidP="00BD5BFC">
            <w:pPr>
              <w:pBdr>
                <w:top w:val="nil"/>
                <w:left w:val="nil"/>
                <w:bottom w:val="nil"/>
                <w:right w:val="nil"/>
                <w:between w:val="nil"/>
              </w:pBdr>
              <w:ind w:left="993"/>
              <w:jc w:val="center"/>
              <w:rPr>
                <w:rFonts w:ascii="Times New Roman" w:hAnsi="Times New Roman" w:cs="Times New Roman"/>
                <w:noProof/>
              </w:rPr>
            </w:pPr>
            <w:r w:rsidRPr="00B25780">
              <w:rPr>
                <w:rFonts w:ascii="Times New Roman" w:hAnsi="Times New Roman" w:cs="Times New Roman"/>
                <w:noProof/>
              </w:rPr>
              <w:t>GENERALES</w:t>
            </w:r>
          </w:p>
        </w:tc>
        <w:tc>
          <w:tcPr>
            <w:tcW w:w="2334" w:type="dxa"/>
            <w:hideMark/>
          </w:tcPr>
          <w:p w14:paraId="23DBEE27" w14:textId="77777777" w:rsidR="006C1865" w:rsidRPr="00B25780" w:rsidRDefault="006C1865" w:rsidP="00BD5BFC">
            <w:pPr>
              <w:pBdr>
                <w:top w:val="nil"/>
                <w:left w:val="nil"/>
                <w:bottom w:val="nil"/>
                <w:right w:val="nil"/>
                <w:between w:val="nil"/>
              </w:pBdr>
              <w:ind w:left="993"/>
              <w:jc w:val="center"/>
              <w:rPr>
                <w:rFonts w:ascii="Times New Roman" w:hAnsi="Times New Roman" w:cs="Times New Roman"/>
                <w:noProof/>
              </w:rPr>
            </w:pPr>
            <w:r w:rsidRPr="00B25780">
              <w:rPr>
                <w:rFonts w:ascii="Times New Roman" w:hAnsi="Times New Roman" w:cs="Times New Roman"/>
                <w:noProof/>
              </w:rPr>
              <w:t>S/21.00</w:t>
            </w:r>
          </w:p>
        </w:tc>
      </w:tr>
      <w:tr w:rsidR="006C1865" w:rsidRPr="00B25780" w14:paraId="769CDEEF" w14:textId="77777777" w:rsidTr="006C1865">
        <w:trPr>
          <w:trHeight w:val="510"/>
        </w:trPr>
        <w:tc>
          <w:tcPr>
            <w:tcW w:w="2578" w:type="dxa"/>
            <w:hideMark/>
          </w:tcPr>
          <w:p w14:paraId="4D9F5DCE" w14:textId="77777777" w:rsidR="006C1865" w:rsidRPr="00B25780" w:rsidRDefault="006C1865" w:rsidP="00BD5BFC">
            <w:pPr>
              <w:pBdr>
                <w:top w:val="nil"/>
                <w:left w:val="nil"/>
                <w:bottom w:val="nil"/>
                <w:right w:val="nil"/>
                <w:between w:val="nil"/>
              </w:pBdr>
              <w:ind w:left="993"/>
              <w:jc w:val="center"/>
              <w:rPr>
                <w:rFonts w:ascii="Times New Roman" w:hAnsi="Times New Roman" w:cs="Times New Roman"/>
                <w:noProof/>
              </w:rPr>
            </w:pPr>
            <w:r w:rsidRPr="00B25780">
              <w:rPr>
                <w:rFonts w:ascii="Times New Roman" w:hAnsi="Times New Roman" w:cs="Times New Roman"/>
                <w:noProof/>
              </w:rPr>
              <w:t>OPERATIVOS</w:t>
            </w:r>
          </w:p>
        </w:tc>
        <w:tc>
          <w:tcPr>
            <w:tcW w:w="2334" w:type="dxa"/>
            <w:hideMark/>
          </w:tcPr>
          <w:p w14:paraId="75DE923B" w14:textId="77777777" w:rsidR="006C1865" w:rsidRPr="00B25780" w:rsidRDefault="006C1865" w:rsidP="00BD5BFC">
            <w:pPr>
              <w:pBdr>
                <w:top w:val="nil"/>
                <w:left w:val="nil"/>
                <w:bottom w:val="nil"/>
                <w:right w:val="nil"/>
                <w:between w:val="nil"/>
              </w:pBdr>
              <w:ind w:left="993"/>
              <w:jc w:val="center"/>
              <w:rPr>
                <w:rFonts w:ascii="Times New Roman" w:hAnsi="Times New Roman" w:cs="Times New Roman"/>
                <w:noProof/>
              </w:rPr>
            </w:pPr>
            <w:r w:rsidRPr="00B25780">
              <w:rPr>
                <w:rFonts w:ascii="Times New Roman" w:hAnsi="Times New Roman" w:cs="Times New Roman"/>
                <w:noProof/>
              </w:rPr>
              <w:t>S/310.00</w:t>
            </w:r>
          </w:p>
        </w:tc>
      </w:tr>
      <w:tr w:rsidR="006C1865" w:rsidRPr="00B25780" w14:paraId="4C6BFE52" w14:textId="77777777" w:rsidTr="006C1865">
        <w:trPr>
          <w:trHeight w:val="315"/>
        </w:trPr>
        <w:tc>
          <w:tcPr>
            <w:tcW w:w="2578" w:type="dxa"/>
            <w:hideMark/>
          </w:tcPr>
          <w:p w14:paraId="7B21809D" w14:textId="77777777" w:rsidR="006C1865" w:rsidRPr="00B25780" w:rsidRDefault="006C1865" w:rsidP="00BD5BFC">
            <w:pPr>
              <w:pBdr>
                <w:top w:val="nil"/>
                <w:left w:val="nil"/>
                <w:bottom w:val="nil"/>
                <w:right w:val="nil"/>
                <w:between w:val="nil"/>
              </w:pBdr>
              <w:ind w:left="993"/>
              <w:jc w:val="center"/>
              <w:rPr>
                <w:rFonts w:ascii="Times New Roman" w:hAnsi="Times New Roman" w:cs="Times New Roman"/>
                <w:noProof/>
              </w:rPr>
            </w:pPr>
            <w:r w:rsidRPr="00B25780">
              <w:rPr>
                <w:rFonts w:ascii="Times New Roman" w:hAnsi="Times New Roman" w:cs="Times New Roman"/>
                <w:noProof/>
              </w:rPr>
              <w:t>AMBIENTE</w:t>
            </w:r>
          </w:p>
        </w:tc>
        <w:tc>
          <w:tcPr>
            <w:tcW w:w="2334" w:type="dxa"/>
            <w:hideMark/>
          </w:tcPr>
          <w:p w14:paraId="4F5008BC" w14:textId="77777777" w:rsidR="006C1865" w:rsidRPr="00B25780" w:rsidRDefault="006C1865" w:rsidP="00BD5BFC">
            <w:pPr>
              <w:pBdr>
                <w:top w:val="nil"/>
                <w:left w:val="nil"/>
                <w:bottom w:val="nil"/>
                <w:right w:val="nil"/>
                <w:between w:val="nil"/>
              </w:pBdr>
              <w:ind w:left="993"/>
              <w:jc w:val="center"/>
              <w:rPr>
                <w:rFonts w:ascii="Times New Roman" w:hAnsi="Times New Roman" w:cs="Times New Roman"/>
                <w:noProof/>
              </w:rPr>
            </w:pPr>
            <w:r w:rsidRPr="00B25780">
              <w:rPr>
                <w:rFonts w:ascii="Times New Roman" w:hAnsi="Times New Roman" w:cs="Times New Roman"/>
                <w:noProof/>
              </w:rPr>
              <w:t>S/264.70</w:t>
            </w:r>
          </w:p>
        </w:tc>
      </w:tr>
      <w:tr w:rsidR="006C1865" w:rsidRPr="00B25780" w14:paraId="5990E614" w14:textId="77777777" w:rsidTr="006C1865">
        <w:trPr>
          <w:trHeight w:val="315"/>
        </w:trPr>
        <w:tc>
          <w:tcPr>
            <w:tcW w:w="2578" w:type="dxa"/>
            <w:hideMark/>
          </w:tcPr>
          <w:p w14:paraId="66086A73" w14:textId="77777777" w:rsidR="006C1865" w:rsidRPr="00B25780" w:rsidRDefault="006C1865" w:rsidP="00BD5BFC">
            <w:pPr>
              <w:pBdr>
                <w:top w:val="nil"/>
                <w:left w:val="nil"/>
                <w:bottom w:val="nil"/>
                <w:right w:val="nil"/>
                <w:between w:val="nil"/>
              </w:pBdr>
              <w:ind w:left="993"/>
              <w:jc w:val="center"/>
              <w:rPr>
                <w:rFonts w:ascii="Times New Roman" w:hAnsi="Times New Roman" w:cs="Times New Roman"/>
                <w:noProof/>
              </w:rPr>
            </w:pPr>
            <w:r w:rsidRPr="00B25780">
              <w:rPr>
                <w:rFonts w:ascii="Times New Roman" w:hAnsi="Times New Roman" w:cs="Times New Roman"/>
                <w:noProof/>
              </w:rPr>
              <w:t>PERSONAL</w:t>
            </w:r>
          </w:p>
        </w:tc>
        <w:tc>
          <w:tcPr>
            <w:tcW w:w="2334" w:type="dxa"/>
            <w:hideMark/>
          </w:tcPr>
          <w:p w14:paraId="6BE8B5BC" w14:textId="77777777" w:rsidR="006C1865" w:rsidRPr="00B25780" w:rsidRDefault="006C1865" w:rsidP="00BD5BFC">
            <w:pPr>
              <w:pBdr>
                <w:top w:val="nil"/>
                <w:left w:val="nil"/>
                <w:bottom w:val="nil"/>
                <w:right w:val="nil"/>
                <w:between w:val="nil"/>
              </w:pBdr>
              <w:ind w:left="993"/>
              <w:jc w:val="center"/>
              <w:rPr>
                <w:rFonts w:ascii="Times New Roman" w:hAnsi="Times New Roman" w:cs="Times New Roman"/>
                <w:noProof/>
              </w:rPr>
            </w:pPr>
            <w:r w:rsidRPr="00B25780">
              <w:rPr>
                <w:rFonts w:ascii="Times New Roman" w:hAnsi="Times New Roman" w:cs="Times New Roman"/>
                <w:noProof/>
              </w:rPr>
              <w:t>S/7,680.00</w:t>
            </w:r>
          </w:p>
        </w:tc>
      </w:tr>
      <w:tr w:rsidR="006C1865" w:rsidRPr="00B25780" w14:paraId="498ADB07" w14:textId="77777777" w:rsidTr="006C1865">
        <w:trPr>
          <w:trHeight w:val="315"/>
        </w:trPr>
        <w:tc>
          <w:tcPr>
            <w:tcW w:w="2578" w:type="dxa"/>
            <w:hideMark/>
          </w:tcPr>
          <w:p w14:paraId="26D785FA" w14:textId="77777777" w:rsidR="006C1865" w:rsidRPr="00B25780" w:rsidRDefault="006C1865" w:rsidP="00BD5BFC">
            <w:pPr>
              <w:pBdr>
                <w:top w:val="nil"/>
                <w:left w:val="nil"/>
                <w:bottom w:val="nil"/>
                <w:right w:val="nil"/>
                <w:between w:val="nil"/>
              </w:pBdr>
              <w:ind w:left="993"/>
              <w:jc w:val="center"/>
              <w:rPr>
                <w:rFonts w:ascii="Times New Roman" w:hAnsi="Times New Roman" w:cs="Times New Roman"/>
                <w:noProof/>
              </w:rPr>
            </w:pPr>
          </w:p>
        </w:tc>
        <w:tc>
          <w:tcPr>
            <w:tcW w:w="2334" w:type="dxa"/>
            <w:hideMark/>
          </w:tcPr>
          <w:p w14:paraId="353B9333" w14:textId="77777777" w:rsidR="006C1865" w:rsidRPr="00B25780" w:rsidRDefault="006C1865" w:rsidP="00BD5BFC">
            <w:pPr>
              <w:pBdr>
                <w:top w:val="nil"/>
                <w:left w:val="nil"/>
                <w:bottom w:val="nil"/>
                <w:right w:val="nil"/>
                <w:between w:val="nil"/>
              </w:pBdr>
              <w:ind w:left="993"/>
              <w:jc w:val="center"/>
              <w:rPr>
                <w:rFonts w:ascii="Times New Roman" w:hAnsi="Times New Roman" w:cs="Times New Roman"/>
                <w:noProof/>
              </w:rPr>
            </w:pPr>
          </w:p>
        </w:tc>
      </w:tr>
      <w:tr w:rsidR="006C1865" w:rsidRPr="00B25780" w14:paraId="766BEA87" w14:textId="77777777" w:rsidTr="006C1865">
        <w:trPr>
          <w:trHeight w:val="315"/>
        </w:trPr>
        <w:tc>
          <w:tcPr>
            <w:tcW w:w="2578" w:type="dxa"/>
            <w:hideMark/>
          </w:tcPr>
          <w:p w14:paraId="6F016AAA" w14:textId="77777777" w:rsidR="006C1865" w:rsidRPr="00B25780" w:rsidRDefault="006C1865" w:rsidP="00BD5BFC">
            <w:pPr>
              <w:pBdr>
                <w:top w:val="nil"/>
                <w:left w:val="nil"/>
                <w:bottom w:val="nil"/>
                <w:right w:val="nil"/>
                <w:between w:val="nil"/>
              </w:pBdr>
              <w:ind w:left="993"/>
              <w:jc w:val="center"/>
              <w:rPr>
                <w:rFonts w:ascii="Times New Roman" w:hAnsi="Times New Roman" w:cs="Times New Roman"/>
                <w:b/>
                <w:bCs/>
                <w:noProof/>
              </w:rPr>
            </w:pPr>
            <w:r w:rsidRPr="00B25780">
              <w:rPr>
                <w:rFonts w:ascii="Times New Roman" w:hAnsi="Times New Roman" w:cs="Times New Roman"/>
                <w:b/>
                <w:bCs/>
                <w:noProof/>
              </w:rPr>
              <w:t>TOTAL</w:t>
            </w:r>
          </w:p>
        </w:tc>
        <w:tc>
          <w:tcPr>
            <w:tcW w:w="2334" w:type="dxa"/>
            <w:hideMark/>
          </w:tcPr>
          <w:p w14:paraId="2465F4C5" w14:textId="77777777" w:rsidR="006C1865" w:rsidRPr="00B25780" w:rsidRDefault="006C1865" w:rsidP="00BD5BFC">
            <w:pPr>
              <w:pBdr>
                <w:top w:val="nil"/>
                <w:left w:val="nil"/>
                <w:bottom w:val="nil"/>
                <w:right w:val="nil"/>
                <w:between w:val="nil"/>
              </w:pBdr>
              <w:ind w:left="993"/>
              <w:jc w:val="center"/>
              <w:rPr>
                <w:rFonts w:ascii="Times New Roman" w:hAnsi="Times New Roman" w:cs="Times New Roman"/>
                <w:b/>
                <w:bCs/>
                <w:noProof/>
              </w:rPr>
            </w:pPr>
            <w:r w:rsidRPr="00B25780">
              <w:rPr>
                <w:rFonts w:ascii="Times New Roman" w:hAnsi="Times New Roman" w:cs="Times New Roman"/>
                <w:b/>
                <w:bCs/>
                <w:noProof/>
              </w:rPr>
              <w:t>S/8,275.70</w:t>
            </w:r>
          </w:p>
        </w:tc>
      </w:tr>
    </w:tbl>
    <w:p w14:paraId="4E825B3A" w14:textId="25112964" w:rsidR="006C1865" w:rsidRPr="006C1865" w:rsidRDefault="006C1865" w:rsidP="006C1865">
      <w:pPr>
        <w:spacing w:line="360" w:lineRule="auto"/>
        <w:ind w:left="708"/>
        <w:jc w:val="both"/>
        <w:rPr>
          <w:rFonts w:ascii="Times New Roman" w:hAnsi="Times New Roman" w:cs="Times New Roman"/>
          <w:sz w:val="24"/>
          <w:szCs w:val="24"/>
        </w:rPr>
      </w:pPr>
      <w:r>
        <w:rPr>
          <w:rFonts w:ascii="Times New Roman" w:hAnsi="Times New Roman" w:cs="Times New Roman"/>
          <w:noProof/>
        </w:rPr>
        <w:fldChar w:fldCharType="end"/>
      </w:r>
    </w:p>
    <w:p w14:paraId="552E0852" w14:textId="2E965445" w:rsidR="006C1865" w:rsidRPr="006C1865" w:rsidRDefault="006C1865" w:rsidP="006C1865">
      <w:pPr>
        <w:pStyle w:val="Prrafodelista"/>
        <w:numPr>
          <w:ilvl w:val="2"/>
          <w:numId w:val="14"/>
        </w:numPr>
        <w:spacing w:line="360" w:lineRule="auto"/>
        <w:jc w:val="both"/>
        <w:rPr>
          <w:rFonts w:ascii="Times New Roman" w:hAnsi="Times New Roman" w:cs="Times New Roman"/>
          <w:b/>
          <w:bCs/>
          <w:sz w:val="24"/>
          <w:szCs w:val="24"/>
        </w:rPr>
      </w:pPr>
      <w:r w:rsidRPr="006C1865">
        <w:rPr>
          <w:rFonts w:ascii="Times New Roman" w:hAnsi="Times New Roman" w:cs="Times New Roman"/>
          <w:b/>
          <w:bCs/>
          <w:sz w:val="24"/>
          <w:szCs w:val="24"/>
        </w:rPr>
        <w:t>Análisis de Viabilidad Económica</w:t>
      </w:r>
    </w:p>
    <w:p w14:paraId="62021657" w14:textId="77777777" w:rsidR="006C1865" w:rsidRPr="006C1865" w:rsidRDefault="006C1865" w:rsidP="006C1865">
      <w:pPr>
        <w:spacing w:line="360" w:lineRule="auto"/>
        <w:ind w:left="708"/>
        <w:jc w:val="both"/>
        <w:rPr>
          <w:rFonts w:ascii="Times New Roman" w:hAnsi="Times New Roman" w:cs="Times New Roman"/>
          <w:sz w:val="24"/>
          <w:szCs w:val="24"/>
        </w:rPr>
      </w:pPr>
    </w:p>
    <w:p w14:paraId="3779B1A6" w14:textId="35FBA8BF" w:rsidR="006C1865" w:rsidRDefault="006C1865" w:rsidP="006C1865">
      <w:pPr>
        <w:spacing w:line="360" w:lineRule="auto"/>
        <w:ind w:left="1416"/>
        <w:jc w:val="both"/>
        <w:rPr>
          <w:rFonts w:ascii="Times New Roman" w:hAnsi="Times New Roman" w:cs="Times New Roman"/>
          <w:sz w:val="24"/>
          <w:szCs w:val="24"/>
        </w:rPr>
      </w:pPr>
      <w:r w:rsidRPr="006C1865">
        <w:rPr>
          <w:rFonts w:ascii="Times New Roman" w:hAnsi="Times New Roman" w:cs="Times New Roman"/>
          <w:sz w:val="24"/>
          <w:szCs w:val="24"/>
        </w:rPr>
        <w:lastRenderedPageBreak/>
        <w:t>Para evaluar la viabilidad económica del proyecto se consideró un horizonte de evaluación de un año, tomando en cuenta la inversión inicial y los beneficios económicos generados durante la operación del sistema.</w:t>
      </w:r>
    </w:p>
    <w:p w14:paraId="2582194E" w14:textId="77777777" w:rsidR="006C1865" w:rsidRPr="006C1865" w:rsidRDefault="006C1865" w:rsidP="006C1865">
      <w:pPr>
        <w:spacing w:line="360" w:lineRule="auto"/>
        <w:ind w:left="1416"/>
        <w:jc w:val="both"/>
        <w:rPr>
          <w:rFonts w:ascii="Times New Roman" w:hAnsi="Times New Roman" w:cs="Times New Roman"/>
          <w:sz w:val="24"/>
          <w:szCs w:val="24"/>
        </w:rPr>
      </w:pPr>
    </w:p>
    <w:tbl>
      <w:tblPr>
        <w:tblStyle w:val="Tablaconcuadrcula"/>
        <w:tblW w:w="7786" w:type="dxa"/>
        <w:tblInd w:w="1303" w:type="dxa"/>
        <w:tblLook w:val="04A0" w:firstRow="1" w:lastRow="0" w:firstColumn="1" w:lastColumn="0" w:noHBand="0" w:noVBand="1"/>
      </w:tblPr>
      <w:tblGrid>
        <w:gridCol w:w="1938"/>
        <w:gridCol w:w="1940"/>
        <w:gridCol w:w="1954"/>
        <w:gridCol w:w="1954"/>
      </w:tblGrid>
      <w:tr w:rsidR="006C1865" w:rsidRPr="006C1865" w14:paraId="30D413CD" w14:textId="77777777" w:rsidTr="006C1865">
        <w:tc>
          <w:tcPr>
            <w:tcW w:w="1938" w:type="dxa"/>
          </w:tcPr>
          <w:p w14:paraId="5313CC2B" w14:textId="77777777" w:rsidR="006C1865" w:rsidRPr="006C1865" w:rsidRDefault="006C1865" w:rsidP="00BD48A6">
            <w:pPr>
              <w:spacing w:line="360" w:lineRule="auto"/>
              <w:jc w:val="both"/>
              <w:rPr>
                <w:rFonts w:ascii="Times New Roman" w:hAnsi="Times New Roman" w:cs="Times New Roman"/>
                <w:sz w:val="24"/>
                <w:szCs w:val="24"/>
              </w:rPr>
            </w:pPr>
            <w:r w:rsidRPr="006C1865">
              <w:rPr>
                <w:rFonts w:ascii="Times New Roman" w:hAnsi="Times New Roman" w:cs="Times New Roman"/>
                <w:sz w:val="24"/>
                <w:szCs w:val="24"/>
              </w:rPr>
              <w:t>Período</w:t>
            </w:r>
          </w:p>
        </w:tc>
        <w:tc>
          <w:tcPr>
            <w:tcW w:w="1940" w:type="dxa"/>
          </w:tcPr>
          <w:p w14:paraId="398C7A45" w14:textId="77777777" w:rsidR="006C1865" w:rsidRPr="006C1865" w:rsidRDefault="006C1865" w:rsidP="00BD48A6">
            <w:pPr>
              <w:spacing w:line="360" w:lineRule="auto"/>
              <w:jc w:val="both"/>
              <w:rPr>
                <w:rFonts w:ascii="Times New Roman" w:hAnsi="Times New Roman" w:cs="Times New Roman"/>
                <w:sz w:val="24"/>
                <w:szCs w:val="24"/>
              </w:rPr>
            </w:pPr>
            <w:r w:rsidRPr="006C1865">
              <w:rPr>
                <w:rFonts w:ascii="Times New Roman" w:hAnsi="Times New Roman" w:cs="Times New Roman"/>
                <w:sz w:val="24"/>
                <w:szCs w:val="24"/>
              </w:rPr>
              <w:t>Egresos</w:t>
            </w:r>
          </w:p>
        </w:tc>
        <w:tc>
          <w:tcPr>
            <w:tcW w:w="1954" w:type="dxa"/>
          </w:tcPr>
          <w:p w14:paraId="5D3B6B14" w14:textId="77777777" w:rsidR="006C1865" w:rsidRPr="006C1865" w:rsidRDefault="006C1865" w:rsidP="00BD48A6">
            <w:pPr>
              <w:spacing w:line="360" w:lineRule="auto"/>
              <w:jc w:val="both"/>
              <w:rPr>
                <w:rFonts w:ascii="Times New Roman" w:hAnsi="Times New Roman" w:cs="Times New Roman"/>
                <w:sz w:val="24"/>
                <w:szCs w:val="24"/>
              </w:rPr>
            </w:pPr>
            <w:r w:rsidRPr="006C1865">
              <w:rPr>
                <w:rFonts w:ascii="Times New Roman" w:hAnsi="Times New Roman" w:cs="Times New Roman"/>
                <w:sz w:val="24"/>
                <w:szCs w:val="24"/>
              </w:rPr>
              <w:t>Ingresos</w:t>
            </w:r>
          </w:p>
        </w:tc>
        <w:tc>
          <w:tcPr>
            <w:tcW w:w="1954" w:type="dxa"/>
          </w:tcPr>
          <w:p w14:paraId="4B87B914" w14:textId="77777777" w:rsidR="006C1865" w:rsidRPr="006C1865" w:rsidRDefault="006C1865" w:rsidP="00BD48A6">
            <w:pPr>
              <w:spacing w:line="360" w:lineRule="auto"/>
              <w:jc w:val="both"/>
              <w:rPr>
                <w:rFonts w:ascii="Times New Roman" w:hAnsi="Times New Roman" w:cs="Times New Roman"/>
                <w:sz w:val="24"/>
                <w:szCs w:val="24"/>
              </w:rPr>
            </w:pPr>
            <w:r w:rsidRPr="006C1865">
              <w:rPr>
                <w:rFonts w:ascii="Times New Roman" w:hAnsi="Times New Roman" w:cs="Times New Roman"/>
                <w:sz w:val="24"/>
                <w:szCs w:val="24"/>
              </w:rPr>
              <w:t>Flujo Neto</w:t>
            </w:r>
          </w:p>
        </w:tc>
      </w:tr>
      <w:tr w:rsidR="006C1865" w:rsidRPr="006C1865" w14:paraId="3BBEB4E4" w14:textId="77777777" w:rsidTr="006C1865">
        <w:tc>
          <w:tcPr>
            <w:tcW w:w="1938" w:type="dxa"/>
          </w:tcPr>
          <w:p w14:paraId="530869A7" w14:textId="77777777" w:rsidR="006C1865" w:rsidRPr="006C1865" w:rsidRDefault="006C1865" w:rsidP="00BD48A6">
            <w:pPr>
              <w:spacing w:line="360" w:lineRule="auto"/>
              <w:jc w:val="both"/>
              <w:rPr>
                <w:rFonts w:ascii="Times New Roman" w:hAnsi="Times New Roman" w:cs="Times New Roman"/>
                <w:sz w:val="24"/>
                <w:szCs w:val="24"/>
              </w:rPr>
            </w:pPr>
            <w:r w:rsidRPr="006C1865">
              <w:rPr>
                <w:rFonts w:ascii="Times New Roman" w:hAnsi="Times New Roman" w:cs="Times New Roman"/>
                <w:sz w:val="24"/>
                <w:szCs w:val="24"/>
              </w:rPr>
              <w:t>0</w:t>
            </w:r>
          </w:p>
        </w:tc>
        <w:tc>
          <w:tcPr>
            <w:tcW w:w="1940" w:type="dxa"/>
          </w:tcPr>
          <w:p w14:paraId="04C9FEC4" w14:textId="77777777" w:rsidR="006C1865" w:rsidRPr="006C1865" w:rsidRDefault="006C1865" w:rsidP="00BD48A6">
            <w:pPr>
              <w:spacing w:line="360" w:lineRule="auto"/>
              <w:jc w:val="both"/>
              <w:rPr>
                <w:rFonts w:ascii="Times New Roman" w:hAnsi="Times New Roman" w:cs="Times New Roman"/>
                <w:sz w:val="24"/>
                <w:szCs w:val="24"/>
              </w:rPr>
            </w:pPr>
            <w:r w:rsidRPr="006C1865">
              <w:rPr>
                <w:rFonts w:ascii="Times New Roman" w:hAnsi="Times New Roman" w:cs="Times New Roman"/>
                <w:sz w:val="24"/>
                <w:szCs w:val="24"/>
              </w:rPr>
              <w:t>-</w:t>
            </w:r>
          </w:p>
        </w:tc>
        <w:tc>
          <w:tcPr>
            <w:tcW w:w="1954" w:type="dxa"/>
          </w:tcPr>
          <w:p w14:paraId="543F6989" w14:textId="77777777" w:rsidR="006C1865" w:rsidRPr="006C1865" w:rsidRDefault="006C1865" w:rsidP="00BD48A6">
            <w:pPr>
              <w:spacing w:line="360" w:lineRule="auto"/>
              <w:jc w:val="both"/>
              <w:rPr>
                <w:rFonts w:ascii="Times New Roman" w:hAnsi="Times New Roman" w:cs="Times New Roman"/>
                <w:sz w:val="24"/>
                <w:szCs w:val="24"/>
              </w:rPr>
            </w:pPr>
            <w:r w:rsidRPr="006C1865">
              <w:rPr>
                <w:rFonts w:ascii="Times New Roman" w:hAnsi="Times New Roman" w:cs="Times New Roman"/>
                <w:sz w:val="24"/>
                <w:szCs w:val="24"/>
              </w:rPr>
              <w:t>-</w:t>
            </w:r>
          </w:p>
        </w:tc>
        <w:tc>
          <w:tcPr>
            <w:tcW w:w="1954" w:type="dxa"/>
          </w:tcPr>
          <w:p w14:paraId="1FC09FC9" w14:textId="77777777" w:rsidR="006C1865" w:rsidRPr="006C1865" w:rsidRDefault="006C1865" w:rsidP="00BD48A6">
            <w:pPr>
              <w:spacing w:line="360" w:lineRule="auto"/>
              <w:jc w:val="both"/>
              <w:rPr>
                <w:rFonts w:ascii="Times New Roman" w:hAnsi="Times New Roman" w:cs="Times New Roman"/>
                <w:sz w:val="24"/>
                <w:szCs w:val="24"/>
              </w:rPr>
            </w:pPr>
            <w:r w:rsidRPr="006C1865">
              <w:rPr>
                <w:rFonts w:ascii="Times New Roman" w:hAnsi="Times New Roman" w:cs="Times New Roman"/>
                <w:sz w:val="24"/>
                <w:szCs w:val="24"/>
              </w:rPr>
              <w:t>-S/ 8,275.70</w:t>
            </w:r>
          </w:p>
        </w:tc>
      </w:tr>
      <w:tr w:rsidR="006C1865" w:rsidRPr="006C1865" w14:paraId="7D4A0152" w14:textId="77777777" w:rsidTr="006C1865">
        <w:tc>
          <w:tcPr>
            <w:tcW w:w="1938" w:type="dxa"/>
          </w:tcPr>
          <w:p w14:paraId="1E2E64A0" w14:textId="77777777" w:rsidR="006C1865" w:rsidRPr="006C1865" w:rsidRDefault="006C1865" w:rsidP="00BD48A6">
            <w:pPr>
              <w:spacing w:line="360" w:lineRule="auto"/>
              <w:jc w:val="both"/>
              <w:rPr>
                <w:rFonts w:ascii="Times New Roman" w:hAnsi="Times New Roman" w:cs="Times New Roman"/>
                <w:sz w:val="24"/>
                <w:szCs w:val="24"/>
              </w:rPr>
            </w:pPr>
            <w:r w:rsidRPr="006C1865">
              <w:rPr>
                <w:rFonts w:ascii="Times New Roman" w:hAnsi="Times New Roman" w:cs="Times New Roman"/>
                <w:sz w:val="24"/>
                <w:szCs w:val="24"/>
              </w:rPr>
              <w:t>1 al 12</w:t>
            </w:r>
          </w:p>
        </w:tc>
        <w:tc>
          <w:tcPr>
            <w:tcW w:w="1940" w:type="dxa"/>
          </w:tcPr>
          <w:p w14:paraId="74D700C6" w14:textId="77777777" w:rsidR="006C1865" w:rsidRPr="006C1865" w:rsidRDefault="006C1865" w:rsidP="00BD48A6">
            <w:pPr>
              <w:spacing w:line="360" w:lineRule="auto"/>
              <w:jc w:val="both"/>
              <w:rPr>
                <w:rFonts w:ascii="Times New Roman" w:hAnsi="Times New Roman" w:cs="Times New Roman"/>
                <w:sz w:val="24"/>
                <w:szCs w:val="24"/>
              </w:rPr>
            </w:pPr>
            <w:r w:rsidRPr="006C1865">
              <w:rPr>
                <w:rFonts w:ascii="Times New Roman" w:hAnsi="Times New Roman" w:cs="Times New Roman"/>
                <w:sz w:val="24"/>
                <w:szCs w:val="24"/>
              </w:rPr>
              <w:t>S/ 285.00</w:t>
            </w:r>
          </w:p>
        </w:tc>
        <w:tc>
          <w:tcPr>
            <w:tcW w:w="1954" w:type="dxa"/>
          </w:tcPr>
          <w:p w14:paraId="7745A409" w14:textId="77777777" w:rsidR="006C1865" w:rsidRPr="006C1865" w:rsidRDefault="006C1865" w:rsidP="00BD48A6">
            <w:pPr>
              <w:spacing w:line="360" w:lineRule="auto"/>
              <w:jc w:val="both"/>
              <w:rPr>
                <w:rFonts w:ascii="Times New Roman" w:hAnsi="Times New Roman" w:cs="Times New Roman"/>
                <w:sz w:val="24"/>
                <w:szCs w:val="24"/>
              </w:rPr>
            </w:pPr>
            <w:r w:rsidRPr="006C1865">
              <w:rPr>
                <w:rFonts w:ascii="Times New Roman" w:hAnsi="Times New Roman" w:cs="Times New Roman"/>
                <w:sz w:val="24"/>
                <w:szCs w:val="24"/>
              </w:rPr>
              <w:t>S/ 1,200.00</w:t>
            </w:r>
          </w:p>
        </w:tc>
        <w:tc>
          <w:tcPr>
            <w:tcW w:w="1954" w:type="dxa"/>
          </w:tcPr>
          <w:p w14:paraId="45B2F411" w14:textId="77777777" w:rsidR="006C1865" w:rsidRPr="006C1865" w:rsidRDefault="006C1865" w:rsidP="00BD48A6">
            <w:pPr>
              <w:spacing w:line="360" w:lineRule="auto"/>
              <w:jc w:val="both"/>
              <w:rPr>
                <w:rFonts w:ascii="Times New Roman" w:hAnsi="Times New Roman" w:cs="Times New Roman"/>
                <w:sz w:val="24"/>
                <w:szCs w:val="24"/>
              </w:rPr>
            </w:pPr>
            <w:r w:rsidRPr="006C1865">
              <w:rPr>
                <w:rFonts w:ascii="Times New Roman" w:hAnsi="Times New Roman" w:cs="Times New Roman"/>
                <w:sz w:val="24"/>
                <w:szCs w:val="24"/>
              </w:rPr>
              <w:t>S/ 915.00</w:t>
            </w:r>
          </w:p>
        </w:tc>
      </w:tr>
    </w:tbl>
    <w:p w14:paraId="3B9275C4" w14:textId="77777777" w:rsidR="00DA71AA" w:rsidRDefault="00DA71AA" w:rsidP="006C1865">
      <w:pPr>
        <w:spacing w:line="360" w:lineRule="auto"/>
        <w:ind w:left="708"/>
        <w:jc w:val="both"/>
        <w:rPr>
          <w:rFonts w:ascii="Times New Roman" w:hAnsi="Times New Roman" w:cs="Times New Roman"/>
          <w:sz w:val="24"/>
          <w:szCs w:val="24"/>
        </w:rPr>
      </w:pPr>
    </w:p>
    <w:p w14:paraId="0CF3689F" w14:textId="1687BDF2" w:rsidR="006C1865" w:rsidRPr="006C1865" w:rsidRDefault="006C1865" w:rsidP="00DA71AA">
      <w:pPr>
        <w:spacing w:line="360" w:lineRule="auto"/>
        <w:ind w:left="1416"/>
        <w:jc w:val="both"/>
        <w:rPr>
          <w:rFonts w:ascii="Times New Roman" w:hAnsi="Times New Roman" w:cs="Times New Roman"/>
          <w:sz w:val="24"/>
          <w:szCs w:val="24"/>
        </w:rPr>
      </w:pPr>
      <w:r w:rsidRPr="006C1865">
        <w:rPr>
          <w:rFonts w:ascii="Times New Roman" w:hAnsi="Times New Roman" w:cs="Times New Roman"/>
          <w:sz w:val="24"/>
          <w:szCs w:val="24"/>
        </w:rPr>
        <w:t>Los indicadores financieros obtenidos fueron los siguientes:</w:t>
      </w:r>
    </w:p>
    <w:p w14:paraId="710149D7" w14:textId="77777777" w:rsidR="006C1865" w:rsidRPr="00DA71AA" w:rsidRDefault="006C1865" w:rsidP="00DA71AA">
      <w:pPr>
        <w:pStyle w:val="Prrafodelista"/>
        <w:numPr>
          <w:ilvl w:val="0"/>
          <w:numId w:val="15"/>
        </w:numPr>
        <w:spacing w:line="360" w:lineRule="auto"/>
        <w:jc w:val="both"/>
        <w:rPr>
          <w:rFonts w:ascii="Times New Roman" w:hAnsi="Times New Roman" w:cs="Times New Roman"/>
          <w:sz w:val="24"/>
          <w:szCs w:val="24"/>
        </w:rPr>
      </w:pPr>
      <w:r w:rsidRPr="00DA71AA">
        <w:rPr>
          <w:rFonts w:ascii="Times New Roman" w:hAnsi="Times New Roman" w:cs="Times New Roman"/>
          <w:sz w:val="24"/>
          <w:szCs w:val="24"/>
        </w:rPr>
        <w:t>Relación Beneficio/Costo (B/C): 1.33 → por cada sol invertido se obtiene S/ 1.33 de beneficio</w:t>
      </w:r>
    </w:p>
    <w:p w14:paraId="597AB224" w14:textId="77777777" w:rsidR="006C1865" w:rsidRPr="00DA71AA" w:rsidRDefault="006C1865" w:rsidP="00DA71AA">
      <w:pPr>
        <w:pStyle w:val="Prrafodelista"/>
        <w:numPr>
          <w:ilvl w:val="0"/>
          <w:numId w:val="15"/>
        </w:numPr>
        <w:spacing w:line="360" w:lineRule="auto"/>
        <w:jc w:val="both"/>
        <w:rPr>
          <w:rFonts w:ascii="Times New Roman" w:hAnsi="Times New Roman" w:cs="Times New Roman"/>
          <w:sz w:val="24"/>
          <w:szCs w:val="24"/>
        </w:rPr>
      </w:pPr>
      <w:r w:rsidRPr="00DA71AA">
        <w:rPr>
          <w:rFonts w:ascii="Times New Roman" w:hAnsi="Times New Roman" w:cs="Times New Roman"/>
          <w:sz w:val="24"/>
          <w:szCs w:val="24"/>
        </w:rPr>
        <w:t>Valor Actual Neto (VAN): S/ 2,242.94 → el proyecto genera valor económico positivo considerando una tasa de descuento del 8%</w:t>
      </w:r>
    </w:p>
    <w:p w14:paraId="2C8DB8C6" w14:textId="531104CA" w:rsidR="006C1865" w:rsidRPr="00DA71AA" w:rsidRDefault="006C1865" w:rsidP="00DA71AA">
      <w:pPr>
        <w:pStyle w:val="Prrafodelista"/>
        <w:numPr>
          <w:ilvl w:val="0"/>
          <w:numId w:val="15"/>
        </w:numPr>
        <w:spacing w:line="360" w:lineRule="auto"/>
        <w:jc w:val="both"/>
        <w:rPr>
          <w:rFonts w:ascii="Times New Roman" w:hAnsi="Times New Roman" w:cs="Times New Roman"/>
          <w:sz w:val="24"/>
          <w:szCs w:val="24"/>
        </w:rPr>
      </w:pPr>
      <w:r w:rsidRPr="00DA71AA">
        <w:rPr>
          <w:rFonts w:ascii="Times New Roman" w:hAnsi="Times New Roman" w:cs="Times New Roman"/>
          <w:sz w:val="24"/>
          <w:szCs w:val="24"/>
        </w:rPr>
        <w:t>Tasa Interna de Retorno (TIR): 4.6% → si bien es menor a la tasa de descuento, el proyecto se considera viable dado su enfoque académico y los beneficios indirectos que genera</w:t>
      </w:r>
    </w:p>
    <w:p w14:paraId="2C40E808" w14:textId="77777777" w:rsidR="006C1865" w:rsidRPr="006C1865" w:rsidRDefault="006C1865" w:rsidP="006C1865"/>
    <w:p w14:paraId="7454C381" w14:textId="29AEF962" w:rsidR="00465482" w:rsidRDefault="00465482" w:rsidP="006C1865">
      <w:pPr>
        <w:pStyle w:val="Ttulo1"/>
        <w:numPr>
          <w:ilvl w:val="0"/>
          <w:numId w:val="14"/>
        </w:numPr>
      </w:pPr>
      <w:bookmarkStart w:id="16" w:name="_Toc233463377"/>
      <w:r>
        <w:t>CONCLUCIONES</w:t>
      </w:r>
      <w:bookmarkEnd w:id="16"/>
      <w:r w:rsidR="00DA71AA">
        <w:t xml:space="preserve"> </w:t>
      </w:r>
    </w:p>
    <w:p w14:paraId="14C8F0E5" w14:textId="77F22AD3" w:rsidR="00DA71AA" w:rsidRPr="00DA71AA" w:rsidRDefault="00DA71AA" w:rsidP="00DA71AA">
      <w:pPr>
        <w:spacing w:line="360" w:lineRule="auto"/>
        <w:ind w:left="540"/>
        <w:jc w:val="both"/>
        <w:rPr>
          <w:rFonts w:ascii="Times New Roman" w:hAnsi="Times New Roman" w:cs="Times New Roman"/>
          <w:sz w:val="24"/>
          <w:szCs w:val="24"/>
        </w:rPr>
      </w:pPr>
      <w:r w:rsidRPr="00DA71AA">
        <w:rPr>
          <w:rFonts w:ascii="Times New Roman" w:hAnsi="Times New Roman" w:cs="Times New Roman"/>
          <w:sz w:val="24"/>
          <w:szCs w:val="24"/>
        </w:rPr>
        <w:t>El desarrollo de este proyecto nos permitió aplicar de manera práctica los conocimientos adquiridos en el curso de Inteligencia de Negocios, enfrentándonos a un caso real con impacto social directo. A lo largo del proceso aprendimos no solo a manejar herramientas como Power BI y Azure SQL, sino también a entender la importancia de la calidad de los datos y la claridad en la presentación de la información.</w:t>
      </w:r>
    </w:p>
    <w:p w14:paraId="312BF145" w14:textId="2061D624" w:rsidR="00DA71AA" w:rsidRPr="00DA71AA" w:rsidRDefault="00DA71AA" w:rsidP="00DA71AA">
      <w:pPr>
        <w:spacing w:line="360" w:lineRule="auto"/>
        <w:ind w:left="540"/>
        <w:jc w:val="both"/>
        <w:rPr>
          <w:rFonts w:ascii="Times New Roman" w:hAnsi="Times New Roman" w:cs="Times New Roman"/>
          <w:sz w:val="24"/>
          <w:szCs w:val="24"/>
        </w:rPr>
      </w:pPr>
      <w:r w:rsidRPr="00DA71AA">
        <w:rPr>
          <w:rFonts w:ascii="Times New Roman" w:hAnsi="Times New Roman" w:cs="Times New Roman"/>
          <w:sz w:val="24"/>
          <w:szCs w:val="24"/>
        </w:rPr>
        <w:t xml:space="preserve">El </w:t>
      </w:r>
      <w:proofErr w:type="spellStart"/>
      <w:r w:rsidRPr="00DA71AA">
        <w:rPr>
          <w:rFonts w:ascii="Times New Roman" w:hAnsi="Times New Roman" w:cs="Times New Roman"/>
          <w:sz w:val="24"/>
          <w:szCs w:val="24"/>
        </w:rPr>
        <w:t>dashboard</w:t>
      </w:r>
      <w:proofErr w:type="spellEnd"/>
      <w:r w:rsidRPr="00DA71AA">
        <w:rPr>
          <w:rFonts w:ascii="Times New Roman" w:hAnsi="Times New Roman" w:cs="Times New Roman"/>
          <w:sz w:val="24"/>
          <w:szCs w:val="24"/>
        </w:rPr>
        <w:t xml:space="preserve"> desarrollado cumple con los objetivos planteados al inicio del proyecto, permitiendo visualizar y comparar el perfil socioeconómico, legal y digital de los candidatos presidenciales del Perú 2026 de manera clara e interactiva, transformando información electoral dispersa en visualizaciones accesibles para cualquier ciudadano, estudiante o analista. Desde el punto de vista técnico, el proyecto demostró ser viable gracias al uso de herramientas accesibles y bien documentadas, mientras que económicamente se obtuvo un VAN de S/ 2,242.94 y </w:t>
      </w:r>
      <w:r w:rsidRPr="00DA71AA">
        <w:rPr>
          <w:rFonts w:ascii="Times New Roman" w:hAnsi="Times New Roman" w:cs="Times New Roman"/>
          <w:sz w:val="24"/>
          <w:szCs w:val="24"/>
        </w:rPr>
        <w:lastRenderedPageBreak/>
        <w:t>una relación B/C de 1.33, confirmando que los beneficios superan la inversión realizada.</w:t>
      </w:r>
    </w:p>
    <w:p w14:paraId="3ABCB1E8" w14:textId="76BFA175" w:rsidR="00DA71AA" w:rsidRPr="00DA71AA" w:rsidRDefault="00DA71AA" w:rsidP="00DA71AA">
      <w:pPr>
        <w:spacing w:line="360" w:lineRule="auto"/>
        <w:ind w:left="540"/>
        <w:jc w:val="both"/>
        <w:rPr>
          <w:rFonts w:ascii="Times New Roman" w:hAnsi="Times New Roman" w:cs="Times New Roman"/>
          <w:sz w:val="24"/>
          <w:szCs w:val="24"/>
        </w:rPr>
      </w:pPr>
      <w:r w:rsidRPr="00DA71AA">
        <w:rPr>
          <w:rFonts w:ascii="Times New Roman" w:hAnsi="Times New Roman" w:cs="Times New Roman"/>
          <w:sz w:val="24"/>
          <w:szCs w:val="24"/>
        </w:rPr>
        <w:t>No obstante, el camino no estuvo libre de dificultades. La recopilación de datos fue uno de los mayores retos, ya que la información de los candidatos no siempre estaba disponible en formatos estructurados y en varios casos debió extraerse manualmente de documentos PDF o páginas web. A esto se sumaron problemas de limpieza y estandarización y las visitas de campaña por región, donde la información era incompleta o inconsistente. A nivel técnico, también enfrentamos dificultades iniciales para establecer las relaciones entre tablas en el modelo de Power BI, generando errores en los primeros cálculos DAX que fueron resueltos con pruebas constantes. Finalmente, la reducción del tiempo de desarrollo de tres meses a dos meses y medio nos obligó a priorizar funcionalidades y postergar algunas mejoras visuales.</w:t>
      </w:r>
    </w:p>
    <w:p w14:paraId="25D8EC8E" w14:textId="7401F71B" w:rsidR="00DA71AA" w:rsidRPr="00DA71AA" w:rsidRDefault="00DA71AA" w:rsidP="00DA71AA">
      <w:pPr>
        <w:spacing w:line="360" w:lineRule="auto"/>
        <w:ind w:left="540"/>
        <w:jc w:val="both"/>
        <w:rPr>
          <w:rFonts w:ascii="Times New Roman" w:hAnsi="Times New Roman" w:cs="Times New Roman"/>
          <w:sz w:val="24"/>
          <w:szCs w:val="24"/>
        </w:rPr>
      </w:pPr>
      <w:r w:rsidRPr="00DA71AA">
        <w:rPr>
          <w:rFonts w:ascii="Times New Roman" w:hAnsi="Times New Roman" w:cs="Times New Roman"/>
          <w:sz w:val="24"/>
          <w:szCs w:val="24"/>
        </w:rPr>
        <w:t xml:space="preserve">Pese a ello, consideramos que el resultado es satisfactorio y que este tipo de herramientas son necesarias en el contexto electoral peruano, donde la información </w:t>
      </w:r>
      <w:proofErr w:type="gramStart"/>
      <w:r w:rsidRPr="00DA71AA">
        <w:rPr>
          <w:rFonts w:ascii="Times New Roman" w:hAnsi="Times New Roman" w:cs="Times New Roman"/>
          <w:sz w:val="24"/>
          <w:szCs w:val="24"/>
        </w:rPr>
        <w:t>existe</w:t>
      </w:r>
      <w:proofErr w:type="gramEnd"/>
      <w:r w:rsidRPr="00DA71AA">
        <w:rPr>
          <w:rFonts w:ascii="Times New Roman" w:hAnsi="Times New Roman" w:cs="Times New Roman"/>
          <w:sz w:val="24"/>
          <w:szCs w:val="24"/>
        </w:rPr>
        <w:t xml:space="preserve"> pero no siempre está organizada ni es fácilmente comparable para el ciudadano común.</w:t>
      </w:r>
    </w:p>
    <w:p w14:paraId="0DF7B7B2" w14:textId="77777777" w:rsidR="00DA71AA" w:rsidRPr="00DA71AA" w:rsidRDefault="00DA71AA" w:rsidP="00DA71AA">
      <w:pPr>
        <w:spacing w:line="360" w:lineRule="auto"/>
        <w:ind w:left="540"/>
        <w:jc w:val="both"/>
        <w:rPr>
          <w:rFonts w:ascii="Times New Roman" w:hAnsi="Times New Roman" w:cs="Times New Roman"/>
          <w:sz w:val="24"/>
          <w:szCs w:val="24"/>
        </w:rPr>
      </w:pPr>
    </w:p>
    <w:p w14:paraId="734EF360" w14:textId="559F4191" w:rsidR="00DA71AA" w:rsidRPr="00DA71AA" w:rsidRDefault="00DA71AA" w:rsidP="00DA71AA">
      <w:pPr>
        <w:pStyle w:val="Prrafodelista"/>
        <w:numPr>
          <w:ilvl w:val="0"/>
          <w:numId w:val="14"/>
        </w:numPr>
        <w:spacing w:line="360" w:lineRule="auto"/>
        <w:jc w:val="both"/>
        <w:rPr>
          <w:rFonts w:ascii="Times New Roman" w:hAnsi="Times New Roman" w:cs="Times New Roman"/>
          <w:b/>
          <w:bCs/>
          <w:sz w:val="24"/>
          <w:szCs w:val="24"/>
        </w:rPr>
      </w:pPr>
      <w:r w:rsidRPr="00DA71AA">
        <w:rPr>
          <w:rFonts w:ascii="Times New Roman" w:hAnsi="Times New Roman" w:cs="Times New Roman"/>
          <w:b/>
          <w:bCs/>
          <w:sz w:val="24"/>
          <w:szCs w:val="24"/>
        </w:rPr>
        <w:t>RECOMENDACIONES</w:t>
      </w:r>
    </w:p>
    <w:p w14:paraId="36DBABEA" w14:textId="77777777" w:rsidR="00DA71AA" w:rsidRPr="00DA71AA" w:rsidRDefault="00DA71AA" w:rsidP="00DA71AA">
      <w:pPr>
        <w:spacing w:line="360" w:lineRule="auto"/>
        <w:ind w:left="540"/>
        <w:jc w:val="both"/>
        <w:rPr>
          <w:rFonts w:ascii="Times New Roman" w:hAnsi="Times New Roman" w:cs="Times New Roman"/>
          <w:sz w:val="24"/>
          <w:szCs w:val="24"/>
        </w:rPr>
      </w:pPr>
    </w:p>
    <w:p w14:paraId="6B886CD5" w14:textId="208AAE06" w:rsidR="00DA71AA" w:rsidRPr="00DA71AA" w:rsidRDefault="00DA71AA" w:rsidP="00DA71AA">
      <w:pPr>
        <w:spacing w:line="360" w:lineRule="auto"/>
        <w:ind w:left="540"/>
        <w:jc w:val="both"/>
        <w:rPr>
          <w:rFonts w:ascii="Times New Roman" w:hAnsi="Times New Roman" w:cs="Times New Roman"/>
          <w:sz w:val="24"/>
          <w:szCs w:val="24"/>
        </w:rPr>
      </w:pPr>
      <w:r w:rsidRPr="00DA71AA">
        <w:rPr>
          <w:rFonts w:ascii="Times New Roman" w:hAnsi="Times New Roman" w:cs="Times New Roman"/>
          <w:sz w:val="24"/>
          <w:szCs w:val="24"/>
        </w:rPr>
        <w:t xml:space="preserve">Se recomienda para futuras versiones del proyecto incorporar datos en tiempo real mediante conexiones directas a los portales de la ONPE y el JNE, lo que permitiría mantener el </w:t>
      </w:r>
      <w:proofErr w:type="spellStart"/>
      <w:r w:rsidRPr="00DA71AA">
        <w:rPr>
          <w:rFonts w:ascii="Times New Roman" w:hAnsi="Times New Roman" w:cs="Times New Roman"/>
          <w:sz w:val="24"/>
          <w:szCs w:val="24"/>
        </w:rPr>
        <w:t>dashboard</w:t>
      </w:r>
      <w:proofErr w:type="spellEnd"/>
      <w:r w:rsidRPr="00DA71AA">
        <w:rPr>
          <w:rFonts w:ascii="Times New Roman" w:hAnsi="Times New Roman" w:cs="Times New Roman"/>
          <w:sz w:val="24"/>
          <w:szCs w:val="24"/>
        </w:rPr>
        <w:t xml:space="preserve"> actualizado de forma automática durante el proceso electoral.</w:t>
      </w:r>
    </w:p>
    <w:p w14:paraId="5BA2F9BE" w14:textId="423C5B63" w:rsidR="00DA71AA" w:rsidRPr="00DA71AA" w:rsidRDefault="00DA71AA" w:rsidP="00DA71AA">
      <w:pPr>
        <w:spacing w:line="360" w:lineRule="auto"/>
        <w:ind w:left="540"/>
        <w:jc w:val="both"/>
        <w:rPr>
          <w:rFonts w:ascii="Times New Roman" w:hAnsi="Times New Roman" w:cs="Times New Roman"/>
          <w:sz w:val="24"/>
          <w:szCs w:val="24"/>
        </w:rPr>
      </w:pPr>
      <w:r w:rsidRPr="00DA71AA">
        <w:rPr>
          <w:rFonts w:ascii="Times New Roman" w:hAnsi="Times New Roman" w:cs="Times New Roman"/>
          <w:sz w:val="24"/>
          <w:szCs w:val="24"/>
        </w:rPr>
        <w:t>Asimismo, sería valioso ampliar el análisis incluyendo variables adicionales como el nivel de aprobación en encuestas, el alcance en otras redes sociales más allá de TikTok y la cobertura mediática de cada candidato.</w:t>
      </w:r>
    </w:p>
    <w:p w14:paraId="27D3B333" w14:textId="77819BA1" w:rsidR="00DA71AA" w:rsidRPr="00DA71AA" w:rsidRDefault="00DA71AA" w:rsidP="00DA71AA">
      <w:pPr>
        <w:spacing w:line="360" w:lineRule="auto"/>
        <w:ind w:left="540"/>
        <w:jc w:val="both"/>
        <w:rPr>
          <w:rFonts w:ascii="Times New Roman" w:hAnsi="Times New Roman" w:cs="Times New Roman"/>
          <w:sz w:val="24"/>
          <w:szCs w:val="24"/>
        </w:rPr>
      </w:pPr>
      <w:r w:rsidRPr="00DA71AA">
        <w:rPr>
          <w:rFonts w:ascii="Times New Roman" w:hAnsi="Times New Roman" w:cs="Times New Roman"/>
          <w:sz w:val="24"/>
          <w:szCs w:val="24"/>
        </w:rPr>
        <w:t xml:space="preserve">También se sugiere realizar pruebas con usuarios finales para evaluar la usabilidad del </w:t>
      </w:r>
      <w:proofErr w:type="spellStart"/>
      <w:r w:rsidRPr="00DA71AA">
        <w:rPr>
          <w:rFonts w:ascii="Times New Roman" w:hAnsi="Times New Roman" w:cs="Times New Roman"/>
          <w:sz w:val="24"/>
          <w:szCs w:val="24"/>
        </w:rPr>
        <w:t>dashboard</w:t>
      </w:r>
      <w:proofErr w:type="spellEnd"/>
      <w:r w:rsidRPr="00DA71AA">
        <w:rPr>
          <w:rFonts w:ascii="Times New Roman" w:hAnsi="Times New Roman" w:cs="Times New Roman"/>
          <w:sz w:val="24"/>
          <w:szCs w:val="24"/>
        </w:rPr>
        <w:t xml:space="preserve"> y recoger retroalimentación que permita mejorar la experiencia de navegación y la claridad de las visualizaciones.</w:t>
      </w:r>
    </w:p>
    <w:p w14:paraId="5A7B18DE" w14:textId="7F8E73D4" w:rsidR="00DA71AA" w:rsidRPr="00DA71AA" w:rsidRDefault="00DA71AA" w:rsidP="00DA71AA">
      <w:pPr>
        <w:spacing w:line="360" w:lineRule="auto"/>
        <w:ind w:left="540"/>
        <w:jc w:val="both"/>
        <w:rPr>
          <w:rFonts w:ascii="Times New Roman" w:hAnsi="Times New Roman" w:cs="Times New Roman"/>
          <w:sz w:val="24"/>
          <w:szCs w:val="24"/>
        </w:rPr>
      </w:pPr>
      <w:r w:rsidRPr="00DA71AA">
        <w:rPr>
          <w:rFonts w:ascii="Times New Roman" w:hAnsi="Times New Roman" w:cs="Times New Roman"/>
          <w:sz w:val="24"/>
          <w:szCs w:val="24"/>
        </w:rPr>
        <w:lastRenderedPageBreak/>
        <w:t>Por último, se recomienda considerar la posibilidad de adaptar esta herramienta para futuros procesos electorales, tanto a nivel presidencial como regional o municipal, aprovechando la arquitectura ya desarrollada.</w:t>
      </w:r>
    </w:p>
    <w:p w14:paraId="472276D9" w14:textId="77777777" w:rsidR="00DA71AA" w:rsidRPr="00DA71AA" w:rsidRDefault="00DA71AA" w:rsidP="00DA71AA"/>
    <w:p w14:paraId="204FCBA1" w14:textId="77777777" w:rsidR="00465482" w:rsidRDefault="00465482" w:rsidP="006C1865">
      <w:pPr>
        <w:pStyle w:val="Ttulo1"/>
        <w:numPr>
          <w:ilvl w:val="0"/>
          <w:numId w:val="14"/>
        </w:numPr>
      </w:pPr>
      <w:bookmarkStart w:id="17" w:name="_Toc233463378"/>
      <w:r>
        <w:t>RECOMENDACIONES</w:t>
      </w:r>
      <w:bookmarkEnd w:id="17"/>
    </w:p>
    <w:p w14:paraId="26212370" w14:textId="77777777" w:rsidR="00465482" w:rsidRDefault="00465482" w:rsidP="006C1865">
      <w:pPr>
        <w:pStyle w:val="Ttulo1"/>
        <w:numPr>
          <w:ilvl w:val="0"/>
          <w:numId w:val="14"/>
        </w:numPr>
      </w:pPr>
      <w:bookmarkStart w:id="18" w:name="_Toc233463379"/>
      <w:r>
        <w:t>BIBLIOGRAFIA</w:t>
      </w:r>
      <w:bookmarkEnd w:id="18"/>
      <w:r>
        <w:t xml:space="preserve"> </w:t>
      </w:r>
    </w:p>
    <w:p w14:paraId="0EBEA2F7" w14:textId="77777777" w:rsidR="00DA71AA" w:rsidRPr="00DA71AA" w:rsidRDefault="00DA71AA" w:rsidP="00DA71AA">
      <w:pPr>
        <w:pStyle w:val="Prrafodelista"/>
        <w:numPr>
          <w:ilvl w:val="0"/>
          <w:numId w:val="11"/>
        </w:numPr>
        <w:spacing w:line="360" w:lineRule="auto"/>
        <w:jc w:val="both"/>
        <w:rPr>
          <w:rFonts w:ascii="Times New Roman" w:hAnsi="Times New Roman" w:cs="Times New Roman"/>
          <w:sz w:val="24"/>
          <w:szCs w:val="24"/>
        </w:rPr>
      </w:pPr>
      <w:r w:rsidRPr="00DA71AA">
        <w:rPr>
          <w:rFonts w:ascii="Times New Roman" w:hAnsi="Times New Roman" w:cs="Times New Roman"/>
          <w:sz w:val="24"/>
          <w:szCs w:val="24"/>
        </w:rPr>
        <w:t xml:space="preserve">Ferrari, A. y Russo, M. (2016). </w:t>
      </w:r>
      <w:proofErr w:type="spellStart"/>
      <w:r w:rsidRPr="00DA71AA">
        <w:rPr>
          <w:rFonts w:ascii="Times New Roman" w:hAnsi="Times New Roman" w:cs="Times New Roman"/>
          <w:sz w:val="24"/>
          <w:szCs w:val="24"/>
        </w:rPr>
        <w:t>Introducing</w:t>
      </w:r>
      <w:proofErr w:type="spellEnd"/>
      <w:r w:rsidRPr="00DA71AA">
        <w:rPr>
          <w:rFonts w:ascii="Times New Roman" w:hAnsi="Times New Roman" w:cs="Times New Roman"/>
          <w:sz w:val="24"/>
          <w:szCs w:val="24"/>
        </w:rPr>
        <w:t xml:space="preserve"> Microsoft Power BI. Microsoft Press.</w:t>
      </w:r>
    </w:p>
    <w:p w14:paraId="0559C31D" w14:textId="6A727880" w:rsidR="00DA71AA" w:rsidRPr="00DA71AA" w:rsidRDefault="00DA71AA" w:rsidP="00DA71AA">
      <w:pPr>
        <w:pStyle w:val="Prrafodelista"/>
        <w:numPr>
          <w:ilvl w:val="0"/>
          <w:numId w:val="11"/>
        </w:numPr>
        <w:spacing w:line="360" w:lineRule="auto"/>
        <w:jc w:val="both"/>
        <w:rPr>
          <w:rFonts w:ascii="Times New Roman" w:hAnsi="Times New Roman" w:cs="Times New Roman"/>
          <w:sz w:val="24"/>
          <w:szCs w:val="24"/>
        </w:rPr>
      </w:pPr>
      <w:r w:rsidRPr="00DA71AA">
        <w:rPr>
          <w:rFonts w:ascii="Times New Roman" w:hAnsi="Times New Roman" w:cs="Times New Roman"/>
          <w:sz w:val="24"/>
          <w:szCs w:val="24"/>
        </w:rPr>
        <w:t xml:space="preserve">Ferrari, A. y Russo, M. (2019). The Definitive Guide </w:t>
      </w:r>
      <w:proofErr w:type="spellStart"/>
      <w:r w:rsidRPr="00DA71AA">
        <w:rPr>
          <w:rFonts w:ascii="Times New Roman" w:hAnsi="Times New Roman" w:cs="Times New Roman"/>
          <w:sz w:val="24"/>
          <w:szCs w:val="24"/>
        </w:rPr>
        <w:t>to</w:t>
      </w:r>
      <w:proofErr w:type="spellEnd"/>
      <w:r w:rsidRPr="00DA71AA">
        <w:rPr>
          <w:rFonts w:ascii="Times New Roman" w:hAnsi="Times New Roman" w:cs="Times New Roman"/>
          <w:sz w:val="24"/>
          <w:szCs w:val="24"/>
        </w:rPr>
        <w:t xml:space="preserve"> DAX (2.a ed.). Microsoft Press.</w:t>
      </w:r>
    </w:p>
    <w:p w14:paraId="5F9EF4C4" w14:textId="128A52F6" w:rsidR="00DA71AA" w:rsidRPr="00DA71AA" w:rsidRDefault="00DA71AA" w:rsidP="00DA71AA">
      <w:pPr>
        <w:pStyle w:val="Prrafodelista"/>
        <w:numPr>
          <w:ilvl w:val="0"/>
          <w:numId w:val="11"/>
        </w:numPr>
        <w:spacing w:line="360" w:lineRule="auto"/>
        <w:jc w:val="both"/>
        <w:rPr>
          <w:rFonts w:ascii="Times New Roman" w:hAnsi="Times New Roman" w:cs="Times New Roman"/>
          <w:sz w:val="24"/>
          <w:szCs w:val="24"/>
        </w:rPr>
      </w:pPr>
      <w:r w:rsidRPr="00DA71AA">
        <w:rPr>
          <w:rFonts w:ascii="Times New Roman" w:hAnsi="Times New Roman" w:cs="Times New Roman"/>
          <w:sz w:val="24"/>
          <w:szCs w:val="24"/>
        </w:rPr>
        <w:t xml:space="preserve">Jurado Nacional de Elecciones. (2026). Candidatos presidenciales – Elecciones Generales 2026. </w:t>
      </w:r>
      <w:hyperlink r:id="rId12" w:history="1">
        <w:r w:rsidRPr="00A77873">
          <w:rPr>
            <w:rStyle w:val="Hipervnculo"/>
            <w:rFonts w:ascii="Times New Roman" w:hAnsi="Times New Roman" w:cs="Times New Roman"/>
            <w:sz w:val="24"/>
            <w:szCs w:val="24"/>
          </w:rPr>
          <w:t>https://www.jne.gob.pe</w:t>
        </w:r>
      </w:hyperlink>
      <w:r>
        <w:rPr>
          <w:rFonts w:ascii="Times New Roman" w:hAnsi="Times New Roman" w:cs="Times New Roman"/>
          <w:sz w:val="24"/>
          <w:szCs w:val="24"/>
        </w:rPr>
        <w:t xml:space="preserve"> </w:t>
      </w:r>
    </w:p>
    <w:p w14:paraId="7020FD1C" w14:textId="77777777" w:rsidR="00DA71AA" w:rsidRPr="00DA71AA" w:rsidRDefault="00DA71AA" w:rsidP="00DA71AA">
      <w:pPr>
        <w:pStyle w:val="Prrafodelista"/>
        <w:spacing w:line="360" w:lineRule="auto"/>
        <w:ind w:left="1068"/>
        <w:jc w:val="both"/>
        <w:rPr>
          <w:rFonts w:ascii="Times New Roman" w:hAnsi="Times New Roman" w:cs="Times New Roman"/>
          <w:sz w:val="24"/>
          <w:szCs w:val="24"/>
        </w:rPr>
      </w:pPr>
    </w:p>
    <w:p w14:paraId="22C142DE" w14:textId="1CAFF597" w:rsidR="00DA71AA" w:rsidRPr="00DA71AA" w:rsidRDefault="00DA71AA" w:rsidP="00DA71AA">
      <w:pPr>
        <w:pStyle w:val="Prrafodelista"/>
        <w:numPr>
          <w:ilvl w:val="0"/>
          <w:numId w:val="11"/>
        </w:numPr>
        <w:spacing w:line="360" w:lineRule="auto"/>
        <w:jc w:val="both"/>
        <w:rPr>
          <w:rFonts w:ascii="Times New Roman" w:hAnsi="Times New Roman" w:cs="Times New Roman"/>
          <w:sz w:val="24"/>
          <w:szCs w:val="24"/>
        </w:rPr>
      </w:pPr>
      <w:r w:rsidRPr="00DA71AA">
        <w:rPr>
          <w:rFonts w:ascii="Times New Roman" w:hAnsi="Times New Roman" w:cs="Times New Roman"/>
          <w:sz w:val="24"/>
          <w:szCs w:val="24"/>
        </w:rPr>
        <w:t xml:space="preserve">Kimball, R. y Caserta, J. (2004). The Data </w:t>
      </w:r>
      <w:proofErr w:type="spellStart"/>
      <w:r w:rsidRPr="00DA71AA">
        <w:rPr>
          <w:rFonts w:ascii="Times New Roman" w:hAnsi="Times New Roman" w:cs="Times New Roman"/>
          <w:sz w:val="24"/>
          <w:szCs w:val="24"/>
        </w:rPr>
        <w:t>Warehouse</w:t>
      </w:r>
      <w:proofErr w:type="spellEnd"/>
      <w:r w:rsidRPr="00DA71AA">
        <w:rPr>
          <w:rFonts w:ascii="Times New Roman" w:hAnsi="Times New Roman" w:cs="Times New Roman"/>
          <w:sz w:val="24"/>
          <w:szCs w:val="24"/>
        </w:rPr>
        <w:t xml:space="preserve"> ETL </w:t>
      </w:r>
      <w:proofErr w:type="spellStart"/>
      <w:r w:rsidRPr="00DA71AA">
        <w:rPr>
          <w:rFonts w:ascii="Times New Roman" w:hAnsi="Times New Roman" w:cs="Times New Roman"/>
          <w:sz w:val="24"/>
          <w:szCs w:val="24"/>
        </w:rPr>
        <w:t>Toolkit</w:t>
      </w:r>
      <w:proofErr w:type="spellEnd"/>
      <w:r w:rsidRPr="00DA71AA">
        <w:rPr>
          <w:rFonts w:ascii="Times New Roman" w:hAnsi="Times New Roman" w:cs="Times New Roman"/>
          <w:sz w:val="24"/>
          <w:szCs w:val="24"/>
        </w:rPr>
        <w:t>. Wiley Publishing.</w:t>
      </w:r>
    </w:p>
    <w:p w14:paraId="046D1765" w14:textId="035839E1" w:rsidR="00DA71AA" w:rsidRPr="00DA71AA" w:rsidRDefault="00DA71AA" w:rsidP="00DA71AA">
      <w:pPr>
        <w:pStyle w:val="Prrafodelista"/>
        <w:numPr>
          <w:ilvl w:val="0"/>
          <w:numId w:val="11"/>
        </w:numPr>
        <w:spacing w:line="360" w:lineRule="auto"/>
        <w:jc w:val="both"/>
        <w:rPr>
          <w:rFonts w:ascii="Times New Roman" w:hAnsi="Times New Roman" w:cs="Times New Roman"/>
          <w:sz w:val="24"/>
          <w:szCs w:val="24"/>
        </w:rPr>
      </w:pPr>
      <w:r w:rsidRPr="00DA71AA">
        <w:rPr>
          <w:rFonts w:ascii="Times New Roman" w:hAnsi="Times New Roman" w:cs="Times New Roman"/>
          <w:sz w:val="24"/>
          <w:szCs w:val="24"/>
        </w:rPr>
        <w:t xml:space="preserve">Kimball, R. y Ross, M. (2013). The Data </w:t>
      </w:r>
      <w:proofErr w:type="spellStart"/>
      <w:r w:rsidRPr="00DA71AA">
        <w:rPr>
          <w:rFonts w:ascii="Times New Roman" w:hAnsi="Times New Roman" w:cs="Times New Roman"/>
          <w:sz w:val="24"/>
          <w:szCs w:val="24"/>
        </w:rPr>
        <w:t>Warehouse</w:t>
      </w:r>
      <w:proofErr w:type="spellEnd"/>
      <w:r w:rsidRPr="00DA71AA">
        <w:rPr>
          <w:rFonts w:ascii="Times New Roman" w:hAnsi="Times New Roman" w:cs="Times New Roman"/>
          <w:sz w:val="24"/>
          <w:szCs w:val="24"/>
        </w:rPr>
        <w:t xml:space="preserve"> </w:t>
      </w:r>
      <w:proofErr w:type="spellStart"/>
      <w:r w:rsidRPr="00DA71AA">
        <w:rPr>
          <w:rFonts w:ascii="Times New Roman" w:hAnsi="Times New Roman" w:cs="Times New Roman"/>
          <w:sz w:val="24"/>
          <w:szCs w:val="24"/>
        </w:rPr>
        <w:t>Toolkit</w:t>
      </w:r>
      <w:proofErr w:type="spellEnd"/>
      <w:r w:rsidRPr="00DA71AA">
        <w:rPr>
          <w:rFonts w:ascii="Times New Roman" w:hAnsi="Times New Roman" w:cs="Times New Roman"/>
          <w:sz w:val="24"/>
          <w:szCs w:val="24"/>
        </w:rPr>
        <w:t xml:space="preserve">: The Definitive Guide </w:t>
      </w:r>
      <w:proofErr w:type="spellStart"/>
      <w:r w:rsidRPr="00DA71AA">
        <w:rPr>
          <w:rFonts w:ascii="Times New Roman" w:hAnsi="Times New Roman" w:cs="Times New Roman"/>
          <w:sz w:val="24"/>
          <w:szCs w:val="24"/>
        </w:rPr>
        <w:t>to</w:t>
      </w:r>
      <w:proofErr w:type="spellEnd"/>
      <w:r w:rsidRPr="00DA71AA">
        <w:rPr>
          <w:rFonts w:ascii="Times New Roman" w:hAnsi="Times New Roman" w:cs="Times New Roman"/>
          <w:sz w:val="24"/>
          <w:szCs w:val="24"/>
        </w:rPr>
        <w:t xml:space="preserve"> Dimensional </w:t>
      </w:r>
      <w:proofErr w:type="spellStart"/>
      <w:r w:rsidRPr="00DA71AA">
        <w:rPr>
          <w:rFonts w:ascii="Times New Roman" w:hAnsi="Times New Roman" w:cs="Times New Roman"/>
          <w:sz w:val="24"/>
          <w:szCs w:val="24"/>
        </w:rPr>
        <w:t>Modeling</w:t>
      </w:r>
      <w:proofErr w:type="spellEnd"/>
      <w:r w:rsidRPr="00DA71AA">
        <w:rPr>
          <w:rFonts w:ascii="Times New Roman" w:hAnsi="Times New Roman" w:cs="Times New Roman"/>
          <w:sz w:val="24"/>
          <w:szCs w:val="24"/>
        </w:rPr>
        <w:t xml:space="preserve"> (3.a ed.). Wiley Publishing.</w:t>
      </w:r>
    </w:p>
    <w:p w14:paraId="414E5F09" w14:textId="727C2B5F" w:rsidR="00DA71AA" w:rsidRPr="00DA71AA" w:rsidRDefault="00DA71AA" w:rsidP="00DA71AA">
      <w:pPr>
        <w:pStyle w:val="Prrafodelista"/>
        <w:numPr>
          <w:ilvl w:val="0"/>
          <w:numId w:val="11"/>
        </w:numPr>
        <w:spacing w:line="360" w:lineRule="auto"/>
        <w:jc w:val="both"/>
        <w:rPr>
          <w:rFonts w:ascii="Times New Roman" w:hAnsi="Times New Roman" w:cs="Times New Roman"/>
          <w:sz w:val="24"/>
          <w:szCs w:val="24"/>
        </w:rPr>
      </w:pPr>
      <w:r w:rsidRPr="00DA71AA">
        <w:rPr>
          <w:rFonts w:ascii="Times New Roman" w:hAnsi="Times New Roman" w:cs="Times New Roman"/>
          <w:sz w:val="24"/>
          <w:szCs w:val="24"/>
        </w:rPr>
        <w:t xml:space="preserve">Ley </w:t>
      </w:r>
      <w:proofErr w:type="spellStart"/>
      <w:r w:rsidRPr="00DA71AA">
        <w:rPr>
          <w:rFonts w:ascii="Times New Roman" w:hAnsi="Times New Roman" w:cs="Times New Roman"/>
          <w:sz w:val="24"/>
          <w:szCs w:val="24"/>
        </w:rPr>
        <w:t>N°</w:t>
      </w:r>
      <w:proofErr w:type="spellEnd"/>
      <w:r w:rsidRPr="00DA71AA">
        <w:rPr>
          <w:rFonts w:ascii="Times New Roman" w:hAnsi="Times New Roman" w:cs="Times New Roman"/>
          <w:sz w:val="24"/>
          <w:szCs w:val="24"/>
        </w:rPr>
        <w:t xml:space="preserve"> 29733. (2011). Ley de Protección de Datos Personales. Congreso de la República del Perú. </w:t>
      </w:r>
      <w:hyperlink r:id="rId13" w:history="1">
        <w:r w:rsidRPr="00A77873">
          <w:rPr>
            <w:rStyle w:val="Hipervnculo"/>
            <w:rFonts w:ascii="Times New Roman" w:hAnsi="Times New Roman" w:cs="Times New Roman"/>
            <w:sz w:val="24"/>
            <w:szCs w:val="24"/>
          </w:rPr>
          <w:t>https://www.gob.pe/institucion/congreso-de-la-republica/normas-legales/243470-29733</w:t>
        </w:r>
      </w:hyperlink>
      <w:r>
        <w:rPr>
          <w:rFonts w:ascii="Times New Roman" w:hAnsi="Times New Roman" w:cs="Times New Roman"/>
          <w:sz w:val="24"/>
          <w:szCs w:val="24"/>
        </w:rPr>
        <w:t xml:space="preserve"> </w:t>
      </w:r>
    </w:p>
    <w:p w14:paraId="0FD01254" w14:textId="3420ABA1" w:rsidR="00DA71AA" w:rsidRPr="00DA71AA" w:rsidRDefault="00DA71AA" w:rsidP="00DA71AA">
      <w:pPr>
        <w:pStyle w:val="Prrafodelista"/>
        <w:numPr>
          <w:ilvl w:val="0"/>
          <w:numId w:val="11"/>
        </w:numPr>
        <w:spacing w:line="360" w:lineRule="auto"/>
        <w:jc w:val="both"/>
        <w:rPr>
          <w:rFonts w:ascii="Times New Roman" w:hAnsi="Times New Roman" w:cs="Times New Roman"/>
          <w:sz w:val="24"/>
          <w:szCs w:val="24"/>
        </w:rPr>
      </w:pPr>
      <w:r w:rsidRPr="00DA71AA">
        <w:rPr>
          <w:rFonts w:ascii="Times New Roman" w:hAnsi="Times New Roman" w:cs="Times New Roman"/>
          <w:sz w:val="24"/>
          <w:szCs w:val="24"/>
        </w:rPr>
        <w:t xml:space="preserve">Microsoft. (2023). Azure SQL </w:t>
      </w:r>
      <w:proofErr w:type="spellStart"/>
      <w:r w:rsidRPr="00DA71AA">
        <w:rPr>
          <w:rFonts w:ascii="Times New Roman" w:hAnsi="Times New Roman" w:cs="Times New Roman"/>
          <w:sz w:val="24"/>
          <w:szCs w:val="24"/>
        </w:rPr>
        <w:t>Database</w:t>
      </w:r>
      <w:proofErr w:type="spellEnd"/>
      <w:r w:rsidRPr="00DA71AA">
        <w:rPr>
          <w:rFonts w:ascii="Times New Roman" w:hAnsi="Times New Roman" w:cs="Times New Roman"/>
          <w:sz w:val="24"/>
          <w:szCs w:val="24"/>
        </w:rPr>
        <w:t xml:space="preserve"> – Servicio de base de datos en la nube. </w:t>
      </w:r>
      <w:hyperlink r:id="rId14" w:history="1">
        <w:r w:rsidRPr="00A77873">
          <w:rPr>
            <w:rStyle w:val="Hipervnculo"/>
            <w:rFonts w:ascii="Times New Roman" w:hAnsi="Times New Roman" w:cs="Times New Roman"/>
            <w:sz w:val="24"/>
            <w:szCs w:val="24"/>
          </w:rPr>
          <w:t>https://learn.microsoft.com/es-es/azure/azure-sql/</w:t>
        </w:r>
      </w:hyperlink>
      <w:r>
        <w:rPr>
          <w:rFonts w:ascii="Times New Roman" w:hAnsi="Times New Roman" w:cs="Times New Roman"/>
          <w:sz w:val="24"/>
          <w:szCs w:val="24"/>
        </w:rPr>
        <w:t xml:space="preserve"> </w:t>
      </w:r>
    </w:p>
    <w:p w14:paraId="2A760239" w14:textId="1F003F28" w:rsidR="00DA71AA" w:rsidRPr="00DA71AA" w:rsidRDefault="00DA71AA" w:rsidP="00DA71AA">
      <w:pPr>
        <w:pStyle w:val="Prrafodelista"/>
        <w:numPr>
          <w:ilvl w:val="0"/>
          <w:numId w:val="11"/>
        </w:numPr>
        <w:spacing w:line="360" w:lineRule="auto"/>
        <w:jc w:val="both"/>
        <w:rPr>
          <w:rFonts w:ascii="Times New Roman" w:hAnsi="Times New Roman" w:cs="Times New Roman"/>
          <w:sz w:val="24"/>
          <w:szCs w:val="24"/>
        </w:rPr>
      </w:pPr>
      <w:r w:rsidRPr="00DA71AA">
        <w:rPr>
          <w:rFonts w:ascii="Times New Roman" w:hAnsi="Times New Roman" w:cs="Times New Roman"/>
          <w:sz w:val="24"/>
          <w:szCs w:val="24"/>
        </w:rPr>
        <w:t xml:space="preserve">Microsoft. (2023). Documentación oficial de Power BI. </w:t>
      </w:r>
      <w:hyperlink r:id="rId15" w:history="1">
        <w:r w:rsidRPr="00A77873">
          <w:rPr>
            <w:rStyle w:val="Hipervnculo"/>
            <w:rFonts w:ascii="Times New Roman" w:hAnsi="Times New Roman" w:cs="Times New Roman"/>
            <w:sz w:val="24"/>
            <w:szCs w:val="24"/>
          </w:rPr>
          <w:t>https://learn.microsoft.com/es-es/power-bi/</w:t>
        </w:r>
      </w:hyperlink>
      <w:r>
        <w:rPr>
          <w:rFonts w:ascii="Times New Roman" w:hAnsi="Times New Roman" w:cs="Times New Roman"/>
          <w:sz w:val="24"/>
          <w:szCs w:val="24"/>
        </w:rPr>
        <w:t xml:space="preserve"> </w:t>
      </w:r>
    </w:p>
    <w:p w14:paraId="0F711A1C" w14:textId="102C4CBB" w:rsidR="00DA71AA" w:rsidRPr="00DA71AA" w:rsidRDefault="00DA71AA" w:rsidP="00DA71AA">
      <w:pPr>
        <w:pStyle w:val="Prrafodelista"/>
        <w:numPr>
          <w:ilvl w:val="0"/>
          <w:numId w:val="11"/>
        </w:numPr>
        <w:spacing w:line="360" w:lineRule="auto"/>
        <w:jc w:val="both"/>
        <w:rPr>
          <w:rFonts w:ascii="Times New Roman" w:hAnsi="Times New Roman" w:cs="Times New Roman"/>
          <w:sz w:val="24"/>
          <w:szCs w:val="24"/>
        </w:rPr>
      </w:pPr>
      <w:r w:rsidRPr="00DA71AA">
        <w:rPr>
          <w:rFonts w:ascii="Times New Roman" w:hAnsi="Times New Roman" w:cs="Times New Roman"/>
          <w:sz w:val="24"/>
          <w:szCs w:val="24"/>
        </w:rPr>
        <w:t xml:space="preserve">Negash, S. (2004). </w:t>
      </w:r>
      <w:proofErr w:type="gramStart"/>
      <w:r w:rsidRPr="00DA71AA">
        <w:rPr>
          <w:rFonts w:ascii="Times New Roman" w:hAnsi="Times New Roman" w:cs="Times New Roman"/>
          <w:sz w:val="24"/>
          <w:szCs w:val="24"/>
        </w:rPr>
        <w:t xml:space="preserve">Business </w:t>
      </w:r>
      <w:proofErr w:type="spellStart"/>
      <w:r w:rsidRPr="00DA71AA">
        <w:rPr>
          <w:rFonts w:ascii="Times New Roman" w:hAnsi="Times New Roman" w:cs="Times New Roman"/>
          <w:sz w:val="24"/>
          <w:szCs w:val="24"/>
        </w:rPr>
        <w:t>Intelligence</w:t>
      </w:r>
      <w:proofErr w:type="spellEnd"/>
      <w:proofErr w:type="gramEnd"/>
      <w:r w:rsidRPr="00DA71AA">
        <w:rPr>
          <w:rFonts w:ascii="Times New Roman" w:hAnsi="Times New Roman" w:cs="Times New Roman"/>
          <w:sz w:val="24"/>
          <w:szCs w:val="24"/>
        </w:rPr>
        <w:t xml:space="preserve">. </w:t>
      </w:r>
      <w:proofErr w:type="spellStart"/>
      <w:r w:rsidRPr="00DA71AA">
        <w:rPr>
          <w:rFonts w:ascii="Times New Roman" w:hAnsi="Times New Roman" w:cs="Times New Roman"/>
          <w:sz w:val="24"/>
          <w:szCs w:val="24"/>
        </w:rPr>
        <w:t>Communications</w:t>
      </w:r>
      <w:proofErr w:type="spellEnd"/>
      <w:r w:rsidRPr="00DA71AA">
        <w:rPr>
          <w:rFonts w:ascii="Times New Roman" w:hAnsi="Times New Roman" w:cs="Times New Roman"/>
          <w:sz w:val="24"/>
          <w:szCs w:val="24"/>
        </w:rPr>
        <w:t xml:space="preserve"> </w:t>
      </w:r>
      <w:proofErr w:type="spellStart"/>
      <w:r w:rsidRPr="00DA71AA">
        <w:rPr>
          <w:rFonts w:ascii="Times New Roman" w:hAnsi="Times New Roman" w:cs="Times New Roman"/>
          <w:sz w:val="24"/>
          <w:szCs w:val="24"/>
        </w:rPr>
        <w:t>of</w:t>
      </w:r>
      <w:proofErr w:type="spellEnd"/>
      <w:r w:rsidRPr="00DA71AA">
        <w:rPr>
          <w:rFonts w:ascii="Times New Roman" w:hAnsi="Times New Roman" w:cs="Times New Roman"/>
          <w:sz w:val="24"/>
          <w:szCs w:val="24"/>
        </w:rPr>
        <w:t xml:space="preserve"> </w:t>
      </w:r>
      <w:proofErr w:type="spellStart"/>
      <w:r w:rsidRPr="00DA71AA">
        <w:rPr>
          <w:rFonts w:ascii="Times New Roman" w:hAnsi="Times New Roman" w:cs="Times New Roman"/>
          <w:sz w:val="24"/>
          <w:szCs w:val="24"/>
        </w:rPr>
        <w:t>the</w:t>
      </w:r>
      <w:proofErr w:type="spellEnd"/>
      <w:r w:rsidRPr="00DA71AA">
        <w:rPr>
          <w:rFonts w:ascii="Times New Roman" w:hAnsi="Times New Roman" w:cs="Times New Roman"/>
          <w:sz w:val="24"/>
          <w:szCs w:val="24"/>
        </w:rPr>
        <w:t xml:space="preserve"> </w:t>
      </w:r>
      <w:proofErr w:type="spellStart"/>
      <w:r w:rsidRPr="00DA71AA">
        <w:rPr>
          <w:rFonts w:ascii="Times New Roman" w:hAnsi="Times New Roman" w:cs="Times New Roman"/>
          <w:sz w:val="24"/>
          <w:szCs w:val="24"/>
        </w:rPr>
        <w:t>Association</w:t>
      </w:r>
      <w:proofErr w:type="spellEnd"/>
      <w:r w:rsidRPr="00DA71AA">
        <w:rPr>
          <w:rFonts w:ascii="Times New Roman" w:hAnsi="Times New Roman" w:cs="Times New Roman"/>
          <w:sz w:val="24"/>
          <w:szCs w:val="24"/>
        </w:rPr>
        <w:t xml:space="preserve"> </w:t>
      </w:r>
      <w:proofErr w:type="spellStart"/>
      <w:r w:rsidRPr="00DA71AA">
        <w:rPr>
          <w:rFonts w:ascii="Times New Roman" w:hAnsi="Times New Roman" w:cs="Times New Roman"/>
          <w:sz w:val="24"/>
          <w:szCs w:val="24"/>
        </w:rPr>
        <w:t>for</w:t>
      </w:r>
      <w:proofErr w:type="spellEnd"/>
      <w:r w:rsidRPr="00DA71AA">
        <w:rPr>
          <w:rFonts w:ascii="Times New Roman" w:hAnsi="Times New Roman" w:cs="Times New Roman"/>
          <w:sz w:val="24"/>
          <w:szCs w:val="24"/>
        </w:rPr>
        <w:t xml:space="preserve"> </w:t>
      </w:r>
      <w:proofErr w:type="spellStart"/>
      <w:r w:rsidRPr="00DA71AA">
        <w:rPr>
          <w:rFonts w:ascii="Times New Roman" w:hAnsi="Times New Roman" w:cs="Times New Roman"/>
          <w:sz w:val="24"/>
          <w:szCs w:val="24"/>
        </w:rPr>
        <w:t>Information</w:t>
      </w:r>
      <w:proofErr w:type="spellEnd"/>
      <w:r w:rsidRPr="00DA71AA">
        <w:rPr>
          <w:rFonts w:ascii="Times New Roman" w:hAnsi="Times New Roman" w:cs="Times New Roman"/>
          <w:sz w:val="24"/>
          <w:szCs w:val="24"/>
        </w:rPr>
        <w:t xml:space="preserve"> </w:t>
      </w:r>
      <w:proofErr w:type="spellStart"/>
      <w:r w:rsidRPr="00DA71AA">
        <w:rPr>
          <w:rFonts w:ascii="Times New Roman" w:hAnsi="Times New Roman" w:cs="Times New Roman"/>
          <w:sz w:val="24"/>
          <w:szCs w:val="24"/>
        </w:rPr>
        <w:t>Systems</w:t>
      </w:r>
      <w:proofErr w:type="spellEnd"/>
      <w:r w:rsidRPr="00DA71AA">
        <w:rPr>
          <w:rFonts w:ascii="Times New Roman" w:hAnsi="Times New Roman" w:cs="Times New Roman"/>
          <w:sz w:val="24"/>
          <w:szCs w:val="24"/>
        </w:rPr>
        <w:t xml:space="preserve">, 13(1), 177–195. </w:t>
      </w:r>
      <w:hyperlink r:id="rId16" w:history="1">
        <w:r w:rsidRPr="00A77873">
          <w:rPr>
            <w:rStyle w:val="Hipervnculo"/>
            <w:rFonts w:ascii="Times New Roman" w:hAnsi="Times New Roman" w:cs="Times New Roman"/>
            <w:sz w:val="24"/>
            <w:szCs w:val="24"/>
          </w:rPr>
          <w:t>https://doi.org/10.17705/1CAIS.01315</w:t>
        </w:r>
      </w:hyperlink>
      <w:r>
        <w:rPr>
          <w:rFonts w:ascii="Times New Roman" w:hAnsi="Times New Roman" w:cs="Times New Roman"/>
          <w:sz w:val="24"/>
          <w:szCs w:val="24"/>
        </w:rPr>
        <w:t xml:space="preserve"> </w:t>
      </w:r>
    </w:p>
    <w:p w14:paraId="77775649" w14:textId="1FFA0F24" w:rsidR="00DA71AA" w:rsidRPr="00DA71AA" w:rsidRDefault="00DA71AA" w:rsidP="00DA71AA">
      <w:pPr>
        <w:pStyle w:val="Prrafodelista"/>
        <w:numPr>
          <w:ilvl w:val="0"/>
          <w:numId w:val="11"/>
        </w:numPr>
        <w:spacing w:line="360" w:lineRule="auto"/>
        <w:jc w:val="both"/>
        <w:rPr>
          <w:rFonts w:ascii="Times New Roman" w:hAnsi="Times New Roman" w:cs="Times New Roman"/>
          <w:sz w:val="24"/>
          <w:szCs w:val="24"/>
        </w:rPr>
      </w:pPr>
      <w:r w:rsidRPr="00DA71AA">
        <w:rPr>
          <w:rFonts w:ascii="Times New Roman" w:hAnsi="Times New Roman" w:cs="Times New Roman"/>
          <w:sz w:val="24"/>
          <w:szCs w:val="24"/>
        </w:rPr>
        <w:t xml:space="preserve">Oficina Nacional de Procesos Electorales. (2026). Declaraciones juradas de candidatos presidenciales – Elecciones Generales 2026. </w:t>
      </w:r>
      <w:hyperlink r:id="rId17" w:history="1">
        <w:r w:rsidRPr="00A77873">
          <w:rPr>
            <w:rStyle w:val="Hipervnculo"/>
            <w:rFonts w:ascii="Times New Roman" w:hAnsi="Times New Roman" w:cs="Times New Roman"/>
            <w:sz w:val="24"/>
            <w:szCs w:val="24"/>
          </w:rPr>
          <w:t>https://www.onpe.gob.pe</w:t>
        </w:r>
      </w:hyperlink>
      <w:r>
        <w:rPr>
          <w:rFonts w:ascii="Times New Roman" w:hAnsi="Times New Roman" w:cs="Times New Roman"/>
          <w:sz w:val="24"/>
          <w:szCs w:val="24"/>
        </w:rPr>
        <w:t xml:space="preserve"> </w:t>
      </w:r>
    </w:p>
    <w:p w14:paraId="10131EDC" w14:textId="4D07AF52" w:rsidR="00DA71AA" w:rsidRPr="00DA71AA" w:rsidRDefault="00DA71AA" w:rsidP="00DA71AA">
      <w:pPr>
        <w:pStyle w:val="Prrafodelista"/>
        <w:numPr>
          <w:ilvl w:val="0"/>
          <w:numId w:val="11"/>
        </w:numPr>
        <w:spacing w:line="360" w:lineRule="auto"/>
        <w:jc w:val="both"/>
        <w:rPr>
          <w:rFonts w:ascii="Times New Roman" w:hAnsi="Times New Roman" w:cs="Times New Roman"/>
          <w:sz w:val="24"/>
          <w:szCs w:val="24"/>
        </w:rPr>
      </w:pPr>
      <w:r w:rsidRPr="00DA71AA">
        <w:rPr>
          <w:rFonts w:ascii="Times New Roman" w:hAnsi="Times New Roman" w:cs="Times New Roman"/>
          <w:sz w:val="24"/>
          <w:szCs w:val="24"/>
        </w:rPr>
        <w:t xml:space="preserve">Plataforma Nacional de Datos Abiertos. (2026). Datos abiertos del Estado peruano. </w:t>
      </w:r>
      <w:hyperlink r:id="rId18" w:history="1">
        <w:r w:rsidRPr="00A77873">
          <w:rPr>
            <w:rStyle w:val="Hipervnculo"/>
            <w:rFonts w:ascii="Times New Roman" w:hAnsi="Times New Roman" w:cs="Times New Roman"/>
            <w:sz w:val="24"/>
            <w:szCs w:val="24"/>
          </w:rPr>
          <w:t>https://www.datosabiertos.gob.pe</w:t>
        </w:r>
      </w:hyperlink>
      <w:r>
        <w:rPr>
          <w:rFonts w:ascii="Times New Roman" w:hAnsi="Times New Roman" w:cs="Times New Roman"/>
          <w:sz w:val="24"/>
          <w:szCs w:val="24"/>
        </w:rPr>
        <w:t xml:space="preserve"> </w:t>
      </w:r>
    </w:p>
    <w:p w14:paraId="0E5309D3" w14:textId="77777777" w:rsidR="00DA71AA" w:rsidRPr="00DA71AA" w:rsidRDefault="00DA71AA" w:rsidP="00DA71AA">
      <w:pPr>
        <w:pStyle w:val="Prrafodelista"/>
        <w:numPr>
          <w:ilvl w:val="0"/>
          <w:numId w:val="11"/>
        </w:numPr>
        <w:spacing w:line="360" w:lineRule="auto"/>
        <w:jc w:val="both"/>
        <w:rPr>
          <w:rFonts w:ascii="Times New Roman" w:hAnsi="Times New Roman" w:cs="Times New Roman"/>
          <w:sz w:val="24"/>
          <w:szCs w:val="24"/>
        </w:rPr>
      </w:pPr>
      <w:r w:rsidRPr="00DA71AA">
        <w:rPr>
          <w:rFonts w:ascii="Times New Roman" w:hAnsi="Times New Roman" w:cs="Times New Roman"/>
          <w:sz w:val="24"/>
          <w:szCs w:val="24"/>
        </w:rPr>
        <w:lastRenderedPageBreak/>
        <w:t xml:space="preserve">Turban, E., Sharda, R. y Delen, D. (2011). </w:t>
      </w:r>
      <w:proofErr w:type="spellStart"/>
      <w:r w:rsidRPr="00DA71AA">
        <w:rPr>
          <w:rFonts w:ascii="Times New Roman" w:hAnsi="Times New Roman" w:cs="Times New Roman"/>
          <w:sz w:val="24"/>
          <w:szCs w:val="24"/>
        </w:rPr>
        <w:t>Decision</w:t>
      </w:r>
      <w:proofErr w:type="spellEnd"/>
      <w:r w:rsidRPr="00DA71AA">
        <w:rPr>
          <w:rFonts w:ascii="Times New Roman" w:hAnsi="Times New Roman" w:cs="Times New Roman"/>
          <w:sz w:val="24"/>
          <w:szCs w:val="24"/>
        </w:rPr>
        <w:t xml:space="preserve"> </w:t>
      </w:r>
      <w:proofErr w:type="spellStart"/>
      <w:r w:rsidRPr="00DA71AA">
        <w:rPr>
          <w:rFonts w:ascii="Times New Roman" w:hAnsi="Times New Roman" w:cs="Times New Roman"/>
          <w:sz w:val="24"/>
          <w:szCs w:val="24"/>
        </w:rPr>
        <w:t>Support</w:t>
      </w:r>
      <w:proofErr w:type="spellEnd"/>
      <w:r w:rsidRPr="00DA71AA">
        <w:rPr>
          <w:rFonts w:ascii="Times New Roman" w:hAnsi="Times New Roman" w:cs="Times New Roman"/>
          <w:sz w:val="24"/>
          <w:szCs w:val="24"/>
        </w:rPr>
        <w:t xml:space="preserve"> and </w:t>
      </w:r>
      <w:proofErr w:type="gramStart"/>
      <w:r w:rsidRPr="00DA71AA">
        <w:rPr>
          <w:rFonts w:ascii="Times New Roman" w:hAnsi="Times New Roman" w:cs="Times New Roman"/>
          <w:sz w:val="24"/>
          <w:szCs w:val="24"/>
        </w:rPr>
        <w:t xml:space="preserve">Business </w:t>
      </w:r>
      <w:proofErr w:type="spellStart"/>
      <w:r w:rsidRPr="00DA71AA">
        <w:rPr>
          <w:rFonts w:ascii="Times New Roman" w:hAnsi="Times New Roman" w:cs="Times New Roman"/>
          <w:sz w:val="24"/>
          <w:szCs w:val="24"/>
        </w:rPr>
        <w:t>Intelligence</w:t>
      </w:r>
      <w:proofErr w:type="spellEnd"/>
      <w:proofErr w:type="gramEnd"/>
      <w:r w:rsidRPr="00DA71AA">
        <w:rPr>
          <w:rFonts w:ascii="Times New Roman" w:hAnsi="Times New Roman" w:cs="Times New Roman"/>
          <w:sz w:val="24"/>
          <w:szCs w:val="24"/>
        </w:rPr>
        <w:t xml:space="preserve"> </w:t>
      </w:r>
      <w:proofErr w:type="spellStart"/>
      <w:r w:rsidRPr="00DA71AA">
        <w:rPr>
          <w:rFonts w:ascii="Times New Roman" w:hAnsi="Times New Roman" w:cs="Times New Roman"/>
          <w:sz w:val="24"/>
          <w:szCs w:val="24"/>
        </w:rPr>
        <w:t>Systems</w:t>
      </w:r>
      <w:proofErr w:type="spellEnd"/>
      <w:r w:rsidRPr="00DA71AA">
        <w:rPr>
          <w:rFonts w:ascii="Times New Roman" w:hAnsi="Times New Roman" w:cs="Times New Roman"/>
          <w:sz w:val="24"/>
          <w:szCs w:val="24"/>
        </w:rPr>
        <w:t xml:space="preserve"> (9.a ed.). Pearson </w:t>
      </w:r>
      <w:proofErr w:type="spellStart"/>
      <w:r w:rsidRPr="00DA71AA">
        <w:rPr>
          <w:rFonts w:ascii="Times New Roman" w:hAnsi="Times New Roman" w:cs="Times New Roman"/>
          <w:sz w:val="24"/>
          <w:szCs w:val="24"/>
        </w:rPr>
        <w:t>Education</w:t>
      </w:r>
      <w:proofErr w:type="spellEnd"/>
      <w:r w:rsidRPr="00DA71AA">
        <w:rPr>
          <w:rFonts w:ascii="Times New Roman" w:hAnsi="Times New Roman" w:cs="Times New Roman"/>
          <w:sz w:val="24"/>
          <w:szCs w:val="24"/>
        </w:rPr>
        <w:t>.</w:t>
      </w:r>
    </w:p>
    <w:p w14:paraId="3FA46917" w14:textId="36A934EC" w:rsidR="00465482" w:rsidRPr="00465482" w:rsidRDefault="00465482" w:rsidP="00465482"/>
    <w:sectPr w:rsidR="00465482" w:rsidRPr="00465482" w:rsidSect="000B7A3D">
      <w:headerReference w:type="default" r:id="rId19"/>
      <w:footerReference w:type="default" r:id="rId20"/>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AE2C5" w14:textId="77777777" w:rsidR="00DB3BC7" w:rsidRDefault="00DB3BC7" w:rsidP="0070130A">
      <w:pPr>
        <w:spacing w:after="0" w:line="240" w:lineRule="auto"/>
      </w:pPr>
      <w:r>
        <w:separator/>
      </w:r>
    </w:p>
  </w:endnote>
  <w:endnote w:type="continuationSeparator" w:id="0">
    <w:p w14:paraId="454AB7AB" w14:textId="77777777" w:rsidR="00DB3BC7" w:rsidRDefault="00DB3BC7" w:rsidP="00701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Times-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4383162"/>
      <w:docPartObj>
        <w:docPartGallery w:val="Page Numbers (Bottom of Page)"/>
        <w:docPartUnique/>
      </w:docPartObj>
    </w:sdtPr>
    <w:sdtContent>
      <w:p w14:paraId="404705C5" w14:textId="77777777" w:rsidR="00A93C3B" w:rsidRDefault="00A93C3B">
        <w:pPr>
          <w:pStyle w:val="Piedepgina"/>
          <w:jc w:val="right"/>
        </w:pPr>
        <w:r>
          <w:fldChar w:fldCharType="begin"/>
        </w:r>
        <w:r>
          <w:instrText>PAGE   \* MERGEFORMAT</w:instrText>
        </w:r>
        <w:r>
          <w:fldChar w:fldCharType="separate"/>
        </w:r>
        <w:r w:rsidR="00804491" w:rsidRPr="00804491">
          <w:rPr>
            <w:noProof/>
            <w:lang w:val="es-ES"/>
          </w:rPr>
          <w:t>2</w:t>
        </w:r>
        <w:r>
          <w:fldChar w:fldCharType="end"/>
        </w:r>
      </w:p>
    </w:sdtContent>
  </w:sdt>
  <w:p w14:paraId="7FB52F0E" w14:textId="77777777" w:rsidR="00A93C3B" w:rsidRDefault="00A93C3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888B6" w14:textId="77777777" w:rsidR="00DB3BC7" w:rsidRDefault="00DB3BC7" w:rsidP="0070130A">
      <w:pPr>
        <w:spacing w:after="0" w:line="240" w:lineRule="auto"/>
      </w:pPr>
      <w:r>
        <w:separator/>
      </w:r>
    </w:p>
  </w:footnote>
  <w:footnote w:type="continuationSeparator" w:id="0">
    <w:p w14:paraId="1DA9CDEB" w14:textId="77777777" w:rsidR="00DB3BC7" w:rsidRDefault="00DB3BC7" w:rsidP="007013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6F484" w14:textId="77777777" w:rsidR="0070130A" w:rsidRPr="0070130A" w:rsidRDefault="0070130A">
    <w:pPr>
      <w:pStyle w:val="Encabezado"/>
    </w:pPr>
    <w:r w:rsidRPr="0070130A">
      <w:t>Logo de Mi Empresa</w:t>
    </w:r>
    <w:r w:rsidRPr="0070130A">
      <w:tab/>
    </w:r>
    <w:r w:rsidRPr="0070130A">
      <w:tab/>
      <w:t>Logo de mi Cliente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A6647"/>
    <w:multiLevelType w:val="hybridMultilevel"/>
    <w:tmpl w:val="FE549C68"/>
    <w:lvl w:ilvl="0" w:tplc="280A0019">
      <w:start w:val="1"/>
      <w:numFmt w:val="lowerLetter"/>
      <w:lvlText w:val="%1."/>
      <w:lvlJc w:val="left"/>
      <w:pPr>
        <w:ind w:left="1080" w:hanging="360"/>
      </w:p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 w15:restartNumberingAfterBreak="0">
    <w:nsid w:val="16F72FA3"/>
    <w:multiLevelType w:val="multilevel"/>
    <w:tmpl w:val="781E8726"/>
    <w:lvl w:ilvl="0">
      <w:start w:val="1"/>
      <w:numFmt w:val="decimal"/>
      <w:lvlText w:val="%1"/>
      <w:lvlJc w:val="left"/>
      <w:pPr>
        <w:ind w:left="480" w:hanging="480"/>
      </w:pPr>
      <w:rPr>
        <w:rFonts w:hint="default"/>
      </w:rPr>
    </w:lvl>
    <w:lvl w:ilvl="1">
      <w:start w:val="4"/>
      <w:numFmt w:val="decimal"/>
      <w:lvlText w:val="%1.%2"/>
      <w:lvlJc w:val="left"/>
      <w:pPr>
        <w:ind w:left="862" w:hanging="480"/>
      </w:pPr>
      <w:rPr>
        <w:rFonts w:hint="default"/>
      </w:rPr>
    </w:lvl>
    <w:lvl w:ilvl="2">
      <w:start w:val="2"/>
      <w:numFmt w:val="decimal"/>
      <w:lvlText w:val="%1.%2.%3"/>
      <w:lvlJc w:val="left"/>
      <w:pPr>
        <w:ind w:left="1484" w:hanging="720"/>
      </w:pPr>
      <w:rPr>
        <w:rFonts w:hint="default"/>
      </w:rPr>
    </w:lvl>
    <w:lvl w:ilvl="3">
      <w:start w:val="1"/>
      <w:numFmt w:val="decimal"/>
      <w:lvlText w:val="%1.%2.%3.%4"/>
      <w:lvlJc w:val="left"/>
      <w:pPr>
        <w:ind w:left="1866" w:hanging="720"/>
      </w:pPr>
      <w:rPr>
        <w:rFonts w:hint="default"/>
      </w:rPr>
    </w:lvl>
    <w:lvl w:ilvl="4">
      <w:start w:val="1"/>
      <w:numFmt w:val="decimal"/>
      <w:lvlText w:val="%1.%2.%3.%4.%5"/>
      <w:lvlJc w:val="left"/>
      <w:pPr>
        <w:ind w:left="2608" w:hanging="1080"/>
      </w:pPr>
      <w:rPr>
        <w:rFonts w:hint="default"/>
      </w:rPr>
    </w:lvl>
    <w:lvl w:ilvl="5">
      <w:start w:val="1"/>
      <w:numFmt w:val="decimal"/>
      <w:lvlText w:val="%1.%2.%3.%4.%5.%6"/>
      <w:lvlJc w:val="left"/>
      <w:pPr>
        <w:ind w:left="2990" w:hanging="1080"/>
      </w:pPr>
      <w:rPr>
        <w:rFonts w:hint="default"/>
      </w:rPr>
    </w:lvl>
    <w:lvl w:ilvl="6">
      <w:start w:val="1"/>
      <w:numFmt w:val="decimal"/>
      <w:lvlText w:val="%1.%2.%3.%4.%5.%6.%7"/>
      <w:lvlJc w:val="left"/>
      <w:pPr>
        <w:ind w:left="3732" w:hanging="1440"/>
      </w:pPr>
      <w:rPr>
        <w:rFonts w:hint="default"/>
      </w:rPr>
    </w:lvl>
    <w:lvl w:ilvl="7">
      <w:start w:val="1"/>
      <w:numFmt w:val="decimal"/>
      <w:lvlText w:val="%1.%2.%3.%4.%5.%6.%7.%8"/>
      <w:lvlJc w:val="left"/>
      <w:pPr>
        <w:ind w:left="4114" w:hanging="1440"/>
      </w:pPr>
      <w:rPr>
        <w:rFonts w:hint="default"/>
      </w:rPr>
    </w:lvl>
    <w:lvl w:ilvl="8">
      <w:start w:val="1"/>
      <w:numFmt w:val="decimal"/>
      <w:lvlText w:val="%1.%2.%3.%4.%5.%6.%7.%8.%9"/>
      <w:lvlJc w:val="left"/>
      <w:pPr>
        <w:ind w:left="4856" w:hanging="1800"/>
      </w:pPr>
      <w:rPr>
        <w:rFonts w:hint="default"/>
      </w:rPr>
    </w:lvl>
  </w:abstractNum>
  <w:abstractNum w:abstractNumId="2" w15:restartNumberingAfterBreak="0">
    <w:nsid w:val="1CAA62D3"/>
    <w:multiLevelType w:val="multilevel"/>
    <w:tmpl w:val="2E9A4118"/>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24010072"/>
    <w:multiLevelType w:val="multilevel"/>
    <w:tmpl w:val="74347B7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2A4D77FD"/>
    <w:multiLevelType w:val="multilevel"/>
    <w:tmpl w:val="8C4A8A26"/>
    <w:lvl w:ilvl="0">
      <w:start w:val="1"/>
      <w:numFmt w:val="bullet"/>
      <w:lvlText w:val=""/>
      <w:lvlJc w:val="left"/>
      <w:pPr>
        <w:tabs>
          <w:tab w:val="num" w:pos="1068"/>
        </w:tabs>
        <w:ind w:left="1068"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2BE64D7C"/>
    <w:multiLevelType w:val="multilevel"/>
    <w:tmpl w:val="8C4A8A26"/>
    <w:lvl w:ilvl="0">
      <w:start w:val="1"/>
      <w:numFmt w:val="bullet"/>
      <w:lvlText w:val=""/>
      <w:lvlJc w:val="left"/>
      <w:pPr>
        <w:tabs>
          <w:tab w:val="num" w:pos="1776"/>
        </w:tabs>
        <w:ind w:left="1776" w:hanging="360"/>
      </w:pPr>
      <w:rPr>
        <w:rFonts w:ascii="Wingdings" w:hAnsi="Wingdings" w:hint="default"/>
        <w:sz w:val="20"/>
      </w:rPr>
    </w:lvl>
    <w:lvl w:ilvl="1">
      <w:start w:val="1"/>
      <w:numFmt w:val="bullet"/>
      <w:lvlText w:val=""/>
      <w:lvlJc w:val="left"/>
      <w:pPr>
        <w:ind w:left="2148" w:hanging="360"/>
      </w:pPr>
      <w:rPr>
        <w:rFonts w:ascii="Wingdings" w:hAnsi="Wingdings" w:hint="default"/>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6" w15:restartNumberingAfterBreak="0">
    <w:nsid w:val="2DED174A"/>
    <w:multiLevelType w:val="hybridMultilevel"/>
    <w:tmpl w:val="509AB01C"/>
    <w:lvl w:ilvl="0" w:tplc="280A0005">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7" w15:restartNumberingAfterBreak="0">
    <w:nsid w:val="2FA57D68"/>
    <w:multiLevelType w:val="hybridMultilevel"/>
    <w:tmpl w:val="559EFABC"/>
    <w:lvl w:ilvl="0" w:tplc="280A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 w15:restartNumberingAfterBreak="0">
    <w:nsid w:val="3F672525"/>
    <w:multiLevelType w:val="multilevel"/>
    <w:tmpl w:val="2E9A4118"/>
    <w:lvl w:ilvl="0">
      <w:start w:val="1"/>
      <w:numFmt w:val="bullet"/>
      <w:lvlText w:val=""/>
      <w:lvlJc w:val="left"/>
      <w:pPr>
        <w:tabs>
          <w:tab w:val="num" w:pos="1068"/>
        </w:tabs>
        <w:ind w:left="1068" w:hanging="360"/>
      </w:pPr>
      <w:rPr>
        <w:rFonts w:ascii="Wingdings" w:hAnsi="Wingdings"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429F1AEE"/>
    <w:multiLevelType w:val="multilevel"/>
    <w:tmpl w:val="8C4A8A26"/>
    <w:lvl w:ilvl="0">
      <w:start w:val="1"/>
      <w:numFmt w:val="bullet"/>
      <w:lvlText w:val=""/>
      <w:lvlJc w:val="left"/>
      <w:pPr>
        <w:tabs>
          <w:tab w:val="num" w:pos="1068"/>
        </w:tabs>
        <w:ind w:left="1068"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 w15:restartNumberingAfterBreak="0">
    <w:nsid w:val="5491112E"/>
    <w:multiLevelType w:val="multilevel"/>
    <w:tmpl w:val="8C4A8A26"/>
    <w:lvl w:ilvl="0">
      <w:start w:val="1"/>
      <w:numFmt w:val="bullet"/>
      <w:lvlText w:val=""/>
      <w:lvlJc w:val="left"/>
      <w:pPr>
        <w:tabs>
          <w:tab w:val="num" w:pos="1068"/>
        </w:tabs>
        <w:ind w:left="1068"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553D3F50"/>
    <w:multiLevelType w:val="multilevel"/>
    <w:tmpl w:val="5D34F3EC"/>
    <w:lvl w:ilvl="0">
      <w:start w:val="9"/>
      <w:numFmt w:val="decimal"/>
      <w:lvlText w:val="%1."/>
      <w:lvlJc w:val="left"/>
      <w:pPr>
        <w:ind w:left="540" w:hanging="540"/>
      </w:pPr>
      <w:rPr>
        <w:rFonts w:hint="default"/>
      </w:rPr>
    </w:lvl>
    <w:lvl w:ilvl="1">
      <w:start w:val="4"/>
      <w:numFmt w:val="decimal"/>
      <w:lvlText w:val="%1.%2."/>
      <w:lvlJc w:val="left"/>
      <w:pPr>
        <w:ind w:left="1036" w:hanging="540"/>
      </w:pPr>
      <w:rPr>
        <w:rFonts w:hint="default"/>
      </w:rPr>
    </w:lvl>
    <w:lvl w:ilvl="2">
      <w:start w:val="5"/>
      <w:numFmt w:val="decimal"/>
      <w:lvlText w:val="%1.%2.%3."/>
      <w:lvlJc w:val="left"/>
      <w:pPr>
        <w:ind w:left="1712" w:hanging="720"/>
      </w:pPr>
      <w:rPr>
        <w:rFonts w:hint="default"/>
      </w:rPr>
    </w:lvl>
    <w:lvl w:ilvl="3">
      <w:start w:val="1"/>
      <w:numFmt w:val="decimal"/>
      <w:lvlText w:val="%1.%2.%3.%4."/>
      <w:lvlJc w:val="left"/>
      <w:pPr>
        <w:ind w:left="2208" w:hanging="720"/>
      </w:pPr>
      <w:rPr>
        <w:rFonts w:hint="default"/>
      </w:rPr>
    </w:lvl>
    <w:lvl w:ilvl="4">
      <w:start w:val="1"/>
      <w:numFmt w:val="decimal"/>
      <w:lvlText w:val="%1.%2.%3.%4.%5."/>
      <w:lvlJc w:val="left"/>
      <w:pPr>
        <w:ind w:left="3064" w:hanging="1080"/>
      </w:pPr>
      <w:rPr>
        <w:rFonts w:hint="default"/>
      </w:rPr>
    </w:lvl>
    <w:lvl w:ilvl="5">
      <w:start w:val="1"/>
      <w:numFmt w:val="decimal"/>
      <w:lvlText w:val="%1.%2.%3.%4.%5.%6."/>
      <w:lvlJc w:val="left"/>
      <w:pPr>
        <w:ind w:left="3560" w:hanging="1080"/>
      </w:pPr>
      <w:rPr>
        <w:rFonts w:hint="default"/>
      </w:rPr>
    </w:lvl>
    <w:lvl w:ilvl="6">
      <w:start w:val="1"/>
      <w:numFmt w:val="decimal"/>
      <w:lvlText w:val="%1.%2.%3.%4.%5.%6.%7."/>
      <w:lvlJc w:val="left"/>
      <w:pPr>
        <w:ind w:left="4416" w:hanging="1440"/>
      </w:pPr>
      <w:rPr>
        <w:rFonts w:hint="default"/>
      </w:rPr>
    </w:lvl>
    <w:lvl w:ilvl="7">
      <w:start w:val="1"/>
      <w:numFmt w:val="decimal"/>
      <w:lvlText w:val="%1.%2.%3.%4.%5.%6.%7.%8."/>
      <w:lvlJc w:val="left"/>
      <w:pPr>
        <w:ind w:left="4912" w:hanging="1440"/>
      </w:pPr>
      <w:rPr>
        <w:rFonts w:hint="default"/>
      </w:rPr>
    </w:lvl>
    <w:lvl w:ilvl="8">
      <w:start w:val="1"/>
      <w:numFmt w:val="decimal"/>
      <w:lvlText w:val="%1.%2.%3.%4.%5.%6.%7.%8.%9."/>
      <w:lvlJc w:val="left"/>
      <w:pPr>
        <w:ind w:left="5768" w:hanging="1800"/>
      </w:pPr>
      <w:rPr>
        <w:rFonts w:hint="default"/>
      </w:rPr>
    </w:lvl>
  </w:abstractNum>
  <w:abstractNum w:abstractNumId="12" w15:restartNumberingAfterBreak="0">
    <w:nsid w:val="5F1C11EF"/>
    <w:multiLevelType w:val="multilevel"/>
    <w:tmpl w:val="6004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4722BC"/>
    <w:multiLevelType w:val="hybridMultilevel"/>
    <w:tmpl w:val="72CC8992"/>
    <w:lvl w:ilvl="0" w:tplc="280A0005">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4" w15:restartNumberingAfterBreak="0">
    <w:nsid w:val="69A656A6"/>
    <w:multiLevelType w:val="hybridMultilevel"/>
    <w:tmpl w:val="BCE2E368"/>
    <w:lvl w:ilvl="0" w:tplc="280A000F">
      <w:start w:val="1"/>
      <w:numFmt w:val="decimal"/>
      <w:lvlText w:val="%1."/>
      <w:lvlJc w:val="left"/>
      <w:pPr>
        <w:ind w:left="360" w:hanging="360"/>
      </w:pPr>
    </w:lvl>
    <w:lvl w:ilvl="1" w:tplc="280A0019">
      <w:start w:val="1"/>
      <w:numFmt w:val="lowerLetter"/>
      <w:lvlText w:val="%2."/>
      <w:lvlJc w:val="left"/>
      <w:pPr>
        <w:ind w:left="1080" w:hanging="360"/>
      </w:pPr>
    </w:lvl>
    <w:lvl w:ilvl="2" w:tplc="280A001B">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num w:numId="1" w16cid:durableId="669137227">
    <w:abstractNumId w:val="14"/>
  </w:num>
  <w:num w:numId="2" w16cid:durableId="339628127">
    <w:abstractNumId w:val="3"/>
  </w:num>
  <w:num w:numId="3" w16cid:durableId="2109695205">
    <w:abstractNumId w:val="0"/>
  </w:num>
  <w:num w:numId="4" w16cid:durableId="361634918">
    <w:abstractNumId w:val="6"/>
  </w:num>
  <w:num w:numId="5" w16cid:durableId="1062749651">
    <w:abstractNumId w:val="13"/>
  </w:num>
  <w:num w:numId="6" w16cid:durableId="1245216587">
    <w:abstractNumId w:val="7"/>
  </w:num>
  <w:num w:numId="7" w16cid:durableId="675427990">
    <w:abstractNumId w:val="12"/>
  </w:num>
  <w:num w:numId="8" w16cid:durableId="308484781">
    <w:abstractNumId w:val="2"/>
  </w:num>
  <w:num w:numId="9" w16cid:durableId="1930389425">
    <w:abstractNumId w:val="8"/>
  </w:num>
  <w:num w:numId="10" w16cid:durableId="1319382270">
    <w:abstractNumId w:val="9"/>
  </w:num>
  <w:num w:numId="11" w16cid:durableId="554007104">
    <w:abstractNumId w:val="4"/>
  </w:num>
  <w:num w:numId="12" w16cid:durableId="1766269095">
    <w:abstractNumId w:val="10"/>
  </w:num>
  <w:num w:numId="13" w16cid:durableId="1734767832">
    <w:abstractNumId w:val="1"/>
  </w:num>
  <w:num w:numId="14" w16cid:durableId="380251710">
    <w:abstractNumId w:val="11"/>
  </w:num>
  <w:num w:numId="15" w16cid:durableId="1574390933">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3BE"/>
    <w:rsid w:val="00020F89"/>
    <w:rsid w:val="00092DF5"/>
    <w:rsid w:val="000B7A3D"/>
    <w:rsid w:val="00153E94"/>
    <w:rsid w:val="001672FF"/>
    <w:rsid w:val="001C35C7"/>
    <w:rsid w:val="001D3AB5"/>
    <w:rsid w:val="00274C8C"/>
    <w:rsid w:val="003B3F28"/>
    <w:rsid w:val="003E57E6"/>
    <w:rsid w:val="003E75CA"/>
    <w:rsid w:val="003F4D90"/>
    <w:rsid w:val="00465482"/>
    <w:rsid w:val="004B00F0"/>
    <w:rsid w:val="005518C1"/>
    <w:rsid w:val="00561334"/>
    <w:rsid w:val="00595153"/>
    <w:rsid w:val="006725FF"/>
    <w:rsid w:val="006C1865"/>
    <w:rsid w:val="0070130A"/>
    <w:rsid w:val="00760D61"/>
    <w:rsid w:val="007C00B3"/>
    <w:rsid w:val="007D2A9F"/>
    <w:rsid w:val="00804491"/>
    <w:rsid w:val="008055BC"/>
    <w:rsid w:val="00810387"/>
    <w:rsid w:val="00855AE4"/>
    <w:rsid w:val="00985BD1"/>
    <w:rsid w:val="009D69D4"/>
    <w:rsid w:val="009D74BB"/>
    <w:rsid w:val="009E4A87"/>
    <w:rsid w:val="009F3135"/>
    <w:rsid w:val="00A22F08"/>
    <w:rsid w:val="00A93C3B"/>
    <w:rsid w:val="00AE6359"/>
    <w:rsid w:val="00AF03B1"/>
    <w:rsid w:val="00B91506"/>
    <w:rsid w:val="00C123A3"/>
    <w:rsid w:val="00C211A5"/>
    <w:rsid w:val="00C600A0"/>
    <w:rsid w:val="00CC06E2"/>
    <w:rsid w:val="00D157FA"/>
    <w:rsid w:val="00D36CEC"/>
    <w:rsid w:val="00DA71AA"/>
    <w:rsid w:val="00DB33BE"/>
    <w:rsid w:val="00DB3BC7"/>
    <w:rsid w:val="00E51FA4"/>
    <w:rsid w:val="00E6402D"/>
    <w:rsid w:val="00E95AD3"/>
    <w:rsid w:val="00EF2CD9"/>
    <w:rsid w:val="00F232F9"/>
    <w:rsid w:val="00F87817"/>
    <w:rsid w:val="00F90A9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B86F6"/>
  <w15:chartTrackingRefBased/>
  <w15:docId w15:val="{4EC5B6F1-CB74-412B-B1E9-FA29E565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65482"/>
    <w:pPr>
      <w:keepNext/>
      <w:keepLines/>
      <w:spacing w:before="240" w:after="0" w:line="360" w:lineRule="auto"/>
      <w:outlineLvl w:val="0"/>
    </w:pPr>
    <w:rPr>
      <w:rFonts w:ascii="Times New Roman" w:eastAsiaTheme="majorEastAsia" w:hAnsi="Times New Roman" w:cstheme="majorBidi"/>
      <w:b/>
      <w:sz w:val="24"/>
      <w:szCs w:val="32"/>
    </w:rPr>
  </w:style>
  <w:style w:type="paragraph" w:styleId="Ttulo2">
    <w:name w:val="heading 2"/>
    <w:basedOn w:val="Normal"/>
    <w:next w:val="Normal"/>
    <w:link w:val="Ttulo2Car"/>
    <w:uiPriority w:val="9"/>
    <w:unhideWhenUsed/>
    <w:qFormat/>
    <w:rsid w:val="00465482"/>
    <w:pPr>
      <w:keepNext/>
      <w:keepLines/>
      <w:spacing w:before="40" w:after="0" w:line="360" w:lineRule="auto"/>
      <w:outlineLvl w:val="1"/>
    </w:pPr>
    <w:rPr>
      <w:rFonts w:ascii="Times New Roman" w:eastAsiaTheme="majorEastAsia" w:hAnsi="Times New Roman" w:cstheme="majorBidi"/>
      <w:b/>
      <w:sz w:val="24"/>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link w:val="Ttulo1"/>
    <w:uiPriority w:val="9"/>
    <w:rsid w:val="00465482"/>
    <w:rPr>
      <w:rFonts w:ascii="Times New Roman" w:eastAsiaTheme="majorEastAsia" w:hAnsi="Times New Roman" w:cstheme="majorBidi"/>
      <w:b/>
      <w:sz w:val="24"/>
      <w:szCs w:val="32"/>
    </w:rPr>
  </w:style>
  <w:style w:type="paragraph" w:styleId="TtuloTDC">
    <w:name w:val="TOC Heading"/>
    <w:basedOn w:val="Ttulo1"/>
    <w:next w:val="Normal"/>
    <w:uiPriority w:val="39"/>
    <w:unhideWhenUsed/>
    <w:qFormat/>
    <w:rsid w:val="008055BC"/>
    <w:pPr>
      <w:spacing w:before="480" w:line="276" w:lineRule="auto"/>
      <w:outlineLvl w:val="9"/>
    </w:pPr>
    <w:rPr>
      <w:b w:val="0"/>
      <w:bCs/>
      <w:sz w:val="28"/>
      <w:szCs w:val="28"/>
      <w:lang w:eastAsia="es-PE"/>
    </w:rPr>
  </w:style>
  <w:style w:type="paragraph" w:styleId="TDC1">
    <w:name w:val="toc 1"/>
    <w:basedOn w:val="Normal"/>
    <w:next w:val="Normal"/>
    <w:autoRedefine/>
    <w:uiPriority w:val="39"/>
    <w:unhideWhenUsed/>
    <w:qFormat/>
    <w:rsid w:val="008055BC"/>
    <w:pPr>
      <w:spacing w:after="100" w:line="240" w:lineRule="auto"/>
      <w:jc w:val="both"/>
    </w:pPr>
    <w:rPr>
      <w:rFonts w:ascii="Calibri" w:eastAsia="Calibri" w:hAnsi="Calibri" w:cs="Times New Roman"/>
    </w:rPr>
  </w:style>
  <w:style w:type="paragraph" w:styleId="TDC2">
    <w:name w:val="toc 2"/>
    <w:basedOn w:val="Normal"/>
    <w:next w:val="Normal"/>
    <w:autoRedefine/>
    <w:uiPriority w:val="39"/>
    <w:unhideWhenUsed/>
    <w:qFormat/>
    <w:rsid w:val="008055BC"/>
    <w:pPr>
      <w:spacing w:after="100" w:line="240" w:lineRule="auto"/>
      <w:ind w:left="220"/>
      <w:jc w:val="both"/>
    </w:pPr>
    <w:rPr>
      <w:rFonts w:ascii="Calibri" w:eastAsia="Calibri" w:hAnsi="Calibri" w:cs="Times New Roman"/>
    </w:rPr>
  </w:style>
  <w:style w:type="character" w:styleId="Hipervnculo">
    <w:name w:val="Hyperlink"/>
    <w:basedOn w:val="Fuentedeprrafopredeter"/>
    <w:uiPriority w:val="99"/>
    <w:unhideWhenUsed/>
    <w:rsid w:val="008055BC"/>
    <w:rPr>
      <w:color w:val="0563C1" w:themeColor="hyperlink"/>
      <w:u w:val="single"/>
    </w:rPr>
  </w:style>
  <w:style w:type="paragraph" w:styleId="Ttulo">
    <w:name w:val="Title"/>
    <w:basedOn w:val="Normal"/>
    <w:next w:val="Normal"/>
    <w:link w:val="TtuloCar"/>
    <w:qFormat/>
    <w:rsid w:val="001D3AB5"/>
    <w:pPr>
      <w:widowControl w:val="0"/>
      <w:spacing w:after="0" w:line="240" w:lineRule="auto"/>
      <w:jc w:val="center"/>
    </w:pPr>
    <w:rPr>
      <w:rFonts w:ascii="Arial" w:eastAsia="Times New Roman" w:hAnsi="Arial" w:cs="Times New Roman"/>
      <w:b/>
      <w:sz w:val="36"/>
      <w:szCs w:val="20"/>
      <w:lang w:val="en-US"/>
    </w:rPr>
  </w:style>
  <w:style w:type="character" w:customStyle="1" w:styleId="TtuloCar">
    <w:name w:val="Título Car"/>
    <w:basedOn w:val="Fuentedeprrafopredeter"/>
    <w:link w:val="Ttulo"/>
    <w:rsid w:val="001D3AB5"/>
    <w:rPr>
      <w:rFonts w:ascii="Arial" w:eastAsia="Times New Roman" w:hAnsi="Arial" w:cs="Times New Roman"/>
      <w:b/>
      <w:sz w:val="36"/>
      <w:szCs w:val="20"/>
      <w:lang w:val="en-US"/>
    </w:rPr>
  </w:style>
  <w:style w:type="character" w:customStyle="1" w:styleId="Ttulo2Car">
    <w:name w:val="Título 2 Car"/>
    <w:basedOn w:val="Fuentedeprrafopredeter"/>
    <w:link w:val="Ttulo2"/>
    <w:uiPriority w:val="9"/>
    <w:rsid w:val="00465482"/>
    <w:rPr>
      <w:rFonts w:ascii="Times New Roman" w:eastAsiaTheme="majorEastAsia" w:hAnsi="Times New Roman" w:cstheme="majorBidi"/>
      <w:b/>
      <w:sz w:val="24"/>
      <w:szCs w:val="26"/>
    </w:rPr>
  </w:style>
  <w:style w:type="table" w:styleId="Tablaconcuadrcula">
    <w:name w:val="Table Grid"/>
    <w:basedOn w:val="Tablanormal"/>
    <w:uiPriority w:val="39"/>
    <w:rsid w:val="006C1865"/>
    <w:pPr>
      <w:spacing w:after="0" w:line="240" w:lineRule="auto"/>
    </w:pPr>
    <w:rPr>
      <w:rFonts w:ascii="Calibri" w:eastAsia="Calibri" w:hAnsi="Calibri" w:cs="Calibri"/>
      <w:lang w:eastAsia="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DA71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 w:id="1821193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ob.pe/institucion/congreso-de-la-republica/normas-legales/243470-29733" TargetMode="External"/><Relationship Id="rId18" Type="http://schemas.openxmlformats.org/officeDocument/2006/relationships/hyperlink" Target="https://www.datosabiertos.gob.pe"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jne.gob.pe" TargetMode="External"/><Relationship Id="rId17" Type="http://schemas.openxmlformats.org/officeDocument/2006/relationships/hyperlink" Target="https://www.onpe.gob.pe" TargetMode="External"/><Relationship Id="rId2" Type="http://schemas.openxmlformats.org/officeDocument/2006/relationships/numbering" Target="numbering.xml"/><Relationship Id="rId16" Type="http://schemas.openxmlformats.org/officeDocument/2006/relationships/hyperlink" Target="https://doi.org/10.17705/1CAIS.01315"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datosabiertos.gob.pe/" TargetMode="External"/><Relationship Id="rId5" Type="http://schemas.openxmlformats.org/officeDocument/2006/relationships/webSettings" Target="webSettings.xml"/><Relationship Id="rId15" Type="http://schemas.openxmlformats.org/officeDocument/2006/relationships/hyperlink" Target="https://learn.microsoft.com/es-es/power-bi/" TargetMode="External"/><Relationship Id="rId10" Type="http://schemas.openxmlformats.org/officeDocument/2006/relationships/hyperlink" Target="http://www.jne.gob.pe/"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onpe.gob.pe/" TargetMode="External"/><Relationship Id="rId14" Type="http://schemas.openxmlformats.org/officeDocument/2006/relationships/hyperlink" Target="https://learn.microsoft.com/es-es/azure/azure-sql/"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A0967-3004-4BAD-90E2-8FB9532F70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20</Pages>
  <Words>4772</Words>
  <Characters>26252</Characters>
  <Application>Microsoft Office Word</Application>
  <DocSecurity>0</DocSecurity>
  <Lines>218</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Mary Luz CHURA TICONA</cp:lastModifiedBy>
  <cp:revision>14</cp:revision>
  <cp:lastPrinted>2026-06-27T19:36:00Z</cp:lastPrinted>
  <dcterms:created xsi:type="dcterms:W3CDTF">2020-10-03T02:16:00Z</dcterms:created>
  <dcterms:modified xsi:type="dcterms:W3CDTF">2026-06-27T19:36:00Z</dcterms:modified>
</cp:coreProperties>
</file>