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04DB6153" w14:textId="77777777" w:rsidR="005C3B89"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Proyecto</w:t>
      </w:r>
    </w:p>
    <w:p w14:paraId="1CF5798C" w14:textId="455D7C62" w:rsidR="00B57446" w:rsidRPr="005C3B89" w:rsidRDefault="005C3B89" w:rsidP="00B57446">
      <w:pPr>
        <w:autoSpaceDE w:val="0"/>
        <w:autoSpaceDN w:val="0"/>
        <w:adjustRightInd w:val="0"/>
        <w:spacing w:after="0"/>
        <w:jc w:val="center"/>
        <w:rPr>
          <w:rFonts w:ascii="Arial" w:hAnsi="Arial" w:cs="Arial"/>
          <w:b/>
          <w:iCs/>
          <w:color w:val="000000"/>
          <w:sz w:val="36"/>
          <w:szCs w:val="36"/>
        </w:rPr>
      </w:pPr>
      <w:r w:rsidRPr="005C3B89">
        <w:rPr>
          <w:rFonts w:ascii="Arial" w:hAnsi="Arial" w:cs="Arial"/>
          <w:b/>
          <w:iCs/>
          <w:color w:val="000000"/>
          <w:sz w:val="36"/>
          <w:szCs w:val="36"/>
        </w:rPr>
        <w:t>“</w:t>
      </w:r>
      <w:proofErr w:type="spellStart"/>
      <w:r w:rsidR="006C528D">
        <w:rPr>
          <w:rFonts w:ascii="Arial" w:hAnsi="Arial" w:cs="Arial"/>
          <w:b/>
          <w:iCs/>
          <w:color w:val="000000"/>
          <w:sz w:val="36"/>
          <w:szCs w:val="36"/>
        </w:rPr>
        <w:t>JobForUS</w:t>
      </w:r>
      <w:proofErr w:type="spellEnd"/>
      <w:r w:rsidR="006C528D">
        <w:rPr>
          <w:rFonts w:ascii="Arial" w:hAnsi="Arial" w:cs="Arial"/>
          <w:b/>
          <w:iCs/>
          <w:color w:val="000000"/>
          <w:sz w:val="36"/>
          <w:szCs w:val="36"/>
        </w:rPr>
        <w:t xml:space="preserve"> - </w:t>
      </w:r>
      <w:proofErr w:type="spellStart"/>
      <w:r w:rsidR="006C528D">
        <w:rPr>
          <w:rFonts w:ascii="Arial" w:hAnsi="Arial" w:cs="Arial"/>
          <w:b/>
          <w:iCs/>
          <w:color w:val="000000"/>
          <w:sz w:val="36"/>
          <w:szCs w:val="36"/>
        </w:rPr>
        <w:t>Dashboard</w:t>
      </w:r>
      <w:proofErr w:type="spellEnd"/>
      <w:r w:rsidRPr="005C3B89">
        <w:rPr>
          <w:rFonts w:ascii="Arial" w:hAnsi="Arial" w:cs="Arial"/>
          <w:b/>
          <w:iCs/>
          <w:color w:val="000000"/>
          <w:sz w:val="36"/>
          <w:szCs w:val="36"/>
        </w:rPr>
        <w:t xml:space="preserve"> para el Análisis del Mercado Laboral Tecnológico”</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481ACD08"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5C3B89" w:rsidRPr="005C3B89">
        <w:rPr>
          <w:rFonts w:ascii="Arial" w:eastAsia="Times New Roman" w:hAnsi="Arial" w:cs="Arial"/>
          <w:iCs/>
          <w:sz w:val="32"/>
          <w:szCs w:val="32"/>
          <w:lang w:eastAsia="es-PE"/>
        </w:rPr>
        <w:t>Inteligencia de Negocios</w:t>
      </w:r>
      <w:r w:rsidRPr="008055BC">
        <w:rPr>
          <w:rFonts w:ascii="Arial" w:eastAsia="Times New Roman" w:hAnsi="Arial" w:cs="Arial"/>
          <w:i/>
          <w:sz w:val="32"/>
          <w:szCs w:val="32"/>
          <w:lang w:eastAsia="es-PE"/>
        </w:rPr>
        <w:t xml:space="preserve"> </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009150A4"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sidR="005C3B89">
        <w:rPr>
          <w:rFonts w:ascii="Arial" w:eastAsia="Times New Roman" w:hAnsi="Arial" w:cs="Arial"/>
          <w:sz w:val="32"/>
          <w:szCs w:val="32"/>
          <w:lang w:eastAsia="es-PE"/>
        </w:rPr>
        <w:t xml:space="preserve"> Mag. Patrick Quadros Quiroga</w:t>
      </w:r>
      <w:r w:rsidRPr="008055BC">
        <w:rPr>
          <w:rFonts w:ascii="Arial" w:eastAsia="Times New Roman" w:hAnsi="Arial" w:cs="Arial"/>
          <w:i/>
          <w:sz w:val="32"/>
          <w:szCs w:val="32"/>
          <w:lang w:eastAsia="es-PE"/>
        </w:rPr>
        <w:t xml:space="preserve"> </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CB65DF">
      <w:pPr>
        <w:autoSpaceDE w:val="0"/>
        <w:autoSpaceDN w:val="0"/>
        <w:adjustRightInd w:val="0"/>
        <w:spacing w:after="0"/>
        <w:jc w:val="center"/>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054EEEB1" w14:textId="40521CA0" w:rsidR="00B57446" w:rsidRPr="004C3A42" w:rsidRDefault="005C3B89" w:rsidP="005C3B89">
      <w:pPr>
        <w:spacing w:after="0"/>
        <w:jc w:val="center"/>
        <w:rPr>
          <w:rFonts w:ascii="Arial" w:eastAsia="Times New Roman" w:hAnsi="Arial" w:cs="Arial"/>
          <w:b/>
          <w:i/>
          <w:sz w:val="28"/>
          <w:szCs w:val="28"/>
          <w:lang w:eastAsia="es-PE"/>
        </w:rPr>
      </w:pPr>
      <w:r>
        <w:rPr>
          <w:rFonts w:ascii="Arial" w:eastAsia="Times New Roman" w:hAnsi="Arial" w:cs="Arial"/>
          <w:b/>
          <w:i/>
          <w:sz w:val="28"/>
          <w:szCs w:val="28"/>
          <w:lang w:eastAsia="es-PE"/>
        </w:rPr>
        <w:t>Royser Alonsso Villanueva Mamani</w:t>
      </w:r>
      <w:r>
        <w:rPr>
          <w:rFonts w:ascii="Arial" w:eastAsia="Times New Roman" w:hAnsi="Arial" w:cs="Arial"/>
          <w:b/>
          <w:i/>
          <w:sz w:val="28"/>
          <w:szCs w:val="28"/>
          <w:lang w:eastAsia="es-PE"/>
        </w:rPr>
        <w:tab/>
      </w:r>
      <w:r>
        <w:rPr>
          <w:rFonts w:ascii="Arial" w:eastAsia="Times New Roman" w:hAnsi="Arial" w:cs="Arial"/>
          <w:b/>
          <w:i/>
          <w:sz w:val="28"/>
          <w:szCs w:val="28"/>
          <w:lang w:eastAsia="es-PE"/>
        </w:rPr>
        <w:tab/>
      </w:r>
      <w:r>
        <w:rPr>
          <w:rFonts w:ascii="Arial" w:eastAsia="Times New Roman" w:hAnsi="Arial" w:cs="Arial"/>
          <w:b/>
          <w:i/>
          <w:sz w:val="28"/>
          <w:szCs w:val="28"/>
          <w:lang w:eastAsia="es-PE"/>
        </w:rPr>
        <w:tab/>
        <w:t>(2021071090)</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332F47F1" w:rsidR="00B57446" w:rsidRPr="000640DC" w:rsidRDefault="000640DC" w:rsidP="00B57446">
      <w:pPr>
        <w:spacing w:after="0"/>
        <w:jc w:val="center"/>
        <w:rPr>
          <w:rFonts w:ascii="Arial" w:eastAsia="Times New Roman" w:hAnsi="Arial" w:cs="Arial"/>
          <w:bCs/>
          <w:iCs/>
          <w:sz w:val="32"/>
          <w:szCs w:val="32"/>
          <w:lang w:eastAsia="es-PE"/>
        </w:rPr>
      </w:pPr>
      <w:r>
        <w:rPr>
          <w:rFonts w:ascii="Arial" w:eastAsia="Times New Roman" w:hAnsi="Arial" w:cs="Arial"/>
          <w:b/>
          <w:i/>
          <w:sz w:val="32"/>
          <w:szCs w:val="32"/>
          <w:lang w:eastAsia="es-PE"/>
        </w:rPr>
        <w:t>2026</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6DB3CDCB" w:rsidR="00085923" w:rsidRPr="008F76B3" w:rsidRDefault="00DE4BD7" w:rsidP="00085923">
      <w:pPr>
        <w:pStyle w:val="Ttulo"/>
        <w:jc w:val="right"/>
        <w:rPr>
          <w:rFonts w:ascii="Times New Roman" w:hAnsi="Times New Roman"/>
          <w:color w:val="000000" w:themeColor="text1"/>
          <w:lang w:val="es-PE"/>
        </w:rPr>
      </w:pPr>
      <w:proofErr w:type="spellStart"/>
      <w:r>
        <w:rPr>
          <w:rFonts w:ascii="Times New Roman" w:hAnsi="Times New Roman"/>
          <w:color w:val="000000" w:themeColor="text1"/>
          <w:lang w:val="es-PE"/>
        </w:rPr>
        <w:t>JobForUS</w:t>
      </w:r>
      <w:proofErr w:type="spellEnd"/>
      <w:r>
        <w:rPr>
          <w:rFonts w:ascii="Times New Roman" w:hAnsi="Times New Roman"/>
          <w:color w:val="000000" w:themeColor="text1"/>
          <w:lang w:val="es-PE"/>
        </w:rPr>
        <w:t xml:space="preserve"> - </w:t>
      </w:r>
      <w:proofErr w:type="spellStart"/>
      <w:r>
        <w:rPr>
          <w:rFonts w:ascii="Times New Roman" w:hAnsi="Times New Roman"/>
          <w:color w:val="000000" w:themeColor="text1"/>
          <w:lang w:val="es-PE"/>
        </w:rPr>
        <w:t>Dashboard</w:t>
      </w:r>
      <w:proofErr w:type="spellEnd"/>
      <w:r w:rsidR="005C3B89" w:rsidRPr="005C3B89">
        <w:rPr>
          <w:rFonts w:ascii="Times New Roman" w:hAnsi="Times New Roman"/>
          <w:iCs/>
          <w:color w:val="000000" w:themeColor="text1"/>
          <w:lang w:val="es-PE"/>
        </w:rPr>
        <w:t xml:space="preserve"> para el Análisis del Mercado Laboral Tecnológico</w:t>
      </w:r>
      <w:r w:rsidR="005C3B89">
        <w:rPr>
          <w:rFonts w:ascii="Times New Roman" w:hAnsi="Times New Roman"/>
          <w:i/>
          <w:color w:val="000000" w:themeColor="text1"/>
          <w:lang w:val="es-PE"/>
        </w:rPr>
        <w:t xml:space="preserve"> </w:t>
      </w:r>
    </w:p>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ELV</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ARV</w:t>
            </w:r>
          </w:p>
        </w:tc>
        <w:tc>
          <w:tcPr>
            <w:tcW w:w="992" w:type="dxa"/>
            <w:vAlign w:val="center"/>
          </w:tcPr>
          <w:p w14:paraId="6B8921A8" w14:textId="77777777" w:rsidR="00085923" w:rsidRPr="0070130A" w:rsidRDefault="00085923" w:rsidP="00941863">
            <w:pPr>
              <w:jc w:val="center"/>
              <w:rPr>
                <w:rFonts w:cs="Times-Roman"/>
                <w:sz w:val="14"/>
                <w:szCs w:val="24"/>
              </w:rPr>
            </w:pPr>
            <w:r>
              <w:rPr>
                <w:rFonts w:cs="Times-Roman"/>
                <w:sz w:val="14"/>
                <w:szCs w:val="24"/>
              </w:rPr>
              <w:t>10/10/2020</w:t>
            </w:r>
          </w:p>
        </w:tc>
        <w:tc>
          <w:tcPr>
            <w:tcW w:w="3058" w:type="dxa"/>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2654E8BE" w14:textId="77777777" w:rsidR="00085923" w:rsidRDefault="00085923" w:rsidP="005C3B89">
      <w:pP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9CD724C" w:rsidR="004C3A42" w:rsidRDefault="004C3A42">
          <w:pPr>
            <w:pStyle w:val="TDC1"/>
            <w:tabs>
              <w:tab w:val="left" w:pos="440"/>
              <w:tab w:val="right" w:leader="dot" w:pos="8494"/>
            </w:tabs>
            <w:rPr>
              <w:rFonts w:eastAsiaTheme="minorEastAsia"/>
              <w:noProof/>
              <w:lang w:val="es-ES" w:eastAsia="es-ES"/>
            </w:rPr>
          </w:pPr>
          <w:hyperlink w:anchor="_Toc52661346" w:history="1">
            <w:r w:rsidRPr="00DC4EBE">
              <w:rPr>
                <w:rStyle w:val="Hipervnculo"/>
                <w:rFonts w:cs="Arial"/>
                <w:noProof/>
                <w:lang w:val="es-MX"/>
              </w:rPr>
              <w:t>1.</w:t>
            </w:r>
            <w:r>
              <w:rPr>
                <w:rFonts w:eastAsiaTheme="minorEastAsia"/>
                <w:noProof/>
                <w:lang w:val="es-ES" w:eastAsia="es-ES"/>
              </w:rPr>
              <w:tab/>
            </w:r>
            <w:r w:rsidRPr="00DC4EBE">
              <w:rPr>
                <w:rStyle w:val="Hipervnculo"/>
                <w:rFonts w:cs="Arial"/>
                <w:noProof/>
                <w:lang w:val="es-MX"/>
              </w:rPr>
              <w:t>Descripción del Proyecto</w:t>
            </w:r>
            <w:r>
              <w:rPr>
                <w:noProof/>
                <w:webHidden/>
              </w:rPr>
              <w:tab/>
            </w:r>
            <w:r>
              <w:rPr>
                <w:noProof/>
                <w:webHidden/>
              </w:rPr>
              <w:fldChar w:fldCharType="begin"/>
            </w:r>
            <w:r>
              <w:rPr>
                <w:noProof/>
                <w:webHidden/>
              </w:rPr>
              <w:instrText xml:space="preserve"> PAGEREF _Toc52661346 \h </w:instrText>
            </w:r>
            <w:r>
              <w:rPr>
                <w:noProof/>
                <w:webHidden/>
              </w:rPr>
            </w:r>
            <w:r>
              <w:rPr>
                <w:noProof/>
                <w:webHidden/>
              </w:rPr>
              <w:fldChar w:fldCharType="separate"/>
            </w:r>
            <w:r>
              <w:rPr>
                <w:noProof/>
                <w:webHidden/>
              </w:rPr>
              <w:t>3</w:t>
            </w:r>
            <w:r>
              <w:rPr>
                <w:noProof/>
                <w:webHidden/>
              </w:rPr>
              <w:fldChar w:fldCharType="end"/>
            </w:r>
          </w:hyperlink>
        </w:p>
        <w:p w14:paraId="37DADB69" w14:textId="613788BB" w:rsidR="004C3A42" w:rsidRDefault="004C3A42">
          <w:pPr>
            <w:pStyle w:val="TDC1"/>
            <w:tabs>
              <w:tab w:val="left" w:pos="440"/>
              <w:tab w:val="right" w:leader="dot" w:pos="8494"/>
            </w:tabs>
            <w:rPr>
              <w:rFonts w:eastAsiaTheme="minorEastAsia"/>
              <w:noProof/>
              <w:lang w:val="es-ES" w:eastAsia="es-ES"/>
            </w:rPr>
          </w:pPr>
          <w:hyperlink w:anchor="_Toc52661347" w:history="1">
            <w:r w:rsidRPr="00DC4EBE">
              <w:rPr>
                <w:rStyle w:val="Hipervnculo"/>
                <w:rFonts w:cs="Arial"/>
                <w:noProof/>
                <w:lang w:val="es-MX"/>
              </w:rPr>
              <w:t>2.</w:t>
            </w:r>
            <w:r>
              <w:rPr>
                <w:rFonts w:eastAsiaTheme="minorEastAsia"/>
                <w:noProof/>
                <w:lang w:val="es-ES" w:eastAsia="es-ES"/>
              </w:rPr>
              <w:tab/>
            </w:r>
            <w:r w:rsidRPr="00DC4EBE">
              <w:rPr>
                <w:rStyle w:val="Hipervnculo"/>
                <w:rFonts w:cs="Arial"/>
                <w:noProof/>
                <w:lang w:val="es-MX"/>
              </w:rPr>
              <w:t>Riesgos</w:t>
            </w:r>
            <w:r>
              <w:rPr>
                <w:noProof/>
                <w:webHidden/>
              </w:rPr>
              <w:tab/>
            </w:r>
            <w:r>
              <w:rPr>
                <w:noProof/>
                <w:webHidden/>
              </w:rPr>
              <w:fldChar w:fldCharType="begin"/>
            </w:r>
            <w:r>
              <w:rPr>
                <w:noProof/>
                <w:webHidden/>
              </w:rPr>
              <w:instrText xml:space="preserve"> PAGEREF _Toc52661347 \h </w:instrText>
            </w:r>
            <w:r>
              <w:rPr>
                <w:noProof/>
                <w:webHidden/>
              </w:rPr>
            </w:r>
            <w:r>
              <w:rPr>
                <w:noProof/>
                <w:webHidden/>
              </w:rPr>
              <w:fldChar w:fldCharType="separate"/>
            </w:r>
            <w:r>
              <w:rPr>
                <w:noProof/>
                <w:webHidden/>
              </w:rPr>
              <w:t>3</w:t>
            </w:r>
            <w:r>
              <w:rPr>
                <w:noProof/>
                <w:webHidden/>
              </w:rPr>
              <w:fldChar w:fldCharType="end"/>
            </w:r>
          </w:hyperlink>
        </w:p>
        <w:p w14:paraId="62200F8D" w14:textId="61962429" w:rsidR="004C3A42" w:rsidRDefault="004C3A42">
          <w:pPr>
            <w:pStyle w:val="TDC1"/>
            <w:tabs>
              <w:tab w:val="left" w:pos="440"/>
              <w:tab w:val="right" w:leader="dot" w:pos="8494"/>
            </w:tabs>
            <w:rPr>
              <w:rFonts w:eastAsiaTheme="minorEastAsia"/>
              <w:noProof/>
              <w:lang w:val="es-ES" w:eastAsia="es-ES"/>
            </w:rPr>
          </w:pPr>
          <w:hyperlink w:anchor="_Toc52661348" w:history="1">
            <w:r w:rsidRPr="00DC4EBE">
              <w:rPr>
                <w:rStyle w:val="Hipervnculo"/>
                <w:rFonts w:cs="Arial"/>
                <w:noProof/>
                <w:lang w:val="es-MX"/>
              </w:rPr>
              <w:t>3.</w:t>
            </w:r>
            <w:r>
              <w:rPr>
                <w:rFonts w:eastAsiaTheme="minorEastAsia"/>
                <w:noProof/>
                <w:lang w:val="es-ES" w:eastAsia="es-ES"/>
              </w:rPr>
              <w:tab/>
            </w:r>
            <w:r w:rsidRPr="00DC4EBE">
              <w:rPr>
                <w:rStyle w:val="Hipervnculo"/>
                <w:rFonts w:cs="Arial"/>
                <w:noProof/>
                <w:lang w:val="es-MX"/>
              </w:rPr>
              <w:t>Análisis de la Situación actual</w:t>
            </w:r>
            <w:r>
              <w:rPr>
                <w:noProof/>
                <w:webHidden/>
              </w:rPr>
              <w:tab/>
            </w:r>
            <w:r>
              <w:rPr>
                <w:noProof/>
                <w:webHidden/>
              </w:rPr>
              <w:fldChar w:fldCharType="begin"/>
            </w:r>
            <w:r>
              <w:rPr>
                <w:noProof/>
                <w:webHidden/>
              </w:rPr>
              <w:instrText xml:space="preserve"> PAGEREF _Toc52661348 \h </w:instrText>
            </w:r>
            <w:r>
              <w:rPr>
                <w:noProof/>
                <w:webHidden/>
              </w:rPr>
            </w:r>
            <w:r>
              <w:rPr>
                <w:noProof/>
                <w:webHidden/>
              </w:rPr>
              <w:fldChar w:fldCharType="separate"/>
            </w:r>
            <w:r>
              <w:rPr>
                <w:noProof/>
                <w:webHidden/>
              </w:rPr>
              <w:t>3</w:t>
            </w:r>
            <w:r>
              <w:rPr>
                <w:noProof/>
                <w:webHidden/>
              </w:rPr>
              <w:fldChar w:fldCharType="end"/>
            </w:r>
          </w:hyperlink>
        </w:p>
        <w:p w14:paraId="03018E36" w14:textId="09FC7348" w:rsidR="004C3A42" w:rsidRDefault="004C3A42">
          <w:pPr>
            <w:pStyle w:val="TDC1"/>
            <w:tabs>
              <w:tab w:val="left" w:pos="440"/>
              <w:tab w:val="right" w:leader="dot" w:pos="8494"/>
            </w:tabs>
            <w:rPr>
              <w:rFonts w:eastAsiaTheme="minorEastAsia"/>
              <w:noProof/>
              <w:lang w:val="es-ES" w:eastAsia="es-ES"/>
            </w:rPr>
          </w:pPr>
          <w:hyperlink w:anchor="_Toc52661349" w:history="1">
            <w:r w:rsidRPr="00DC4EBE">
              <w:rPr>
                <w:rStyle w:val="Hipervnculo"/>
                <w:noProof/>
              </w:rPr>
              <w:t>4.</w:t>
            </w:r>
            <w:r>
              <w:rPr>
                <w:rFonts w:eastAsiaTheme="minorEastAsia"/>
                <w:noProof/>
                <w:lang w:val="es-ES" w:eastAsia="es-ES"/>
              </w:rPr>
              <w:tab/>
            </w:r>
            <w:r w:rsidRPr="00DC4EBE">
              <w:rPr>
                <w:rStyle w:val="Hipervnculo"/>
                <w:noProof/>
              </w:rPr>
              <w:t xml:space="preserve">Estudio de </w:t>
            </w:r>
            <w:r w:rsidRPr="00DC4EBE">
              <w:rPr>
                <w:rStyle w:val="Hipervnculo"/>
                <w:rFonts w:cs="Arial"/>
                <w:noProof/>
                <w:lang w:val="es-MX"/>
              </w:rPr>
              <w:t>Factibilidad</w:t>
            </w:r>
            <w:r>
              <w:rPr>
                <w:noProof/>
                <w:webHidden/>
              </w:rPr>
              <w:tab/>
            </w:r>
            <w:r>
              <w:rPr>
                <w:noProof/>
                <w:webHidden/>
              </w:rPr>
              <w:fldChar w:fldCharType="begin"/>
            </w:r>
            <w:r>
              <w:rPr>
                <w:noProof/>
                <w:webHidden/>
              </w:rPr>
              <w:instrText xml:space="preserve"> PAGEREF _Toc52661349 \h </w:instrText>
            </w:r>
            <w:r>
              <w:rPr>
                <w:noProof/>
                <w:webHidden/>
              </w:rPr>
            </w:r>
            <w:r>
              <w:rPr>
                <w:noProof/>
                <w:webHidden/>
              </w:rPr>
              <w:fldChar w:fldCharType="separate"/>
            </w:r>
            <w:r>
              <w:rPr>
                <w:noProof/>
                <w:webHidden/>
              </w:rPr>
              <w:t>3</w:t>
            </w:r>
            <w:r>
              <w:rPr>
                <w:noProof/>
                <w:webHidden/>
              </w:rPr>
              <w:fldChar w:fldCharType="end"/>
            </w:r>
          </w:hyperlink>
        </w:p>
        <w:p w14:paraId="6DB95600" w14:textId="6CC090F3" w:rsidR="004C3A42" w:rsidRDefault="004C3A42">
          <w:pPr>
            <w:pStyle w:val="TDC2"/>
            <w:tabs>
              <w:tab w:val="left" w:pos="880"/>
              <w:tab w:val="right" w:leader="dot" w:pos="8494"/>
            </w:tabs>
            <w:rPr>
              <w:rFonts w:eastAsiaTheme="minorEastAsia"/>
              <w:noProof/>
              <w:lang w:val="es-ES" w:eastAsia="es-ES"/>
            </w:rPr>
          </w:pPr>
          <w:hyperlink w:anchor="_Toc52661350" w:history="1">
            <w:r w:rsidRPr="00DC4EBE">
              <w:rPr>
                <w:rStyle w:val="Hipervnculo"/>
                <w:noProof/>
              </w:rPr>
              <w:t>4.1</w:t>
            </w:r>
            <w:r>
              <w:rPr>
                <w:rFonts w:eastAsiaTheme="minorEastAsia"/>
                <w:noProof/>
                <w:lang w:val="es-ES" w:eastAsia="es-ES"/>
              </w:rPr>
              <w:tab/>
            </w:r>
            <w:r w:rsidRPr="00DC4EBE">
              <w:rPr>
                <w:rStyle w:val="Hipervnculo"/>
                <w:noProof/>
              </w:rPr>
              <w:t>Factibilidad Técnica</w:t>
            </w:r>
            <w:r>
              <w:rPr>
                <w:noProof/>
                <w:webHidden/>
              </w:rPr>
              <w:tab/>
            </w:r>
            <w:r>
              <w:rPr>
                <w:noProof/>
                <w:webHidden/>
              </w:rPr>
              <w:fldChar w:fldCharType="begin"/>
            </w:r>
            <w:r>
              <w:rPr>
                <w:noProof/>
                <w:webHidden/>
              </w:rPr>
              <w:instrText xml:space="preserve"> PAGEREF _Toc52661350 \h </w:instrText>
            </w:r>
            <w:r>
              <w:rPr>
                <w:noProof/>
                <w:webHidden/>
              </w:rPr>
            </w:r>
            <w:r>
              <w:rPr>
                <w:noProof/>
                <w:webHidden/>
              </w:rPr>
              <w:fldChar w:fldCharType="separate"/>
            </w:r>
            <w:r>
              <w:rPr>
                <w:noProof/>
                <w:webHidden/>
              </w:rPr>
              <w:t>4</w:t>
            </w:r>
            <w:r>
              <w:rPr>
                <w:noProof/>
                <w:webHidden/>
              </w:rPr>
              <w:fldChar w:fldCharType="end"/>
            </w:r>
          </w:hyperlink>
        </w:p>
        <w:p w14:paraId="7A253A88" w14:textId="195F7ABA" w:rsidR="004C3A42" w:rsidRDefault="004C3A42">
          <w:pPr>
            <w:pStyle w:val="TDC2"/>
            <w:tabs>
              <w:tab w:val="left" w:pos="880"/>
              <w:tab w:val="right" w:leader="dot" w:pos="8494"/>
            </w:tabs>
            <w:rPr>
              <w:rFonts w:eastAsiaTheme="minorEastAsia"/>
              <w:noProof/>
              <w:lang w:val="es-ES" w:eastAsia="es-ES"/>
            </w:rPr>
          </w:pPr>
          <w:hyperlink w:anchor="_Toc52661351" w:history="1">
            <w:r w:rsidRPr="00DC4EBE">
              <w:rPr>
                <w:rStyle w:val="Hipervnculo"/>
                <w:noProof/>
              </w:rPr>
              <w:t>4.2</w:t>
            </w:r>
            <w:r>
              <w:rPr>
                <w:rFonts w:eastAsiaTheme="minorEastAsia"/>
                <w:noProof/>
                <w:lang w:val="es-ES" w:eastAsia="es-ES"/>
              </w:rPr>
              <w:tab/>
            </w:r>
            <w:r w:rsidRPr="00DC4EBE">
              <w:rPr>
                <w:rStyle w:val="Hipervnculo"/>
                <w:noProof/>
              </w:rPr>
              <w:t>Factibilidad económica</w:t>
            </w:r>
            <w:r>
              <w:rPr>
                <w:noProof/>
                <w:webHidden/>
              </w:rPr>
              <w:tab/>
            </w:r>
            <w:r>
              <w:rPr>
                <w:noProof/>
                <w:webHidden/>
              </w:rPr>
              <w:fldChar w:fldCharType="begin"/>
            </w:r>
            <w:r>
              <w:rPr>
                <w:noProof/>
                <w:webHidden/>
              </w:rPr>
              <w:instrText xml:space="preserve"> PAGEREF _Toc52661351 \h </w:instrText>
            </w:r>
            <w:r>
              <w:rPr>
                <w:noProof/>
                <w:webHidden/>
              </w:rPr>
            </w:r>
            <w:r>
              <w:rPr>
                <w:noProof/>
                <w:webHidden/>
              </w:rPr>
              <w:fldChar w:fldCharType="separate"/>
            </w:r>
            <w:r>
              <w:rPr>
                <w:noProof/>
                <w:webHidden/>
              </w:rPr>
              <w:t>4</w:t>
            </w:r>
            <w:r>
              <w:rPr>
                <w:noProof/>
                <w:webHidden/>
              </w:rPr>
              <w:fldChar w:fldCharType="end"/>
            </w:r>
          </w:hyperlink>
        </w:p>
        <w:p w14:paraId="01435FFB" w14:textId="76B96C0A" w:rsidR="004C3A42" w:rsidRDefault="004C3A42">
          <w:pPr>
            <w:pStyle w:val="TDC2"/>
            <w:tabs>
              <w:tab w:val="left" w:pos="880"/>
              <w:tab w:val="right" w:leader="dot" w:pos="8494"/>
            </w:tabs>
            <w:rPr>
              <w:rFonts w:eastAsiaTheme="minorEastAsia"/>
              <w:noProof/>
              <w:lang w:val="es-ES" w:eastAsia="es-ES"/>
            </w:rPr>
          </w:pPr>
          <w:hyperlink w:anchor="_Toc52661352" w:history="1">
            <w:r w:rsidRPr="00DC4EBE">
              <w:rPr>
                <w:rStyle w:val="Hipervnculo"/>
                <w:noProof/>
              </w:rPr>
              <w:t>4.3</w:t>
            </w:r>
            <w:r>
              <w:rPr>
                <w:rFonts w:eastAsiaTheme="minorEastAsia"/>
                <w:noProof/>
                <w:lang w:val="es-ES" w:eastAsia="es-ES"/>
              </w:rPr>
              <w:tab/>
            </w:r>
            <w:r w:rsidRPr="00DC4EBE">
              <w:rPr>
                <w:rStyle w:val="Hipervnculo"/>
                <w:noProof/>
              </w:rPr>
              <w:t>Factibilidad Operativa</w:t>
            </w:r>
            <w:r>
              <w:rPr>
                <w:noProof/>
                <w:webHidden/>
              </w:rPr>
              <w:tab/>
            </w:r>
            <w:r>
              <w:rPr>
                <w:noProof/>
                <w:webHidden/>
              </w:rPr>
              <w:fldChar w:fldCharType="begin"/>
            </w:r>
            <w:r>
              <w:rPr>
                <w:noProof/>
                <w:webHidden/>
              </w:rPr>
              <w:instrText xml:space="preserve"> PAGEREF _Toc52661352 \h </w:instrText>
            </w:r>
            <w:r>
              <w:rPr>
                <w:noProof/>
                <w:webHidden/>
              </w:rPr>
            </w:r>
            <w:r>
              <w:rPr>
                <w:noProof/>
                <w:webHidden/>
              </w:rPr>
              <w:fldChar w:fldCharType="separate"/>
            </w:r>
            <w:r>
              <w:rPr>
                <w:noProof/>
                <w:webHidden/>
              </w:rPr>
              <w:t>4</w:t>
            </w:r>
            <w:r>
              <w:rPr>
                <w:noProof/>
                <w:webHidden/>
              </w:rPr>
              <w:fldChar w:fldCharType="end"/>
            </w:r>
          </w:hyperlink>
        </w:p>
        <w:p w14:paraId="10C5DB4E" w14:textId="790CA072" w:rsidR="004C3A42" w:rsidRDefault="004C3A42">
          <w:pPr>
            <w:pStyle w:val="TDC2"/>
            <w:tabs>
              <w:tab w:val="left" w:pos="880"/>
              <w:tab w:val="right" w:leader="dot" w:pos="8494"/>
            </w:tabs>
            <w:rPr>
              <w:rFonts w:eastAsiaTheme="minorEastAsia"/>
              <w:noProof/>
              <w:lang w:val="es-ES" w:eastAsia="es-ES"/>
            </w:rPr>
          </w:pPr>
          <w:hyperlink w:anchor="_Toc52661353" w:history="1">
            <w:r w:rsidRPr="00DC4EBE">
              <w:rPr>
                <w:rStyle w:val="Hipervnculo"/>
                <w:noProof/>
              </w:rPr>
              <w:t>4.4</w:t>
            </w:r>
            <w:r>
              <w:rPr>
                <w:rFonts w:eastAsiaTheme="minorEastAsia"/>
                <w:noProof/>
                <w:lang w:val="es-ES" w:eastAsia="es-ES"/>
              </w:rPr>
              <w:tab/>
            </w:r>
            <w:r w:rsidRPr="00DC4EBE">
              <w:rPr>
                <w:rStyle w:val="Hipervnculo"/>
                <w:noProof/>
              </w:rPr>
              <w:t>Factibilidad Legal</w:t>
            </w:r>
            <w:r>
              <w:rPr>
                <w:noProof/>
                <w:webHidden/>
              </w:rPr>
              <w:tab/>
            </w:r>
            <w:r>
              <w:rPr>
                <w:noProof/>
                <w:webHidden/>
              </w:rPr>
              <w:fldChar w:fldCharType="begin"/>
            </w:r>
            <w:r>
              <w:rPr>
                <w:noProof/>
                <w:webHidden/>
              </w:rPr>
              <w:instrText xml:space="preserve"> PAGEREF _Toc52661353 \h </w:instrText>
            </w:r>
            <w:r>
              <w:rPr>
                <w:noProof/>
                <w:webHidden/>
              </w:rPr>
            </w:r>
            <w:r>
              <w:rPr>
                <w:noProof/>
                <w:webHidden/>
              </w:rPr>
              <w:fldChar w:fldCharType="separate"/>
            </w:r>
            <w:r>
              <w:rPr>
                <w:noProof/>
                <w:webHidden/>
              </w:rPr>
              <w:t>4</w:t>
            </w:r>
            <w:r>
              <w:rPr>
                <w:noProof/>
                <w:webHidden/>
              </w:rPr>
              <w:fldChar w:fldCharType="end"/>
            </w:r>
          </w:hyperlink>
        </w:p>
        <w:p w14:paraId="117AFEE1" w14:textId="28287579" w:rsidR="004C3A42" w:rsidRDefault="004C3A42">
          <w:pPr>
            <w:pStyle w:val="TDC2"/>
            <w:tabs>
              <w:tab w:val="left" w:pos="880"/>
              <w:tab w:val="right" w:leader="dot" w:pos="8494"/>
            </w:tabs>
            <w:rPr>
              <w:rFonts w:eastAsiaTheme="minorEastAsia"/>
              <w:noProof/>
              <w:lang w:val="es-ES" w:eastAsia="es-ES"/>
            </w:rPr>
          </w:pPr>
          <w:hyperlink w:anchor="_Toc52661354" w:history="1">
            <w:r w:rsidRPr="00DC4EBE">
              <w:rPr>
                <w:rStyle w:val="Hipervnculo"/>
                <w:noProof/>
              </w:rPr>
              <w:t>4.5</w:t>
            </w:r>
            <w:r>
              <w:rPr>
                <w:rFonts w:eastAsiaTheme="minorEastAsia"/>
                <w:noProof/>
                <w:lang w:val="es-ES" w:eastAsia="es-ES"/>
              </w:rPr>
              <w:tab/>
            </w:r>
            <w:r w:rsidRPr="00DC4EBE">
              <w:rPr>
                <w:rStyle w:val="Hipervnculo"/>
                <w:noProof/>
              </w:rPr>
              <w:t>Factibilidad Social</w:t>
            </w:r>
            <w:r>
              <w:rPr>
                <w:noProof/>
                <w:webHidden/>
              </w:rPr>
              <w:tab/>
            </w:r>
            <w:r>
              <w:rPr>
                <w:noProof/>
                <w:webHidden/>
              </w:rPr>
              <w:fldChar w:fldCharType="begin"/>
            </w:r>
            <w:r>
              <w:rPr>
                <w:noProof/>
                <w:webHidden/>
              </w:rPr>
              <w:instrText xml:space="preserve"> PAGEREF _Toc52661354 \h </w:instrText>
            </w:r>
            <w:r>
              <w:rPr>
                <w:noProof/>
                <w:webHidden/>
              </w:rPr>
            </w:r>
            <w:r>
              <w:rPr>
                <w:noProof/>
                <w:webHidden/>
              </w:rPr>
              <w:fldChar w:fldCharType="separate"/>
            </w:r>
            <w:r>
              <w:rPr>
                <w:noProof/>
                <w:webHidden/>
              </w:rPr>
              <w:t>5</w:t>
            </w:r>
            <w:r>
              <w:rPr>
                <w:noProof/>
                <w:webHidden/>
              </w:rPr>
              <w:fldChar w:fldCharType="end"/>
            </w:r>
          </w:hyperlink>
        </w:p>
        <w:p w14:paraId="3690BDEA" w14:textId="4B1DFA3C" w:rsidR="004C3A42" w:rsidRDefault="004C3A42">
          <w:pPr>
            <w:pStyle w:val="TDC2"/>
            <w:tabs>
              <w:tab w:val="left" w:pos="880"/>
              <w:tab w:val="right" w:leader="dot" w:pos="8494"/>
            </w:tabs>
            <w:rPr>
              <w:rFonts w:eastAsiaTheme="minorEastAsia"/>
              <w:noProof/>
              <w:lang w:val="es-ES" w:eastAsia="es-ES"/>
            </w:rPr>
          </w:pPr>
          <w:hyperlink w:anchor="_Toc52661355" w:history="1">
            <w:r w:rsidRPr="00DC4EBE">
              <w:rPr>
                <w:rStyle w:val="Hipervnculo"/>
                <w:noProof/>
              </w:rPr>
              <w:t>4.6</w:t>
            </w:r>
            <w:r>
              <w:rPr>
                <w:rFonts w:eastAsiaTheme="minorEastAsia"/>
                <w:noProof/>
                <w:lang w:val="es-ES" w:eastAsia="es-ES"/>
              </w:rPr>
              <w:tab/>
            </w:r>
            <w:r w:rsidRPr="00DC4EBE">
              <w:rPr>
                <w:rStyle w:val="Hipervnculo"/>
                <w:noProof/>
              </w:rPr>
              <w:t>Factibilidad Ambiental</w:t>
            </w:r>
            <w:r>
              <w:rPr>
                <w:noProof/>
                <w:webHidden/>
              </w:rPr>
              <w:tab/>
            </w:r>
            <w:r>
              <w:rPr>
                <w:noProof/>
                <w:webHidden/>
              </w:rPr>
              <w:fldChar w:fldCharType="begin"/>
            </w:r>
            <w:r>
              <w:rPr>
                <w:noProof/>
                <w:webHidden/>
              </w:rPr>
              <w:instrText xml:space="preserve"> PAGEREF _Toc52661355 \h </w:instrText>
            </w:r>
            <w:r>
              <w:rPr>
                <w:noProof/>
                <w:webHidden/>
              </w:rPr>
            </w:r>
            <w:r>
              <w:rPr>
                <w:noProof/>
                <w:webHidden/>
              </w:rPr>
              <w:fldChar w:fldCharType="separate"/>
            </w:r>
            <w:r>
              <w:rPr>
                <w:noProof/>
                <w:webHidden/>
              </w:rPr>
              <w:t>5</w:t>
            </w:r>
            <w:r>
              <w:rPr>
                <w:noProof/>
                <w:webHidden/>
              </w:rPr>
              <w:fldChar w:fldCharType="end"/>
            </w:r>
          </w:hyperlink>
        </w:p>
        <w:p w14:paraId="69D296BB" w14:textId="6F9F6583" w:rsidR="004C3A42" w:rsidRDefault="004C3A42">
          <w:pPr>
            <w:pStyle w:val="TDC1"/>
            <w:tabs>
              <w:tab w:val="left" w:pos="440"/>
              <w:tab w:val="right" w:leader="dot" w:pos="8494"/>
            </w:tabs>
            <w:rPr>
              <w:rFonts w:eastAsiaTheme="minorEastAsia"/>
              <w:noProof/>
              <w:lang w:val="es-ES" w:eastAsia="es-ES"/>
            </w:rPr>
          </w:pPr>
          <w:hyperlink w:anchor="_Toc52661356" w:history="1">
            <w:r w:rsidRPr="00DC4EBE">
              <w:rPr>
                <w:rStyle w:val="Hipervnculo"/>
                <w:noProof/>
              </w:rPr>
              <w:t>5.</w:t>
            </w:r>
            <w:r>
              <w:rPr>
                <w:rFonts w:eastAsiaTheme="minorEastAsia"/>
                <w:noProof/>
                <w:lang w:val="es-ES" w:eastAsia="es-ES"/>
              </w:rPr>
              <w:tab/>
            </w:r>
            <w:r w:rsidRPr="00DC4EBE">
              <w:rPr>
                <w:rStyle w:val="Hipervnculo"/>
                <w:noProof/>
              </w:rPr>
              <w:t>Análisis Financiero</w:t>
            </w:r>
            <w:r>
              <w:rPr>
                <w:noProof/>
                <w:webHidden/>
              </w:rPr>
              <w:tab/>
            </w:r>
            <w:r>
              <w:rPr>
                <w:noProof/>
                <w:webHidden/>
              </w:rPr>
              <w:fldChar w:fldCharType="begin"/>
            </w:r>
            <w:r>
              <w:rPr>
                <w:noProof/>
                <w:webHidden/>
              </w:rPr>
              <w:instrText xml:space="preserve"> PAGEREF _Toc52661356 \h </w:instrText>
            </w:r>
            <w:r>
              <w:rPr>
                <w:noProof/>
                <w:webHidden/>
              </w:rPr>
            </w:r>
            <w:r>
              <w:rPr>
                <w:noProof/>
                <w:webHidden/>
              </w:rPr>
              <w:fldChar w:fldCharType="separate"/>
            </w:r>
            <w:r>
              <w:rPr>
                <w:noProof/>
                <w:webHidden/>
              </w:rPr>
              <w:t>5</w:t>
            </w:r>
            <w:r>
              <w:rPr>
                <w:noProof/>
                <w:webHidden/>
              </w:rPr>
              <w:fldChar w:fldCharType="end"/>
            </w:r>
          </w:hyperlink>
        </w:p>
        <w:p w14:paraId="4EED687D" w14:textId="604A3206" w:rsidR="004C3A42" w:rsidRDefault="004C3A42">
          <w:pPr>
            <w:pStyle w:val="TDC1"/>
            <w:tabs>
              <w:tab w:val="left" w:pos="440"/>
              <w:tab w:val="right" w:leader="dot" w:pos="8494"/>
            </w:tabs>
            <w:rPr>
              <w:rFonts w:eastAsiaTheme="minorEastAsia"/>
              <w:noProof/>
              <w:lang w:val="es-ES" w:eastAsia="es-ES"/>
            </w:rPr>
          </w:pPr>
          <w:hyperlink w:anchor="_Toc52661357" w:history="1">
            <w:r w:rsidRPr="00DC4EBE">
              <w:rPr>
                <w:rStyle w:val="Hipervnculo"/>
                <w:rFonts w:cs="Calibri"/>
                <w:noProof/>
              </w:rPr>
              <w:t>6.</w:t>
            </w:r>
            <w:r>
              <w:rPr>
                <w:rFonts w:eastAsiaTheme="minorEastAsia"/>
                <w:noProof/>
                <w:lang w:val="es-ES" w:eastAsia="es-ES"/>
              </w:rPr>
              <w:tab/>
            </w:r>
            <w:r w:rsidRPr="00DC4EBE">
              <w:rPr>
                <w:rStyle w:val="Hipervnculo"/>
                <w:rFonts w:cs="Calibri"/>
                <w:noProof/>
              </w:rPr>
              <w:t>Conclusiones</w:t>
            </w:r>
            <w:r>
              <w:rPr>
                <w:noProof/>
                <w:webHidden/>
              </w:rPr>
              <w:tab/>
            </w:r>
            <w:r>
              <w:rPr>
                <w:noProof/>
                <w:webHidden/>
              </w:rPr>
              <w:fldChar w:fldCharType="begin"/>
            </w:r>
            <w:r>
              <w:rPr>
                <w:noProof/>
                <w:webHidden/>
              </w:rPr>
              <w:instrText xml:space="preserve"> PAGEREF _Toc52661357 \h </w:instrText>
            </w:r>
            <w:r>
              <w:rPr>
                <w:noProof/>
                <w:webHidden/>
              </w:rPr>
            </w:r>
            <w:r>
              <w:rPr>
                <w:noProof/>
                <w:webHidden/>
              </w:rPr>
              <w:fldChar w:fldCharType="separate"/>
            </w:r>
            <w:r>
              <w:rPr>
                <w:noProof/>
                <w:webHidden/>
              </w:rPr>
              <w:t>5</w:t>
            </w:r>
            <w:r>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2C5E1856" w14:textId="30D869FE" w:rsidR="004C3A42" w:rsidRDefault="004C3A42" w:rsidP="0070130A">
      <w:pPr>
        <w:jc w:val="center"/>
        <w:rPr>
          <w:b/>
          <w:sz w:val="24"/>
          <w:szCs w:val="24"/>
          <w:u w:val="single"/>
        </w:rPr>
      </w:pPr>
    </w:p>
    <w:p w14:paraId="7DFBF663" w14:textId="77777777" w:rsidR="003E75CA" w:rsidRPr="005C3B89" w:rsidRDefault="00E51FA4" w:rsidP="0070130A">
      <w:pPr>
        <w:jc w:val="center"/>
        <w:rPr>
          <w:rFonts w:ascii="Arial" w:hAnsi="Arial" w:cs="Arial"/>
          <w:b/>
          <w:u w:val="single"/>
        </w:rPr>
      </w:pPr>
      <w:r w:rsidRPr="005C3B89">
        <w:rPr>
          <w:rFonts w:ascii="Arial" w:hAnsi="Arial" w:cs="Arial"/>
          <w:b/>
          <w:u w:val="single"/>
        </w:rPr>
        <w:lastRenderedPageBreak/>
        <w:t>Informe de Factibilidad</w:t>
      </w:r>
    </w:p>
    <w:p w14:paraId="19D1C256" w14:textId="77777777" w:rsidR="00A22F08" w:rsidRPr="005C3B89" w:rsidRDefault="00760D61" w:rsidP="00D07F7E">
      <w:pPr>
        <w:pStyle w:val="Ttulo1"/>
        <w:spacing w:before="0" w:after="240"/>
      </w:pPr>
      <w:bookmarkStart w:id="0" w:name="_Toc52661346"/>
      <w:r w:rsidRPr="005C3B89">
        <w:t>Descripción del Proyecto</w:t>
      </w:r>
      <w:bookmarkEnd w:id="0"/>
    </w:p>
    <w:p w14:paraId="336CF970" w14:textId="77777777" w:rsidR="005C3B89" w:rsidRDefault="00A22F08" w:rsidP="00D07F7E">
      <w:pPr>
        <w:pStyle w:val="Ttulo2"/>
        <w:spacing w:before="0"/>
      </w:pPr>
      <w:r w:rsidRPr="005C3B89">
        <w:t>Nombre del proyecto</w:t>
      </w:r>
    </w:p>
    <w:p w14:paraId="0FE4B486" w14:textId="62832CBC" w:rsidR="005C3B89" w:rsidRPr="005C3B89" w:rsidRDefault="005C3B89" w:rsidP="00D07F7E">
      <w:pPr>
        <w:pStyle w:val="Prrafodelista"/>
        <w:spacing w:after="0" w:line="360" w:lineRule="auto"/>
        <w:ind w:left="360"/>
        <w:jc w:val="both"/>
        <w:rPr>
          <w:rFonts w:ascii="Arial" w:hAnsi="Arial" w:cs="Arial"/>
          <w:b/>
          <w:bCs/>
          <w:lang w:val="es-MX"/>
        </w:rPr>
      </w:pPr>
      <w:proofErr w:type="spellStart"/>
      <w:r w:rsidRPr="005C3B89">
        <w:rPr>
          <w:rFonts w:ascii="Arial" w:hAnsi="Arial" w:cs="Arial"/>
          <w:lang w:val="es-MX"/>
        </w:rPr>
        <w:t>JobForUs</w:t>
      </w:r>
      <w:proofErr w:type="spellEnd"/>
      <w:r w:rsidRPr="005C3B89">
        <w:rPr>
          <w:rFonts w:ascii="Arial" w:hAnsi="Arial" w:cs="Arial"/>
          <w:lang w:val="es-MX"/>
        </w:rPr>
        <w:t xml:space="preserve"> </w:t>
      </w:r>
      <w:r w:rsidR="00DA3BAC">
        <w:rPr>
          <w:rFonts w:ascii="Arial" w:hAnsi="Arial" w:cs="Arial"/>
          <w:lang w:val="es-MX"/>
        </w:rPr>
        <w:t>–</w:t>
      </w:r>
      <w:r w:rsidRPr="005C3B89">
        <w:rPr>
          <w:rFonts w:ascii="Arial" w:hAnsi="Arial" w:cs="Arial"/>
          <w:lang w:val="es-MX"/>
        </w:rPr>
        <w:t xml:space="preserve"> </w:t>
      </w:r>
      <w:proofErr w:type="spellStart"/>
      <w:r w:rsidR="00DA3BAC">
        <w:rPr>
          <w:rFonts w:ascii="Arial" w:hAnsi="Arial" w:cs="Arial"/>
          <w:lang w:val="es-MX"/>
        </w:rPr>
        <w:t>Dashboard</w:t>
      </w:r>
      <w:proofErr w:type="spellEnd"/>
      <w:r w:rsidR="00DA3BAC">
        <w:rPr>
          <w:rFonts w:ascii="Arial" w:hAnsi="Arial" w:cs="Arial"/>
          <w:lang w:val="es-MX"/>
        </w:rPr>
        <w:t xml:space="preserve"> para el </w:t>
      </w:r>
      <w:r w:rsidR="00091A1B">
        <w:rPr>
          <w:rFonts w:ascii="Arial" w:hAnsi="Arial" w:cs="Arial"/>
          <w:lang w:val="es-MX"/>
        </w:rPr>
        <w:t>a</w:t>
      </w:r>
      <w:r w:rsidR="00DA3BAC">
        <w:rPr>
          <w:rFonts w:ascii="Arial" w:hAnsi="Arial" w:cs="Arial"/>
          <w:lang w:val="es-MX"/>
        </w:rPr>
        <w:t>nálisis</w:t>
      </w:r>
      <w:r w:rsidRPr="005C3B89">
        <w:rPr>
          <w:rFonts w:ascii="Arial" w:hAnsi="Arial" w:cs="Arial"/>
          <w:lang w:val="es-MX"/>
        </w:rPr>
        <w:t xml:space="preserve"> de Mercado Laboral para Ingenieros de Sistemas</w:t>
      </w:r>
    </w:p>
    <w:p w14:paraId="209A6965" w14:textId="4582D914" w:rsidR="001C35C7" w:rsidRPr="005C3B89" w:rsidRDefault="00A22F08" w:rsidP="00D07F7E">
      <w:pPr>
        <w:pStyle w:val="Ttulo2"/>
      </w:pPr>
      <w:r w:rsidRPr="005C3B89">
        <w:t>Duración del proyecto</w:t>
      </w:r>
    </w:p>
    <w:p w14:paraId="47CE9D78" w14:textId="190A6B53" w:rsidR="005C3B89" w:rsidRPr="005C3B89" w:rsidRDefault="005C3B89" w:rsidP="00D07F7E">
      <w:pPr>
        <w:pStyle w:val="Prrafodelista"/>
        <w:spacing w:before="120" w:after="0" w:line="360" w:lineRule="auto"/>
        <w:ind w:left="360"/>
        <w:jc w:val="both"/>
        <w:rPr>
          <w:rFonts w:ascii="Arial" w:hAnsi="Arial" w:cs="Arial"/>
          <w:lang w:val="es-MX"/>
        </w:rPr>
      </w:pPr>
      <w:r w:rsidRPr="005C3B89">
        <w:rPr>
          <w:rFonts w:ascii="Arial" w:hAnsi="Arial" w:cs="Arial"/>
          <w:lang w:val="es-MX"/>
        </w:rPr>
        <w:t>La duración del proyecto será de 3 meses, considerando una entrega del sistema completo al final del primer mes en el día 24 de abril del 2026. Mientras que los 2 meses siguientes servirán para la mejora del sistema o cambios en ella.</w:t>
      </w:r>
      <w:r w:rsidR="00091A1B">
        <w:rPr>
          <w:rFonts w:ascii="Arial" w:hAnsi="Arial" w:cs="Arial"/>
          <w:lang w:val="es-MX"/>
        </w:rPr>
        <w:t xml:space="preserve"> Concluyendo así el día 27 de junio del 2026.</w:t>
      </w:r>
    </w:p>
    <w:p w14:paraId="5ECA17F0" w14:textId="06C7F566" w:rsidR="00A22F08" w:rsidRPr="005C3B89" w:rsidRDefault="00A22F08" w:rsidP="00D07F7E">
      <w:pPr>
        <w:pStyle w:val="Ttulo2"/>
      </w:pPr>
      <w:r w:rsidRPr="005C3B89">
        <w:t>Descripción</w:t>
      </w:r>
    </w:p>
    <w:p w14:paraId="4A7B5083" w14:textId="042D53F3" w:rsidR="005C3B89" w:rsidRPr="005C3B89" w:rsidRDefault="004E3458" w:rsidP="00D07F7E">
      <w:pPr>
        <w:pStyle w:val="Prrafodelista"/>
        <w:spacing w:before="120" w:after="0" w:line="360" w:lineRule="auto"/>
        <w:ind w:left="360"/>
        <w:jc w:val="both"/>
        <w:rPr>
          <w:rFonts w:ascii="Arial" w:hAnsi="Arial" w:cs="Arial"/>
          <w:lang w:val="es-MX"/>
        </w:rPr>
      </w:pPr>
      <w:proofErr w:type="spellStart"/>
      <w:r>
        <w:rPr>
          <w:rFonts w:ascii="Arial" w:hAnsi="Arial" w:cs="Arial"/>
          <w:lang w:val="es-MX"/>
        </w:rPr>
        <w:t>JobForUS</w:t>
      </w:r>
      <w:proofErr w:type="spellEnd"/>
      <w:r>
        <w:rPr>
          <w:rFonts w:ascii="Arial" w:hAnsi="Arial" w:cs="Arial"/>
          <w:lang w:val="es-MX"/>
        </w:rPr>
        <w:t xml:space="preserve"> </w:t>
      </w:r>
      <w:r w:rsidR="005C3B89" w:rsidRPr="005C3B89">
        <w:rPr>
          <w:rFonts w:ascii="Arial" w:hAnsi="Arial" w:cs="Arial"/>
          <w:lang w:val="es-MX"/>
        </w:rPr>
        <w:t xml:space="preserve">es un </w:t>
      </w:r>
      <w:proofErr w:type="spellStart"/>
      <w:r>
        <w:rPr>
          <w:rFonts w:ascii="Arial" w:hAnsi="Arial" w:cs="Arial"/>
          <w:lang w:val="es-MX"/>
        </w:rPr>
        <w:t>Dashboard</w:t>
      </w:r>
      <w:proofErr w:type="spellEnd"/>
      <w:r>
        <w:rPr>
          <w:rFonts w:ascii="Arial" w:hAnsi="Arial" w:cs="Arial"/>
          <w:lang w:val="es-MX"/>
        </w:rPr>
        <w:t xml:space="preserve"> </w:t>
      </w:r>
      <w:r w:rsidR="005C3B89" w:rsidRPr="005C3B89">
        <w:rPr>
          <w:rFonts w:ascii="Arial" w:hAnsi="Arial" w:cs="Arial"/>
          <w:lang w:val="es-MX"/>
        </w:rPr>
        <w:t>de Inteligencia de Negocios (BI) diseñado para analizar ofertas laborales del sector tecnológico, específicamente aquellas dirigidas a profesionales y estudiantes de Ingeniería de Sistemas.</w:t>
      </w:r>
    </w:p>
    <w:p w14:paraId="4A9F2DBE" w14:textId="77777777" w:rsidR="00D07F7E" w:rsidRPr="00D07F7E" w:rsidRDefault="00BA6670" w:rsidP="00D07F7E">
      <w:pPr>
        <w:pStyle w:val="Ttulo2"/>
      </w:pPr>
      <w:r w:rsidRPr="00D07F7E">
        <w:t>Objetivos</w:t>
      </w:r>
    </w:p>
    <w:p w14:paraId="31C8A69C" w14:textId="50A6D56F" w:rsidR="00D07F7E" w:rsidRPr="0000168C" w:rsidRDefault="2A08896D" w:rsidP="0000168C">
      <w:pPr>
        <w:pStyle w:val="Ttulo3"/>
      </w:pPr>
      <w:r w:rsidRPr="0000168C">
        <w:t>Objetivo general</w:t>
      </w:r>
    </w:p>
    <w:p w14:paraId="6C70AFCF" w14:textId="3AD173C5" w:rsidR="0000168C" w:rsidRDefault="00D07F7E" w:rsidP="0000168C">
      <w:pPr>
        <w:ind w:left="708"/>
        <w:jc w:val="both"/>
        <w:rPr>
          <w:rFonts w:ascii="Arial" w:hAnsi="Arial" w:cs="Arial"/>
        </w:rPr>
      </w:pPr>
      <w:r w:rsidRPr="00D07F7E">
        <w:rPr>
          <w:rFonts w:ascii="Arial" w:hAnsi="Arial" w:cs="Arial"/>
        </w:rPr>
        <w:t xml:space="preserve">Desarrollar un </w:t>
      </w:r>
      <w:proofErr w:type="spellStart"/>
      <w:r w:rsidR="004E3458">
        <w:rPr>
          <w:rFonts w:ascii="Arial" w:hAnsi="Arial" w:cs="Arial"/>
        </w:rPr>
        <w:t>Dashboard</w:t>
      </w:r>
      <w:proofErr w:type="spellEnd"/>
      <w:r w:rsidR="004E3458">
        <w:rPr>
          <w:rFonts w:ascii="Arial" w:hAnsi="Arial" w:cs="Arial"/>
        </w:rPr>
        <w:t xml:space="preserve"> </w:t>
      </w:r>
      <w:r w:rsidRPr="00D07F7E">
        <w:rPr>
          <w:rFonts w:ascii="Arial" w:hAnsi="Arial" w:cs="Arial"/>
        </w:rPr>
        <w:t>de Inteligencia de Negocios que analice ofertas laborales del sector tecnológico, para proporcionar a los estudiantes de Ingeniería de Sistemas información confiable, actualizada y accionable sobre salarios, tecnologías demandadas y tendencias del mercado laboral, facilitando así su toma de decisiones profesionales.</w:t>
      </w:r>
    </w:p>
    <w:p w14:paraId="6FDB75BE" w14:textId="5A5FB56C" w:rsidR="0000168C" w:rsidRPr="0000168C" w:rsidRDefault="0000168C" w:rsidP="0000168C">
      <w:pPr>
        <w:pStyle w:val="Ttulo3"/>
      </w:pPr>
      <w:r w:rsidRPr="00D07F7E">
        <w:t>Objetivos específicos</w:t>
      </w:r>
    </w:p>
    <w:p w14:paraId="159C6828" w14:textId="0D2FAF3D" w:rsidR="0000168C" w:rsidRDefault="0000168C" w:rsidP="0000168C">
      <w:pPr>
        <w:pStyle w:val="Prrafodelista"/>
        <w:numPr>
          <w:ilvl w:val="0"/>
          <w:numId w:val="6"/>
        </w:numPr>
        <w:jc w:val="both"/>
        <w:rPr>
          <w:rFonts w:ascii="Arial" w:hAnsi="Arial" w:cs="Arial"/>
        </w:rPr>
      </w:pPr>
      <w:r w:rsidRPr="0000168C">
        <w:rPr>
          <w:rFonts w:ascii="Arial" w:hAnsi="Arial" w:cs="Arial"/>
        </w:rPr>
        <w:t xml:space="preserve">Extraer y consolidar datos de ofertas laborales del sector TI desde fuentes públicas disponibles en GitHub y </w:t>
      </w:r>
      <w:proofErr w:type="spellStart"/>
      <w:r w:rsidRPr="0000168C">
        <w:rPr>
          <w:rFonts w:ascii="Arial" w:hAnsi="Arial" w:cs="Arial"/>
        </w:rPr>
        <w:t>Kaggle</w:t>
      </w:r>
      <w:proofErr w:type="spellEnd"/>
      <w:r w:rsidRPr="0000168C">
        <w:rPr>
          <w:rFonts w:ascii="Arial" w:hAnsi="Arial" w:cs="Arial"/>
        </w:rPr>
        <w:t>.</w:t>
      </w:r>
    </w:p>
    <w:p w14:paraId="79627306" w14:textId="19604C32" w:rsidR="0000168C" w:rsidRDefault="0000168C" w:rsidP="0000168C">
      <w:pPr>
        <w:pStyle w:val="Prrafodelista"/>
        <w:numPr>
          <w:ilvl w:val="0"/>
          <w:numId w:val="6"/>
        </w:numPr>
        <w:jc w:val="both"/>
        <w:rPr>
          <w:rFonts w:ascii="Arial" w:hAnsi="Arial" w:cs="Arial"/>
        </w:rPr>
      </w:pPr>
      <w:r w:rsidRPr="0000168C">
        <w:rPr>
          <w:rFonts w:ascii="Arial" w:hAnsi="Arial" w:cs="Arial"/>
        </w:rPr>
        <w:t xml:space="preserve">Se obtendrá una base de datos centralizada con un mínimo de </w:t>
      </w:r>
      <w:r w:rsidR="00E77DA6">
        <w:rPr>
          <w:rFonts w:ascii="Arial" w:hAnsi="Arial" w:cs="Arial"/>
        </w:rPr>
        <w:t xml:space="preserve">10000 </w:t>
      </w:r>
      <w:r w:rsidRPr="0000168C">
        <w:rPr>
          <w:rFonts w:ascii="Arial" w:hAnsi="Arial" w:cs="Arial"/>
        </w:rPr>
        <w:t xml:space="preserve">registros de ofertas laborales, provenientes de al menos </w:t>
      </w:r>
      <w:r w:rsidR="00E77DA6">
        <w:rPr>
          <w:rFonts w:ascii="Arial" w:hAnsi="Arial" w:cs="Arial"/>
        </w:rPr>
        <w:t xml:space="preserve">1 </w:t>
      </w:r>
      <w:r w:rsidRPr="0000168C">
        <w:rPr>
          <w:rFonts w:ascii="Arial" w:hAnsi="Arial" w:cs="Arial"/>
        </w:rPr>
        <w:t>fuente, con metadatos de extracción</w:t>
      </w:r>
      <w:r w:rsidR="00E77DA6">
        <w:rPr>
          <w:rFonts w:ascii="Arial" w:hAnsi="Arial" w:cs="Arial"/>
        </w:rPr>
        <w:t>.</w:t>
      </w:r>
    </w:p>
    <w:p w14:paraId="07ACDEE8" w14:textId="77777777" w:rsidR="0000168C" w:rsidRPr="0000168C" w:rsidRDefault="0000168C" w:rsidP="0000168C">
      <w:pPr>
        <w:pStyle w:val="Prrafodelista"/>
        <w:numPr>
          <w:ilvl w:val="0"/>
          <w:numId w:val="6"/>
        </w:numPr>
        <w:rPr>
          <w:rFonts w:ascii="Arial" w:hAnsi="Arial" w:cs="Arial"/>
        </w:rPr>
      </w:pPr>
      <w:r w:rsidRPr="0000168C">
        <w:rPr>
          <w:rFonts w:ascii="Arial" w:hAnsi="Arial" w:cs="Arial"/>
        </w:rPr>
        <w:t>Limpiar, normalizar y transformar los datos extraídos para garantizar su calidad y consistencia.</w:t>
      </w:r>
    </w:p>
    <w:p w14:paraId="3563CAB2" w14:textId="256EA67B" w:rsidR="0000168C" w:rsidRDefault="0000168C" w:rsidP="0000168C">
      <w:pPr>
        <w:pStyle w:val="Prrafodelista"/>
        <w:numPr>
          <w:ilvl w:val="0"/>
          <w:numId w:val="6"/>
        </w:numPr>
        <w:jc w:val="both"/>
        <w:rPr>
          <w:rFonts w:ascii="Arial" w:hAnsi="Arial" w:cs="Arial"/>
        </w:rPr>
      </w:pPr>
      <w:r w:rsidRPr="0000168C">
        <w:rPr>
          <w:rFonts w:ascii="Arial" w:hAnsi="Arial" w:cs="Arial"/>
        </w:rPr>
        <w:t xml:space="preserve">Calcular estadísticas clave del mercado laboral (salarios promedio, mediana, percentiles) por combinación de rol y </w:t>
      </w:r>
      <w:proofErr w:type="spellStart"/>
      <w:r w:rsidRPr="0000168C">
        <w:rPr>
          <w:rFonts w:ascii="Arial" w:hAnsi="Arial" w:cs="Arial"/>
        </w:rPr>
        <w:t>seniority</w:t>
      </w:r>
      <w:proofErr w:type="spellEnd"/>
      <w:r w:rsidRPr="0000168C">
        <w:rPr>
          <w:rFonts w:ascii="Arial" w:hAnsi="Arial" w:cs="Arial"/>
        </w:rPr>
        <w:t>.</w:t>
      </w:r>
    </w:p>
    <w:p w14:paraId="20F57D20" w14:textId="1600E1DA" w:rsidR="0000168C" w:rsidRDefault="0000168C" w:rsidP="0000168C">
      <w:pPr>
        <w:pStyle w:val="Prrafodelista"/>
        <w:numPr>
          <w:ilvl w:val="0"/>
          <w:numId w:val="6"/>
        </w:numPr>
        <w:jc w:val="both"/>
        <w:rPr>
          <w:rFonts w:ascii="Arial" w:hAnsi="Arial" w:cs="Arial"/>
        </w:rPr>
      </w:pPr>
      <w:r w:rsidRPr="0000168C">
        <w:rPr>
          <w:rFonts w:ascii="Arial" w:hAnsi="Arial" w:cs="Arial"/>
        </w:rPr>
        <w:t>Identificar las tecnologías más demandadas y su evolución temporal en los últimos años.</w:t>
      </w:r>
    </w:p>
    <w:p w14:paraId="3AE51CDF" w14:textId="32F6EEB8" w:rsidR="0000168C" w:rsidRPr="0000168C" w:rsidRDefault="0000168C" w:rsidP="0000168C">
      <w:pPr>
        <w:pStyle w:val="Prrafodelista"/>
        <w:numPr>
          <w:ilvl w:val="0"/>
          <w:numId w:val="6"/>
        </w:numPr>
        <w:jc w:val="both"/>
        <w:rPr>
          <w:rFonts w:ascii="Arial" w:hAnsi="Arial" w:cs="Arial"/>
        </w:rPr>
      </w:pPr>
      <w:r w:rsidRPr="0000168C">
        <w:rPr>
          <w:rFonts w:ascii="Arial" w:hAnsi="Arial" w:cs="Arial"/>
        </w:rPr>
        <w:t xml:space="preserve">Construir un </w:t>
      </w:r>
      <w:proofErr w:type="spellStart"/>
      <w:r w:rsidRPr="0000168C">
        <w:rPr>
          <w:rFonts w:ascii="Arial" w:hAnsi="Arial" w:cs="Arial"/>
        </w:rPr>
        <w:t>dashboard</w:t>
      </w:r>
      <w:proofErr w:type="spellEnd"/>
      <w:r w:rsidRPr="0000168C">
        <w:rPr>
          <w:rFonts w:ascii="Arial" w:hAnsi="Arial" w:cs="Arial"/>
        </w:rPr>
        <w:t xml:space="preserve"> interactivo que permita filtrar y visualizar los hallazgos clave del análisis.</w:t>
      </w:r>
    </w:p>
    <w:p w14:paraId="068D56A7" w14:textId="77777777" w:rsidR="001C35C7" w:rsidRPr="005C3B89" w:rsidRDefault="001C35C7" w:rsidP="005C3B89">
      <w:pPr>
        <w:pStyle w:val="Ttulo1"/>
      </w:pPr>
      <w:bookmarkStart w:id="1" w:name="_Toc52661347"/>
      <w:r w:rsidRPr="005C3B89">
        <w:t>Riesgos</w:t>
      </w:r>
      <w:bookmarkEnd w:id="1"/>
    </w:p>
    <w:p w14:paraId="7742094D" w14:textId="6C7041FF" w:rsidR="0070130A" w:rsidRDefault="0032745E" w:rsidP="0032745E">
      <w:pPr>
        <w:pStyle w:val="Prrafodelista"/>
        <w:numPr>
          <w:ilvl w:val="0"/>
          <w:numId w:val="8"/>
        </w:numPr>
        <w:spacing w:before="120" w:after="120" w:line="360" w:lineRule="auto"/>
        <w:jc w:val="both"/>
        <w:rPr>
          <w:rFonts w:ascii="Arial" w:hAnsi="Arial" w:cs="Arial"/>
          <w:iCs/>
          <w:color w:val="000000"/>
        </w:rPr>
      </w:pPr>
      <w:r>
        <w:rPr>
          <w:rFonts w:ascii="Arial" w:hAnsi="Arial" w:cs="Arial"/>
          <w:iCs/>
          <w:color w:val="000000"/>
        </w:rPr>
        <w:t>Calidad y disponibilidad de datos</w:t>
      </w:r>
    </w:p>
    <w:p w14:paraId="29A0C335" w14:textId="30837EF1" w:rsidR="0032745E" w:rsidRPr="0032745E" w:rsidRDefault="0032745E" w:rsidP="0032745E">
      <w:pPr>
        <w:spacing w:before="120" w:after="120" w:line="360" w:lineRule="auto"/>
        <w:ind w:left="360"/>
        <w:jc w:val="both"/>
        <w:rPr>
          <w:rFonts w:ascii="Arial" w:hAnsi="Arial" w:cs="Arial"/>
          <w:iCs/>
          <w:color w:val="000000"/>
        </w:rPr>
      </w:pPr>
      <w:r w:rsidRPr="0032745E">
        <w:rPr>
          <w:rFonts w:ascii="Arial" w:hAnsi="Arial" w:cs="Arial"/>
          <w:iCs/>
          <w:color w:val="000000"/>
        </w:rPr>
        <w:lastRenderedPageBreak/>
        <w:t xml:space="preserve">Los </w:t>
      </w:r>
      <w:proofErr w:type="spellStart"/>
      <w:r w:rsidRPr="0032745E">
        <w:rPr>
          <w:rFonts w:ascii="Arial" w:hAnsi="Arial" w:cs="Arial"/>
          <w:iCs/>
          <w:color w:val="000000"/>
        </w:rPr>
        <w:t>datasets</w:t>
      </w:r>
      <w:proofErr w:type="spellEnd"/>
      <w:r w:rsidRPr="0032745E">
        <w:rPr>
          <w:rFonts w:ascii="Arial" w:hAnsi="Arial" w:cs="Arial"/>
          <w:iCs/>
          <w:color w:val="000000"/>
        </w:rPr>
        <w:t xml:space="preserve"> públicos disponibles en GitHub y </w:t>
      </w:r>
      <w:proofErr w:type="spellStart"/>
      <w:r w:rsidRPr="0032745E">
        <w:rPr>
          <w:rFonts w:ascii="Arial" w:hAnsi="Arial" w:cs="Arial"/>
          <w:iCs/>
          <w:color w:val="000000"/>
        </w:rPr>
        <w:t>Kaggle</w:t>
      </w:r>
      <w:proofErr w:type="spellEnd"/>
      <w:r w:rsidRPr="0032745E">
        <w:rPr>
          <w:rFonts w:ascii="Arial" w:hAnsi="Arial" w:cs="Arial"/>
          <w:iCs/>
          <w:color w:val="000000"/>
        </w:rPr>
        <w:t xml:space="preserve"> pueden estar desactualizados, incompletos, tener formatos inconsistentes o incluso ser eliminados de sus repositorios originales. Esto afectaría directamente la calidad del análisis y la confiabilidad de los resultados.</w:t>
      </w:r>
    </w:p>
    <w:p w14:paraId="0693BAC1" w14:textId="4E73F318" w:rsidR="0032745E" w:rsidRDefault="0032745E" w:rsidP="0032745E">
      <w:pPr>
        <w:pStyle w:val="Prrafodelista"/>
        <w:numPr>
          <w:ilvl w:val="0"/>
          <w:numId w:val="8"/>
        </w:numPr>
        <w:spacing w:before="120" w:after="120" w:line="360" w:lineRule="auto"/>
        <w:jc w:val="both"/>
        <w:rPr>
          <w:rFonts w:ascii="Arial" w:hAnsi="Arial" w:cs="Arial"/>
          <w:iCs/>
          <w:color w:val="000000"/>
        </w:rPr>
      </w:pPr>
      <w:r w:rsidRPr="0032745E">
        <w:rPr>
          <w:rFonts w:ascii="Arial" w:hAnsi="Arial" w:cs="Arial"/>
          <w:iCs/>
          <w:color w:val="000000"/>
        </w:rPr>
        <w:t>Rendimiento y capacidad de procesamient</w:t>
      </w:r>
      <w:r>
        <w:rPr>
          <w:rFonts w:ascii="Arial" w:hAnsi="Arial" w:cs="Arial"/>
          <w:iCs/>
          <w:color w:val="000000"/>
        </w:rPr>
        <w:t>o</w:t>
      </w:r>
    </w:p>
    <w:p w14:paraId="5141B55C" w14:textId="2ACB30D8" w:rsidR="0032745E" w:rsidRDefault="0032745E" w:rsidP="0032745E">
      <w:pPr>
        <w:spacing w:before="120" w:after="120" w:line="360" w:lineRule="auto"/>
        <w:ind w:left="360"/>
        <w:jc w:val="both"/>
        <w:rPr>
          <w:rFonts w:ascii="Arial" w:hAnsi="Arial" w:cs="Arial"/>
          <w:iCs/>
          <w:color w:val="000000"/>
        </w:rPr>
      </w:pPr>
      <w:r w:rsidRPr="0032745E">
        <w:rPr>
          <w:rFonts w:ascii="Arial" w:hAnsi="Arial" w:cs="Arial"/>
          <w:iCs/>
          <w:color w:val="000000"/>
        </w:rPr>
        <w:t xml:space="preserve">El volumen de datos a procesar (más de 1000 </w:t>
      </w:r>
      <w:r>
        <w:rPr>
          <w:rFonts w:ascii="Arial" w:hAnsi="Arial" w:cs="Arial"/>
          <w:iCs/>
          <w:color w:val="000000"/>
        </w:rPr>
        <w:t xml:space="preserve">o 5000 </w:t>
      </w:r>
      <w:r w:rsidRPr="0032745E">
        <w:rPr>
          <w:rFonts w:ascii="Arial" w:hAnsi="Arial" w:cs="Arial"/>
          <w:iCs/>
          <w:color w:val="000000"/>
        </w:rPr>
        <w:t>registros de ofertas laborales) podría superar la capacidad de procesamiento de las herramientas gratuitas seleccionadas, como Power BI Desktop</w:t>
      </w:r>
      <w:r w:rsidR="00E77DA6">
        <w:rPr>
          <w:rFonts w:ascii="Arial" w:hAnsi="Arial" w:cs="Arial"/>
          <w:iCs/>
          <w:color w:val="000000"/>
        </w:rPr>
        <w:t xml:space="preserve">, </w:t>
      </w:r>
      <w:r w:rsidRPr="0032745E">
        <w:rPr>
          <w:rFonts w:ascii="Arial" w:hAnsi="Arial" w:cs="Arial"/>
          <w:iCs/>
          <w:color w:val="000000"/>
        </w:rPr>
        <w:t>SQLite</w:t>
      </w:r>
      <w:r w:rsidR="00E77DA6">
        <w:rPr>
          <w:rFonts w:ascii="Arial" w:hAnsi="Arial" w:cs="Arial"/>
          <w:iCs/>
          <w:color w:val="000000"/>
        </w:rPr>
        <w:t xml:space="preserve"> o </w:t>
      </w:r>
      <w:proofErr w:type="spellStart"/>
      <w:r w:rsidR="00E77DA6">
        <w:rPr>
          <w:rFonts w:ascii="Arial" w:hAnsi="Arial" w:cs="Arial"/>
          <w:iCs/>
          <w:color w:val="000000"/>
        </w:rPr>
        <w:t>BigQuery</w:t>
      </w:r>
      <w:proofErr w:type="spellEnd"/>
      <w:r w:rsidRPr="0032745E">
        <w:rPr>
          <w:rFonts w:ascii="Arial" w:hAnsi="Arial" w:cs="Arial"/>
          <w:iCs/>
          <w:color w:val="000000"/>
        </w:rPr>
        <w:t xml:space="preserve">. Esto podría manifestarse en tiempos de carga excesivamente largos, lentitud en los filtros del </w:t>
      </w:r>
      <w:proofErr w:type="spellStart"/>
      <w:r w:rsidRPr="0032745E">
        <w:rPr>
          <w:rFonts w:ascii="Arial" w:hAnsi="Arial" w:cs="Arial"/>
          <w:iCs/>
          <w:color w:val="000000"/>
        </w:rPr>
        <w:t>dashboard</w:t>
      </w:r>
      <w:proofErr w:type="spellEnd"/>
      <w:r w:rsidRPr="0032745E">
        <w:rPr>
          <w:rFonts w:ascii="Arial" w:hAnsi="Arial" w:cs="Arial"/>
          <w:iCs/>
          <w:color w:val="000000"/>
        </w:rPr>
        <w:t>, o incluso caídas del sistema durante la ejecución de consultas complejas.</w:t>
      </w:r>
    </w:p>
    <w:p w14:paraId="478A1CBE" w14:textId="24B986CA" w:rsidR="0032745E" w:rsidRDefault="0032745E" w:rsidP="0032745E">
      <w:pPr>
        <w:pStyle w:val="Prrafodelista"/>
        <w:numPr>
          <w:ilvl w:val="0"/>
          <w:numId w:val="8"/>
        </w:numPr>
        <w:spacing w:before="120" w:after="120" w:line="360" w:lineRule="auto"/>
        <w:jc w:val="both"/>
        <w:rPr>
          <w:rFonts w:ascii="Arial" w:hAnsi="Arial" w:cs="Arial"/>
          <w:iCs/>
          <w:color w:val="000000"/>
        </w:rPr>
      </w:pPr>
      <w:r w:rsidRPr="0032745E">
        <w:rPr>
          <w:rFonts w:ascii="Arial" w:hAnsi="Arial" w:cs="Arial"/>
          <w:iCs/>
          <w:color w:val="000000"/>
        </w:rPr>
        <w:t xml:space="preserve">Precisión en la clasificación </w:t>
      </w:r>
      <w:r>
        <w:rPr>
          <w:rFonts w:ascii="Arial" w:hAnsi="Arial" w:cs="Arial"/>
          <w:iCs/>
          <w:color w:val="000000"/>
        </w:rPr>
        <w:t>automática</w:t>
      </w:r>
    </w:p>
    <w:p w14:paraId="7C74B9F6" w14:textId="6722D6E0" w:rsidR="0032745E" w:rsidRPr="0032745E" w:rsidRDefault="0032745E" w:rsidP="0032745E">
      <w:pPr>
        <w:spacing w:before="120" w:after="120" w:line="360" w:lineRule="auto"/>
        <w:ind w:left="360"/>
        <w:jc w:val="both"/>
        <w:rPr>
          <w:rFonts w:ascii="Arial" w:hAnsi="Arial" w:cs="Arial"/>
          <w:iCs/>
          <w:color w:val="000000"/>
        </w:rPr>
      </w:pPr>
      <w:r w:rsidRPr="0032745E">
        <w:rPr>
          <w:rFonts w:ascii="Arial" w:hAnsi="Arial" w:cs="Arial"/>
          <w:iCs/>
          <w:color w:val="000000"/>
        </w:rPr>
        <w:t xml:space="preserve">La clasificación automática de tecnologías y niveles de </w:t>
      </w:r>
      <w:proofErr w:type="spellStart"/>
      <w:r w:rsidRPr="0032745E">
        <w:rPr>
          <w:rFonts w:ascii="Arial" w:hAnsi="Arial" w:cs="Arial"/>
          <w:iCs/>
          <w:color w:val="000000"/>
        </w:rPr>
        <w:t>seniority</w:t>
      </w:r>
      <w:proofErr w:type="spellEnd"/>
      <w:r w:rsidRPr="0032745E">
        <w:rPr>
          <w:rFonts w:ascii="Arial" w:hAnsi="Arial" w:cs="Arial"/>
          <w:iCs/>
          <w:color w:val="000000"/>
        </w:rPr>
        <w:t xml:space="preserve"> se realizará mediante la búsqueda de palabras clave en los títulos y descripciones de las ofertas. Este método podría tener una precisión baja (inferior al 80 por ciento) si los textos no siguen un patrón estándar, si utilizan términos poco comunes, o si una misma oferta menciona múltiples tecnologías. Una clasificación incorrecta generaría información engañosa en el </w:t>
      </w:r>
      <w:proofErr w:type="spellStart"/>
      <w:r w:rsidRPr="0032745E">
        <w:rPr>
          <w:rFonts w:ascii="Arial" w:hAnsi="Arial" w:cs="Arial"/>
          <w:iCs/>
          <w:color w:val="000000"/>
        </w:rPr>
        <w:t>dashboard</w:t>
      </w:r>
      <w:proofErr w:type="spellEnd"/>
      <w:r w:rsidRPr="0032745E">
        <w:rPr>
          <w:rFonts w:ascii="Arial" w:hAnsi="Arial" w:cs="Arial"/>
          <w:iCs/>
          <w:color w:val="000000"/>
        </w:rPr>
        <w:t>, afectando la confiabilidad del sistema.</w:t>
      </w:r>
    </w:p>
    <w:p w14:paraId="5B3DF7FF" w14:textId="4DD0EA2A" w:rsidR="0032745E" w:rsidRDefault="0032745E" w:rsidP="0032745E">
      <w:pPr>
        <w:pStyle w:val="Prrafodelista"/>
        <w:numPr>
          <w:ilvl w:val="0"/>
          <w:numId w:val="8"/>
        </w:numPr>
        <w:spacing w:before="120" w:after="120" w:line="360" w:lineRule="auto"/>
        <w:jc w:val="both"/>
        <w:rPr>
          <w:rFonts w:ascii="Arial" w:hAnsi="Arial" w:cs="Arial"/>
          <w:iCs/>
          <w:color w:val="000000"/>
        </w:rPr>
      </w:pPr>
      <w:r w:rsidRPr="0032745E">
        <w:rPr>
          <w:rFonts w:ascii="Arial" w:hAnsi="Arial" w:cs="Arial"/>
          <w:iCs/>
          <w:color w:val="000000"/>
        </w:rPr>
        <w:t>Costos imprevistos de herramientas o servicios</w:t>
      </w:r>
    </w:p>
    <w:p w14:paraId="62B43D0D" w14:textId="71462482" w:rsidR="0032745E" w:rsidRPr="0032745E" w:rsidRDefault="0032745E" w:rsidP="0032745E">
      <w:pPr>
        <w:spacing w:before="120" w:after="120" w:line="360" w:lineRule="auto"/>
        <w:ind w:left="360"/>
        <w:jc w:val="both"/>
        <w:rPr>
          <w:rFonts w:ascii="Arial" w:hAnsi="Arial" w:cs="Arial"/>
          <w:iCs/>
          <w:color w:val="000000"/>
        </w:rPr>
      </w:pPr>
      <w:r w:rsidRPr="0032745E">
        <w:rPr>
          <w:rFonts w:ascii="Arial" w:hAnsi="Arial" w:cs="Arial"/>
          <w:iCs/>
          <w:color w:val="000000"/>
        </w:rPr>
        <w:t xml:space="preserve">Aunque el proyecto está diseñado para utilizar herramientas gratuitas, podría surgir la necesidad de adquirir alguna licencia o servicio de pago si las herramientas gratuitas resultan insuficientes. Por ejemplo, la versión gratuita de Power BI tiene limitaciones para compartir </w:t>
      </w:r>
      <w:proofErr w:type="spellStart"/>
      <w:r w:rsidRPr="0032745E">
        <w:rPr>
          <w:rFonts w:ascii="Arial" w:hAnsi="Arial" w:cs="Arial"/>
          <w:iCs/>
          <w:color w:val="000000"/>
        </w:rPr>
        <w:t>dashboards</w:t>
      </w:r>
      <w:proofErr w:type="spellEnd"/>
      <w:r w:rsidRPr="0032745E">
        <w:rPr>
          <w:rFonts w:ascii="Arial" w:hAnsi="Arial" w:cs="Arial"/>
          <w:iCs/>
          <w:color w:val="000000"/>
        </w:rPr>
        <w:t xml:space="preserve"> públicamente, y la publicación en Power BI Service podría requerir una licencia Pro en algunos escenarios.</w:t>
      </w:r>
    </w:p>
    <w:p w14:paraId="3B6BB780" w14:textId="77777777" w:rsidR="001C35C7" w:rsidRPr="005C3B89" w:rsidRDefault="00A22F08" w:rsidP="005C3B89">
      <w:pPr>
        <w:pStyle w:val="Ttulo1"/>
      </w:pPr>
      <w:bookmarkStart w:id="2" w:name="_Toc52661348"/>
      <w:r w:rsidRPr="005C3B89">
        <w:t>Análisis</w:t>
      </w:r>
      <w:r w:rsidR="001C35C7" w:rsidRPr="005C3B89">
        <w:t xml:space="preserve"> de la </w:t>
      </w:r>
      <w:r w:rsidRPr="005C3B89">
        <w:t>Situación</w:t>
      </w:r>
      <w:r w:rsidR="001C35C7" w:rsidRPr="005C3B89">
        <w:t xml:space="preserve"> actual</w:t>
      </w:r>
      <w:bookmarkEnd w:id="2"/>
    </w:p>
    <w:p w14:paraId="2E6B6BF6" w14:textId="77777777" w:rsidR="001C35C7" w:rsidRPr="005C3B89" w:rsidRDefault="001C35C7" w:rsidP="0032745E">
      <w:pPr>
        <w:pStyle w:val="Ttulo2"/>
      </w:pPr>
      <w:r w:rsidRPr="005C3B89">
        <w:t>Planteamiento del problema</w:t>
      </w:r>
    </w:p>
    <w:p w14:paraId="6A199AA0" w14:textId="25CB5776" w:rsidR="001C35C7" w:rsidRDefault="0032745E" w:rsidP="00760D61">
      <w:pPr>
        <w:pStyle w:val="Prrafodelista"/>
        <w:spacing w:before="120" w:after="0" w:line="360" w:lineRule="auto"/>
        <w:ind w:left="709"/>
        <w:jc w:val="both"/>
        <w:rPr>
          <w:rFonts w:ascii="Arial" w:hAnsi="Arial" w:cs="Arial"/>
          <w:iCs/>
          <w:lang w:val="es-MX"/>
        </w:rPr>
      </w:pPr>
      <w:r w:rsidRPr="0032745E">
        <w:rPr>
          <w:rFonts w:ascii="Arial" w:hAnsi="Arial" w:cs="Arial"/>
          <w:iCs/>
          <w:lang w:val="es-MX"/>
        </w:rPr>
        <w:t>En la actualidad, los estudiantes de Ingeniería de Sistemas de la facultad enfrentan un desafío significativo al momento de planificar su desarrollo profesional y tomar decisiones sobre su futuro laboral.</w:t>
      </w:r>
    </w:p>
    <w:p w14:paraId="04E71938" w14:textId="6CB91236" w:rsidR="0032745E" w:rsidRDefault="0032745E" w:rsidP="00760D61">
      <w:pPr>
        <w:pStyle w:val="Prrafodelista"/>
        <w:spacing w:before="120" w:after="0" w:line="360" w:lineRule="auto"/>
        <w:ind w:left="709"/>
        <w:jc w:val="both"/>
        <w:rPr>
          <w:rFonts w:ascii="Arial" w:hAnsi="Arial" w:cs="Arial"/>
          <w:iCs/>
          <w:lang w:val="es-MX"/>
        </w:rPr>
      </w:pPr>
      <w:r w:rsidRPr="0032745E">
        <w:rPr>
          <w:rFonts w:ascii="Arial" w:hAnsi="Arial" w:cs="Arial"/>
          <w:iCs/>
          <w:lang w:val="es-MX"/>
        </w:rPr>
        <w:t xml:space="preserve">Tradicionalmente, los estudiantes han dependido de fuentes informales de información para conocer el mercado laboral, tales como comentarios de compañeros de semestres superiores, opiniones en grupos de WhatsApp o </w:t>
      </w:r>
      <w:proofErr w:type="spellStart"/>
      <w:r w:rsidRPr="0032745E">
        <w:rPr>
          <w:rFonts w:ascii="Arial" w:hAnsi="Arial" w:cs="Arial"/>
          <w:iCs/>
          <w:lang w:val="es-MX"/>
        </w:rPr>
        <w:t>Telegram</w:t>
      </w:r>
      <w:proofErr w:type="spellEnd"/>
      <w:r w:rsidRPr="0032745E">
        <w:rPr>
          <w:rFonts w:ascii="Arial" w:hAnsi="Arial" w:cs="Arial"/>
          <w:iCs/>
          <w:lang w:val="es-MX"/>
        </w:rPr>
        <w:t xml:space="preserve">, publicaciones en redes sociales como LinkedIn (que suelen mostrar solo casos de éxito), o simplemente la intuición personal. Ninguna de estas </w:t>
      </w:r>
      <w:r w:rsidRPr="0032745E">
        <w:rPr>
          <w:rFonts w:ascii="Arial" w:hAnsi="Arial" w:cs="Arial"/>
          <w:iCs/>
          <w:lang w:val="es-MX"/>
        </w:rPr>
        <w:lastRenderedPageBreak/>
        <w:t>fuentes proporciona información estructurada, confiable y basada en datos reales.</w:t>
      </w:r>
    </w:p>
    <w:p w14:paraId="12FCA319" w14:textId="505BC0B4" w:rsidR="0032745E" w:rsidRDefault="0032745E" w:rsidP="00760D61">
      <w:pPr>
        <w:pStyle w:val="Prrafodelista"/>
        <w:spacing w:before="120" w:after="0" w:line="360" w:lineRule="auto"/>
        <w:ind w:left="709"/>
        <w:jc w:val="both"/>
        <w:rPr>
          <w:rFonts w:ascii="Arial" w:hAnsi="Arial" w:cs="Arial"/>
          <w:iCs/>
          <w:lang w:val="es-MX"/>
        </w:rPr>
      </w:pPr>
      <w:r w:rsidRPr="0032745E">
        <w:rPr>
          <w:rFonts w:ascii="Arial" w:hAnsi="Arial" w:cs="Arial"/>
          <w:iCs/>
          <w:lang w:val="es-MX"/>
        </w:rPr>
        <w:t xml:space="preserve">Los estudiantes no tienen acceso a información confiable sobre cuánto gana en promedio un ingeniero de sistemas recién egresado, ni cómo varían los salarios según la tecnología que dominan (por ejemplo, si saber Python paga más que saber Java), ni cuál es la diferencia salarial entre trabajar como desarrollador </w:t>
      </w:r>
      <w:proofErr w:type="spellStart"/>
      <w:r w:rsidRPr="0032745E">
        <w:rPr>
          <w:rFonts w:ascii="Arial" w:hAnsi="Arial" w:cs="Arial"/>
          <w:iCs/>
          <w:lang w:val="es-MX"/>
        </w:rPr>
        <w:t>backend</w:t>
      </w:r>
      <w:proofErr w:type="spellEnd"/>
      <w:r w:rsidRPr="0032745E">
        <w:rPr>
          <w:rFonts w:ascii="Arial" w:hAnsi="Arial" w:cs="Arial"/>
          <w:iCs/>
          <w:lang w:val="es-MX"/>
        </w:rPr>
        <w:t xml:space="preserve">, </w:t>
      </w:r>
      <w:proofErr w:type="spellStart"/>
      <w:r w:rsidRPr="0032745E">
        <w:rPr>
          <w:rFonts w:ascii="Arial" w:hAnsi="Arial" w:cs="Arial"/>
          <w:iCs/>
          <w:lang w:val="es-MX"/>
        </w:rPr>
        <w:t>frontend</w:t>
      </w:r>
      <w:proofErr w:type="spellEnd"/>
      <w:r w:rsidRPr="0032745E">
        <w:rPr>
          <w:rFonts w:ascii="Arial" w:hAnsi="Arial" w:cs="Arial"/>
          <w:iCs/>
          <w:lang w:val="es-MX"/>
        </w:rPr>
        <w:t xml:space="preserve">, DevOps o data </w:t>
      </w:r>
      <w:proofErr w:type="spellStart"/>
      <w:r w:rsidRPr="0032745E">
        <w:rPr>
          <w:rFonts w:ascii="Arial" w:hAnsi="Arial" w:cs="Arial"/>
          <w:iCs/>
          <w:lang w:val="es-MX"/>
        </w:rPr>
        <w:t>scientist</w:t>
      </w:r>
      <w:proofErr w:type="spellEnd"/>
      <w:r w:rsidRPr="0032745E">
        <w:rPr>
          <w:rFonts w:ascii="Arial" w:hAnsi="Arial" w:cs="Arial"/>
          <w:iCs/>
          <w:lang w:val="es-MX"/>
        </w:rPr>
        <w:t>. Esta falta de información lleva a que muchos estudiantes acepten ofertas laborales por debajo del mercado o que negocien mal sus condiciones iniciales.</w:t>
      </w:r>
    </w:p>
    <w:p w14:paraId="6AFCAC54" w14:textId="33E924B5" w:rsidR="0032745E" w:rsidRDefault="0032745E" w:rsidP="00760D61">
      <w:pPr>
        <w:pStyle w:val="Prrafodelista"/>
        <w:spacing w:before="120" w:after="0" w:line="360" w:lineRule="auto"/>
        <w:ind w:left="709"/>
        <w:jc w:val="both"/>
        <w:rPr>
          <w:rFonts w:ascii="Arial" w:hAnsi="Arial" w:cs="Arial"/>
          <w:iCs/>
          <w:lang w:val="es-MX"/>
        </w:rPr>
      </w:pPr>
      <w:r w:rsidRPr="0032745E">
        <w:rPr>
          <w:rFonts w:ascii="Arial" w:hAnsi="Arial" w:cs="Arial"/>
          <w:iCs/>
          <w:lang w:val="es-MX"/>
        </w:rPr>
        <w:t>Segundo, incertidumbre sobre qué especializarse. El campo de la ingeniería de sistemas es extremadamente amplio, con múltiples áreas de especialización como desarrollo web, desarrollo móvil, ciencia de datos, inteligencia artificial, ciberseguridad, infraestructura en la nube, bases de datos, entre muchas otras. Los estudiantes no saben cuál de estas áreas tiene mayor demanda actual, cuál tiene mejor proyección futura, ni cuál se alinea mejor con sus intereses personales.</w:t>
      </w:r>
    </w:p>
    <w:p w14:paraId="1231F7B8" w14:textId="422A80DB" w:rsidR="0032745E" w:rsidRPr="0032745E" w:rsidRDefault="0032745E" w:rsidP="00760D61">
      <w:pPr>
        <w:pStyle w:val="Prrafodelista"/>
        <w:spacing w:before="120" w:after="0" w:line="360" w:lineRule="auto"/>
        <w:ind w:left="709"/>
        <w:jc w:val="both"/>
        <w:rPr>
          <w:rFonts w:ascii="Arial" w:hAnsi="Arial" w:cs="Arial"/>
          <w:iCs/>
          <w:lang w:val="es-MX"/>
        </w:rPr>
      </w:pPr>
      <w:r>
        <w:rPr>
          <w:rFonts w:ascii="Arial" w:hAnsi="Arial" w:cs="Arial"/>
          <w:iCs/>
          <w:lang w:val="es-MX"/>
        </w:rPr>
        <w:t xml:space="preserve">Por lo tanto, se </w:t>
      </w:r>
      <w:r w:rsidRPr="0032745E">
        <w:rPr>
          <w:rFonts w:ascii="Arial" w:hAnsi="Arial" w:cs="Arial"/>
          <w:iCs/>
          <w:lang w:val="es-MX"/>
        </w:rPr>
        <w:t>busca resolver la necesidad de contar con un sistema de inteligencia de negocios que proporcione a los estudiantes de Ingeniería de Sistemas información confiable, estructurada y actualizada sobre el mercado laboral tecnológico. Este sistema permitirá a los estudiantes acceder a datos reales sobre salarios, tecnologías demandadas, roles más solicitados y tendencias del mercado, facilitando así que tomen decisiones profesionales informadas y basadas en evidencia.</w:t>
      </w:r>
    </w:p>
    <w:p w14:paraId="734DD94B" w14:textId="77777777" w:rsidR="001C35C7" w:rsidRPr="005C3B89" w:rsidRDefault="001C35C7" w:rsidP="0032745E">
      <w:pPr>
        <w:pStyle w:val="Ttulo2"/>
      </w:pPr>
      <w:r w:rsidRPr="005C3B89">
        <w:t>Consideraciones de hardware y software</w:t>
      </w:r>
    </w:p>
    <w:p w14:paraId="0C96050A" w14:textId="6FD312D7" w:rsidR="003E75CA" w:rsidRPr="000640DC" w:rsidRDefault="006E5E90" w:rsidP="00760D61">
      <w:pPr>
        <w:ind w:left="708"/>
        <w:jc w:val="both"/>
        <w:rPr>
          <w:rFonts w:ascii="Arial" w:hAnsi="Arial" w:cs="Arial"/>
          <w:b/>
          <w:bCs/>
          <w:iCs/>
          <w:lang w:val="es-MX"/>
        </w:rPr>
      </w:pPr>
      <w:r w:rsidRPr="000640DC">
        <w:rPr>
          <w:rFonts w:ascii="Arial" w:hAnsi="Arial" w:cs="Arial"/>
          <w:b/>
          <w:bCs/>
          <w:iCs/>
          <w:lang w:val="es-MX"/>
        </w:rPr>
        <w:t>Hardware:</w:t>
      </w:r>
    </w:p>
    <w:p w14:paraId="0F86A8C3" w14:textId="26491802" w:rsidR="006E5E90" w:rsidRDefault="006E5E90" w:rsidP="006E5E90">
      <w:pPr>
        <w:pStyle w:val="Prrafodelista"/>
        <w:numPr>
          <w:ilvl w:val="0"/>
          <w:numId w:val="9"/>
        </w:numPr>
        <w:jc w:val="both"/>
        <w:rPr>
          <w:rFonts w:ascii="Arial" w:hAnsi="Arial" w:cs="Arial"/>
          <w:iCs/>
          <w:lang w:val="es-MX"/>
        </w:rPr>
      </w:pPr>
      <w:r w:rsidRPr="006E5E90">
        <w:rPr>
          <w:rFonts w:ascii="Arial" w:hAnsi="Arial" w:cs="Arial"/>
          <w:iCs/>
          <w:lang w:val="es-MX"/>
        </w:rPr>
        <w:t>Un procesador Intel Core i3 o AMD Ryzen 3</w:t>
      </w:r>
    </w:p>
    <w:p w14:paraId="5D2AD247" w14:textId="474C04CF" w:rsidR="006E5E90" w:rsidRDefault="006E5E90" w:rsidP="006E5E90">
      <w:pPr>
        <w:pStyle w:val="Prrafodelista"/>
        <w:numPr>
          <w:ilvl w:val="0"/>
          <w:numId w:val="9"/>
        </w:numPr>
        <w:jc w:val="both"/>
        <w:rPr>
          <w:rFonts w:ascii="Arial" w:hAnsi="Arial" w:cs="Arial"/>
          <w:iCs/>
          <w:lang w:val="es-MX"/>
        </w:rPr>
      </w:pPr>
      <w:r w:rsidRPr="006E5E90">
        <w:rPr>
          <w:rFonts w:ascii="Arial" w:hAnsi="Arial" w:cs="Arial"/>
          <w:iCs/>
          <w:lang w:val="es-MX"/>
        </w:rPr>
        <w:t>8 GB de RAM como mínimo</w:t>
      </w:r>
    </w:p>
    <w:p w14:paraId="4A6157C2" w14:textId="2089DC9B" w:rsidR="006E5E90" w:rsidRDefault="006E5E90" w:rsidP="006E5E90">
      <w:pPr>
        <w:pStyle w:val="Prrafodelista"/>
        <w:numPr>
          <w:ilvl w:val="0"/>
          <w:numId w:val="9"/>
        </w:numPr>
        <w:jc w:val="both"/>
        <w:rPr>
          <w:rFonts w:ascii="Arial" w:hAnsi="Arial" w:cs="Arial"/>
          <w:iCs/>
          <w:lang w:val="es-MX"/>
        </w:rPr>
      </w:pPr>
      <w:r w:rsidRPr="006E5E90">
        <w:rPr>
          <w:rFonts w:ascii="Arial" w:hAnsi="Arial" w:cs="Arial"/>
          <w:iCs/>
          <w:lang w:val="es-MX"/>
        </w:rPr>
        <w:t>5 GB de espacio libre en disco duro</w:t>
      </w:r>
    </w:p>
    <w:p w14:paraId="63E0E6E5" w14:textId="27ABB9AF" w:rsidR="006E5E90" w:rsidRDefault="006E5E90" w:rsidP="006E5E90">
      <w:pPr>
        <w:pStyle w:val="Prrafodelista"/>
        <w:numPr>
          <w:ilvl w:val="0"/>
          <w:numId w:val="9"/>
        </w:numPr>
        <w:jc w:val="both"/>
        <w:rPr>
          <w:rFonts w:ascii="Arial" w:hAnsi="Arial" w:cs="Arial"/>
          <w:iCs/>
          <w:lang w:val="es-MX"/>
        </w:rPr>
      </w:pPr>
      <w:r>
        <w:rPr>
          <w:rFonts w:ascii="Arial" w:hAnsi="Arial" w:cs="Arial"/>
          <w:iCs/>
          <w:lang w:val="es-MX"/>
        </w:rPr>
        <w:t>Windows 10 o superior, o distribución de Linux como Ubuntu 20.04 a superior.</w:t>
      </w:r>
    </w:p>
    <w:p w14:paraId="01FF2427" w14:textId="39B2209F" w:rsidR="006E5E90" w:rsidRPr="006E5E90" w:rsidRDefault="006E5E90" w:rsidP="006E5E90">
      <w:pPr>
        <w:pStyle w:val="Prrafodelista"/>
        <w:numPr>
          <w:ilvl w:val="0"/>
          <w:numId w:val="9"/>
        </w:numPr>
        <w:jc w:val="both"/>
        <w:rPr>
          <w:rFonts w:ascii="Arial" w:hAnsi="Arial" w:cs="Arial"/>
          <w:iCs/>
          <w:lang w:val="es-MX"/>
        </w:rPr>
      </w:pPr>
      <w:r>
        <w:rPr>
          <w:rFonts w:ascii="Arial" w:hAnsi="Arial" w:cs="Arial"/>
          <w:iCs/>
          <w:lang w:val="es-MX"/>
        </w:rPr>
        <w:t>Conexión a Internet</w:t>
      </w:r>
    </w:p>
    <w:p w14:paraId="683462C2" w14:textId="3FA3F565" w:rsidR="006E5E90" w:rsidRPr="000640DC" w:rsidRDefault="006E5E90" w:rsidP="00760D61">
      <w:pPr>
        <w:ind w:left="708"/>
        <w:jc w:val="both"/>
        <w:rPr>
          <w:rFonts w:ascii="Arial" w:hAnsi="Arial" w:cs="Arial"/>
          <w:b/>
          <w:bCs/>
          <w:iCs/>
          <w:lang w:val="es-MX"/>
        </w:rPr>
      </w:pPr>
      <w:r w:rsidRPr="000640DC">
        <w:rPr>
          <w:rFonts w:ascii="Arial" w:hAnsi="Arial" w:cs="Arial"/>
          <w:b/>
          <w:bCs/>
          <w:iCs/>
          <w:lang w:val="es-MX"/>
        </w:rPr>
        <w:t>Software:</w:t>
      </w:r>
    </w:p>
    <w:p w14:paraId="1009FAC3" w14:textId="1093C336" w:rsidR="006E5E90" w:rsidRDefault="006E5E90" w:rsidP="006E5E90">
      <w:pPr>
        <w:pStyle w:val="Prrafodelista"/>
        <w:numPr>
          <w:ilvl w:val="0"/>
          <w:numId w:val="9"/>
        </w:numPr>
        <w:jc w:val="both"/>
        <w:rPr>
          <w:rFonts w:ascii="Arial" w:hAnsi="Arial" w:cs="Arial"/>
          <w:iCs/>
          <w:lang w:val="es-MX"/>
        </w:rPr>
      </w:pPr>
      <w:r>
        <w:rPr>
          <w:rFonts w:ascii="Arial" w:hAnsi="Arial" w:cs="Arial"/>
          <w:iCs/>
          <w:lang w:val="es-MX"/>
        </w:rPr>
        <w:t xml:space="preserve">Python con librerías </w:t>
      </w:r>
      <w:proofErr w:type="spellStart"/>
      <w:r>
        <w:rPr>
          <w:rFonts w:ascii="Arial" w:hAnsi="Arial" w:cs="Arial"/>
          <w:iCs/>
          <w:lang w:val="es-MX"/>
        </w:rPr>
        <w:t>Request</w:t>
      </w:r>
      <w:proofErr w:type="spellEnd"/>
      <w:r>
        <w:rPr>
          <w:rFonts w:ascii="Arial" w:hAnsi="Arial" w:cs="Arial"/>
          <w:iCs/>
          <w:lang w:val="es-MX"/>
        </w:rPr>
        <w:t xml:space="preserve"> y Pandas</w:t>
      </w:r>
    </w:p>
    <w:p w14:paraId="0FB49A4E" w14:textId="26B51335" w:rsidR="006E5E90" w:rsidRDefault="006E5E90" w:rsidP="006E5E90">
      <w:pPr>
        <w:pStyle w:val="Prrafodelista"/>
        <w:numPr>
          <w:ilvl w:val="0"/>
          <w:numId w:val="9"/>
        </w:numPr>
        <w:jc w:val="both"/>
        <w:rPr>
          <w:rFonts w:ascii="Arial" w:hAnsi="Arial" w:cs="Arial"/>
          <w:iCs/>
          <w:lang w:val="es-MX"/>
        </w:rPr>
      </w:pPr>
      <w:r>
        <w:rPr>
          <w:rFonts w:ascii="Arial" w:hAnsi="Arial" w:cs="Arial"/>
          <w:iCs/>
          <w:lang w:val="es-MX"/>
        </w:rPr>
        <w:t>Base de datos (SQLite</w:t>
      </w:r>
      <w:r w:rsidR="00E77DA6">
        <w:rPr>
          <w:rFonts w:ascii="Arial" w:hAnsi="Arial" w:cs="Arial"/>
          <w:iCs/>
          <w:lang w:val="es-MX"/>
        </w:rPr>
        <w:t xml:space="preserve"> o </w:t>
      </w:r>
      <w:proofErr w:type="spellStart"/>
      <w:r w:rsidR="00E77DA6">
        <w:rPr>
          <w:rFonts w:ascii="Arial" w:hAnsi="Arial" w:cs="Arial"/>
          <w:iCs/>
          <w:lang w:val="es-MX"/>
        </w:rPr>
        <w:t>BigQuery</w:t>
      </w:r>
      <w:proofErr w:type="spellEnd"/>
      <w:r>
        <w:rPr>
          <w:rFonts w:ascii="Arial" w:hAnsi="Arial" w:cs="Arial"/>
          <w:iCs/>
          <w:lang w:val="es-MX"/>
        </w:rPr>
        <w:t>)</w:t>
      </w:r>
    </w:p>
    <w:p w14:paraId="58058883" w14:textId="543BE577" w:rsidR="006E5E90" w:rsidRPr="006E5E90" w:rsidRDefault="006E5E90" w:rsidP="006E5E90">
      <w:pPr>
        <w:pStyle w:val="Prrafodelista"/>
        <w:numPr>
          <w:ilvl w:val="0"/>
          <w:numId w:val="9"/>
        </w:numPr>
        <w:jc w:val="both"/>
        <w:rPr>
          <w:rFonts w:ascii="Arial" w:hAnsi="Arial" w:cs="Arial"/>
          <w:iCs/>
          <w:lang w:val="en-US"/>
        </w:rPr>
      </w:pPr>
      <w:r w:rsidRPr="006E5E90">
        <w:rPr>
          <w:rFonts w:ascii="Arial" w:hAnsi="Arial" w:cs="Arial"/>
          <w:iCs/>
          <w:lang w:val="en-US"/>
        </w:rPr>
        <w:t xml:space="preserve">Power BI Desktop </w:t>
      </w:r>
    </w:p>
    <w:p w14:paraId="0F67D755" w14:textId="0CF3F95D" w:rsidR="006E5E90" w:rsidRPr="006E5E90" w:rsidRDefault="006E5E90" w:rsidP="006E5E90">
      <w:pPr>
        <w:pStyle w:val="Prrafodelista"/>
        <w:numPr>
          <w:ilvl w:val="0"/>
          <w:numId w:val="9"/>
        </w:numPr>
        <w:jc w:val="both"/>
        <w:rPr>
          <w:rFonts w:ascii="Arial" w:hAnsi="Arial" w:cs="Arial"/>
          <w:iCs/>
          <w:lang w:val="en-US"/>
        </w:rPr>
      </w:pPr>
      <w:proofErr w:type="spellStart"/>
      <w:r>
        <w:rPr>
          <w:rFonts w:ascii="Arial" w:hAnsi="Arial" w:cs="Arial"/>
          <w:iCs/>
          <w:lang w:val="en-US"/>
        </w:rPr>
        <w:t>Github</w:t>
      </w:r>
      <w:proofErr w:type="spellEnd"/>
    </w:p>
    <w:p w14:paraId="1DF25BB4" w14:textId="77777777" w:rsidR="00092DF5" w:rsidRPr="006E5E90" w:rsidRDefault="00092DF5" w:rsidP="00760D61">
      <w:pPr>
        <w:ind w:left="708"/>
        <w:jc w:val="both"/>
        <w:rPr>
          <w:rFonts w:ascii="Arial" w:hAnsi="Arial" w:cs="Arial"/>
          <w:i/>
          <w:lang w:val="en-US"/>
        </w:rPr>
      </w:pPr>
    </w:p>
    <w:p w14:paraId="1DDC0BF6" w14:textId="727933A9" w:rsidR="009D50C6" w:rsidRPr="00DA7115" w:rsidRDefault="001C35C7" w:rsidP="00DA7115">
      <w:pPr>
        <w:pStyle w:val="Ttulo1"/>
      </w:pPr>
      <w:bookmarkStart w:id="3" w:name="_Toc52661349"/>
      <w:r w:rsidRPr="005C3B89">
        <w:t xml:space="preserve">Estudio de </w:t>
      </w:r>
      <w:r w:rsidR="00CC06E2" w:rsidRPr="005C3B89">
        <w:t>Factibilidad</w:t>
      </w:r>
      <w:bookmarkEnd w:id="3"/>
    </w:p>
    <w:p w14:paraId="7493F445" w14:textId="77777777" w:rsidR="00DB33BE" w:rsidRPr="005C3B89" w:rsidRDefault="00DB33BE" w:rsidP="00DA7115">
      <w:pPr>
        <w:pStyle w:val="Ttulo2"/>
      </w:pPr>
      <w:bookmarkStart w:id="4" w:name="_Toc52661350"/>
      <w:r w:rsidRPr="005C3B89">
        <w:lastRenderedPageBreak/>
        <w:t>Factibilidad Técnica</w:t>
      </w:r>
      <w:bookmarkEnd w:id="4"/>
    </w:p>
    <w:p w14:paraId="39FDEA0D" w14:textId="76692057" w:rsidR="00E6402D" w:rsidRDefault="00DA7115" w:rsidP="00DA7115">
      <w:pPr>
        <w:pStyle w:val="Prrafodelista"/>
        <w:numPr>
          <w:ilvl w:val="0"/>
          <w:numId w:val="10"/>
        </w:numPr>
        <w:jc w:val="both"/>
        <w:rPr>
          <w:rFonts w:ascii="Arial" w:hAnsi="Arial" w:cs="Arial"/>
        </w:rPr>
      </w:pPr>
      <w:r w:rsidRPr="00DA7115">
        <w:rPr>
          <w:rFonts w:ascii="Arial" w:hAnsi="Arial" w:cs="Arial"/>
        </w:rPr>
        <w:t>Para el desarrollo del proyecto, se requiere una computadora con características mínimas: procesador de 2 núcleos a 2.0 GHz o superior, 8 GB de memoria RAM, 5 GB de espacio en disco duro</w:t>
      </w:r>
      <w:r>
        <w:rPr>
          <w:rFonts w:ascii="Arial" w:hAnsi="Arial" w:cs="Arial"/>
        </w:rPr>
        <w:t>.</w:t>
      </w:r>
    </w:p>
    <w:p w14:paraId="3A0AAB62" w14:textId="41296445" w:rsidR="00DA7115" w:rsidRDefault="00DA7115" w:rsidP="00DA7115">
      <w:pPr>
        <w:pStyle w:val="Prrafodelista"/>
        <w:numPr>
          <w:ilvl w:val="0"/>
          <w:numId w:val="10"/>
        </w:numPr>
        <w:jc w:val="both"/>
        <w:rPr>
          <w:rFonts w:ascii="Arial" w:hAnsi="Arial" w:cs="Arial"/>
        </w:rPr>
      </w:pPr>
      <w:r w:rsidRPr="00DA7115">
        <w:rPr>
          <w:rFonts w:ascii="Arial" w:hAnsi="Arial" w:cs="Arial"/>
        </w:rPr>
        <w:t>El proyecto no requiere un servidor dedicado para su funcionamiento</w:t>
      </w:r>
      <w:r w:rsidR="00817745">
        <w:rPr>
          <w:rFonts w:ascii="Arial" w:hAnsi="Arial" w:cs="Arial"/>
        </w:rPr>
        <w:t>, a menos que se manejen varios datos</w:t>
      </w:r>
      <w:r w:rsidRPr="00DA7115">
        <w:rPr>
          <w:rFonts w:ascii="Arial" w:hAnsi="Arial" w:cs="Arial"/>
        </w:rPr>
        <w:t>. La base de datos puede alojarse localmente en la computadora de desarrollo utilizando SQLite, que es una base de datos embebida que no requiere servidor. En el escenario en que se opte</w:t>
      </w:r>
      <w:r w:rsidR="00817745">
        <w:rPr>
          <w:rFonts w:ascii="Arial" w:hAnsi="Arial" w:cs="Arial"/>
        </w:rPr>
        <w:t xml:space="preserve"> por cargar los datos en la nube</w:t>
      </w:r>
      <w:r w:rsidRPr="00DA7115">
        <w:rPr>
          <w:rFonts w:ascii="Arial" w:hAnsi="Arial" w:cs="Arial"/>
        </w:rPr>
        <w:t xml:space="preserve">, se puede utilizar un servicio gratuito en la nube como </w:t>
      </w:r>
      <w:proofErr w:type="spellStart"/>
      <w:r w:rsidRPr="00DA7115">
        <w:rPr>
          <w:rFonts w:ascii="Arial" w:hAnsi="Arial" w:cs="Arial"/>
        </w:rPr>
        <w:t>Supabase</w:t>
      </w:r>
      <w:proofErr w:type="spellEnd"/>
      <w:r w:rsidRPr="00DA7115">
        <w:rPr>
          <w:rFonts w:ascii="Arial" w:hAnsi="Arial" w:cs="Arial"/>
        </w:rPr>
        <w:t xml:space="preserve"> o </w:t>
      </w:r>
      <w:proofErr w:type="spellStart"/>
      <w:r w:rsidRPr="00DA7115">
        <w:rPr>
          <w:rFonts w:ascii="Arial" w:hAnsi="Arial" w:cs="Arial"/>
        </w:rPr>
        <w:t>Neon.tech</w:t>
      </w:r>
      <w:proofErr w:type="spellEnd"/>
      <w:r w:rsidRPr="00DA7115">
        <w:rPr>
          <w:rFonts w:ascii="Arial" w:hAnsi="Arial" w:cs="Arial"/>
        </w:rPr>
        <w:t>, los cuales proveen servidores de base de datos sin costo para proyectos académicos</w:t>
      </w:r>
      <w:r w:rsidR="00817745">
        <w:rPr>
          <w:rFonts w:ascii="Arial" w:hAnsi="Arial" w:cs="Arial"/>
        </w:rPr>
        <w:t xml:space="preserve">, para este proyecto se opto por utilizar SQLite y </w:t>
      </w:r>
      <w:proofErr w:type="spellStart"/>
      <w:r w:rsidR="00817745">
        <w:rPr>
          <w:rFonts w:ascii="Arial" w:hAnsi="Arial" w:cs="Arial"/>
        </w:rPr>
        <w:t>BigQuery</w:t>
      </w:r>
      <w:proofErr w:type="spellEnd"/>
      <w:r w:rsidR="00817745">
        <w:rPr>
          <w:rFonts w:ascii="Arial" w:hAnsi="Arial" w:cs="Arial"/>
        </w:rPr>
        <w:t>.</w:t>
      </w:r>
    </w:p>
    <w:p w14:paraId="2D1DB6EF" w14:textId="18A3D47D" w:rsidR="00DA7115" w:rsidRDefault="00DA7115" w:rsidP="00DA7115">
      <w:pPr>
        <w:pStyle w:val="Prrafodelista"/>
        <w:numPr>
          <w:ilvl w:val="0"/>
          <w:numId w:val="10"/>
        </w:numPr>
        <w:jc w:val="both"/>
        <w:rPr>
          <w:rFonts w:ascii="Arial" w:hAnsi="Arial" w:cs="Arial"/>
        </w:rPr>
      </w:pPr>
      <w:r w:rsidRPr="00DA7115">
        <w:rPr>
          <w:rFonts w:ascii="Arial" w:hAnsi="Arial" w:cs="Arial"/>
        </w:rPr>
        <w:t>El proyecto puede desarrollarse en Windows 10 o superior (recomendado para Power BI Desktop), macOS versión 11 o superior, o alguna distribución de Linux como Ubuntu 20.04 o superior.</w:t>
      </w:r>
    </w:p>
    <w:p w14:paraId="601B8BD6" w14:textId="31A62FD4" w:rsidR="00DA7115" w:rsidRDefault="00DA7115" w:rsidP="00DA7115">
      <w:pPr>
        <w:pStyle w:val="Prrafodelista"/>
        <w:numPr>
          <w:ilvl w:val="0"/>
          <w:numId w:val="10"/>
        </w:numPr>
        <w:jc w:val="both"/>
        <w:rPr>
          <w:rFonts w:ascii="Arial" w:hAnsi="Arial" w:cs="Arial"/>
        </w:rPr>
      </w:pPr>
      <w:r w:rsidRPr="00DA7115">
        <w:rPr>
          <w:rFonts w:ascii="Arial" w:hAnsi="Arial" w:cs="Arial"/>
        </w:rPr>
        <w:t xml:space="preserve">Se requiere Python versión 3.10 o superior, el cual es gratuito y se descarga desde su sitio web oficial. También se requieren las librerías Pandas, </w:t>
      </w:r>
      <w:proofErr w:type="spellStart"/>
      <w:r w:rsidRPr="00DA7115">
        <w:rPr>
          <w:rFonts w:ascii="Arial" w:hAnsi="Arial" w:cs="Arial"/>
        </w:rPr>
        <w:t>NumPy</w:t>
      </w:r>
      <w:proofErr w:type="spellEnd"/>
      <w:r w:rsidRPr="00DA7115">
        <w:rPr>
          <w:rFonts w:ascii="Arial" w:hAnsi="Arial" w:cs="Arial"/>
        </w:rPr>
        <w:t xml:space="preserve"> y </w:t>
      </w:r>
      <w:proofErr w:type="spellStart"/>
      <w:r w:rsidRPr="00DA7115">
        <w:rPr>
          <w:rFonts w:ascii="Arial" w:hAnsi="Arial" w:cs="Arial"/>
        </w:rPr>
        <w:t>Requests</w:t>
      </w:r>
      <w:proofErr w:type="spellEnd"/>
      <w:r w:rsidRPr="00DA7115">
        <w:rPr>
          <w:rFonts w:ascii="Arial" w:hAnsi="Arial" w:cs="Arial"/>
        </w:rPr>
        <w:t xml:space="preserve">, las cuales se instalan gratuitamente mediante el comando </w:t>
      </w:r>
      <w:proofErr w:type="spellStart"/>
      <w:r w:rsidRPr="00DA7115">
        <w:rPr>
          <w:rFonts w:ascii="Arial" w:hAnsi="Arial" w:cs="Arial"/>
        </w:rPr>
        <w:t>pip</w:t>
      </w:r>
      <w:proofErr w:type="spellEnd"/>
    </w:p>
    <w:p w14:paraId="4F85A9FD" w14:textId="437686BB" w:rsidR="00DA7115" w:rsidRDefault="00DA7115" w:rsidP="00DA7115">
      <w:pPr>
        <w:pStyle w:val="Prrafodelista"/>
        <w:numPr>
          <w:ilvl w:val="0"/>
          <w:numId w:val="10"/>
        </w:numPr>
        <w:jc w:val="both"/>
        <w:rPr>
          <w:rFonts w:ascii="Arial" w:hAnsi="Arial" w:cs="Arial"/>
        </w:rPr>
      </w:pPr>
      <w:r w:rsidRPr="00DA7115">
        <w:rPr>
          <w:rFonts w:ascii="Arial" w:hAnsi="Arial" w:cs="Arial"/>
        </w:rPr>
        <w:t>Se utiliza SQLite, que viene incluido por defecto en la instalación de Python, por lo que no requiere instalación adicional</w:t>
      </w:r>
      <w:r>
        <w:rPr>
          <w:rFonts w:ascii="Arial" w:hAnsi="Arial" w:cs="Arial"/>
        </w:rPr>
        <w:t>.</w:t>
      </w:r>
    </w:p>
    <w:p w14:paraId="638B06E8" w14:textId="742B4C0C" w:rsidR="00DA7115" w:rsidRDefault="00DA7115" w:rsidP="00DA7115">
      <w:pPr>
        <w:pStyle w:val="Prrafodelista"/>
        <w:numPr>
          <w:ilvl w:val="0"/>
          <w:numId w:val="10"/>
        </w:numPr>
        <w:jc w:val="both"/>
        <w:rPr>
          <w:rFonts w:ascii="Arial" w:hAnsi="Arial" w:cs="Arial"/>
        </w:rPr>
      </w:pPr>
      <w:r w:rsidRPr="00DA7115">
        <w:rPr>
          <w:rFonts w:ascii="Arial" w:hAnsi="Arial" w:cs="Arial"/>
        </w:rPr>
        <w:t xml:space="preserve">Se requiere Power BI Desktop (versión gratuita) para el desarrollo del </w:t>
      </w:r>
      <w:proofErr w:type="spellStart"/>
      <w:r w:rsidRPr="00DA7115">
        <w:rPr>
          <w:rFonts w:ascii="Arial" w:hAnsi="Arial" w:cs="Arial"/>
        </w:rPr>
        <w:t>dashboard</w:t>
      </w:r>
      <w:proofErr w:type="spellEnd"/>
      <w:r>
        <w:rPr>
          <w:rFonts w:ascii="Arial" w:hAnsi="Arial" w:cs="Arial"/>
        </w:rPr>
        <w:t>.</w:t>
      </w:r>
    </w:p>
    <w:p w14:paraId="3EC3551F" w14:textId="6BF89443" w:rsidR="00DA7115" w:rsidRPr="00DA7115" w:rsidRDefault="00DA7115" w:rsidP="00DA7115">
      <w:pPr>
        <w:pStyle w:val="Prrafodelista"/>
        <w:numPr>
          <w:ilvl w:val="0"/>
          <w:numId w:val="10"/>
        </w:numPr>
        <w:jc w:val="both"/>
        <w:rPr>
          <w:rFonts w:ascii="Arial" w:hAnsi="Arial" w:cs="Arial"/>
        </w:rPr>
      </w:pPr>
      <w:r w:rsidRPr="00DA7115">
        <w:rPr>
          <w:rFonts w:ascii="Arial" w:hAnsi="Arial" w:cs="Arial"/>
        </w:rPr>
        <w:t xml:space="preserve">Para consultar el </w:t>
      </w:r>
      <w:proofErr w:type="spellStart"/>
      <w:r w:rsidRPr="00DA7115">
        <w:rPr>
          <w:rFonts w:ascii="Arial" w:hAnsi="Arial" w:cs="Arial"/>
        </w:rPr>
        <w:t>dashboard</w:t>
      </w:r>
      <w:proofErr w:type="spellEnd"/>
      <w:r w:rsidRPr="00DA7115">
        <w:rPr>
          <w:rFonts w:ascii="Arial" w:hAnsi="Arial" w:cs="Arial"/>
        </w:rPr>
        <w:t xml:space="preserve"> final publicado, los usuarios solo necesitan un navegador web actualizado como Google Chrome, Mozilla Firefox, Microsoft Edge o Safari</w:t>
      </w:r>
      <w:r w:rsidR="00817745">
        <w:rPr>
          <w:rFonts w:ascii="Arial" w:hAnsi="Arial" w:cs="Arial"/>
        </w:rPr>
        <w:t>.</w:t>
      </w:r>
    </w:p>
    <w:p w14:paraId="5D08C92A" w14:textId="77777777" w:rsidR="00760D61" w:rsidRPr="005C3B89" w:rsidRDefault="00760D61" w:rsidP="00760D61">
      <w:pPr>
        <w:pStyle w:val="Prrafodelista"/>
        <w:ind w:left="360"/>
        <w:jc w:val="both"/>
        <w:rPr>
          <w:rFonts w:ascii="Arial" w:hAnsi="Arial" w:cs="Arial"/>
          <w:i/>
        </w:rPr>
      </w:pPr>
    </w:p>
    <w:p w14:paraId="5C644FB1" w14:textId="0DFB0683" w:rsidR="00AE6359" w:rsidRPr="002552DA" w:rsidRDefault="00E6402D" w:rsidP="003E57E6">
      <w:pPr>
        <w:pStyle w:val="Ttulo2"/>
      </w:pPr>
      <w:bookmarkStart w:id="5" w:name="_Toc52661351"/>
      <w:r w:rsidRPr="005C3B89">
        <w:t>F</w:t>
      </w:r>
      <w:r w:rsidR="00DB33BE" w:rsidRPr="005C3B89">
        <w:t xml:space="preserve">actibilidad </w:t>
      </w:r>
      <w:r w:rsidR="00595B33" w:rsidRPr="005C3B89">
        <w:t>E</w:t>
      </w:r>
      <w:r w:rsidR="00DB33BE" w:rsidRPr="005C3B89">
        <w:t>conómica</w:t>
      </w:r>
      <w:bookmarkEnd w:id="5"/>
    </w:p>
    <w:p w14:paraId="0F521F0F" w14:textId="3D641AD2" w:rsidR="00E6402D" w:rsidRDefault="00E6402D" w:rsidP="00796E28">
      <w:pPr>
        <w:pStyle w:val="Prrafodelista"/>
        <w:numPr>
          <w:ilvl w:val="2"/>
          <w:numId w:val="1"/>
        </w:numPr>
        <w:spacing w:after="0" w:line="360" w:lineRule="auto"/>
        <w:ind w:left="1134"/>
        <w:jc w:val="both"/>
        <w:rPr>
          <w:rFonts w:ascii="Arial" w:hAnsi="Arial" w:cs="Arial"/>
        </w:rPr>
      </w:pPr>
      <w:r w:rsidRPr="005C3B89">
        <w:rPr>
          <w:rFonts w:ascii="Arial" w:hAnsi="Arial" w:cs="Arial"/>
        </w:rPr>
        <w:t>Costos Generales</w:t>
      </w:r>
      <w:r w:rsidR="006238B6" w:rsidRPr="005C3B89">
        <w:rPr>
          <w:rFonts w:ascii="Arial" w:hAnsi="Arial" w:cs="Arial"/>
        </w:rPr>
        <w:t xml:space="preserve"> </w:t>
      </w:r>
    </w:p>
    <w:tbl>
      <w:tblPr>
        <w:tblStyle w:val="Tablaconcuadrcula"/>
        <w:tblW w:w="0" w:type="auto"/>
        <w:tblInd w:w="414" w:type="dxa"/>
        <w:tblLook w:val="04A0" w:firstRow="1" w:lastRow="0" w:firstColumn="1" w:lastColumn="0" w:noHBand="0" w:noVBand="1"/>
      </w:tblPr>
      <w:tblGrid>
        <w:gridCol w:w="2804"/>
        <w:gridCol w:w="2410"/>
        <w:gridCol w:w="2403"/>
      </w:tblGrid>
      <w:tr w:rsidR="00796E28" w14:paraId="0C9429D0" w14:textId="77777777" w:rsidTr="000C3D1B">
        <w:tc>
          <w:tcPr>
            <w:tcW w:w="2804" w:type="dxa"/>
            <w:shd w:val="clear" w:color="auto" w:fill="DEEAF6" w:themeFill="accent1" w:themeFillTint="33"/>
          </w:tcPr>
          <w:p w14:paraId="722504EE" w14:textId="1537BA24" w:rsidR="00796E28" w:rsidRDefault="00796E28" w:rsidP="00796E28">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113B16B9" w14:textId="5250DC03" w:rsidR="00796E28" w:rsidRDefault="00796E28" w:rsidP="00796E28">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22E37F37" w14:textId="6ED83323" w:rsidR="00796E28" w:rsidRDefault="00796E28" w:rsidP="00796E28">
            <w:pPr>
              <w:spacing w:line="360" w:lineRule="auto"/>
              <w:jc w:val="center"/>
              <w:rPr>
                <w:rFonts w:ascii="Arial" w:hAnsi="Arial" w:cs="Arial"/>
              </w:rPr>
            </w:pPr>
            <w:r>
              <w:rPr>
                <w:rFonts w:ascii="Arial" w:hAnsi="Arial" w:cs="Arial"/>
              </w:rPr>
              <w:t>Costo Total (3 meses)</w:t>
            </w:r>
          </w:p>
        </w:tc>
      </w:tr>
      <w:tr w:rsidR="00796E28" w14:paraId="77D74DA7" w14:textId="77777777" w:rsidTr="00796E28">
        <w:tc>
          <w:tcPr>
            <w:tcW w:w="2804" w:type="dxa"/>
          </w:tcPr>
          <w:p w14:paraId="59E1E093" w14:textId="7B06CDE4" w:rsidR="00796E28" w:rsidRDefault="00796E28" w:rsidP="00796E28">
            <w:pPr>
              <w:spacing w:line="360" w:lineRule="auto"/>
              <w:jc w:val="center"/>
              <w:rPr>
                <w:rFonts w:ascii="Arial" w:hAnsi="Arial" w:cs="Arial"/>
              </w:rPr>
            </w:pPr>
            <w:r>
              <w:rPr>
                <w:rFonts w:ascii="Arial" w:hAnsi="Arial" w:cs="Arial"/>
              </w:rPr>
              <w:t>Papel Bond A4</w:t>
            </w:r>
          </w:p>
        </w:tc>
        <w:tc>
          <w:tcPr>
            <w:tcW w:w="2410" w:type="dxa"/>
          </w:tcPr>
          <w:p w14:paraId="497153AC" w14:textId="5DA0CB6B" w:rsidR="00796E28" w:rsidRDefault="00796E28" w:rsidP="00796E28">
            <w:pPr>
              <w:spacing w:line="360" w:lineRule="auto"/>
              <w:jc w:val="center"/>
              <w:rPr>
                <w:rFonts w:ascii="Arial" w:hAnsi="Arial" w:cs="Arial"/>
              </w:rPr>
            </w:pPr>
            <w:r>
              <w:rPr>
                <w:rFonts w:ascii="Arial" w:hAnsi="Arial" w:cs="Arial"/>
              </w:rPr>
              <w:t>S/. 14.00</w:t>
            </w:r>
          </w:p>
        </w:tc>
        <w:tc>
          <w:tcPr>
            <w:tcW w:w="2403" w:type="dxa"/>
          </w:tcPr>
          <w:p w14:paraId="1BA3D962" w14:textId="324E6AAA" w:rsidR="00796E28" w:rsidRDefault="00796E28" w:rsidP="00796E28">
            <w:pPr>
              <w:spacing w:line="360" w:lineRule="auto"/>
              <w:jc w:val="center"/>
              <w:rPr>
                <w:rFonts w:ascii="Arial" w:hAnsi="Arial" w:cs="Arial"/>
              </w:rPr>
            </w:pPr>
            <w:r>
              <w:rPr>
                <w:rFonts w:ascii="Arial" w:hAnsi="Arial" w:cs="Arial"/>
              </w:rPr>
              <w:t>S/. 42.00</w:t>
            </w:r>
          </w:p>
        </w:tc>
      </w:tr>
      <w:tr w:rsidR="00796E28" w14:paraId="080574FC" w14:textId="77777777" w:rsidTr="00796E28">
        <w:tc>
          <w:tcPr>
            <w:tcW w:w="2804" w:type="dxa"/>
          </w:tcPr>
          <w:p w14:paraId="1C59793E" w14:textId="2BD3541D" w:rsidR="00796E28" w:rsidRDefault="00796E28" w:rsidP="00796E28">
            <w:pPr>
              <w:spacing w:line="360" w:lineRule="auto"/>
              <w:jc w:val="center"/>
              <w:rPr>
                <w:rFonts w:ascii="Arial" w:hAnsi="Arial" w:cs="Arial"/>
              </w:rPr>
            </w:pPr>
            <w:r>
              <w:rPr>
                <w:rFonts w:ascii="Arial" w:hAnsi="Arial" w:cs="Arial"/>
              </w:rPr>
              <w:t>Lapiceros (Simples)</w:t>
            </w:r>
          </w:p>
        </w:tc>
        <w:tc>
          <w:tcPr>
            <w:tcW w:w="2410" w:type="dxa"/>
          </w:tcPr>
          <w:p w14:paraId="2F8CEE21" w14:textId="1F5D41EF" w:rsidR="00796E28" w:rsidRDefault="00796E28" w:rsidP="00796E28">
            <w:pPr>
              <w:spacing w:line="360" w:lineRule="auto"/>
              <w:jc w:val="center"/>
              <w:rPr>
                <w:rFonts w:ascii="Arial" w:hAnsi="Arial" w:cs="Arial"/>
              </w:rPr>
            </w:pPr>
            <w:r>
              <w:rPr>
                <w:rFonts w:ascii="Arial" w:hAnsi="Arial" w:cs="Arial"/>
              </w:rPr>
              <w:t>S/. 1.00</w:t>
            </w:r>
          </w:p>
        </w:tc>
        <w:tc>
          <w:tcPr>
            <w:tcW w:w="2403" w:type="dxa"/>
          </w:tcPr>
          <w:p w14:paraId="4C984114" w14:textId="4D4C41D3" w:rsidR="00796E28" w:rsidRDefault="00796E28" w:rsidP="00796E28">
            <w:pPr>
              <w:spacing w:line="360" w:lineRule="auto"/>
              <w:jc w:val="center"/>
              <w:rPr>
                <w:rFonts w:ascii="Arial" w:hAnsi="Arial" w:cs="Arial"/>
              </w:rPr>
            </w:pPr>
            <w:r>
              <w:rPr>
                <w:rFonts w:ascii="Arial" w:hAnsi="Arial" w:cs="Arial"/>
              </w:rPr>
              <w:t>S/. 3.00</w:t>
            </w:r>
          </w:p>
        </w:tc>
      </w:tr>
      <w:tr w:rsidR="00796E28" w14:paraId="30823468" w14:textId="77777777" w:rsidTr="00796E28">
        <w:tc>
          <w:tcPr>
            <w:tcW w:w="2804" w:type="dxa"/>
          </w:tcPr>
          <w:p w14:paraId="595502B6" w14:textId="68DED5E8" w:rsidR="00796E28" w:rsidRDefault="00796E28" w:rsidP="00796E28">
            <w:pPr>
              <w:spacing w:line="360" w:lineRule="auto"/>
              <w:jc w:val="center"/>
              <w:rPr>
                <w:rFonts w:ascii="Arial" w:hAnsi="Arial" w:cs="Arial"/>
              </w:rPr>
            </w:pPr>
            <w:r>
              <w:rPr>
                <w:rFonts w:ascii="Arial" w:hAnsi="Arial" w:cs="Arial"/>
              </w:rPr>
              <w:t>Cuadernillos</w:t>
            </w:r>
          </w:p>
        </w:tc>
        <w:tc>
          <w:tcPr>
            <w:tcW w:w="2410" w:type="dxa"/>
          </w:tcPr>
          <w:p w14:paraId="2D55EF16" w14:textId="331E4D05" w:rsidR="00796E28" w:rsidRDefault="00796E28" w:rsidP="00796E28">
            <w:pPr>
              <w:spacing w:line="360" w:lineRule="auto"/>
              <w:jc w:val="center"/>
              <w:rPr>
                <w:rFonts w:ascii="Arial" w:hAnsi="Arial" w:cs="Arial"/>
              </w:rPr>
            </w:pPr>
            <w:r>
              <w:rPr>
                <w:rFonts w:ascii="Arial" w:hAnsi="Arial" w:cs="Arial"/>
              </w:rPr>
              <w:t>S/. 5.00</w:t>
            </w:r>
          </w:p>
        </w:tc>
        <w:tc>
          <w:tcPr>
            <w:tcW w:w="2403" w:type="dxa"/>
          </w:tcPr>
          <w:p w14:paraId="54C1F934" w14:textId="1A02F374" w:rsidR="00796E28" w:rsidRDefault="00796E28" w:rsidP="00796E28">
            <w:pPr>
              <w:spacing w:line="360" w:lineRule="auto"/>
              <w:jc w:val="center"/>
              <w:rPr>
                <w:rFonts w:ascii="Arial" w:hAnsi="Arial" w:cs="Arial"/>
              </w:rPr>
            </w:pPr>
            <w:r>
              <w:rPr>
                <w:rFonts w:ascii="Arial" w:hAnsi="Arial" w:cs="Arial"/>
              </w:rPr>
              <w:t>S/. 15.00</w:t>
            </w:r>
          </w:p>
        </w:tc>
      </w:tr>
      <w:tr w:rsidR="00796E28" w14:paraId="79E310AF" w14:textId="77777777" w:rsidTr="00796E28">
        <w:tc>
          <w:tcPr>
            <w:tcW w:w="2804" w:type="dxa"/>
          </w:tcPr>
          <w:p w14:paraId="42893C22" w14:textId="678A2171" w:rsidR="00796E28" w:rsidRDefault="00796E28" w:rsidP="00796E28">
            <w:pPr>
              <w:spacing w:line="360" w:lineRule="auto"/>
              <w:jc w:val="center"/>
              <w:rPr>
                <w:rFonts w:ascii="Arial" w:hAnsi="Arial" w:cs="Arial"/>
              </w:rPr>
            </w:pPr>
            <w:r>
              <w:rPr>
                <w:rFonts w:ascii="Arial" w:hAnsi="Arial" w:cs="Arial"/>
              </w:rPr>
              <w:t>Total</w:t>
            </w:r>
          </w:p>
        </w:tc>
        <w:tc>
          <w:tcPr>
            <w:tcW w:w="2410" w:type="dxa"/>
          </w:tcPr>
          <w:p w14:paraId="25D4B9D9" w14:textId="06C273CE" w:rsidR="00796E28" w:rsidRDefault="00796E28" w:rsidP="00796E28">
            <w:pPr>
              <w:spacing w:line="360" w:lineRule="auto"/>
              <w:jc w:val="center"/>
              <w:rPr>
                <w:rFonts w:ascii="Arial" w:hAnsi="Arial" w:cs="Arial"/>
              </w:rPr>
            </w:pPr>
            <w:r>
              <w:rPr>
                <w:rFonts w:ascii="Arial" w:hAnsi="Arial" w:cs="Arial"/>
              </w:rPr>
              <w:t>S/. 20.00</w:t>
            </w:r>
          </w:p>
        </w:tc>
        <w:tc>
          <w:tcPr>
            <w:tcW w:w="2403" w:type="dxa"/>
          </w:tcPr>
          <w:p w14:paraId="6CEA76F9" w14:textId="2BF0BC10" w:rsidR="00796E28" w:rsidRDefault="00796E28" w:rsidP="00796E28">
            <w:pPr>
              <w:spacing w:line="360" w:lineRule="auto"/>
              <w:jc w:val="center"/>
              <w:rPr>
                <w:rFonts w:ascii="Arial" w:hAnsi="Arial" w:cs="Arial"/>
              </w:rPr>
            </w:pPr>
            <w:r>
              <w:rPr>
                <w:rFonts w:ascii="Arial" w:hAnsi="Arial" w:cs="Arial"/>
              </w:rPr>
              <w:t>S/. 60.00</w:t>
            </w:r>
          </w:p>
        </w:tc>
      </w:tr>
    </w:tbl>
    <w:p w14:paraId="4465CA59" w14:textId="77777777" w:rsidR="00796E28" w:rsidRPr="00796E28" w:rsidRDefault="00796E28" w:rsidP="00796E28">
      <w:pPr>
        <w:spacing w:after="0" w:line="360" w:lineRule="auto"/>
        <w:ind w:left="414"/>
        <w:jc w:val="both"/>
        <w:rPr>
          <w:rFonts w:ascii="Arial" w:hAnsi="Arial" w:cs="Arial"/>
        </w:rPr>
      </w:pPr>
    </w:p>
    <w:p w14:paraId="59DEC5E0" w14:textId="481A7124" w:rsidR="006238B6" w:rsidRDefault="006238B6" w:rsidP="00796E28">
      <w:pPr>
        <w:pStyle w:val="Default"/>
        <w:numPr>
          <w:ilvl w:val="2"/>
          <w:numId w:val="1"/>
        </w:numPr>
        <w:spacing w:line="360" w:lineRule="auto"/>
        <w:ind w:left="1134"/>
        <w:jc w:val="both"/>
        <w:rPr>
          <w:rFonts w:ascii="Arial" w:hAnsi="Arial" w:cs="Arial"/>
          <w:color w:val="auto"/>
          <w:sz w:val="22"/>
          <w:szCs w:val="22"/>
        </w:rPr>
      </w:pPr>
      <w:r w:rsidRPr="005C3B89">
        <w:rPr>
          <w:rFonts w:ascii="Arial" w:hAnsi="Arial" w:cs="Arial"/>
          <w:color w:val="auto"/>
          <w:sz w:val="22"/>
          <w:szCs w:val="22"/>
        </w:rPr>
        <w:t xml:space="preserve">Costos operativos durante el desarrollo </w:t>
      </w:r>
    </w:p>
    <w:tbl>
      <w:tblPr>
        <w:tblStyle w:val="Tablaconcuadrcula"/>
        <w:tblW w:w="0" w:type="auto"/>
        <w:tblInd w:w="414" w:type="dxa"/>
        <w:tblLook w:val="04A0" w:firstRow="1" w:lastRow="0" w:firstColumn="1" w:lastColumn="0" w:noHBand="0" w:noVBand="1"/>
      </w:tblPr>
      <w:tblGrid>
        <w:gridCol w:w="2804"/>
        <w:gridCol w:w="2410"/>
        <w:gridCol w:w="2403"/>
      </w:tblGrid>
      <w:tr w:rsidR="00796E28" w14:paraId="152850F1" w14:textId="77777777" w:rsidTr="000C3D1B">
        <w:tc>
          <w:tcPr>
            <w:tcW w:w="2804" w:type="dxa"/>
            <w:shd w:val="clear" w:color="auto" w:fill="DEEAF6" w:themeFill="accent1" w:themeFillTint="33"/>
          </w:tcPr>
          <w:p w14:paraId="1895D823" w14:textId="77777777" w:rsidR="00796E28" w:rsidRDefault="00796E28" w:rsidP="006673D4">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479187F0" w14:textId="77777777" w:rsidR="00796E28" w:rsidRDefault="00796E28" w:rsidP="006673D4">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3518D822" w14:textId="77777777" w:rsidR="00796E28" w:rsidRDefault="00796E28" w:rsidP="006673D4">
            <w:pPr>
              <w:spacing w:line="360" w:lineRule="auto"/>
              <w:jc w:val="center"/>
              <w:rPr>
                <w:rFonts w:ascii="Arial" w:hAnsi="Arial" w:cs="Arial"/>
              </w:rPr>
            </w:pPr>
            <w:r>
              <w:rPr>
                <w:rFonts w:ascii="Arial" w:hAnsi="Arial" w:cs="Arial"/>
              </w:rPr>
              <w:t>Costo Total (3 meses)</w:t>
            </w:r>
          </w:p>
        </w:tc>
      </w:tr>
      <w:tr w:rsidR="00796E28" w14:paraId="65F13459" w14:textId="77777777" w:rsidTr="006673D4">
        <w:tc>
          <w:tcPr>
            <w:tcW w:w="2804" w:type="dxa"/>
          </w:tcPr>
          <w:p w14:paraId="46B5F70E" w14:textId="3C215E51" w:rsidR="00796E28" w:rsidRDefault="00796E28" w:rsidP="006673D4">
            <w:pPr>
              <w:spacing w:line="360" w:lineRule="auto"/>
              <w:jc w:val="center"/>
              <w:rPr>
                <w:rFonts w:ascii="Arial" w:hAnsi="Arial" w:cs="Arial"/>
              </w:rPr>
            </w:pPr>
            <w:r>
              <w:rPr>
                <w:rFonts w:ascii="Arial" w:hAnsi="Arial" w:cs="Arial"/>
              </w:rPr>
              <w:t xml:space="preserve">Energía </w:t>
            </w:r>
            <w:r w:rsidR="007265F8">
              <w:rPr>
                <w:rFonts w:ascii="Arial" w:hAnsi="Arial" w:cs="Arial"/>
              </w:rPr>
              <w:t>eléctrica</w:t>
            </w:r>
            <w:r>
              <w:rPr>
                <w:rFonts w:ascii="Arial" w:hAnsi="Arial" w:cs="Arial"/>
              </w:rPr>
              <w:t xml:space="preserve"> </w:t>
            </w:r>
          </w:p>
        </w:tc>
        <w:tc>
          <w:tcPr>
            <w:tcW w:w="2410" w:type="dxa"/>
          </w:tcPr>
          <w:p w14:paraId="4DD3B531" w14:textId="597C569F" w:rsidR="00796E28" w:rsidRDefault="00796E28" w:rsidP="006673D4">
            <w:pPr>
              <w:spacing w:line="360" w:lineRule="auto"/>
              <w:jc w:val="center"/>
              <w:rPr>
                <w:rFonts w:ascii="Arial" w:hAnsi="Arial" w:cs="Arial"/>
              </w:rPr>
            </w:pPr>
            <w:r>
              <w:rPr>
                <w:rFonts w:ascii="Arial" w:hAnsi="Arial" w:cs="Arial"/>
              </w:rPr>
              <w:t xml:space="preserve">S/. </w:t>
            </w:r>
            <w:r w:rsidR="007265F8">
              <w:rPr>
                <w:rFonts w:ascii="Arial" w:hAnsi="Arial" w:cs="Arial"/>
              </w:rPr>
              <w:t>2</w:t>
            </w:r>
            <w:r>
              <w:rPr>
                <w:rFonts w:ascii="Arial" w:hAnsi="Arial" w:cs="Arial"/>
              </w:rPr>
              <w:t>0</w:t>
            </w:r>
            <w:r w:rsidR="007265F8">
              <w:rPr>
                <w:rFonts w:ascii="Arial" w:hAnsi="Arial" w:cs="Arial"/>
              </w:rPr>
              <w:t>.00</w:t>
            </w:r>
          </w:p>
        </w:tc>
        <w:tc>
          <w:tcPr>
            <w:tcW w:w="2403" w:type="dxa"/>
          </w:tcPr>
          <w:p w14:paraId="4DDB0239" w14:textId="47D82967" w:rsidR="00796E28" w:rsidRDefault="00796E28" w:rsidP="006673D4">
            <w:pPr>
              <w:spacing w:line="360" w:lineRule="auto"/>
              <w:jc w:val="center"/>
              <w:rPr>
                <w:rFonts w:ascii="Arial" w:hAnsi="Arial" w:cs="Arial"/>
              </w:rPr>
            </w:pPr>
            <w:r>
              <w:rPr>
                <w:rFonts w:ascii="Arial" w:hAnsi="Arial" w:cs="Arial"/>
              </w:rPr>
              <w:t xml:space="preserve">S/. </w:t>
            </w:r>
            <w:r w:rsidR="007265F8">
              <w:rPr>
                <w:rFonts w:ascii="Arial" w:hAnsi="Arial" w:cs="Arial"/>
              </w:rPr>
              <w:t>60.00</w:t>
            </w:r>
          </w:p>
        </w:tc>
      </w:tr>
      <w:tr w:rsidR="00796E28" w14:paraId="1DCD6360" w14:textId="77777777" w:rsidTr="006673D4">
        <w:tc>
          <w:tcPr>
            <w:tcW w:w="2804" w:type="dxa"/>
          </w:tcPr>
          <w:p w14:paraId="71722CE5" w14:textId="14ED5DA9" w:rsidR="00796E28" w:rsidRDefault="007265F8" w:rsidP="006673D4">
            <w:pPr>
              <w:spacing w:line="360" w:lineRule="auto"/>
              <w:jc w:val="center"/>
              <w:rPr>
                <w:rFonts w:ascii="Arial" w:hAnsi="Arial" w:cs="Arial"/>
              </w:rPr>
            </w:pPr>
            <w:r>
              <w:rPr>
                <w:rFonts w:ascii="Arial" w:hAnsi="Arial" w:cs="Arial"/>
              </w:rPr>
              <w:t>Conexión a internet (Plan accesible)</w:t>
            </w:r>
          </w:p>
        </w:tc>
        <w:tc>
          <w:tcPr>
            <w:tcW w:w="2410" w:type="dxa"/>
          </w:tcPr>
          <w:p w14:paraId="443142FB" w14:textId="4822881E" w:rsidR="00796E28" w:rsidRDefault="00796E28" w:rsidP="006673D4">
            <w:pPr>
              <w:spacing w:line="360" w:lineRule="auto"/>
              <w:jc w:val="center"/>
              <w:rPr>
                <w:rFonts w:ascii="Arial" w:hAnsi="Arial" w:cs="Arial"/>
              </w:rPr>
            </w:pPr>
            <w:r>
              <w:rPr>
                <w:rFonts w:ascii="Arial" w:hAnsi="Arial" w:cs="Arial"/>
              </w:rPr>
              <w:t xml:space="preserve">S/. </w:t>
            </w:r>
            <w:r w:rsidR="007265F8">
              <w:rPr>
                <w:rFonts w:ascii="Arial" w:hAnsi="Arial" w:cs="Arial"/>
              </w:rPr>
              <w:t>60.00</w:t>
            </w:r>
          </w:p>
        </w:tc>
        <w:tc>
          <w:tcPr>
            <w:tcW w:w="2403" w:type="dxa"/>
          </w:tcPr>
          <w:p w14:paraId="30E35F57" w14:textId="2FE08E18" w:rsidR="00796E28" w:rsidRDefault="007265F8" w:rsidP="006673D4">
            <w:pPr>
              <w:spacing w:line="360" w:lineRule="auto"/>
              <w:jc w:val="center"/>
              <w:rPr>
                <w:rFonts w:ascii="Arial" w:hAnsi="Arial" w:cs="Arial"/>
              </w:rPr>
            </w:pPr>
            <w:r>
              <w:rPr>
                <w:rFonts w:ascii="Arial" w:hAnsi="Arial" w:cs="Arial"/>
              </w:rPr>
              <w:t>S/.180.00</w:t>
            </w:r>
          </w:p>
        </w:tc>
      </w:tr>
      <w:tr w:rsidR="00796E28" w14:paraId="7F699468" w14:textId="77777777" w:rsidTr="006673D4">
        <w:tc>
          <w:tcPr>
            <w:tcW w:w="2804" w:type="dxa"/>
          </w:tcPr>
          <w:p w14:paraId="46DACD61" w14:textId="77777777" w:rsidR="00796E28" w:rsidRDefault="00796E28" w:rsidP="006673D4">
            <w:pPr>
              <w:spacing w:line="360" w:lineRule="auto"/>
              <w:jc w:val="center"/>
              <w:rPr>
                <w:rFonts w:ascii="Arial" w:hAnsi="Arial" w:cs="Arial"/>
              </w:rPr>
            </w:pPr>
            <w:r>
              <w:rPr>
                <w:rFonts w:ascii="Arial" w:hAnsi="Arial" w:cs="Arial"/>
              </w:rPr>
              <w:t>Total</w:t>
            </w:r>
          </w:p>
        </w:tc>
        <w:tc>
          <w:tcPr>
            <w:tcW w:w="2410" w:type="dxa"/>
          </w:tcPr>
          <w:p w14:paraId="5305E30B" w14:textId="5C11E66A" w:rsidR="00796E28" w:rsidRDefault="00796E28" w:rsidP="006673D4">
            <w:pPr>
              <w:spacing w:line="360" w:lineRule="auto"/>
              <w:jc w:val="center"/>
              <w:rPr>
                <w:rFonts w:ascii="Arial" w:hAnsi="Arial" w:cs="Arial"/>
              </w:rPr>
            </w:pPr>
            <w:r>
              <w:rPr>
                <w:rFonts w:ascii="Arial" w:hAnsi="Arial" w:cs="Arial"/>
              </w:rPr>
              <w:t xml:space="preserve">S/. </w:t>
            </w:r>
            <w:r w:rsidR="007265F8">
              <w:rPr>
                <w:rFonts w:ascii="Arial" w:hAnsi="Arial" w:cs="Arial"/>
              </w:rPr>
              <w:t>80.00</w:t>
            </w:r>
          </w:p>
        </w:tc>
        <w:tc>
          <w:tcPr>
            <w:tcW w:w="2403" w:type="dxa"/>
          </w:tcPr>
          <w:p w14:paraId="23E410EA" w14:textId="3D85A939" w:rsidR="00796E28" w:rsidRDefault="00796E28" w:rsidP="006673D4">
            <w:pPr>
              <w:spacing w:line="360" w:lineRule="auto"/>
              <w:jc w:val="center"/>
              <w:rPr>
                <w:rFonts w:ascii="Arial" w:hAnsi="Arial" w:cs="Arial"/>
              </w:rPr>
            </w:pPr>
            <w:r>
              <w:rPr>
                <w:rFonts w:ascii="Arial" w:hAnsi="Arial" w:cs="Arial"/>
              </w:rPr>
              <w:t>S/.</w:t>
            </w:r>
            <w:r w:rsidR="007265F8">
              <w:rPr>
                <w:rFonts w:ascii="Arial" w:hAnsi="Arial" w:cs="Arial"/>
              </w:rPr>
              <w:t xml:space="preserve"> 240</w:t>
            </w:r>
            <w:r>
              <w:rPr>
                <w:rFonts w:ascii="Arial" w:hAnsi="Arial" w:cs="Arial"/>
              </w:rPr>
              <w:t>.00</w:t>
            </w:r>
          </w:p>
        </w:tc>
      </w:tr>
    </w:tbl>
    <w:p w14:paraId="39735522" w14:textId="72E5A0B3" w:rsidR="000C3D1B" w:rsidRDefault="000C3D1B" w:rsidP="00796E28">
      <w:pPr>
        <w:pStyle w:val="Default"/>
        <w:spacing w:line="360" w:lineRule="auto"/>
        <w:ind w:left="414"/>
        <w:jc w:val="both"/>
        <w:rPr>
          <w:rFonts w:ascii="Arial" w:hAnsi="Arial" w:cs="Arial"/>
          <w:color w:val="auto"/>
          <w:sz w:val="22"/>
          <w:szCs w:val="22"/>
        </w:rPr>
      </w:pPr>
    </w:p>
    <w:p w14:paraId="6E52F6C0" w14:textId="77777777" w:rsidR="000C3D1B" w:rsidRDefault="000C3D1B">
      <w:pPr>
        <w:rPr>
          <w:rFonts w:ascii="Arial" w:hAnsi="Arial" w:cs="Arial"/>
        </w:rPr>
      </w:pPr>
      <w:r>
        <w:rPr>
          <w:rFonts w:ascii="Arial" w:hAnsi="Arial" w:cs="Arial"/>
        </w:rPr>
        <w:br w:type="page"/>
      </w:r>
    </w:p>
    <w:p w14:paraId="12EEEC22" w14:textId="77777777" w:rsidR="00796E28" w:rsidRPr="005C3B89" w:rsidRDefault="00796E28" w:rsidP="00796E28">
      <w:pPr>
        <w:pStyle w:val="Default"/>
        <w:spacing w:line="360" w:lineRule="auto"/>
        <w:ind w:left="414"/>
        <w:jc w:val="both"/>
        <w:rPr>
          <w:rFonts w:ascii="Arial" w:hAnsi="Arial" w:cs="Arial"/>
          <w:color w:val="auto"/>
          <w:sz w:val="22"/>
          <w:szCs w:val="22"/>
        </w:rPr>
      </w:pPr>
    </w:p>
    <w:p w14:paraId="44CD8B8B" w14:textId="4BB9D42F" w:rsidR="00DB33BE" w:rsidRDefault="00DB33BE" w:rsidP="00796E28">
      <w:pPr>
        <w:pStyle w:val="Prrafodelista"/>
        <w:numPr>
          <w:ilvl w:val="2"/>
          <w:numId w:val="1"/>
        </w:numPr>
        <w:tabs>
          <w:tab w:val="left" w:pos="993"/>
        </w:tabs>
        <w:spacing w:after="0" w:line="360" w:lineRule="auto"/>
        <w:ind w:left="1134"/>
        <w:jc w:val="both"/>
        <w:rPr>
          <w:rFonts w:ascii="Arial" w:hAnsi="Arial" w:cs="Arial"/>
        </w:rPr>
      </w:pPr>
      <w:r w:rsidRPr="005C3B89">
        <w:rPr>
          <w:rFonts w:ascii="Arial" w:hAnsi="Arial" w:cs="Arial"/>
        </w:rPr>
        <w:t>Costos del ambiente</w:t>
      </w:r>
    </w:p>
    <w:tbl>
      <w:tblPr>
        <w:tblStyle w:val="Tablaconcuadrcula"/>
        <w:tblW w:w="0" w:type="auto"/>
        <w:tblInd w:w="414" w:type="dxa"/>
        <w:tblLook w:val="04A0" w:firstRow="1" w:lastRow="0" w:firstColumn="1" w:lastColumn="0" w:noHBand="0" w:noVBand="1"/>
      </w:tblPr>
      <w:tblGrid>
        <w:gridCol w:w="2804"/>
        <w:gridCol w:w="2410"/>
        <w:gridCol w:w="2403"/>
      </w:tblGrid>
      <w:tr w:rsidR="007265F8" w14:paraId="0E42856C" w14:textId="77777777" w:rsidTr="000C3D1B">
        <w:tc>
          <w:tcPr>
            <w:tcW w:w="2804" w:type="dxa"/>
            <w:shd w:val="clear" w:color="auto" w:fill="DEEAF6" w:themeFill="accent1" w:themeFillTint="33"/>
          </w:tcPr>
          <w:p w14:paraId="18564E1A" w14:textId="77777777" w:rsidR="007265F8" w:rsidRDefault="007265F8" w:rsidP="006673D4">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41FEEB53" w14:textId="77777777" w:rsidR="007265F8" w:rsidRDefault="007265F8" w:rsidP="006673D4">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6B96AB9D" w14:textId="77777777" w:rsidR="007265F8" w:rsidRDefault="007265F8" w:rsidP="006673D4">
            <w:pPr>
              <w:spacing w:line="360" w:lineRule="auto"/>
              <w:jc w:val="center"/>
              <w:rPr>
                <w:rFonts w:ascii="Arial" w:hAnsi="Arial" w:cs="Arial"/>
              </w:rPr>
            </w:pPr>
            <w:r>
              <w:rPr>
                <w:rFonts w:ascii="Arial" w:hAnsi="Arial" w:cs="Arial"/>
              </w:rPr>
              <w:t>Costo Total (3 meses)</w:t>
            </w:r>
          </w:p>
        </w:tc>
      </w:tr>
      <w:tr w:rsidR="007265F8" w14:paraId="5FDC6614" w14:textId="77777777" w:rsidTr="006673D4">
        <w:tc>
          <w:tcPr>
            <w:tcW w:w="2804" w:type="dxa"/>
          </w:tcPr>
          <w:p w14:paraId="29053C8E" w14:textId="7D369D17" w:rsidR="007265F8" w:rsidRDefault="007265F8" w:rsidP="006673D4">
            <w:pPr>
              <w:spacing w:line="360" w:lineRule="auto"/>
              <w:jc w:val="center"/>
              <w:rPr>
                <w:rFonts w:ascii="Arial" w:hAnsi="Arial" w:cs="Arial"/>
              </w:rPr>
            </w:pPr>
            <w:r>
              <w:rPr>
                <w:rFonts w:ascii="Arial" w:hAnsi="Arial" w:cs="Arial"/>
              </w:rPr>
              <w:t>Dominio Web</w:t>
            </w:r>
          </w:p>
        </w:tc>
        <w:tc>
          <w:tcPr>
            <w:tcW w:w="2410" w:type="dxa"/>
          </w:tcPr>
          <w:p w14:paraId="48F0CF87" w14:textId="277B5B8F" w:rsidR="007265F8" w:rsidRDefault="007265F8" w:rsidP="006673D4">
            <w:pPr>
              <w:spacing w:line="360" w:lineRule="auto"/>
              <w:jc w:val="center"/>
              <w:rPr>
                <w:rFonts w:ascii="Arial" w:hAnsi="Arial" w:cs="Arial"/>
              </w:rPr>
            </w:pPr>
            <w:r>
              <w:rPr>
                <w:rFonts w:ascii="Arial" w:hAnsi="Arial" w:cs="Arial"/>
              </w:rPr>
              <w:t>S/. 20.00</w:t>
            </w:r>
          </w:p>
        </w:tc>
        <w:tc>
          <w:tcPr>
            <w:tcW w:w="2403" w:type="dxa"/>
          </w:tcPr>
          <w:p w14:paraId="595653DF" w14:textId="7792A32B" w:rsidR="007265F8" w:rsidRDefault="007265F8" w:rsidP="006673D4">
            <w:pPr>
              <w:spacing w:line="360" w:lineRule="auto"/>
              <w:jc w:val="center"/>
              <w:rPr>
                <w:rFonts w:ascii="Arial" w:hAnsi="Arial" w:cs="Arial"/>
              </w:rPr>
            </w:pPr>
            <w:r>
              <w:rPr>
                <w:rFonts w:ascii="Arial" w:hAnsi="Arial" w:cs="Arial"/>
              </w:rPr>
              <w:t>S/. 60.00</w:t>
            </w:r>
          </w:p>
        </w:tc>
      </w:tr>
      <w:tr w:rsidR="007265F8" w14:paraId="4AEC4BE4" w14:textId="77777777" w:rsidTr="006673D4">
        <w:tc>
          <w:tcPr>
            <w:tcW w:w="2804" w:type="dxa"/>
          </w:tcPr>
          <w:p w14:paraId="3239DBA1" w14:textId="2344144F" w:rsidR="007265F8" w:rsidRDefault="007265F8" w:rsidP="006673D4">
            <w:pPr>
              <w:spacing w:line="360" w:lineRule="auto"/>
              <w:jc w:val="center"/>
              <w:rPr>
                <w:rFonts w:ascii="Arial" w:hAnsi="Arial" w:cs="Arial"/>
              </w:rPr>
            </w:pPr>
            <w:r>
              <w:rPr>
                <w:rFonts w:ascii="Arial" w:hAnsi="Arial" w:cs="Arial"/>
              </w:rPr>
              <w:t>Servidor web (Plan accesible)</w:t>
            </w:r>
          </w:p>
        </w:tc>
        <w:tc>
          <w:tcPr>
            <w:tcW w:w="2410" w:type="dxa"/>
          </w:tcPr>
          <w:p w14:paraId="70AB8F06" w14:textId="73BB92B8" w:rsidR="007265F8" w:rsidRDefault="007265F8" w:rsidP="006673D4">
            <w:pPr>
              <w:spacing w:line="360" w:lineRule="auto"/>
              <w:jc w:val="center"/>
              <w:rPr>
                <w:rFonts w:ascii="Arial" w:hAnsi="Arial" w:cs="Arial"/>
              </w:rPr>
            </w:pPr>
            <w:r>
              <w:rPr>
                <w:rFonts w:ascii="Arial" w:hAnsi="Arial" w:cs="Arial"/>
              </w:rPr>
              <w:t>S/. 20.00</w:t>
            </w:r>
          </w:p>
        </w:tc>
        <w:tc>
          <w:tcPr>
            <w:tcW w:w="2403" w:type="dxa"/>
          </w:tcPr>
          <w:p w14:paraId="009ABA5E" w14:textId="607FC6E0" w:rsidR="007265F8" w:rsidRDefault="007265F8" w:rsidP="006673D4">
            <w:pPr>
              <w:spacing w:line="360" w:lineRule="auto"/>
              <w:jc w:val="center"/>
              <w:rPr>
                <w:rFonts w:ascii="Arial" w:hAnsi="Arial" w:cs="Arial"/>
              </w:rPr>
            </w:pPr>
            <w:r>
              <w:rPr>
                <w:rFonts w:ascii="Arial" w:hAnsi="Arial" w:cs="Arial"/>
              </w:rPr>
              <w:t>S/. 60.00</w:t>
            </w:r>
          </w:p>
        </w:tc>
      </w:tr>
      <w:tr w:rsidR="007265F8" w14:paraId="31C9D3FC" w14:textId="77777777" w:rsidTr="006673D4">
        <w:tc>
          <w:tcPr>
            <w:tcW w:w="2804" w:type="dxa"/>
          </w:tcPr>
          <w:p w14:paraId="5D09C607" w14:textId="77777777" w:rsidR="007265F8" w:rsidRDefault="007265F8" w:rsidP="006673D4">
            <w:pPr>
              <w:spacing w:line="360" w:lineRule="auto"/>
              <w:jc w:val="center"/>
              <w:rPr>
                <w:rFonts w:ascii="Arial" w:hAnsi="Arial" w:cs="Arial"/>
              </w:rPr>
            </w:pPr>
            <w:r>
              <w:rPr>
                <w:rFonts w:ascii="Arial" w:hAnsi="Arial" w:cs="Arial"/>
              </w:rPr>
              <w:t>Total</w:t>
            </w:r>
          </w:p>
        </w:tc>
        <w:tc>
          <w:tcPr>
            <w:tcW w:w="2410" w:type="dxa"/>
          </w:tcPr>
          <w:p w14:paraId="5AFEE4B7" w14:textId="1887D88C" w:rsidR="007265F8" w:rsidRDefault="007265F8" w:rsidP="006673D4">
            <w:pPr>
              <w:spacing w:line="360" w:lineRule="auto"/>
              <w:jc w:val="center"/>
              <w:rPr>
                <w:rFonts w:ascii="Arial" w:hAnsi="Arial" w:cs="Arial"/>
              </w:rPr>
            </w:pPr>
            <w:r>
              <w:rPr>
                <w:rFonts w:ascii="Arial" w:hAnsi="Arial" w:cs="Arial"/>
              </w:rPr>
              <w:t>S/. 40.00</w:t>
            </w:r>
          </w:p>
        </w:tc>
        <w:tc>
          <w:tcPr>
            <w:tcW w:w="2403" w:type="dxa"/>
          </w:tcPr>
          <w:p w14:paraId="7F992914" w14:textId="5B530235" w:rsidR="007265F8" w:rsidRDefault="007265F8" w:rsidP="006673D4">
            <w:pPr>
              <w:spacing w:line="360" w:lineRule="auto"/>
              <w:jc w:val="center"/>
              <w:rPr>
                <w:rFonts w:ascii="Arial" w:hAnsi="Arial" w:cs="Arial"/>
              </w:rPr>
            </w:pPr>
            <w:r>
              <w:rPr>
                <w:rFonts w:ascii="Arial" w:hAnsi="Arial" w:cs="Arial"/>
              </w:rPr>
              <w:t>S/. 120.00</w:t>
            </w:r>
          </w:p>
        </w:tc>
      </w:tr>
    </w:tbl>
    <w:p w14:paraId="330DFF2B" w14:textId="77777777" w:rsidR="007265F8" w:rsidRPr="007265F8" w:rsidRDefault="007265F8" w:rsidP="007265F8">
      <w:pPr>
        <w:tabs>
          <w:tab w:val="left" w:pos="993"/>
        </w:tabs>
        <w:spacing w:after="0" w:line="360" w:lineRule="auto"/>
        <w:ind w:left="414"/>
        <w:jc w:val="both"/>
        <w:rPr>
          <w:rFonts w:ascii="Arial" w:hAnsi="Arial" w:cs="Arial"/>
        </w:rPr>
      </w:pPr>
    </w:p>
    <w:p w14:paraId="5C41E936" w14:textId="1A889308" w:rsidR="00DB33BE" w:rsidRDefault="00DB33BE" w:rsidP="00796E28">
      <w:pPr>
        <w:pStyle w:val="Prrafodelista"/>
        <w:numPr>
          <w:ilvl w:val="2"/>
          <w:numId w:val="1"/>
        </w:numPr>
        <w:spacing w:after="0" w:line="360" w:lineRule="auto"/>
        <w:ind w:left="1134"/>
        <w:jc w:val="both"/>
        <w:rPr>
          <w:rFonts w:ascii="Arial" w:hAnsi="Arial" w:cs="Arial"/>
        </w:rPr>
      </w:pPr>
      <w:r w:rsidRPr="005C3B89">
        <w:rPr>
          <w:rFonts w:ascii="Arial" w:hAnsi="Arial" w:cs="Arial"/>
        </w:rPr>
        <w:t>Costos de personal</w:t>
      </w:r>
    </w:p>
    <w:tbl>
      <w:tblPr>
        <w:tblStyle w:val="Tablaconcuadrcula"/>
        <w:tblW w:w="0" w:type="auto"/>
        <w:tblInd w:w="414" w:type="dxa"/>
        <w:tblLook w:val="04A0" w:firstRow="1" w:lastRow="0" w:firstColumn="1" w:lastColumn="0" w:noHBand="0" w:noVBand="1"/>
      </w:tblPr>
      <w:tblGrid>
        <w:gridCol w:w="2804"/>
        <w:gridCol w:w="2410"/>
        <w:gridCol w:w="2403"/>
      </w:tblGrid>
      <w:tr w:rsidR="007265F8" w14:paraId="39B0E29E" w14:textId="77777777" w:rsidTr="000C3D1B">
        <w:tc>
          <w:tcPr>
            <w:tcW w:w="2804" w:type="dxa"/>
            <w:shd w:val="clear" w:color="auto" w:fill="DEEAF6" w:themeFill="accent1" w:themeFillTint="33"/>
          </w:tcPr>
          <w:p w14:paraId="2F7BCF65" w14:textId="77777777" w:rsidR="007265F8" w:rsidRDefault="007265F8" w:rsidP="006673D4">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3BD02497" w14:textId="77777777" w:rsidR="007265F8" w:rsidRDefault="007265F8" w:rsidP="006673D4">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3B1898F6" w14:textId="77777777" w:rsidR="007265F8" w:rsidRDefault="007265F8" w:rsidP="006673D4">
            <w:pPr>
              <w:spacing w:line="360" w:lineRule="auto"/>
              <w:jc w:val="center"/>
              <w:rPr>
                <w:rFonts w:ascii="Arial" w:hAnsi="Arial" w:cs="Arial"/>
              </w:rPr>
            </w:pPr>
            <w:r>
              <w:rPr>
                <w:rFonts w:ascii="Arial" w:hAnsi="Arial" w:cs="Arial"/>
              </w:rPr>
              <w:t>Costo Total (3 meses)</w:t>
            </w:r>
          </w:p>
        </w:tc>
      </w:tr>
      <w:tr w:rsidR="007265F8" w14:paraId="099895FB" w14:textId="77777777" w:rsidTr="006673D4">
        <w:tc>
          <w:tcPr>
            <w:tcW w:w="2804" w:type="dxa"/>
          </w:tcPr>
          <w:p w14:paraId="51F2ABA7" w14:textId="2C89B351" w:rsidR="007265F8" w:rsidRDefault="00DD7C7E" w:rsidP="006673D4">
            <w:pPr>
              <w:spacing w:line="360" w:lineRule="auto"/>
              <w:jc w:val="center"/>
              <w:rPr>
                <w:rFonts w:ascii="Arial" w:hAnsi="Arial" w:cs="Arial"/>
              </w:rPr>
            </w:pPr>
            <w:r>
              <w:rPr>
                <w:rFonts w:ascii="Arial" w:hAnsi="Arial" w:cs="Arial"/>
              </w:rPr>
              <w:t>Desarrollador Independiente</w:t>
            </w:r>
          </w:p>
        </w:tc>
        <w:tc>
          <w:tcPr>
            <w:tcW w:w="2410" w:type="dxa"/>
          </w:tcPr>
          <w:p w14:paraId="65B000DB" w14:textId="78876A18" w:rsidR="007265F8" w:rsidRDefault="007265F8" w:rsidP="006673D4">
            <w:pPr>
              <w:spacing w:line="360" w:lineRule="auto"/>
              <w:jc w:val="center"/>
              <w:rPr>
                <w:rFonts w:ascii="Arial" w:hAnsi="Arial" w:cs="Arial"/>
              </w:rPr>
            </w:pPr>
            <w:r>
              <w:rPr>
                <w:rFonts w:ascii="Arial" w:hAnsi="Arial" w:cs="Arial"/>
              </w:rPr>
              <w:t xml:space="preserve">S/. </w:t>
            </w:r>
            <w:r w:rsidR="00DD7C7E">
              <w:rPr>
                <w:rFonts w:ascii="Arial" w:hAnsi="Arial" w:cs="Arial"/>
              </w:rPr>
              <w:t>0</w:t>
            </w:r>
          </w:p>
        </w:tc>
        <w:tc>
          <w:tcPr>
            <w:tcW w:w="2403" w:type="dxa"/>
          </w:tcPr>
          <w:p w14:paraId="2C1DAD92" w14:textId="44C700FC" w:rsidR="007265F8" w:rsidRDefault="007265F8" w:rsidP="006673D4">
            <w:pPr>
              <w:spacing w:line="360" w:lineRule="auto"/>
              <w:jc w:val="center"/>
              <w:rPr>
                <w:rFonts w:ascii="Arial" w:hAnsi="Arial" w:cs="Arial"/>
              </w:rPr>
            </w:pPr>
            <w:r>
              <w:rPr>
                <w:rFonts w:ascii="Arial" w:hAnsi="Arial" w:cs="Arial"/>
              </w:rPr>
              <w:t xml:space="preserve">S/. </w:t>
            </w:r>
            <w:r w:rsidR="00DD7C7E">
              <w:rPr>
                <w:rFonts w:ascii="Arial" w:hAnsi="Arial" w:cs="Arial"/>
              </w:rPr>
              <w:t>0</w:t>
            </w:r>
          </w:p>
        </w:tc>
      </w:tr>
      <w:tr w:rsidR="007265F8" w14:paraId="0627BF45" w14:textId="77777777" w:rsidTr="006673D4">
        <w:tc>
          <w:tcPr>
            <w:tcW w:w="2804" w:type="dxa"/>
          </w:tcPr>
          <w:p w14:paraId="5B5369AF" w14:textId="77777777" w:rsidR="007265F8" w:rsidRDefault="007265F8" w:rsidP="006673D4">
            <w:pPr>
              <w:spacing w:line="360" w:lineRule="auto"/>
              <w:jc w:val="center"/>
              <w:rPr>
                <w:rFonts w:ascii="Arial" w:hAnsi="Arial" w:cs="Arial"/>
              </w:rPr>
            </w:pPr>
            <w:r>
              <w:rPr>
                <w:rFonts w:ascii="Arial" w:hAnsi="Arial" w:cs="Arial"/>
              </w:rPr>
              <w:t>Total</w:t>
            </w:r>
          </w:p>
        </w:tc>
        <w:tc>
          <w:tcPr>
            <w:tcW w:w="2410" w:type="dxa"/>
          </w:tcPr>
          <w:p w14:paraId="2A0A4D8B" w14:textId="365DF4D5" w:rsidR="007265F8" w:rsidRDefault="007265F8" w:rsidP="006673D4">
            <w:pPr>
              <w:spacing w:line="360" w:lineRule="auto"/>
              <w:jc w:val="center"/>
              <w:rPr>
                <w:rFonts w:ascii="Arial" w:hAnsi="Arial" w:cs="Arial"/>
              </w:rPr>
            </w:pPr>
            <w:r>
              <w:rPr>
                <w:rFonts w:ascii="Arial" w:hAnsi="Arial" w:cs="Arial"/>
              </w:rPr>
              <w:t xml:space="preserve">S/. </w:t>
            </w:r>
            <w:r w:rsidR="00DD7C7E">
              <w:rPr>
                <w:rFonts w:ascii="Arial" w:hAnsi="Arial" w:cs="Arial"/>
              </w:rPr>
              <w:t>0</w:t>
            </w:r>
          </w:p>
        </w:tc>
        <w:tc>
          <w:tcPr>
            <w:tcW w:w="2403" w:type="dxa"/>
          </w:tcPr>
          <w:p w14:paraId="684DA7B5" w14:textId="76970633" w:rsidR="007265F8" w:rsidRDefault="007265F8" w:rsidP="006673D4">
            <w:pPr>
              <w:spacing w:line="360" w:lineRule="auto"/>
              <w:jc w:val="center"/>
              <w:rPr>
                <w:rFonts w:ascii="Arial" w:hAnsi="Arial" w:cs="Arial"/>
              </w:rPr>
            </w:pPr>
            <w:r>
              <w:rPr>
                <w:rFonts w:ascii="Arial" w:hAnsi="Arial" w:cs="Arial"/>
              </w:rPr>
              <w:t xml:space="preserve">S/. </w:t>
            </w:r>
            <w:r w:rsidR="00DD7C7E">
              <w:rPr>
                <w:rFonts w:ascii="Arial" w:hAnsi="Arial" w:cs="Arial"/>
              </w:rPr>
              <w:t>0</w:t>
            </w:r>
          </w:p>
        </w:tc>
      </w:tr>
    </w:tbl>
    <w:p w14:paraId="047D6357" w14:textId="77777777" w:rsidR="007265F8" w:rsidRPr="007265F8" w:rsidRDefault="007265F8" w:rsidP="007265F8">
      <w:pPr>
        <w:spacing w:after="0" w:line="360" w:lineRule="auto"/>
        <w:ind w:left="414"/>
        <w:jc w:val="both"/>
        <w:rPr>
          <w:rFonts w:ascii="Arial" w:hAnsi="Arial" w:cs="Arial"/>
        </w:rPr>
      </w:pPr>
    </w:p>
    <w:p w14:paraId="78175146" w14:textId="1C0264EE" w:rsidR="00DB33BE" w:rsidRDefault="00DB33BE" w:rsidP="00796E28">
      <w:pPr>
        <w:pStyle w:val="Default"/>
        <w:numPr>
          <w:ilvl w:val="2"/>
          <w:numId w:val="1"/>
        </w:numPr>
        <w:spacing w:line="360" w:lineRule="auto"/>
        <w:ind w:left="1134"/>
        <w:jc w:val="both"/>
        <w:rPr>
          <w:rFonts w:ascii="Arial" w:hAnsi="Arial" w:cs="Arial"/>
          <w:color w:val="auto"/>
          <w:sz w:val="22"/>
          <w:szCs w:val="22"/>
        </w:rPr>
      </w:pPr>
      <w:r w:rsidRPr="005C3B89">
        <w:rPr>
          <w:rFonts w:ascii="Arial" w:hAnsi="Arial" w:cs="Arial"/>
          <w:color w:val="auto"/>
          <w:sz w:val="22"/>
          <w:szCs w:val="22"/>
        </w:rPr>
        <w:t xml:space="preserve">Costos totales del desarrollo del sistema </w:t>
      </w:r>
    </w:p>
    <w:tbl>
      <w:tblPr>
        <w:tblStyle w:val="Tablaconcuadrcula"/>
        <w:tblW w:w="0" w:type="auto"/>
        <w:tblInd w:w="414" w:type="dxa"/>
        <w:tblLook w:val="04A0" w:firstRow="1" w:lastRow="0" w:firstColumn="1" w:lastColumn="0" w:noHBand="0" w:noVBand="1"/>
      </w:tblPr>
      <w:tblGrid>
        <w:gridCol w:w="2804"/>
        <w:gridCol w:w="2410"/>
        <w:gridCol w:w="2403"/>
      </w:tblGrid>
      <w:tr w:rsidR="007265F8" w14:paraId="1AC4A282" w14:textId="77777777" w:rsidTr="000C3D1B">
        <w:tc>
          <w:tcPr>
            <w:tcW w:w="2804" w:type="dxa"/>
            <w:shd w:val="clear" w:color="auto" w:fill="DEEAF6" w:themeFill="accent1" w:themeFillTint="33"/>
          </w:tcPr>
          <w:p w14:paraId="09DA381E" w14:textId="77777777" w:rsidR="007265F8" w:rsidRDefault="007265F8" w:rsidP="006673D4">
            <w:pPr>
              <w:spacing w:line="360" w:lineRule="auto"/>
              <w:jc w:val="center"/>
              <w:rPr>
                <w:rFonts w:ascii="Arial" w:hAnsi="Arial" w:cs="Arial"/>
              </w:rPr>
            </w:pPr>
            <w:r>
              <w:rPr>
                <w:rFonts w:ascii="Arial" w:hAnsi="Arial" w:cs="Arial"/>
              </w:rPr>
              <w:t>Descripción</w:t>
            </w:r>
          </w:p>
        </w:tc>
        <w:tc>
          <w:tcPr>
            <w:tcW w:w="2410" w:type="dxa"/>
            <w:shd w:val="clear" w:color="auto" w:fill="DEEAF6" w:themeFill="accent1" w:themeFillTint="33"/>
          </w:tcPr>
          <w:p w14:paraId="13A7952B" w14:textId="77777777" w:rsidR="007265F8" w:rsidRDefault="007265F8" w:rsidP="006673D4">
            <w:pPr>
              <w:spacing w:line="360" w:lineRule="auto"/>
              <w:jc w:val="center"/>
              <w:rPr>
                <w:rFonts w:ascii="Arial" w:hAnsi="Arial" w:cs="Arial"/>
              </w:rPr>
            </w:pPr>
            <w:r>
              <w:rPr>
                <w:rFonts w:ascii="Arial" w:hAnsi="Arial" w:cs="Arial"/>
              </w:rPr>
              <w:t>Costo mensualmente</w:t>
            </w:r>
          </w:p>
        </w:tc>
        <w:tc>
          <w:tcPr>
            <w:tcW w:w="2403" w:type="dxa"/>
            <w:shd w:val="clear" w:color="auto" w:fill="DEEAF6" w:themeFill="accent1" w:themeFillTint="33"/>
          </w:tcPr>
          <w:p w14:paraId="1F1243ED" w14:textId="77777777" w:rsidR="007265F8" w:rsidRDefault="007265F8" w:rsidP="006673D4">
            <w:pPr>
              <w:spacing w:line="360" w:lineRule="auto"/>
              <w:jc w:val="center"/>
              <w:rPr>
                <w:rFonts w:ascii="Arial" w:hAnsi="Arial" w:cs="Arial"/>
              </w:rPr>
            </w:pPr>
            <w:r>
              <w:rPr>
                <w:rFonts w:ascii="Arial" w:hAnsi="Arial" w:cs="Arial"/>
              </w:rPr>
              <w:t>Costo Total (3 meses)</w:t>
            </w:r>
          </w:p>
        </w:tc>
      </w:tr>
      <w:tr w:rsidR="007265F8" w14:paraId="5729A1DC" w14:textId="77777777" w:rsidTr="006673D4">
        <w:tc>
          <w:tcPr>
            <w:tcW w:w="2804" w:type="dxa"/>
          </w:tcPr>
          <w:p w14:paraId="049B0CAD" w14:textId="25F3BA2D" w:rsidR="007265F8" w:rsidRDefault="007265F8" w:rsidP="006673D4">
            <w:pPr>
              <w:spacing w:line="360" w:lineRule="auto"/>
              <w:jc w:val="center"/>
              <w:rPr>
                <w:rFonts w:ascii="Arial" w:hAnsi="Arial" w:cs="Arial"/>
              </w:rPr>
            </w:pPr>
            <w:r>
              <w:rPr>
                <w:rFonts w:ascii="Arial" w:hAnsi="Arial" w:cs="Arial"/>
              </w:rPr>
              <w:t>Costos generales</w:t>
            </w:r>
          </w:p>
        </w:tc>
        <w:tc>
          <w:tcPr>
            <w:tcW w:w="2410" w:type="dxa"/>
          </w:tcPr>
          <w:p w14:paraId="4B420C35" w14:textId="2CAE3B95" w:rsidR="007265F8" w:rsidRDefault="007265F8" w:rsidP="006673D4">
            <w:pPr>
              <w:spacing w:line="360" w:lineRule="auto"/>
              <w:jc w:val="center"/>
              <w:rPr>
                <w:rFonts w:ascii="Arial" w:hAnsi="Arial" w:cs="Arial"/>
              </w:rPr>
            </w:pPr>
            <w:r>
              <w:rPr>
                <w:rFonts w:ascii="Arial" w:hAnsi="Arial" w:cs="Arial"/>
              </w:rPr>
              <w:t xml:space="preserve">S/. </w:t>
            </w:r>
            <w:r w:rsidR="000C3D1B">
              <w:rPr>
                <w:rFonts w:ascii="Arial" w:hAnsi="Arial" w:cs="Arial"/>
              </w:rPr>
              <w:t>20.00</w:t>
            </w:r>
          </w:p>
        </w:tc>
        <w:tc>
          <w:tcPr>
            <w:tcW w:w="2403" w:type="dxa"/>
          </w:tcPr>
          <w:p w14:paraId="3FDB3268" w14:textId="78219139" w:rsidR="007265F8" w:rsidRDefault="007265F8" w:rsidP="006673D4">
            <w:pPr>
              <w:spacing w:line="360" w:lineRule="auto"/>
              <w:jc w:val="center"/>
              <w:rPr>
                <w:rFonts w:ascii="Arial" w:hAnsi="Arial" w:cs="Arial"/>
              </w:rPr>
            </w:pPr>
            <w:r>
              <w:rPr>
                <w:rFonts w:ascii="Arial" w:hAnsi="Arial" w:cs="Arial"/>
              </w:rPr>
              <w:t>S/.</w:t>
            </w:r>
            <w:r w:rsidR="000C3D1B">
              <w:rPr>
                <w:rFonts w:ascii="Arial" w:hAnsi="Arial" w:cs="Arial"/>
              </w:rPr>
              <w:t xml:space="preserve"> 60</w:t>
            </w:r>
            <w:r>
              <w:rPr>
                <w:rFonts w:ascii="Arial" w:hAnsi="Arial" w:cs="Arial"/>
              </w:rPr>
              <w:t>.00</w:t>
            </w:r>
          </w:p>
        </w:tc>
      </w:tr>
      <w:tr w:rsidR="007265F8" w14:paraId="4A991CF7" w14:textId="77777777" w:rsidTr="006673D4">
        <w:tc>
          <w:tcPr>
            <w:tcW w:w="2804" w:type="dxa"/>
          </w:tcPr>
          <w:p w14:paraId="73336C34" w14:textId="17652615" w:rsidR="007265F8" w:rsidRDefault="007265F8" w:rsidP="006673D4">
            <w:pPr>
              <w:spacing w:line="360" w:lineRule="auto"/>
              <w:jc w:val="center"/>
              <w:rPr>
                <w:rFonts w:ascii="Arial" w:hAnsi="Arial" w:cs="Arial"/>
              </w:rPr>
            </w:pPr>
            <w:r>
              <w:rPr>
                <w:rFonts w:ascii="Arial" w:hAnsi="Arial" w:cs="Arial"/>
              </w:rPr>
              <w:t>Costos operativos</w:t>
            </w:r>
          </w:p>
        </w:tc>
        <w:tc>
          <w:tcPr>
            <w:tcW w:w="2410" w:type="dxa"/>
          </w:tcPr>
          <w:p w14:paraId="16CB0DB1" w14:textId="0496CC85" w:rsidR="007265F8" w:rsidRDefault="007265F8" w:rsidP="006673D4">
            <w:pPr>
              <w:spacing w:line="360" w:lineRule="auto"/>
              <w:jc w:val="center"/>
              <w:rPr>
                <w:rFonts w:ascii="Arial" w:hAnsi="Arial" w:cs="Arial"/>
              </w:rPr>
            </w:pPr>
            <w:r>
              <w:rPr>
                <w:rFonts w:ascii="Arial" w:hAnsi="Arial" w:cs="Arial"/>
              </w:rPr>
              <w:t xml:space="preserve">S/. </w:t>
            </w:r>
            <w:r w:rsidR="000C3D1B">
              <w:rPr>
                <w:rFonts w:ascii="Arial" w:hAnsi="Arial" w:cs="Arial"/>
              </w:rPr>
              <w:t>80.00</w:t>
            </w:r>
          </w:p>
        </w:tc>
        <w:tc>
          <w:tcPr>
            <w:tcW w:w="2403" w:type="dxa"/>
          </w:tcPr>
          <w:p w14:paraId="06D8EA17" w14:textId="2F49B7D6" w:rsidR="007265F8" w:rsidRDefault="007265F8" w:rsidP="006673D4">
            <w:pPr>
              <w:spacing w:line="360" w:lineRule="auto"/>
              <w:jc w:val="center"/>
              <w:rPr>
                <w:rFonts w:ascii="Arial" w:hAnsi="Arial" w:cs="Arial"/>
              </w:rPr>
            </w:pPr>
            <w:r>
              <w:rPr>
                <w:rFonts w:ascii="Arial" w:hAnsi="Arial" w:cs="Arial"/>
              </w:rPr>
              <w:t>S/.</w:t>
            </w:r>
            <w:r w:rsidR="000C3D1B">
              <w:rPr>
                <w:rFonts w:ascii="Arial" w:hAnsi="Arial" w:cs="Arial"/>
              </w:rPr>
              <w:t xml:space="preserve"> 240</w:t>
            </w:r>
            <w:r>
              <w:rPr>
                <w:rFonts w:ascii="Arial" w:hAnsi="Arial" w:cs="Arial"/>
              </w:rPr>
              <w:t>.00</w:t>
            </w:r>
          </w:p>
        </w:tc>
      </w:tr>
      <w:tr w:rsidR="007265F8" w14:paraId="619EE324" w14:textId="77777777" w:rsidTr="006673D4">
        <w:tc>
          <w:tcPr>
            <w:tcW w:w="2804" w:type="dxa"/>
          </w:tcPr>
          <w:p w14:paraId="46BB305F" w14:textId="76F04A1C" w:rsidR="007265F8" w:rsidRDefault="007265F8" w:rsidP="006673D4">
            <w:pPr>
              <w:spacing w:line="360" w:lineRule="auto"/>
              <w:jc w:val="center"/>
              <w:rPr>
                <w:rFonts w:ascii="Arial" w:hAnsi="Arial" w:cs="Arial"/>
              </w:rPr>
            </w:pPr>
            <w:r>
              <w:rPr>
                <w:rFonts w:ascii="Arial" w:hAnsi="Arial" w:cs="Arial"/>
              </w:rPr>
              <w:t>Costos de ambiente</w:t>
            </w:r>
          </w:p>
        </w:tc>
        <w:tc>
          <w:tcPr>
            <w:tcW w:w="2410" w:type="dxa"/>
          </w:tcPr>
          <w:p w14:paraId="163B7A4A" w14:textId="45DC498E" w:rsidR="007265F8" w:rsidRDefault="000C3D1B" w:rsidP="006673D4">
            <w:pPr>
              <w:spacing w:line="360" w:lineRule="auto"/>
              <w:jc w:val="center"/>
              <w:rPr>
                <w:rFonts w:ascii="Arial" w:hAnsi="Arial" w:cs="Arial"/>
              </w:rPr>
            </w:pPr>
            <w:r>
              <w:rPr>
                <w:rFonts w:ascii="Arial" w:hAnsi="Arial" w:cs="Arial"/>
              </w:rPr>
              <w:t>S/. 40.00</w:t>
            </w:r>
          </w:p>
        </w:tc>
        <w:tc>
          <w:tcPr>
            <w:tcW w:w="2403" w:type="dxa"/>
          </w:tcPr>
          <w:p w14:paraId="02CF3131" w14:textId="6C7CE15F" w:rsidR="007265F8" w:rsidRDefault="000C3D1B" w:rsidP="006673D4">
            <w:pPr>
              <w:spacing w:line="360" w:lineRule="auto"/>
              <w:jc w:val="center"/>
              <w:rPr>
                <w:rFonts w:ascii="Arial" w:hAnsi="Arial" w:cs="Arial"/>
              </w:rPr>
            </w:pPr>
            <w:r>
              <w:rPr>
                <w:rFonts w:ascii="Arial" w:hAnsi="Arial" w:cs="Arial"/>
              </w:rPr>
              <w:t>S/.120.00</w:t>
            </w:r>
          </w:p>
        </w:tc>
      </w:tr>
      <w:tr w:rsidR="007265F8" w14:paraId="684C83F5" w14:textId="77777777" w:rsidTr="006673D4">
        <w:tc>
          <w:tcPr>
            <w:tcW w:w="2804" w:type="dxa"/>
          </w:tcPr>
          <w:p w14:paraId="584E635E" w14:textId="2973F430" w:rsidR="007265F8" w:rsidRDefault="007265F8" w:rsidP="006673D4">
            <w:pPr>
              <w:spacing w:line="360" w:lineRule="auto"/>
              <w:jc w:val="center"/>
              <w:rPr>
                <w:rFonts w:ascii="Arial" w:hAnsi="Arial" w:cs="Arial"/>
              </w:rPr>
            </w:pPr>
            <w:r>
              <w:rPr>
                <w:rFonts w:ascii="Arial" w:hAnsi="Arial" w:cs="Arial"/>
              </w:rPr>
              <w:t>Costos de personal</w:t>
            </w:r>
          </w:p>
        </w:tc>
        <w:tc>
          <w:tcPr>
            <w:tcW w:w="2410" w:type="dxa"/>
          </w:tcPr>
          <w:p w14:paraId="5246EB7B" w14:textId="0F720C66" w:rsidR="007265F8" w:rsidRDefault="000C3D1B" w:rsidP="006673D4">
            <w:pPr>
              <w:spacing w:line="360" w:lineRule="auto"/>
              <w:jc w:val="center"/>
              <w:rPr>
                <w:rFonts w:ascii="Arial" w:hAnsi="Arial" w:cs="Arial"/>
              </w:rPr>
            </w:pPr>
            <w:r>
              <w:rPr>
                <w:rFonts w:ascii="Arial" w:hAnsi="Arial" w:cs="Arial"/>
              </w:rPr>
              <w:t xml:space="preserve">S/. </w:t>
            </w:r>
            <w:r w:rsidR="001D6D8B">
              <w:rPr>
                <w:rFonts w:ascii="Arial" w:hAnsi="Arial" w:cs="Arial"/>
              </w:rPr>
              <w:t>0</w:t>
            </w:r>
          </w:p>
        </w:tc>
        <w:tc>
          <w:tcPr>
            <w:tcW w:w="2403" w:type="dxa"/>
          </w:tcPr>
          <w:p w14:paraId="05C4C1D4" w14:textId="7835A5F1" w:rsidR="007265F8" w:rsidRDefault="000C3D1B" w:rsidP="006673D4">
            <w:pPr>
              <w:spacing w:line="360" w:lineRule="auto"/>
              <w:jc w:val="center"/>
              <w:rPr>
                <w:rFonts w:ascii="Arial" w:hAnsi="Arial" w:cs="Arial"/>
              </w:rPr>
            </w:pPr>
            <w:r>
              <w:rPr>
                <w:rFonts w:ascii="Arial" w:hAnsi="Arial" w:cs="Arial"/>
              </w:rPr>
              <w:t>S/.</w:t>
            </w:r>
            <w:r w:rsidR="001D6D8B">
              <w:rPr>
                <w:rFonts w:ascii="Arial" w:hAnsi="Arial" w:cs="Arial"/>
              </w:rPr>
              <w:t>0</w:t>
            </w:r>
          </w:p>
        </w:tc>
      </w:tr>
      <w:tr w:rsidR="007265F8" w14:paraId="426A8A17" w14:textId="77777777" w:rsidTr="006673D4">
        <w:tc>
          <w:tcPr>
            <w:tcW w:w="2804" w:type="dxa"/>
          </w:tcPr>
          <w:p w14:paraId="6EF91ACD" w14:textId="77777777" w:rsidR="007265F8" w:rsidRDefault="007265F8" w:rsidP="006673D4">
            <w:pPr>
              <w:spacing w:line="360" w:lineRule="auto"/>
              <w:jc w:val="center"/>
              <w:rPr>
                <w:rFonts w:ascii="Arial" w:hAnsi="Arial" w:cs="Arial"/>
              </w:rPr>
            </w:pPr>
            <w:r>
              <w:rPr>
                <w:rFonts w:ascii="Arial" w:hAnsi="Arial" w:cs="Arial"/>
              </w:rPr>
              <w:t>Total</w:t>
            </w:r>
          </w:p>
        </w:tc>
        <w:tc>
          <w:tcPr>
            <w:tcW w:w="2410" w:type="dxa"/>
          </w:tcPr>
          <w:p w14:paraId="658619F7" w14:textId="6011FC32" w:rsidR="007265F8" w:rsidRDefault="007265F8" w:rsidP="006673D4">
            <w:pPr>
              <w:spacing w:line="360" w:lineRule="auto"/>
              <w:jc w:val="center"/>
              <w:rPr>
                <w:rFonts w:ascii="Arial" w:hAnsi="Arial" w:cs="Arial"/>
              </w:rPr>
            </w:pPr>
            <w:r>
              <w:rPr>
                <w:rFonts w:ascii="Arial" w:hAnsi="Arial" w:cs="Arial"/>
              </w:rPr>
              <w:t xml:space="preserve">S/. </w:t>
            </w:r>
            <w:r w:rsidR="001D6D8B">
              <w:rPr>
                <w:rFonts w:ascii="Arial" w:hAnsi="Arial" w:cs="Arial"/>
              </w:rPr>
              <w:t>140.00</w:t>
            </w:r>
          </w:p>
        </w:tc>
        <w:tc>
          <w:tcPr>
            <w:tcW w:w="2403" w:type="dxa"/>
          </w:tcPr>
          <w:p w14:paraId="649EFD5B" w14:textId="36F6FACC" w:rsidR="007265F8" w:rsidRDefault="007265F8" w:rsidP="006673D4">
            <w:pPr>
              <w:spacing w:line="360" w:lineRule="auto"/>
              <w:jc w:val="center"/>
              <w:rPr>
                <w:rFonts w:ascii="Arial" w:hAnsi="Arial" w:cs="Arial"/>
              </w:rPr>
            </w:pPr>
            <w:r>
              <w:rPr>
                <w:rFonts w:ascii="Arial" w:hAnsi="Arial" w:cs="Arial"/>
              </w:rPr>
              <w:t>S/.</w:t>
            </w:r>
            <w:r w:rsidR="000C3D1B">
              <w:rPr>
                <w:rFonts w:ascii="Arial" w:hAnsi="Arial" w:cs="Arial"/>
              </w:rPr>
              <w:t xml:space="preserve"> </w:t>
            </w:r>
            <w:r w:rsidR="001D6D8B">
              <w:rPr>
                <w:rFonts w:ascii="Arial" w:hAnsi="Arial" w:cs="Arial"/>
              </w:rPr>
              <w:t>420.00</w:t>
            </w:r>
          </w:p>
        </w:tc>
      </w:tr>
    </w:tbl>
    <w:p w14:paraId="22E6C32C" w14:textId="77777777" w:rsidR="007265F8" w:rsidRPr="005C3B89" w:rsidRDefault="007265F8" w:rsidP="007265F8">
      <w:pPr>
        <w:pStyle w:val="Default"/>
        <w:spacing w:line="360" w:lineRule="auto"/>
        <w:ind w:left="414"/>
        <w:jc w:val="both"/>
        <w:rPr>
          <w:rFonts w:ascii="Arial" w:hAnsi="Arial" w:cs="Arial"/>
          <w:color w:val="auto"/>
          <w:sz w:val="22"/>
          <w:szCs w:val="22"/>
        </w:rPr>
      </w:pPr>
    </w:p>
    <w:p w14:paraId="5B8B864F" w14:textId="77777777" w:rsidR="00274C8C" w:rsidRPr="005C3B89" w:rsidRDefault="00274C8C" w:rsidP="003E57E6">
      <w:pPr>
        <w:pStyle w:val="Default"/>
        <w:jc w:val="both"/>
        <w:rPr>
          <w:rFonts w:ascii="Arial" w:hAnsi="Arial" w:cs="Arial"/>
          <w:b/>
          <w:bCs/>
          <w:i/>
          <w:iCs/>
          <w:sz w:val="22"/>
          <w:szCs w:val="22"/>
        </w:rPr>
      </w:pPr>
    </w:p>
    <w:p w14:paraId="2F93CC04" w14:textId="77777777" w:rsidR="008116AD" w:rsidRPr="005C3B89" w:rsidRDefault="008116AD" w:rsidP="003E57E6">
      <w:pPr>
        <w:pStyle w:val="Default"/>
        <w:jc w:val="both"/>
        <w:rPr>
          <w:rFonts w:ascii="Arial" w:hAnsi="Arial" w:cs="Arial"/>
          <w:b/>
          <w:bCs/>
          <w:i/>
          <w:iCs/>
          <w:sz w:val="22"/>
          <w:szCs w:val="22"/>
        </w:rPr>
      </w:pPr>
    </w:p>
    <w:p w14:paraId="7C73E61E" w14:textId="4B36619F" w:rsidR="00DB33BE" w:rsidRDefault="00DB33BE" w:rsidP="000640DC">
      <w:pPr>
        <w:pStyle w:val="Ttulo2"/>
      </w:pPr>
      <w:bookmarkStart w:id="6" w:name="_Toc52661352"/>
      <w:r w:rsidRPr="005C3B89">
        <w:t>Factibilidad Operativa</w:t>
      </w:r>
      <w:bookmarkEnd w:id="6"/>
    </w:p>
    <w:p w14:paraId="004BE4E9" w14:textId="2005FCE7" w:rsidR="000640DC" w:rsidRDefault="000640DC" w:rsidP="00957526">
      <w:pPr>
        <w:spacing w:line="276" w:lineRule="auto"/>
        <w:ind w:left="284"/>
        <w:jc w:val="both"/>
        <w:rPr>
          <w:rFonts w:ascii="Arial" w:hAnsi="Arial" w:cs="Arial"/>
          <w:lang w:val="es-MX"/>
        </w:rPr>
      </w:pPr>
      <w:r w:rsidRPr="000640DC">
        <w:rPr>
          <w:rFonts w:ascii="Arial" w:hAnsi="Arial" w:cs="Arial"/>
          <w:lang w:val="es-MX"/>
        </w:rPr>
        <w:t>La factibilidad operativa evalúa si el producto propuesto será utilizado de manera efectiva por los usuarios, si la organización (en este caso, la facultad y sus estudiantes) tiene la capacidad de mantener el sistema funcionando, y si el impacto del sistema en los usuarios es positivo. También se analiza si los beneficios del producto justifican su implementación.</w:t>
      </w:r>
    </w:p>
    <w:p w14:paraId="40EDC82D" w14:textId="617B072E" w:rsidR="000640DC" w:rsidRDefault="000640DC" w:rsidP="00957526">
      <w:pPr>
        <w:spacing w:line="276" w:lineRule="auto"/>
        <w:ind w:left="284"/>
        <w:jc w:val="both"/>
        <w:rPr>
          <w:rFonts w:ascii="Arial" w:hAnsi="Arial" w:cs="Arial"/>
          <w:b/>
          <w:bCs/>
          <w:lang w:val="es-MX"/>
        </w:rPr>
      </w:pPr>
      <w:r>
        <w:rPr>
          <w:rFonts w:ascii="Arial" w:hAnsi="Arial" w:cs="Arial"/>
          <w:b/>
          <w:bCs/>
          <w:lang w:val="es-MX"/>
        </w:rPr>
        <w:t>Beneficios del producto</w:t>
      </w:r>
    </w:p>
    <w:p w14:paraId="47CF5DDB" w14:textId="4E2EA263" w:rsidR="000640DC" w:rsidRDefault="000640DC" w:rsidP="00957526">
      <w:pPr>
        <w:spacing w:line="276" w:lineRule="auto"/>
        <w:ind w:left="284"/>
        <w:jc w:val="both"/>
        <w:rPr>
          <w:rFonts w:ascii="Arial" w:hAnsi="Arial" w:cs="Arial"/>
          <w:lang w:val="es-MX"/>
        </w:rPr>
      </w:pPr>
      <w:r w:rsidRPr="000640DC">
        <w:rPr>
          <w:rFonts w:ascii="Arial" w:hAnsi="Arial" w:cs="Arial"/>
          <w:lang w:val="es-MX"/>
        </w:rPr>
        <w:t>Los estudiantes podrán acceder a información confiable y actualizada sobre salarios reales del mercado laboral, lo que les permitirá negociar mejores condiciones salariales en sus primeros empleos. También podrán identificar qué tecnologías tienen mayor demanda, ayudándoles a decidir en qué especializarse. Además, podrán conocer las tendencias del mercado, lo que reduce la incertidumbre y la ansiedad asociada a la transición al mundo laboral.</w:t>
      </w:r>
    </w:p>
    <w:p w14:paraId="6E188023" w14:textId="4B66E0BC" w:rsidR="000640DC" w:rsidRDefault="000640DC" w:rsidP="00957526">
      <w:pPr>
        <w:spacing w:line="276" w:lineRule="auto"/>
        <w:ind w:left="284"/>
        <w:jc w:val="both"/>
        <w:rPr>
          <w:rFonts w:ascii="Arial" w:hAnsi="Arial" w:cs="Arial"/>
          <w:lang w:val="es-MX"/>
        </w:rPr>
      </w:pPr>
      <w:r>
        <w:rPr>
          <w:rFonts w:ascii="Arial" w:hAnsi="Arial" w:cs="Arial"/>
          <w:lang w:val="es-MX"/>
        </w:rPr>
        <w:lastRenderedPageBreak/>
        <w:t>Además, l</w:t>
      </w:r>
      <w:r w:rsidRPr="000640DC">
        <w:rPr>
          <w:rFonts w:ascii="Arial" w:hAnsi="Arial" w:cs="Arial"/>
          <w:lang w:val="es-MX"/>
        </w:rPr>
        <w:t xml:space="preserve">os egresados podrán utilizar el sistema para evaluar si los salarios que les ofrecen están alineados con el mercado, y podrán identificar oportunidades laborales en </w:t>
      </w:r>
      <w:r w:rsidR="00817745">
        <w:rPr>
          <w:rFonts w:ascii="Arial" w:hAnsi="Arial" w:cs="Arial"/>
          <w:lang w:val="es-MX"/>
        </w:rPr>
        <w:t xml:space="preserve">diversas </w:t>
      </w:r>
      <w:r w:rsidRPr="000640DC">
        <w:rPr>
          <w:rFonts w:ascii="Arial" w:hAnsi="Arial" w:cs="Arial"/>
          <w:lang w:val="es-MX"/>
        </w:rPr>
        <w:t>tecnologías</w:t>
      </w:r>
      <w:r w:rsidR="00817745">
        <w:rPr>
          <w:rFonts w:ascii="Arial" w:hAnsi="Arial" w:cs="Arial"/>
          <w:lang w:val="es-MX"/>
        </w:rPr>
        <w:t xml:space="preserve"> globalmente</w:t>
      </w:r>
      <w:r w:rsidRPr="000640DC">
        <w:rPr>
          <w:rFonts w:ascii="Arial" w:hAnsi="Arial" w:cs="Arial"/>
          <w:lang w:val="es-MX"/>
        </w:rPr>
        <w:t>.</w:t>
      </w:r>
    </w:p>
    <w:p w14:paraId="69F3BD9B" w14:textId="77777777" w:rsidR="00957526" w:rsidRDefault="00957526" w:rsidP="00957526">
      <w:pPr>
        <w:spacing w:line="276" w:lineRule="auto"/>
        <w:ind w:left="284"/>
        <w:jc w:val="both"/>
        <w:rPr>
          <w:rFonts w:ascii="Arial" w:hAnsi="Arial" w:cs="Arial"/>
          <w:b/>
          <w:bCs/>
          <w:lang w:val="es-MX"/>
        </w:rPr>
      </w:pPr>
      <w:r>
        <w:rPr>
          <w:rFonts w:ascii="Arial" w:hAnsi="Arial" w:cs="Arial"/>
          <w:b/>
          <w:bCs/>
          <w:lang w:val="es-MX"/>
        </w:rPr>
        <w:t>Adopción del sistema</w:t>
      </w:r>
    </w:p>
    <w:p w14:paraId="1ABE4DD7" w14:textId="2AD17AB9" w:rsidR="00957526" w:rsidRPr="00957526" w:rsidRDefault="00957526" w:rsidP="00957526">
      <w:pPr>
        <w:pStyle w:val="Prrafodelista"/>
        <w:numPr>
          <w:ilvl w:val="0"/>
          <w:numId w:val="11"/>
        </w:numPr>
        <w:spacing w:line="276" w:lineRule="auto"/>
        <w:jc w:val="both"/>
        <w:rPr>
          <w:rFonts w:ascii="Arial" w:hAnsi="Arial" w:cs="Arial"/>
          <w:lang w:val="es-MX"/>
        </w:rPr>
      </w:pPr>
      <w:r w:rsidRPr="00957526">
        <w:rPr>
          <w:rFonts w:ascii="Arial" w:hAnsi="Arial" w:cs="Arial"/>
          <w:lang w:val="es-MX"/>
        </w:rPr>
        <w:t xml:space="preserve">El mantenimiento de los datos es mínimo. Se recomienda actualizar el </w:t>
      </w:r>
      <w:proofErr w:type="spellStart"/>
      <w:r w:rsidRPr="00957526">
        <w:rPr>
          <w:rFonts w:ascii="Arial" w:hAnsi="Arial" w:cs="Arial"/>
          <w:lang w:val="es-MX"/>
        </w:rPr>
        <w:t>dataset</w:t>
      </w:r>
      <w:proofErr w:type="spellEnd"/>
      <w:r w:rsidRPr="00957526">
        <w:rPr>
          <w:rFonts w:ascii="Arial" w:hAnsi="Arial" w:cs="Arial"/>
          <w:lang w:val="es-MX"/>
        </w:rPr>
        <w:t xml:space="preserve"> cada seis meses o cada año, lo cual puede ser realizado por un estudiante de semestres superiores siguiendo la documentación del código fuente. El proceso está documentado y no requiere conocimientos avanzados. </w:t>
      </w:r>
    </w:p>
    <w:p w14:paraId="155F3D13" w14:textId="1F11174F" w:rsidR="00957526" w:rsidRPr="00957526" w:rsidRDefault="00957526" w:rsidP="00957526">
      <w:pPr>
        <w:pStyle w:val="Prrafodelista"/>
        <w:numPr>
          <w:ilvl w:val="0"/>
          <w:numId w:val="11"/>
        </w:numPr>
        <w:spacing w:line="276" w:lineRule="auto"/>
        <w:jc w:val="both"/>
        <w:rPr>
          <w:rFonts w:ascii="Arial" w:hAnsi="Arial" w:cs="Arial"/>
          <w:lang w:val="es-MX"/>
        </w:rPr>
      </w:pPr>
      <w:r w:rsidRPr="00957526">
        <w:rPr>
          <w:rFonts w:ascii="Arial" w:hAnsi="Arial" w:cs="Arial"/>
          <w:lang w:val="es-MX"/>
        </w:rPr>
        <w:t xml:space="preserve">El </w:t>
      </w:r>
      <w:proofErr w:type="spellStart"/>
      <w:r w:rsidRPr="00957526">
        <w:rPr>
          <w:rFonts w:ascii="Arial" w:hAnsi="Arial" w:cs="Arial"/>
          <w:lang w:val="es-MX"/>
        </w:rPr>
        <w:t>dashboard</w:t>
      </w:r>
      <w:proofErr w:type="spellEnd"/>
      <w:r w:rsidRPr="00957526">
        <w:rPr>
          <w:rFonts w:ascii="Arial" w:hAnsi="Arial" w:cs="Arial"/>
          <w:lang w:val="es-MX"/>
        </w:rPr>
        <w:t xml:space="preserve"> no requiere mantenimiento continuo. Una vez construido, solo necesita reconectarse a la base de datos actualizada. No se requiere personal dedicado exclusivamente a esta tarea.</w:t>
      </w:r>
    </w:p>
    <w:p w14:paraId="05500071" w14:textId="16206857" w:rsidR="00274C8C" w:rsidRPr="00817745" w:rsidRDefault="00957526" w:rsidP="003E57E6">
      <w:pPr>
        <w:pStyle w:val="Prrafodelista"/>
        <w:numPr>
          <w:ilvl w:val="0"/>
          <w:numId w:val="11"/>
        </w:numPr>
        <w:spacing w:line="276" w:lineRule="auto"/>
        <w:jc w:val="both"/>
        <w:rPr>
          <w:rFonts w:ascii="Arial" w:hAnsi="Arial" w:cs="Arial"/>
          <w:lang w:val="es-MX"/>
        </w:rPr>
      </w:pPr>
      <w:r w:rsidRPr="00957526">
        <w:rPr>
          <w:rFonts w:ascii="Arial" w:hAnsi="Arial" w:cs="Arial"/>
          <w:lang w:val="es-MX"/>
        </w:rPr>
        <w:t>El código fuente está alojado en GitHub bajo control de versiones, accesible para cualquier estudiante</w:t>
      </w:r>
      <w:r w:rsidR="00817745">
        <w:rPr>
          <w:rFonts w:ascii="Arial" w:hAnsi="Arial" w:cs="Arial"/>
          <w:lang w:val="es-MX"/>
        </w:rPr>
        <w:t xml:space="preserve">, docente, ingeniero, programador, y/o interesado </w:t>
      </w:r>
      <w:r w:rsidRPr="00957526">
        <w:rPr>
          <w:rFonts w:ascii="Arial" w:hAnsi="Arial" w:cs="Arial"/>
          <w:lang w:val="es-MX"/>
        </w:rPr>
        <w:t>que desee realizar mejoras o correcciones.</w:t>
      </w:r>
    </w:p>
    <w:p w14:paraId="692DA61F" w14:textId="77777777" w:rsidR="00CC06E2" w:rsidRPr="005C3B89" w:rsidRDefault="00A22F08" w:rsidP="00957526">
      <w:pPr>
        <w:pStyle w:val="Ttulo2"/>
        <w:spacing w:line="276" w:lineRule="auto"/>
      </w:pPr>
      <w:bookmarkStart w:id="7" w:name="_Toc52661353"/>
      <w:r w:rsidRPr="005C3B89">
        <w:t>Factibilidad Legal</w:t>
      </w:r>
      <w:bookmarkEnd w:id="7"/>
    </w:p>
    <w:p w14:paraId="1F95E5F3" w14:textId="43A80AA0" w:rsidR="00957526" w:rsidRPr="00957526"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El proyecto se desarrolla dentro del marco legal de la educación superior y la investigación académica. No existen leyes específicas que restrinjan el desarrollo de sistemas de inteligencia de negocios con fines educativos, siempre que se respeten los derechos de autor y la privacidad de los datos.</w:t>
      </w:r>
    </w:p>
    <w:p w14:paraId="2E93AEA0" w14:textId="1A3BDAD4" w:rsidR="001672FF"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El proyecto no viola ninguna ley nacional o internacional, ya que no se realiza ninguna actividad ilegal como la interceptación de datos, el acceso no autorizado a sistemas, o la violación de secretos empresariales.</w:t>
      </w:r>
    </w:p>
    <w:p w14:paraId="08938AA2" w14:textId="129CFCDB" w:rsidR="00957526" w:rsidRPr="00957526"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 xml:space="preserve">Los </w:t>
      </w:r>
      <w:proofErr w:type="spellStart"/>
      <w:r w:rsidRPr="00957526">
        <w:rPr>
          <w:rFonts w:ascii="Arial" w:hAnsi="Arial" w:cs="Arial"/>
          <w:iCs/>
          <w:color w:val="auto"/>
          <w:sz w:val="22"/>
          <w:szCs w:val="22"/>
        </w:rPr>
        <w:t>datasets</w:t>
      </w:r>
      <w:proofErr w:type="spellEnd"/>
      <w:r w:rsidRPr="00957526">
        <w:rPr>
          <w:rFonts w:ascii="Arial" w:hAnsi="Arial" w:cs="Arial"/>
          <w:iCs/>
          <w:color w:val="auto"/>
          <w:sz w:val="22"/>
          <w:szCs w:val="22"/>
        </w:rPr>
        <w:t xml:space="preserve"> utilizados provienen de repositorios públicos de GitHub y </w:t>
      </w:r>
      <w:proofErr w:type="spellStart"/>
      <w:r w:rsidRPr="00957526">
        <w:rPr>
          <w:rFonts w:ascii="Arial" w:hAnsi="Arial" w:cs="Arial"/>
          <w:iCs/>
          <w:color w:val="auto"/>
          <w:sz w:val="22"/>
          <w:szCs w:val="22"/>
        </w:rPr>
        <w:t>Kaggle</w:t>
      </w:r>
      <w:proofErr w:type="spellEnd"/>
      <w:r w:rsidRPr="00957526">
        <w:rPr>
          <w:rFonts w:ascii="Arial" w:hAnsi="Arial" w:cs="Arial"/>
          <w:iCs/>
          <w:color w:val="auto"/>
          <w:sz w:val="22"/>
          <w:szCs w:val="22"/>
        </w:rPr>
        <w:t xml:space="preserve">. Cada </w:t>
      </w:r>
      <w:proofErr w:type="spellStart"/>
      <w:r w:rsidRPr="00957526">
        <w:rPr>
          <w:rFonts w:ascii="Arial" w:hAnsi="Arial" w:cs="Arial"/>
          <w:iCs/>
          <w:color w:val="auto"/>
          <w:sz w:val="22"/>
          <w:szCs w:val="22"/>
        </w:rPr>
        <w:t>dataset</w:t>
      </w:r>
      <w:proofErr w:type="spellEnd"/>
      <w:r w:rsidRPr="00957526">
        <w:rPr>
          <w:rFonts w:ascii="Arial" w:hAnsi="Arial" w:cs="Arial"/>
          <w:iCs/>
          <w:color w:val="auto"/>
          <w:sz w:val="22"/>
          <w:szCs w:val="22"/>
        </w:rPr>
        <w:t xml:space="preserve"> tiene su propia licencia. Antes de utilizar cada fuente, se verificará que su licencia permita el uso académico y la redistribución de los datos para fines no comerciales. En todos los casos, se atribuirá correctamente la fuente de los datos tanto en la documentación como en el </w:t>
      </w:r>
      <w:proofErr w:type="spellStart"/>
      <w:r w:rsidRPr="00957526">
        <w:rPr>
          <w:rFonts w:ascii="Arial" w:hAnsi="Arial" w:cs="Arial"/>
          <w:iCs/>
          <w:color w:val="auto"/>
          <w:sz w:val="22"/>
          <w:szCs w:val="22"/>
        </w:rPr>
        <w:t>dashboard</w:t>
      </w:r>
      <w:proofErr w:type="spellEnd"/>
      <w:r w:rsidRPr="00957526">
        <w:rPr>
          <w:rFonts w:ascii="Arial" w:hAnsi="Arial" w:cs="Arial"/>
          <w:iCs/>
          <w:color w:val="auto"/>
          <w:sz w:val="22"/>
          <w:szCs w:val="22"/>
        </w:rPr>
        <w:t>.</w:t>
      </w:r>
    </w:p>
    <w:p w14:paraId="0546B450" w14:textId="1F3A174F" w:rsidR="00957526" w:rsidRPr="00957526"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No se violarán derechos de autor porque no se copiará ni distribuirá software propietario sin licencia. Todas las herramientas utilizadas son de código abierto o gratuitas.</w:t>
      </w:r>
    </w:p>
    <w:p w14:paraId="729EE9F8" w14:textId="77777777" w:rsidR="00A22F08" w:rsidRPr="005C3B89" w:rsidRDefault="00A22F08" w:rsidP="00957526">
      <w:pPr>
        <w:pStyle w:val="Ttulo2"/>
        <w:spacing w:line="276" w:lineRule="auto"/>
      </w:pPr>
      <w:bookmarkStart w:id="8" w:name="_Toc52661354"/>
      <w:r w:rsidRPr="005C3B89">
        <w:t>Factibilidad Social</w:t>
      </w:r>
      <w:bookmarkEnd w:id="8"/>
    </w:p>
    <w:p w14:paraId="4338EA08" w14:textId="0C770008" w:rsidR="00B865BD"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El proyecto contribuye a reducir la incertidumbre y la ansiedad que muchos estudiantes experimentan al acercarse a su egreso y enfrentar el mercado laboral por primera vez. Al proporcionar información clara y basada en datos, los estudiantes pueden visualizar un camino profesional más definido, lo que impacta positivamente en su bienestar emocional y su motivación académica.</w:t>
      </w:r>
    </w:p>
    <w:p w14:paraId="4C48FB70" w14:textId="58D06450" w:rsidR="00957526"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 xml:space="preserve">Actualmente, el acceso a información privilegiada sobre el mercado laboral (salarios, tendencias, oportunidades) suele estar mediado por redes sociales y contactos personales. Los estudiantes con mayores conexiones tienen ventaja. El proyecto democratiza el acceso a esta información, nivelando las oportunidades para todos los estudiantes, independientemente de su origen socioeconómico o su red de </w:t>
      </w:r>
      <w:r w:rsidRPr="00957526">
        <w:rPr>
          <w:rFonts w:ascii="Arial" w:hAnsi="Arial" w:cs="Arial"/>
          <w:iCs/>
          <w:color w:val="auto"/>
          <w:sz w:val="22"/>
          <w:szCs w:val="22"/>
        </w:rPr>
        <w:lastRenderedPageBreak/>
        <w:t>contactos. Esto contribuye a una mayor equidad en la inserción laboral de los egresados.</w:t>
      </w:r>
    </w:p>
    <w:p w14:paraId="4DA54653" w14:textId="72754B5B" w:rsidR="00957526" w:rsidRPr="00957526" w:rsidRDefault="00957526" w:rsidP="00957526">
      <w:pPr>
        <w:pStyle w:val="Default"/>
        <w:spacing w:after="240" w:line="276" w:lineRule="auto"/>
        <w:ind w:left="284"/>
        <w:jc w:val="both"/>
        <w:rPr>
          <w:rFonts w:ascii="Arial" w:hAnsi="Arial" w:cs="Arial"/>
          <w:iCs/>
          <w:color w:val="auto"/>
          <w:sz w:val="22"/>
          <w:szCs w:val="22"/>
        </w:rPr>
      </w:pPr>
      <w:r w:rsidRPr="00957526">
        <w:rPr>
          <w:rFonts w:ascii="Arial" w:hAnsi="Arial" w:cs="Arial"/>
          <w:iCs/>
          <w:color w:val="auto"/>
          <w:sz w:val="22"/>
          <w:szCs w:val="22"/>
        </w:rPr>
        <w:t>Al facilitar que los estudiantes tomen decisiones más informadas sobre su especialización y desarrollo profesional, el proyecto contribuye a mejorar su empleabilidad y potencialmente sus ingresos futuros. Esto tiene un impacto positivo en su calidad de vida y en la movilidad social ascendente.</w:t>
      </w:r>
    </w:p>
    <w:p w14:paraId="0AFF036D" w14:textId="4CCE08AB" w:rsidR="00B865BD" w:rsidRPr="005C3B89" w:rsidRDefault="00B865BD" w:rsidP="00DA7115">
      <w:pPr>
        <w:pStyle w:val="Ttulo2"/>
      </w:pPr>
      <w:bookmarkStart w:id="9" w:name="_Toc52661355"/>
      <w:r w:rsidRPr="005C3B89">
        <w:t>Factibilidad Ambiental</w:t>
      </w:r>
      <w:bookmarkEnd w:id="9"/>
    </w:p>
    <w:p w14:paraId="66BA0FDA" w14:textId="314579AE" w:rsidR="00B865BD" w:rsidRDefault="00957526" w:rsidP="00957526">
      <w:pPr>
        <w:pStyle w:val="Default"/>
        <w:spacing w:line="276" w:lineRule="auto"/>
        <w:ind w:left="284"/>
        <w:jc w:val="both"/>
        <w:rPr>
          <w:rFonts w:ascii="Arial" w:hAnsi="Arial" w:cs="Arial"/>
          <w:iCs/>
          <w:color w:val="auto"/>
          <w:sz w:val="22"/>
          <w:szCs w:val="22"/>
        </w:rPr>
      </w:pPr>
      <w:r w:rsidRPr="00957526">
        <w:rPr>
          <w:rFonts w:ascii="Arial" w:hAnsi="Arial" w:cs="Arial"/>
          <w:iCs/>
          <w:color w:val="auto"/>
          <w:sz w:val="22"/>
          <w:szCs w:val="22"/>
        </w:rPr>
        <w:t xml:space="preserve">El desarrollo del proyecto se realiza íntegramente en formato digital, utilizando una computadora personal. Las actividades involucradas (programación, ejecución de scripts ETL, diseño del </w:t>
      </w:r>
      <w:proofErr w:type="spellStart"/>
      <w:r w:rsidRPr="00957526">
        <w:rPr>
          <w:rFonts w:ascii="Arial" w:hAnsi="Arial" w:cs="Arial"/>
          <w:iCs/>
          <w:color w:val="auto"/>
          <w:sz w:val="22"/>
          <w:szCs w:val="22"/>
        </w:rPr>
        <w:t>dashboard</w:t>
      </w:r>
      <w:proofErr w:type="spellEnd"/>
      <w:r w:rsidRPr="00957526">
        <w:rPr>
          <w:rFonts w:ascii="Arial" w:hAnsi="Arial" w:cs="Arial"/>
          <w:iCs/>
          <w:color w:val="auto"/>
          <w:sz w:val="22"/>
          <w:szCs w:val="22"/>
        </w:rPr>
        <w:t>, redacción de documentación) no generan residuos físicos, ni emisiones contaminantes significativas, ni consumo excesivo de recursos naturales.</w:t>
      </w:r>
    </w:p>
    <w:p w14:paraId="453CF353" w14:textId="77777777" w:rsidR="00957526" w:rsidRDefault="00957526" w:rsidP="00957526">
      <w:pPr>
        <w:pStyle w:val="Default"/>
        <w:spacing w:line="276" w:lineRule="auto"/>
        <w:ind w:left="284"/>
        <w:jc w:val="both"/>
        <w:rPr>
          <w:rFonts w:ascii="Arial" w:hAnsi="Arial" w:cs="Arial"/>
          <w:iCs/>
          <w:color w:val="auto"/>
          <w:sz w:val="22"/>
          <w:szCs w:val="22"/>
        </w:rPr>
      </w:pPr>
      <w:r>
        <w:rPr>
          <w:rFonts w:ascii="Arial" w:hAnsi="Arial" w:cs="Arial"/>
          <w:iCs/>
          <w:color w:val="auto"/>
          <w:sz w:val="22"/>
          <w:szCs w:val="22"/>
        </w:rPr>
        <w:t>E</w:t>
      </w:r>
      <w:r w:rsidRPr="00957526">
        <w:rPr>
          <w:rFonts w:ascii="Arial" w:hAnsi="Arial" w:cs="Arial"/>
          <w:iCs/>
          <w:color w:val="auto"/>
          <w:sz w:val="22"/>
          <w:szCs w:val="22"/>
        </w:rPr>
        <w:t>l impacto ambiental del desarrollo es mínimo, limitándose a un consumo energético de aproximadamente 3.25 kWh y una emisión de carbono de unos 5 kg de CO2, lo cual es insignificante.</w:t>
      </w:r>
    </w:p>
    <w:p w14:paraId="2E7C28B8" w14:textId="276E1589" w:rsidR="00957526" w:rsidRPr="00957526" w:rsidRDefault="00957526" w:rsidP="00957526">
      <w:pPr>
        <w:pStyle w:val="Default"/>
        <w:spacing w:line="276" w:lineRule="auto"/>
        <w:ind w:left="284"/>
        <w:jc w:val="both"/>
        <w:rPr>
          <w:rFonts w:ascii="Arial" w:hAnsi="Arial" w:cs="Arial"/>
          <w:iCs/>
          <w:color w:val="auto"/>
          <w:sz w:val="22"/>
          <w:szCs w:val="22"/>
        </w:rPr>
      </w:pPr>
      <w:r>
        <w:rPr>
          <w:rFonts w:ascii="Arial" w:hAnsi="Arial" w:cs="Arial"/>
          <w:iCs/>
          <w:color w:val="auto"/>
          <w:sz w:val="22"/>
          <w:szCs w:val="22"/>
        </w:rPr>
        <w:t>E</w:t>
      </w:r>
      <w:r w:rsidRPr="00957526">
        <w:rPr>
          <w:rFonts w:ascii="Arial" w:hAnsi="Arial" w:cs="Arial"/>
          <w:iCs/>
          <w:color w:val="auto"/>
          <w:sz w:val="22"/>
          <w:szCs w:val="22"/>
        </w:rPr>
        <w:t>l impacto ambiental de la operación del sistema es prácticamente nulo, ya que se apoya en plataformas en la nube con consumo compartido y no genera residuos físicos.</w:t>
      </w:r>
    </w:p>
    <w:p w14:paraId="11E51B93" w14:textId="77777777" w:rsidR="00A22F08" w:rsidRPr="005C3B89" w:rsidRDefault="00A22F08" w:rsidP="003E57E6">
      <w:pPr>
        <w:pStyle w:val="Default"/>
        <w:ind w:left="720"/>
        <w:jc w:val="both"/>
        <w:rPr>
          <w:rFonts w:ascii="Arial" w:hAnsi="Arial" w:cs="Arial"/>
          <w:b/>
          <w:bCs/>
          <w:sz w:val="22"/>
          <w:szCs w:val="22"/>
        </w:rPr>
      </w:pPr>
    </w:p>
    <w:p w14:paraId="038649D4" w14:textId="2686267E" w:rsidR="003E57E6" w:rsidRPr="00957526" w:rsidRDefault="00092DF5" w:rsidP="00957526">
      <w:pPr>
        <w:pStyle w:val="Ttulo1"/>
      </w:pPr>
      <w:bookmarkStart w:id="10" w:name="_Toc52661356"/>
      <w:r w:rsidRPr="005C3B89">
        <w:t>Análisis</w:t>
      </w:r>
      <w:r w:rsidR="00A22F08" w:rsidRPr="005C3B89">
        <w:t xml:space="preserve"> Financiero</w:t>
      </w:r>
      <w:bookmarkEnd w:id="10"/>
    </w:p>
    <w:p w14:paraId="51CB06C8" w14:textId="77777777" w:rsidR="00092DF5" w:rsidRPr="005C3B89" w:rsidRDefault="00092DF5" w:rsidP="00092DF5">
      <w:pPr>
        <w:pStyle w:val="Default"/>
        <w:ind w:left="360"/>
        <w:jc w:val="both"/>
        <w:rPr>
          <w:rFonts w:ascii="Arial" w:hAnsi="Arial" w:cs="Arial"/>
          <w:i/>
          <w:sz w:val="22"/>
          <w:szCs w:val="22"/>
        </w:rPr>
      </w:pPr>
    </w:p>
    <w:p w14:paraId="74D00C68" w14:textId="48418454" w:rsidR="003E75CA" w:rsidRDefault="003E57E6" w:rsidP="5913053A">
      <w:pPr>
        <w:pStyle w:val="Default"/>
        <w:numPr>
          <w:ilvl w:val="1"/>
          <w:numId w:val="1"/>
        </w:numPr>
        <w:ind w:left="709"/>
        <w:jc w:val="both"/>
        <w:rPr>
          <w:rFonts w:ascii="Arial" w:hAnsi="Arial" w:cs="Arial"/>
          <w:sz w:val="22"/>
          <w:szCs w:val="22"/>
        </w:rPr>
      </w:pPr>
      <w:r w:rsidRPr="005C3B89">
        <w:rPr>
          <w:rFonts w:ascii="Arial" w:hAnsi="Arial" w:cs="Arial"/>
          <w:sz w:val="22"/>
          <w:szCs w:val="22"/>
        </w:rPr>
        <w:t>Justificación</w:t>
      </w:r>
      <w:r w:rsidR="00A22F08" w:rsidRPr="005C3B89">
        <w:rPr>
          <w:rFonts w:ascii="Arial" w:hAnsi="Arial" w:cs="Arial"/>
          <w:sz w:val="22"/>
          <w:szCs w:val="22"/>
        </w:rPr>
        <w:t xml:space="preserve"> de la </w:t>
      </w:r>
      <w:r w:rsidRPr="005C3B89">
        <w:rPr>
          <w:rFonts w:ascii="Arial" w:hAnsi="Arial" w:cs="Arial"/>
          <w:sz w:val="22"/>
          <w:szCs w:val="22"/>
        </w:rPr>
        <w:t>Inversión</w:t>
      </w:r>
    </w:p>
    <w:p w14:paraId="147E62C9" w14:textId="4FA06B72" w:rsidR="003B3E53" w:rsidRDefault="003B3E53" w:rsidP="003B3E53">
      <w:pPr>
        <w:pStyle w:val="Default"/>
        <w:ind w:left="349"/>
        <w:jc w:val="both"/>
        <w:rPr>
          <w:rFonts w:ascii="Arial" w:hAnsi="Arial" w:cs="Arial"/>
          <w:sz w:val="22"/>
          <w:szCs w:val="22"/>
        </w:rPr>
      </w:pPr>
    </w:p>
    <w:p w14:paraId="6774C00A" w14:textId="77777777" w:rsidR="003B3E53" w:rsidRDefault="003B3E53" w:rsidP="003B3E53">
      <w:pPr>
        <w:pStyle w:val="Default"/>
        <w:ind w:left="349"/>
        <w:jc w:val="both"/>
        <w:rPr>
          <w:rFonts w:ascii="Arial" w:hAnsi="Arial" w:cs="Arial"/>
          <w:sz w:val="22"/>
          <w:szCs w:val="22"/>
        </w:rPr>
      </w:pPr>
      <w:r w:rsidRPr="003B3E53">
        <w:rPr>
          <w:rFonts w:ascii="Arial" w:hAnsi="Arial" w:cs="Arial"/>
          <w:sz w:val="22"/>
          <w:szCs w:val="22"/>
        </w:rPr>
        <w:t>La justificación de la inversión busca determinar si los recursos destinados al proyecto generarán un retorno suficiente para justificar su realización. Dado que el proyecto tiene un costo total cercano a cero en el escenario digital (10 unidades monetarias) y un costo máximo de 43 unidades monetarias en el escenario con impresiones, la inversión requerida es mínima. A continuación, se analizan los beneficios del proyecto y se aplican los criterios de inversión estándar.</w:t>
      </w:r>
    </w:p>
    <w:p w14:paraId="3E26BAEC" w14:textId="77777777" w:rsidR="003B3E53" w:rsidRDefault="003B3E53" w:rsidP="003B3E53">
      <w:pPr>
        <w:pStyle w:val="Default"/>
        <w:ind w:left="349"/>
        <w:jc w:val="both"/>
        <w:rPr>
          <w:rFonts w:ascii="Arial" w:hAnsi="Arial" w:cs="Arial"/>
          <w:sz w:val="22"/>
          <w:szCs w:val="22"/>
        </w:rPr>
      </w:pPr>
    </w:p>
    <w:p w14:paraId="02F6B23C" w14:textId="146851CC" w:rsidR="003B3E53" w:rsidRDefault="003B3E53" w:rsidP="003B3E53">
      <w:pPr>
        <w:pStyle w:val="Default"/>
        <w:numPr>
          <w:ilvl w:val="1"/>
          <w:numId w:val="1"/>
        </w:numPr>
        <w:ind w:left="709"/>
        <w:jc w:val="both"/>
        <w:rPr>
          <w:rFonts w:ascii="Arial" w:hAnsi="Arial" w:cs="Arial"/>
          <w:sz w:val="22"/>
          <w:szCs w:val="22"/>
        </w:rPr>
      </w:pPr>
      <w:r>
        <w:rPr>
          <w:rFonts w:ascii="Arial" w:hAnsi="Arial" w:cs="Arial"/>
          <w:sz w:val="22"/>
          <w:szCs w:val="22"/>
        </w:rPr>
        <w:t>Beneficios del proyecto</w:t>
      </w:r>
    </w:p>
    <w:p w14:paraId="0116BAC2" w14:textId="60074811" w:rsidR="003B3E53" w:rsidRDefault="003B3E53" w:rsidP="003B3E53">
      <w:pPr>
        <w:pStyle w:val="Default"/>
        <w:ind w:left="349"/>
        <w:jc w:val="both"/>
        <w:rPr>
          <w:rFonts w:ascii="Arial" w:hAnsi="Arial" w:cs="Arial"/>
          <w:sz w:val="22"/>
          <w:szCs w:val="22"/>
        </w:rPr>
      </w:pPr>
    </w:p>
    <w:p w14:paraId="126498BC" w14:textId="0218B842" w:rsidR="003B3E53" w:rsidRDefault="003B3E53" w:rsidP="003B3E53">
      <w:pPr>
        <w:pStyle w:val="Default"/>
        <w:spacing w:after="240"/>
        <w:ind w:left="349"/>
        <w:jc w:val="both"/>
        <w:rPr>
          <w:rFonts w:ascii="Arial" w:hAnsi="Arial" w:cs="Arial"/>
          <w:sz w:val="22"/>
          <w:szCs w:val="22"/>
        </w:rPr>
      </w:pPr>
      <w:r w:rsidRPr="003B3E53">
        <w:rPr>
          <w:rFonts w:ascii="Arial" w:hAnsi="Arial" w:cs="Arial"/>
          <w:sz w:val="22"/>
          <w:szCs w:val="22"/>
        </w:rPr>
        <w:t>Beneficios Tangibles</w:t>
      </w:r>
      <w:r>
        <w:rPr>
          <w:rFonts w:ascii="Arial" w:hAnsi="Arial" w:cs="Arial"/>
          <w:sz w:val="22"/>
          <w:szCs w:val="22"/>
        </w:rPr>
        <w:t>:</w:t>
      </w:r>
    </w:p>
    <w:p w14:paraId="096164D1" w14:textId="6C2F1F87" w:rsidR="003B3E53" w:rsidRDefault="003B3E53" w:rsidP="003B3E53">
      <w:pPr>
        <w:pStyle w:val="Default"/>
        <w:numPr>
          <w:ilvl w:val="0"/>
          <w:numId w:val="11"/>
        </w:numPr>
        <w:spacing w:after="240" w:line="276" w:lineRule="auto"/>
        <w:jc w:val="both"/>
        <w:rPr>
          <w:rFonts w:ascii="Arial" w:hAnsi="Arial" w:cs="Arial"/>
          <w:sz w:val="22"/>
          <w:szCs w:val="22"/>
        </w:rPr>
      </w:pPr>
      <w:r>
        <w:rPr>
          <w:rFonts w:ascii="Arial" w:hAnsi="Arial" w:cs="Arial"/>
          <w:sz w:val="22"/>
          <w:szCs w:val="22"/>
        </w:rPr>
        <w:t xml:space="preserve">Mejora la eficiencia del área bajo estudio: </w:t>
      </w:r>
      <w:r w:rsidRPr="003B3E53">
        <w:rPr>
          <w:rFonts w:ascii="Arial" w:hAnsi="Arial" w:cs="Arial"/>
          <w:sz w:val="22"/>
          <w:szCs w:val="22"/>
        </w:rPr>
        <w:t>El sistema permite a los estudiantes acceder a información de mercado laboral de manera inmediata, reduciendo el tiempo que dedicarían a buscar y recopilar esta información por fuentes dispersas</w:t>
      </w:r>
    </w:p>
    <w:p w14:paraId="6C35E2E0" w14:textId="28FA9A3E" w:rsidR="003B3E53" w:rsidRDefault="003B3E53" w:rsidP="003B3E53">
      <w:pPr>
        <w:pStyle w:val="Default"/>
        <w:numPr>
          <w:ilvl w:val="0"/>
          <w:numId w:val="11"/>
        </w:numPr>
        <w:spacing w:after="240" w:line="276" w:lineRule="auto"/>
        <w:jc w:val="both"/>
        <w:rPr>
          <w:rFonts w:ascii="Arial" w:hAnsi="Arial" w:cs="Arial"/>
          <w:sz w:val="22"/>
          <w:szCs w:val="22"/>
        </w:rPr>
      </w:pPr>
      <w:r>
        <w:rPr>
          <w:rFonts w:ascii="Arial" w:hAnsi="Arial" w:cs="Arial"/>
          <w:sz w:val="22"/>
          <w:szCs w:val="22"/>
        </w:rPr>
        <w:t xml:space="preserve">Reducción de futuras inversiones y costos: </w:t>
      </w:r>
      <w:r w:rsidRPr="003B3E53">
        <w:rPr>
          <w:rFonts w:ascii="Arial" w:hAnsi="Arial" w:cs="Arial"/>
          <w:sz w:val="22"/>
          <w:szCs w:val="22"/>
        </w:rPr>
        <w:t>La facultad no necesitará contratar consultorías externas para realizar estudios de mercado laboral, ya que el sistema proporciona información similar de manera gratuita y actualizable</w:t>
      </w:r>
      <w:r>
        <w:rPr>
          <w:rFonts w:ascii="Arial" w:hAnsi="Arial" w:cs="Arial"/>
          <w:sz w:val="22"/>
          <w:szCs w:val="22"/>
        </w:rPr>
        <w:t>.</w:t>
      </w:r>
    </w:p>
    <w:p w14:paraId="08836501" w14:textId="70E24AB0" w:rsidR="003B3E53" w:rsidRPr="003B3E53" w:rsidRDefault="003B3E53" w:rsidP="003B3E53">
      <w:pPr>
        <w:pStyle w:val="Default"/>
        <w:numPr>
          <w:ilvl w:val="0"/>
          <w:numId w:val="11"/>
        </w:numPr>
        <w:spacing w:after="240" w:line="276" w:lineRule="auto"/>
        <w:jc w:val="both"/>
        <w:rPr>
          <w:rFonts w:ascii="Arial" w:hAnsi="Arial" w:cs="Arial"/>
          <w:sz w:val="22"/>
          <w:szCs w:val="22"/>
        </w:rPr>
      </w:pPr>
      <w:r>
        <w:rPr>
          <w:rFonts w:ascii="Arial" w:hAnsi="Arial" w:cs="Arial"/>
          <w:sz w:val="22"/>
          <w:szCs w:val="22"/>
        </w:rPr>
        <w:t xml:space="preserve">Disponibilidad de información apropiada: </w:t>
      </w:r>
      <w:r w:rsidRPr="003B3E53">
        <w:rPr>
          <w:rFonts w:ascii="Arial" w:hAnsi="Arial" w:cs="Arial"/>
          <w:sz w:val="22"/>
          <w:szCs w:val="22"/>
        </w:rPr>
        <w:t>El sistema centraliza información dispersa en un solo lugar, accesible desde cualquier dispositivo con internet, lo que reduce los costos asociados a la búsqueda y recopilación de datos.</w:t>
      </w:r>
    </w:p>
    <w:p w14:paraId="6A7C9A7A" w14:textId="6F334B37" w:rsidR="003B3E53" w:rsidRDefault="003B3E53" w:rsidP="003B3E53">
      <w:pPr>
        <w:pStyle w:val="Default"/>
        <w:spacing w:after="240"/>
        <w:ind w:left="349"/>
        <w:jc w:val="both"/>
        <w:rPr>
          <w:rFonts w:ascii="Arial" w:hAnsi="Arial" w:cs="Arial"/>
          <w:sz w:val="22"/>
          <w:szCs w:val="22"/>
        </w:rPr>
      </w:pPr>
      <w:r w:rsidRPr="003B3E53">
        <w:rPr>
          <w:rFonts w:ascii="Arial" w:hAnsi="Arial" w:cs="Arial"/>
          <w:sz w:val="22"/>
          <w:szCs w:val="22"/>
        </w:rPr>
        <w:lastRenderedPageBreak/>
        <w:t>Beneficios Intangibles</w:t>
      </w:r>
      <w:r>
        <w:rPr>
          <w:rFonts w:ascii="Arial" w:hAnsi="Arial" w:cs="Arial"/>
          <w:sz w:val="22"/>
          <w:szCs w:val="22"/>
        </w:rPr>
        <w:t>:</w:t>
      </w:r>
    </w:p>
    <w:p w14:paraId="1DD97E9C" w14:textId="1B730A20" w:rsidR="003B3E53" w:rsidRDefault="003B3E53" w:rsidP="003B3E53">
      <w:pPr>
        <w:pStyle w:val="Default"/>
        <w:numPr>
          <w:ilvl w:val="0"/>
          <w:numId w:val="12"/>
        </w:numPr>
        <w:spacing w:after="240"/>
        <w:jc w:val="both"/>
        <w:rPr>
          <w:rFonts w:ascii="Arial" w:hAnsi="Arial" w:cs="Arial"/>
          <w:sz w:val="22"/>
          <w:szCs w:val="22"/>
        </w:rPr>
      </w:pPr>
      <w:r w:rsidRPr="003B3E53">
        <w:rPr>
          <w:rFonts w:ascii="Arial" w:hAnsi="Arial" w:cs="Arial"/>
          <w:sz w:val="22"/>
          <w:szCs w:val="22"/>
        </w:rPr>
        <w:t>Toma acertada de decisiones: Los estudiantes pueden tomar decisiones sobre su especialización y desarrollo profesional basándose en datos reales y no en intuiciones o fuentes informales.</w:t>
      </w:r>
    </w:p>
    <w:p w14:paraId="27583EB3" w14:textId="4F254BD1" w:rsidR="003B3E53" w:rsidRDefault="003B3E53" w:rsidP="003B3E53">
      <w:pPr>
        <w:pStyle w:val="Default"/>
        <w:numPr>
          <w:ilvl w:val="0"/>
          <w:numId w:val="12"/>
        </w:numPr>
        <w:spacing w:after="240"/>
        <w:jc w:val="both"/>
        <w:rPr>
          <w:rFonts w:ascii="Arial" w:hAnsi="Arial" w:cs="Arial"/>
          <w:sz w:val="22"/>
          <w:szCs w:val="22"/>
        </w:rPr>
      </w:pPr>
      <w:r w:rsidRPr="003B3E53">
        <w:rPr>
          <w:rFonts w:ascii="Arial" w:hAnsi="Arial" w:cs="Arial"/>
          <w:sz w:val="22"/>
          <w:szCs w:val="22"/>
        </w:rPr>
        <w:t>Aumento en la confiabilidad de la información: La información proporcionada por el sistema proviene de datos reales de ofertas laborales, lo que la hace más confiable que las fuentes informales tradicionales</w:t>
      </w:r>
      <w:r>
        <w:rPr>
          <w:rFonts w:ascii="Arial" w:hAnsi="Arial" w:cs="Arial"/>
          <w:sz w:val="22"/>
          <w:szCs w:val="22"/>
        </w:rPr>
        <w:t>.</w:t>
      </w:r>
    </w:p>
    <w:p w14:paraId="64DA72A1" w14:textId="07A8B20A" w:rsidR="003B3E53" w:rsidRDefault="003B3E53" w:rsidP="003B3E53">
      <w:pPr>
        <w:pStyle w:val="Default"/>
        <w:numPr>
          <w:ilvl w:val="0"/>
          <w:numId w:val="12"/>
        </w:numPr>
        <w:spacing w:after="240"/>
        <w:jc w:val="both"/>
        <w:rPr>
          <w:rFonts w:ascii="Arial" w:hAnsi="Arial" w:cs="Arial"/>
          <w:sz w:val="22"/>
          <w:szCs w:val="22"/>
        </w:rPr>
      </w:pPr>
      <w:r w:rsidRPr="003B3E53">
        <w:rPr>
          <w:rFonts w:ascii="Arial" w:hAnsi="Arial" w:cs="Arial"/>
          <w:sz w:val="22"/>
          <w:szCs w:val="22"/>
        </w:rPr>
        <w:t>Disponibilidad del recurso humano: Los estudiantes se sienten más seguros y preparados para enfrentar su inserción laboral, lo que reduce la ansiedad y mejora su disponibilidad para enfocarse en sus estudios.</w:t>
      </w:r>
    </w:p>
    <w:p w14:paraId="494DFE9A" w14:textId="2E943225" w:rsidR="003B3E53" w:rsidRDefault="1401CDC3" w:rsidP="003B3E53">
      <w:pPr>
        <w:pStyle w:val="Default"/>
        <w:numPr>
          <w:ilvl w:val="1"/>
          <w:numId w:val="1"/>
        </w:numPr>
        <w:spacing w:after="240"/>
        <w:jc w:val="both"/>
        <w:rPr>
          <w:rFonts w:ascii="Arial" w:hAnsi="Arial" w:cs="Arial"/>
          <w:sz w:val="22"/>
          <w:szCs w:val="22"/>
        </w:rPr>
      </w:pPr>
      <w:r w:rsidRPr="005C3B89">
        <w:rPr>
          <w:rFonts w:ascii="Arial" w:hAnsi="Arial" w:cs="Arial"/>
          <w:sz w:val="22"/>
          <w:szCs w:val="22"/>
        </w:rPr>
        <w:t xml:space="preserve"> </w:t>
      </w:r>
      <w:r w:rsidR="003B3E53">
        <w:rPr>
          <w:rFonts w:ascii="Arial" w:hAnsi="Arial" w:cs="Arial"/>
          <w:sz w:val="22"/>
          <w:szCs w:val="22"/>
        </w:rPr>
        <w:t>Criterios de Inversión</w:t>
      </w:r>
    </w:p>
    <w:tbl>
      <w:tblPr>
        <w:tblW w:w="6516" w:type="dxa"/>
        <w:jc w:val="center"/>
        <w:tblCellMar>
          <w:left w:w="70" w:type="dxa"/>
          <w:right w:w="70" w:type="dxa"/>
        </w:tblCellMar>
        <w:tblLook w:val="04A0" w:firstRow="1" w:lastRow="0" w:firstColumn="1" w:lastColumn="0" w:noHBand="0" w:noVBand="1"/>
      </w:tblPr>
      <w:tblGrid>
        <w:gridCol w:w="3964"/>
        <w:gridCol w:w="2552"/>
      </w:tblGrid>
      <w:tr w:rsidR="00BA1C6F" w:rsidRPr="00BA1C6F" w14:paraId="4C967769" w14:textId="77777777" w:rsidTr="00BA1C6F">
        <w:trPr>
          <w:trHeight w:val="300"/>
          <w:jc w:val="center"/>
        </w:trPr>
        <w:tc>
          <w:tcPr>
            <w:tcW w:w="3964" w:type="dxa"/>
            <w:tcBorders>
              <w:top w:val="single" w:sz="4" w:space="0" w:color="auto"/>
              <w:left w:val="single" w:sz="4" w:space="0" w:color="auto"/>
              <w:bottom w:val="single" w:sz="4" w:space="0" w:color="auto"/>
              <w:right w:val="single" w:sz="4" w:space="0" w:color="auto"/>
            </w:tcBorders>
            <w:vAlign w:val="center"/>
            <w:hideMark/>
          </w:tcPr>
          <w:p w14:paraId="6B0F32AC"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Concepto</w:t>
            </w:r>
          </w:p>
        </w:tc>
        <w:tc>
          <w:tcPr>
            <w:tcW w:w="2552" w:type="dxa"/>
            <w:tcBorders>
              <w:top w:val="single" w:sz="4" w:space="0" w:color="auto"/>
              <w:left w:val="nil"/>
              <w:bottom w:val="single" w:sz="4" w:space="0" w:color="auto"/>
              <w:right w:val="single" w:sz="4" w:space="0" w:color="auto"/>
            </w:tcBorders>
            <w:vAlign w:val="center"/>
            <w:hideMark/>
          </w:tcPr>
          <w:p w14:paraId="4117E419"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Valor (S/.)</w:t>
            </w:r>
          </w:p>
        </w:tc>
      </w:tr>
      <w:tr w:rsidR="00BA1C6F" w:rsidRPr="00BA1C6F" w14:paraId="7E759898" w14:textId="77777777" w:rsidTr="00BA1C6F">
        <w:trPr>
          <w:trHeight w:val="900"/>
          <w:jc w:val="center"/>
        </w:trPr>
        <w:tc>
          <w:tcPr>
            <w:tcW w:w="3964" w:type="dxa"/>
            <w:tcBorders>
              <w:top w:val="nil"/>
              <w:left w:val="single" w:sz="4" w:space="0" w:color="auto"/>
              <w:bottom w:val="single" w:sz="4" w:space="0" w:color="auto"/>
              <w:right w:val="single" w:sz="4" w:space="0" w:color="auto"/>
            </w:tcBorders>
            <w:vAlign w:val="center"/>
            <w:hideMark/>
          </w:tcPr>
          <w:p w14:paraId="436FD94D"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Inversión inicial total (costo del proyecto a 3 meses)</w:t>
            </w:r>
          </w:p>
        </w:tc>
        <w:tc>
          <w:tcPr>
            <w:tcW w:w="2552" w:type="dxa"/>
            <w:tcBorders>
              <w:top w:val="nil"/>
              <w:left w:val="nil"/>
              <w:bottom w:val="single" w:sz="4" w:space="0" w:color="auto"/>
              <w:right w:val="single" w:sz="4" w:space="0" w:color="auto"/>
            </w:tcBorders>
            <w:vAlign w:val="center"/>
            <w:hideMark/>
          </w:tcPr>
          <w:p w14:paraId="34F036DD" w14:textId="4F4F39F1"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 xml:space="preserve">S/ </w:t>
            </w:r>
            <w:r w:rsidR="001D6D8B">
              <w:rPr>
                <w:rFonts w:ascii="Arial" w:eastAsia="Times New Roman" w:hAnsi="Arial" w:cs="Arial"/>
                <w:color w:val="000000"/>
                <w:lang w:eastAsia="es-PE"/>
              </w:rPr>
              <w:t>420</w:t>
            </w:r>
            <w:r w:rsidRPr="00BA1C6F">
              <w:rPr>
                <w:rFonts w:ascii="Arial" w:eastAsia="Times New Roman" w:hAnsi="Arial" w:cs="Arial"/>
                <w:color w:val="000000"/>
                <w:lang w:eastAsia="es-PE"/>
              </w:rPr>
              <w:t>.00</w:t>
            </w:r>
          </w:p>
        </w:tc>
      </w:tr>
      <w:tr w:rsidR="00BA1C6F" w:rsidRPr="00BA1C6F" w14:paraId="54FB60CA" w14:textId="77777777" w:rsidTr="00BA1C6F">
        <w:trPr>
          <w:trHeight w:val="600"/>
          <w:jc w:val="center"/>
        </w:trPr>
        <w:tc>
          <w:tcPr>
            <w:tcW w:w="3964" w:type="dxa"/>
            <w:tcBorders>
              <w:top w:val="nil"/>
              <w:left w:val="single" w:sz="4" w:space="0" w:color="auto"/>
              <w:bottom w:val="single" w:sz="4" w:space="0" w:color="auto"/>
              <w:right w:val="single" w:sz="4" w:space="0" w:color="auto"/>
            </w:tcBorders>
            <w:vAlign w:val="center"/>
            <w:hideMark/>
          </w:tcPr>
          <w:p w14:paraId="006BF709"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Costo de oportunidad de capital (COK)</w:t>
            </w:r>
          </w:p>
        </w:tc>
        <w:tc>
          <w:tcPr>
            <w:tcW w:w="2552" w:type="dxa"/>
            <w:tcBorders>
              <w:top w:val="nil"/>
              <w:left w:val="nil"/>
              <w:bottom w:val="single" w:sz="4" w:space="0" w:color="auto"/>
              <w:right w:val="single" w:sz="4" w:space="0" w:color="auto"/>
            </w:tcBorders>
            <w:vAlign w:val="center"/>
            <w:hideMark/>
          </w:tcPr>
          <w:p w14:paraId="48F0B277"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5% anual</w:t>
            </w:r>
          </w:p>
        </w:tc>
      </w:tr>
      <w:tr w:rsidR="00BA1C6F" w:rsidRPr="00BA1C6F" w14:paraId="5A4B971B" w14:textId="77777777" w:rsidTr="00BA1C6F">
        <w:trPr>
          <w:trHeight w:val="300"/>
          <w:jc w:val="center"/>
        </w:trPr>
        <w:tc>
          <w:tcPr>
            <w:tcW w:w="3964" w:type="dxa"/>
            <w:tcBorders>
              <w:top w:val="nil"/>
              <w:left w:val="single" w:sz="4" w:space="0" w:color="auto"/>
              <w:bottom w:val="single" w:sz="4" w:space="0" w:color="auto"/>
              <w:right w:val="single" w:sz="4" w:space="0" w:color="auto"/>
            </w:tcBorders>
            <w:vAlign w:val="center"/>
            <w:hideMark/>
          </w:tcPr>
          <w:p w14:paraId="4ABCF75B"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Horizonte de evaluación</w:t>
            </w:r>
          </w:p>
        </w:tc>
        <w:tc>
          <w:tcPr>
            <w:tcW w:w="2552" w:type="dxa"/>
            <w:tcBorders>
              <w:top w:val="nil"/>
              <w:left w:val="nil"/>
              <w:bottom w:val="single" w:sz="4" w:space="0" w:color="auto"/>
              <w:right w:val="single" w:sz="4" w:space="0" w:color="auto"/>
            </w:tcBorders>
            <w:vAlign w:val="center"/>
            <w:hideMark/>
          </w:tcPr>
          <w:p w14:paraId="4E6A2CF5"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1 año</w:t>
            </w:r>
          </w:p>
        </w:tc>
      </w:tr>
      <w:tr w:rsidR="00BA1C6F" w:rsidRPr="00BA1C6F" w14:paraId="198EA79A" w14:textId="77777777" w:rsidTr="00BA1C6F">
        <w:trPr>
          <w:trHeight w:val="900"/>
          <w:jc w:val="center"/>
        </w:trPr>
        <w:tc>
          <w:tcPr>
            <w:tcW w:w="3964" w:type="dxa"/>
            <w:tcBorders>
              <w:top w:val="nil"/>
              <w:left w:val="single" w:sz="4" w:space="0" w:color="auto"/>
              <w:bottom w:val="single" w:sz="4" w:space="0" w:color="auto"/>
              <w:right w:val="single" w:sz="4" w:space="0" w:color="auto"/>
            </w:tcBorders>
            <w:vAlign w:val="center"/>
            <w:hideMark/>
          </w:tcPr>
          <w:p w14:paraId="20F0DA6D"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Beneficio tangible anual (ahorro en consultorías externas)</w:t>
            </w:r>
          </w:p>
        </w:tc>
        <w:tc>
          <w:tcPr>
            <w:tcW w:w="2552" w:type="dxa"/>
            <w:tcBorders>
              <w:top w:val="nil"/>
              <w:left w:val="nil"/>
              <w:bottom w:val="single" w:sz="4" w:space="0" w:color="auto"/>
              <w:right w:val="single" w:sz="4" w:space="0" w:color="auto"/>
            </w:tcBorders>
            <w:vAlign w:val="center"/>
            <w:hideMark/>
          </w:tcPr>
          <w:p w14:paraId="52F8457D" w14:textId="77777777" w:rsidR="00BA1C6F" w:rsidRPr="00BA1C6F" w:rsidRDefault="00BA1C6F" w:rsidP="00BA1C6F">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S/ 2,000.00</w:t>
            </w:r>
          </w:p>
        </w:tc>
      </w:tr>
    </w:tbl>
    <w:p w14:paraId="065486E4" w14:textId="77777777" w:rsidR="00BA1C6F" w:rsidRDefault="00BA1C6F" w:rsidP="00BA1C6F">
      <w:pPr>
        <w:pStyle w:val="Default"/>
        <w:spacing w:after="240"/>
        <w:jc w:val="both"/>
        <w:rPr>
          <w:rFonts w:ascii="Arial" w:hAnsi="Arial" w:cs="Arial"/>
          <w:sz w:val="22"/>
          <w:szCs w:val="22"/>
        </w:rPr>
      </w:pPr>
    </w:p>
    <w:p w14:paraId="5E3BD0BA" w14:textId="500BF170" w:rsidR="00A22F08" w:rsidRDefault="00A22F08" w:rsidP="0070130A">
      <w:pPr>
        <w:pStyle w:val="Default"/>
        <w:jc w:val="both"/>
        <w:rPr>
          <w:rFonts w:ascii="Arial" w:hAnsi="Arial" w:cs="Arial"/>
          <w:sz w:val="22"/>
          <w:szCs w:val="22"/>
        </w:rPr>
      </w:pPr>
    </w:p>
    <w:p w14:paraId="4E5A3F60" w14:textId="0149F7D5" w:rsidR="00C76A8E" w:rsidRDefault="00C76A8E" w:rsidP="00C76A8E">
      <w:pPr>
        <w:pStyle w:val="Default"/>
        <w:numPr>
          <w:ilvl w:val="2"/>
          <w:numId w:val="1"/>
        </w:numPr>
        <w:spacing w:after="240"/>
        <w:jc w:val="both"/>
        <w:rPr>
          <w:rFonts w:ascii="Arial" w:hAnsi="Arial" w:cs="Arial"/>
          <w:sz w:val="22"/>
          <w:szCs w:val="22"/>
        </w:rPr>
      </w:pPr>
      <w:r w:rsidRPr="00C76A8E">
        <w:rPr>
          <w:rFonts w:ascii="Arial" w:hAnsi="Arial" w:cs="Arial"/>
          <w:sz w:val="22"/>
          <w:szCs w:val="22"/>
        </w:rPr>
        <w:t>Relación Beneficio/Costo (B/C)</w:t>
      </w:r>
    </w:p>
    <w:p w14:paraId="7086C9C7" w14:textId="7AB3C86C" w:rsidR="00C76A8E" w:rsidRPr="00C76A8E" w:rsidRDefault="00C76A8E" w:rsidP="00C76A8E">
      <w:pPr>
        <w:pStyle w:val="Default"/>
        <w:spacing w:after="240"/>
        <w:jc w:val="both"/>
        <w:rPr>
          <w:rFonts w:ascii="Arial" w:hAnsi="Arial" w:cs="Arial"/>
          <w:sz w:val="22"/>
          <w:szCs w:val="22"/>
        </w:rPr>
      </w:pPr>
      <w:r w:rsidRPr="00C76A8E">
        <w:rPr>
          <w:rFonts w:ascii="Arial" w:hAnsi="Arial" w:cs="Arial"/>
          <w:sz w:val="22"/>
          <w:szCs w:val="22"/>
        </w:rPr>
        <w:t xml:space="preserve">El Índice Beneficio/Costo (B/C) calculado para el proyecto </w:t>
      </w:r>
      <w:proofErr w:type="spellStart"/>
      <w:r w:rsidR="00BA1C6F">
        <w:rPr>
          <w:rFonts w:ascii="Arial" w:hAnsi="Arial" w:cs="Arial"/>
          <w:sz w:val="22"/>
          <w:szCs w:val="22"/>
        </w:rPr>
        <w:t>JobForUs</w:t>
      </w:r>
      <w:proofErr w:type="spellEnd"/>
      <w:r w:rsidRPr="00C76A8E">
        <w:rPr>
          <w:rFonts w:ascii="Arial" w:hAnsi="Arial" w:cs="Arial"/>
          <w:sz w:val="22"/>
          <w:szCs w:val="22"/>
        </w:rPr>
        <w:t xml:space="preserve"> es:</w:t>
      </w:r>
    </w:p>
    <w:p w14:paraId="5B703351" w14:textId="2F0057F5" w:rsidR="00C76A8E" w:rsidRDefault="00C76A8E" w:rsidP="00C76A8E">
      <w:pPr>
        <w:pStyle w:val="Default"/>
        <w:spacing w:after="240"/>
        <w:jc w:val="center"/>
        <w:rPr>
          <w:rFonts w:ascii="Arial" w:hAnsi="Arial" w:cs="Arial"/>
          <w:sz w:val="22"/>
          <w:szCs w:val="22"/>
        </w:rPr>
      </w:pPr>
      <w:r w:rsidRPr="00C76A8E">
        <w:rPr>
          <w:rFonts w:ascii="Arial" w:hAnsi="Arial" w:cs="Arial"/>
          <w:sz w:val="22"/>
          <w:szCs w:val="22"/>
        </w:rPr>
        <w:t xml:space="preserve">B/C = </w:t>
      </w:r>
      <w:r w:rsidR="00BA1C6F">
        <w:rPr>
          <w:rFonts w:ascii="Arial" w:hAnsi="Arial" w:cs="Arial"/>
          <w:sz w:val="22"/>
          <w:szCs w:val="22"/>
        </w:rPr>
        <w:t>0.28</w:t>
      </w:r>
    </w:p>
    <w:tbl>
      <w:tblPr>
        <w:tblW w:w="6900" w:type="dxa"/>
        <w:jc w:val="center"/>
        <w:tblCellMar>
          <w:left w:w="70" w:type="dxa"/>
          <w:right w:w="70" w:type="dxa"/>
        </w:tblCellMar>
        <w:tblLook w:val="04A0" w:firstRow="1" w:lastRow="0" w:firstColumn="1" w:lastColumn="0" w:noHBand="0" w:noVBand="1"/>
      </w:tblPr>
      <w:tblGrid>
        <w:gridCol w:w="2480"/>
        <w:gridCol w:w="2020"/>
        <w:gridCol w:w="2400"/>
      </w:tblGrid>
      <w:tr w:rsidR="00BA1C6F" w:rsidRPr="00BA1C6F" w14:paraId="7C33531E" w14:textId="77777777" w:rsidTr="00BA1C6F">
        <w:trPr>
          <w:trHeight w:val="300"/>
          <w:jc w:val="center"/>
        </w:trPr>
        <w:tc>
          <w:tcPr>
            <w:tcW w:w="2480" w:type="dxa"/>
            <w:tcBorders>
              <w:top w:val="single" w:sz="4" w:space="0" w:color="auto"/>
              <w:left w:val="single" w:sz="4" w:space="0" w:color="auto"/>
              <w:bottom w:val="single" w:sz="4" w:space="0" w:color="auto"/>
              <w:right w:val="single" w:sz="4" w:space="0" w:color="auto"/>
            </w:tcBorders>
            <w:noWrap/>
            <w:vAlign w:val="bottom"/>
            <w:hideMark/>
          </w:tcPr>
          <w:p w14:paraId="7DB181AD"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Concepto</w:t>
            </w:r>
          </w:p>
        </w:tc>
        <w:tc>
          <w:tcPr>
            <w:tcW w:w="2020" w:type="dxa"/>
            <w:tcBorders>
              <w:top w:val="single" w:sz="4" w:space="0" w:color="auto"/>
              <w:left w:val="nil"/>
              <w:bottom w:val="single" w:sz="4" w:space="0" w:color="auto"/>
              <w:right w:val="single" w:sz="4" w:space="0" w:color="auto"/>
            </w:tcBorders>
            <w:noWrap/>
            <w:vAlign w:val="bottom"/>
            <w:hideMark/>
          </w:tcPr>
          <w:p w14:paraId="1DC8CD46"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Fórmula</w:t>
            </w:r>
          </w:p>
        </w:tc>
        <w:tc>
          <w:tcPr>
            <w:tcW w:w="2400" w:type="dxa"/>
            <w:tcBorders>
              <w:top w:val="single" w:sz="4" w:space="0" w:color="auto"/>
              <w:left w:val="nil"/>
              <w:bottom w:val="single" w:sz="4" w:space="0" w:color="auto"/>
              <w:right w:val="single" w:sz="4" w:space="0" w:color="auto"/>
            </w:tcBorders>
            <w:noWrap/>
            <w:vAlign w:val="bottom"/>
            <w:hideMark/>
          </w:tcPr>
          <w:p w14:paraId="3B77C0FC"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Valor (S/.)</w:t>
            </w:r>
          </w:p>
        </w:tc>
      </w:tr>
      <w:tr w:rsidR="00BA1C6F" w:rsidRPr="00BA1C6F" w14:paraId="38E989DC" w14:textId="77777777" w:rsidTr="00BA1C6F">
        <w:trPr>
          <w:trHeight w:val="300"/>
          <w:jc w:val="center"/>
        </w:trPr>
        <w:tc>
          <w:tcPr>
            <w:tcW w:w="2480" w:type="dxa"/>
            <w:tcBorders>
              <w:top w:val="nil"/>
              <w:left w:val="single" w:sz="4" w:space="0" w:color="auto"/>
              <w:bottom w:val="single" w:sz="4" w:space="0" w:color="auto"/>
              <w:right w:val="single" w:sz="4" w:space="0" w:color="auto"/>
            </w:tcBorders>
            <w:noWrap/>
            <w:vAlign w:val="bottom"/>
            <w:hideMark/>
          </w:tcPr>
          <w:p w14:paraId="5808A25A"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Beneficio tangible anual</w:t>
            </w:r>
          </w:p>
        </w:tc>
        <w:tc>
          <w:tcPr>
            <w:tcW w:w="2020" w:type="dxa"/>
            <w:tcBorders>
              <w:top w:val="nil"/>
              <w:left w:val="nil"/>
              <w:bottom w:val="single" w:sz="4" w:space="0" w:color="auto"/>
              <w:right w:val="single" w:sz="4" w:space="0" w:color="auto"/>
            </w:tcBorders>
            <w:noWrap/>
            <w:vAlign w:val="bottom"/>
            <w:hideMark/>
          </w:tcPr>
          <w:p w14:paraId="5E494BA8"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w:t>
            </w:r>
          </w:p>
        </w:tc>
        <w:tc>
          <w:tcPr>
            <w:tcW w:w="2400" w:type="dxa"/>
            <w:tcBorders>
              <w:top w:val="nil"/>
              <w:left w:val="nil"/>
              <w:bottom w:val="single" w:sz="4" w:space="0" w:color="auto"/>
              <w:right w:val="single" w:sz="4" w:space="0" w:color="auto"/>
            </w:tcBorders>
            <w:noWrap/>
            <w:vAlign w:val="bottom"/>
            <w:hideMark/>
          </w:tcPr>
          <w:p w14:paraId="3CE85AA0" w14:textId="5828A004" w:rsidR="00BA1C6F" w:rsidRPr="00BA1C6F" w:rsidRDefault="001D6D8B" w:rsidP="001D6D8B">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 </w:t>
            </w:r>
            <w:r w:rsidR="00BA1C6F" w:rsidRPr="00BA1C6F">
              <w:rPr>
                <w:rFonts w:ascii="Arial" w:eastAsia="Times New Roman" w:hAnsi="Arial" w:cs="Arial"/>
                <w:color w:val="000000"/>
                <w:lang w:eastAsia="es-PE"/>
              </w:rPr>
              <w:t>2000</w:t>
            </w:r>
          </w:p>
        </w:tc>
      </w:tr>
      <w:tr w:rsidR="00BA1C6F" w:rsidRPr="00BA1C6F" w14:paraId="46EFAD69" w14:textId="77777777" w:rsidTr="00BA1C6F">
        <w:trPr>
          <w:trHeight w:val="300"/>
          <w:jc w:val="center"/>
        </w:trPr>
        <w:tc>
          <w:tcPr>
            <w:tcW w:w="2480" w:type="dxa"/>
            <w:tcBorders>
              <w:top w:val="nil"/>
              <w:left w:val="single" w:sz="4" w:space="0" w:color="auto"/>
              <w:bottom w:val="single" w:sz="4" w:space="0" w:color="auto"/>
              <w:right w:val="single" w:sz="4" w:space="0" w:color="auto"/>
            </w:tcBorders>
            <w:noWrap/>
            <w:vAlign w:val="bottom"/>
            <w:hideMark/>
          </w:tcPr>
          <w:p w14:paraId="725A9FAD"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Inversión inicial</w:t>
            </w:r>
          </w:p>
        </w:tc>
        <w:tc>
          <w:tcPr>
            <w:tcW w:w="2020" w:type="dxa"/>
            <w:tcBorders>
              <w:top w:val="nil"/>
              <w:left w:val="nil"/>
              <w:bottom w:val="single" w:sz="4" w:space="0" w:color="auto"/>
              <w:right w:val="single" w:sz="4" w:space="0" w:color="auto"/>
            </w:tcBorders>
            <w:noWrap/>
            <w:vAlign w:val="bottom"/>
            <w:hideMark/>
          </w:tcPr>
          <w:p w14:paraId="19AC9920"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w:t>
            </w:r>
          </w:p>
        </w:tc>
        <w:tc>
          <w:tcPr>
            <w:tcW w:w="2400" w:type="dxa"/>
            <w:tcBorders>
              <w:top w:val="nil"/>
              <w:left w:val="nil"/>
              <w:bottom w:val="single" w:sz="4" w:space="0" w:color="auto"/>
              <w:right w:val="single" w:sz="4" w:space="0" w:color="auto"/>
            </w:tcBorders>
            <w:noWrap/>
            <w:vAlign w:val="bottom"/>
            <w:hideMark/>
          </w:tcPr>
          <w:p w14:paraId="0D7B1C0C" w14:textId="7DD781C0" w:rsidR="00BA1C6F" w:rsidRPr="00BA1C6F" w:rsidRDefault="001D6D8B" w:rsidP="001D6D8B">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S/. 420</w:t>
            </w:r>
          </w:p>
        </w:tc>
      </w:tr>
      <w:tr w:rsidR="00BA1C6F" w:rsidRPr="00BA1C6F" w14:paraId="791A1CE5" w14:textId="77777777" w:rsidTr="00BA1C6F">
        <w:trPr>
          <w:trHeight w:val="300"/>
          <w:jc w:val="center"/>
        </w:trPr>
        <w:tc>
          <w:tcPr>
            <w:tcW w:w="2480" w:type="dxa"/>
            <w:tcBorders>
              <w:top w:val="nil"/>
              <w:left w:val="single" w:sz="4" w:space="0" w:color="auto"/>
              <w:bottom w:val="single" w:sz="4" w:space="0" w:color="auto"/>
              <w:right w:val="single" w:sz="4" w:space="0" w:color="auto"/>
            </w:tcBorders>
            <w:noWrap/>
            <w:vAlign w:val="bottom"/>
            <w:hideMark/>
          </w:tcPr>
          <w:p w14:paraId="73DC5FB2" w14:textId="77777777"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Relación B/C</w:t>
            </w:r>
          </w:p>
        </w:tc>
        <w:tc>
          <w:tcPr>
            <w:tcW w:w="2020" w:type="dxa"/>
            <w:tcBorders>
              <w:top w:val="nil"/>
              <w:left w:val="nil"/>
              <w:bottom w:val="single" w:sz="4" w:space="0" w:color="auto"/>
              <w:right w:val="single" w:sz="4" w:space="0" w:color="auto"/>
            </w:tcBorders>
            <w:noWrap/>
            <w:vAlign w:val="bottom"/>
            <w:hideMark/>
          </w:tcPr>
          <w:p w14:paraId="68502599" w14:textId="78FFCCDC" w:rsidR="00BA1C6F" w:rsidRPr="00BA1C6F" w:rsidRDefault="00BA1C6F" w:rsidP="001D6D8B">
            <w:pPr>
              <w:spacing w:after="0" w:line="240" w:lineRule="auto"/>
              <w:jc w:val="center"/>
              <w:rPr>
                <w:rFonts w:ascii="Arial" w:eastAsia="Times New Roman" w:hAnsi="Arial" w:cs="Arial"/>
                <w:color w:val="000000"/>
                <w:lang w:eastAsia="es-PE"/>
              </w:rPr>
            </w:pPr>
            <w:r w:rsidRPr="00BA1C6F">
              <w:rPr>
                <w:rFonts w:ascii="Arial" w:eastAsia="Times New Roman" w:hAnsi="Arial" w:cs="Arial"/>
                <w:color w:val="000000"/>
                <w:lang w:eastAsia="es-PE"/>
              </w:rPr>
              <w:t xml:space="preserve">2,000 / </w:t>
            </w:r>
            <w:r w:rsidR="001D6D8B">
              <w:rPr>
                <w:rFonts w:ascii="Arial" w:eastAsia="Times New Roman" w:hAnsi="Arial" w:cs="Arial"/>
                <w:color w:val="000000"/>
                <w:lang w:eastAsia="es-PE"/>
              </w:rPr>
              <w:t>420</w:t>
            </w:r>
          </w:p>
        </w:tc>
        <w:tc>
          <w:tcPr>
            <w:tcW w:w="2400" w:type="dxa"/>
            <w:tcBorders>
              <w:top w:val="nil"/>
              <w:left w:val="nil"/>
              <w:bottom w:val="single" w:sz="4" w:space="0" w:color="auto"/>
              <w:right w:val="single" w:sz="4" w:space="0" w:color="auto"/>
            </w:tcBorders>
            <w:noWrap/>
            <w:vAlign w:val="bottom"/>
            <w:hideMark/>
          </w:tcPr>
          <w:p w14:paraId="65BF5B30" w14:textId="04A68207" w:rsidR="00BA1C6F" w:rsidRPr="00BA1C6F" w:rsidRDefault="001D6D8B" w:rsidP="001D6D8B">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4.76</w:t>
            </w:r>
          </w:p>
        </w:tc>
      </w:tr>
    </w:tbl>
    <w:p w14:paraId="3B3B2506" w14:textId="082E0E08" w:rsidR="00BA1C6F" w:rsidRDefault="00BA1C6F" w:rsidP="00C76A8E">
      <w:pPr>
        <w:pStyle w:val="Default"/>
        <w:spacing w:after="240"/>
        <w:jc w:val="center"/>
        <w:rPr>
          <w:rFonts w:ascii="Arial" w:hAnsi="Arial" w:cs="Arial"/>
          <w:sz w:val="22"/>
          <w:szCs w:val="22"/>
        </w:rPr>
      </w:pPr>
    </w:p>
    <w:p w14:paraId="6DF39997" w14:textId="77777777" w:rsidR="001D6D8B" w:rsidRPr="001D6D8B" w:rsidRDefault="001D6D8B" w:rsidP="001D6D8B">
      <w:pPr>
        <w:pStyle w:val="Default"/>
        <w:spacing w:after="240"/>
        <w:jc w:val="both"/>
        <w:rPr>
          <w:rFonts w:ascii="Arial" w:hAnsi="Arial" w:cs="Arial"/>
          <w:sz w:val="22"/>
          <w:szCs w:val="22"/>
        </w:rPr>
      </w:pPr>
      <w:r w:rsidRPr="001D6D8B">
        <w:rPr>
          <w:rFonts w:ascii="Arial" w:hAnsi="Arial" w:cs="Arial"/>
          <w:sz w:val="22"/>
          <w:szCs w:val="22"/>
        </w:rPr>
        <w:t>Como el B/C es mayor a 1 (específicamente 4.76), el proyecto es rentable desde el punto de vista de los beneficios directos cuantificables. Esto significa que, por cada sol invertido en el proyecto, se obtienen aproximadamente 4.76 soles de beneficio directo.</w:t>
      </w:r>
    </w:p>
    <w:p w14:paraId="35582DF7" w14:textId="77777777" w:rsidR="001D6D8B" w:rsidRPr="001D6D8B" w:rsidRDefault="001D6D8B" w:rsidP="001D6D8B">
      <w:pPr>
        <w:pStyle w:val="Default"/>
        <w:spacing w:after="240"/>
        <w:jc w:val="both"/>
        <w:rPr>
          <w:rFonts w:ascii="Arial" w:hAnsi="Arial" w:cs="Arial"/>
          <w:sz w:val="22"/>
          <w:szCs w:val="22"/>
        </w:rPr>
      </w:pPr>
    </w:p>
    <w:p w14:paraId="12E83D2B" w14:textId="77777777" w:rsidR="001D6D8B" w:rsidRPr="001D6D8B" w:rsidRDefault="001D6D8B" w:rsidP="001D6D8B">
      <w:pPr>
        <w:pStyle w:val="Default"/>
        <w:spacing w:after="240"/>
        <w:jc w:val="both"/>
        <w:rPr>
          <w:rFonts w:ascii="Arial" w:hAnsi="Arial" w:cs="Arial"/>
          <w:sz w:val="22"/>
          <w:szCs w:val="22"/>
        </w:rPr>
      </w:pPr>
      <w:r w:rsidRPr="001D6D8B">
        <w:rPr>
          <w:rFonts w:ascii="Arial" w:hAnsi="Arial" w:cs="Arial"/>
          <w:sz w:val="22"/>
          <w:szCs w:val="22"/>
        </w:rPr>
        <w:t>Este valor es aceptable y demuestra que el proyecto es financieramente viable incluso considerando únicamente el beneficio más conservador (ahorro en consultorías externas).</w:t>
      </w:r>
    </w:p>
    <w:p w14:paraId="5212E8B1" w14:textId="7838EF6C" w:rsidR="00C76A8E" w:rsidRDefault="00C76A8E" w:rsidP="00C76A8E">
      <w:pPr>
        <w:pStyle w:val="Default"/>
        <w:numPr>
          <w:ilvl w:val="2"/>
          <w:numId w:val="1"/>
        </w:numPr>
        <w:spacing w:after="240"/>
        <w:jc w:val="both"/>
        <w:rPr>
          <w:rFonts w:ascii="Arial" w:hAnsi="Arial" w:cs="Arial"/>
          <w:sz w:val="22"/>
          <w:szCs w:val="22"/>
        </w:rPr>
      </w:pPr>
      <w:r w:rsidRPr="00C76A8E">
        <w:rPr>
          <w:rFonts w:ascii="Arial" w:hAnsi="Arial" w:cs="Arial"/>
          <w:sz w:val="22"/>
          <w:szCs w:val="22"/>
        </w:rPr>
        <w:t>Valor Actual Neto (VAN)</w:t>
      </w:r>
    </w:p>
    <w:p w14:paraId="690CAF7E" w14:textId="07D45266" w:rsidR="00BA1C6F" w:rsidRDefault="00BA1C6F" w:rsidP="00BA1C6F">
      <w:pPr>
        <w:pStyle w:val="Default"/>
        <w:spacing w:after="240"/>
        <w:jc w:val="both"/>
        <w:rPr>
          <w:rFonts w:ascii="Arial" w:hAnsi="Arial" w:cs="Arial"/>
          <w:sz w:val="22"/>
          <w:szCs w:val="22"/>
        </w:rPr>
      </w:pPr>
      <w:r w:rsidRPr="00BA1C6F">
        <w:rPr>
          <w:rFonts w:ascii="Arial" w:hAnsi="Arial" w:cs="Arial"/>
          <w:sz w:val="22"/>
          <w:szCs w:val="22"/>
        </w:rPr>
        <w:lastRenderedPageBreak/>
        <w:t xml:space="preserve">El Valor Actual Neto (VAN) calculado para el proyecto </w:t>
      </w:r>
      <w:proofErr w:type="spellStart"/>
      <w:r>
        <w:rPr>
          <w:rFonts w:ascii="Arial" w:hAnsi="Arial" w:cs="Arial"/>
          <w:sz w:val="22"/>
          <w:szCs w:val="22"/>
        </w:rPr>
        <w:t>JobForUs</w:t>
      </w:r>
      <w:proofErr w:type="spellEnd"/>
      <w:r>
        <w:rPr>
          <w:rFonts w:ascii="Arial" w:hAnsi="Arial" w:cs="Arial"/>
          <w:sz w:val="22"/>
          <w:szCs w:val="22"/>
        </w:rPr>
        <w:t xml:space="preserve"> </w:t>
      </w:r>
      <w:r w:rsidRPr="00BA1C6F">
        <w:rPr>
          <w:rFonts w:ascii="Arial" w:hAnsi="Arial" w:cs="Arial"/>
          <w:sz w:val="22"/>
          <w:szCs w:val="22"/>
        </w:rPr>
        <w:t>es:</w:t>
      </w:r>
    </w:p>
    <w:p w14:paraId="7769CE2C" w14:textId="6050B3F4" w:rsidR="00BA1C6F" w:rsidRDefault="00BA1C6F" w:rsidP="00BA1C6F">
      <w:pPr>
        <w:pStyle w:val="Default"/>
        <w:spacing w:after="240"/>
        <w:jc w:val="both"/>
        <w:rPr>
          <w:rFonts w:ascii="Arial" w:hAnsi="Arial" w:cs="Arial"/>
          <w:sz w:val="22"/>
          <w:szCs w:val="22"/>
        </w:rPr>
      </w:pPr>
      <w:r w:rsidRPr="00BA1C6F">
        <w:rPr>
          <w:rFonts w:ascii="Arial" w:hAnsi="Arial" w:cs="Arial"/>
          <w:sz w:val="22"/>
          <w:szCs w:val="22"/>
        </w:rPr>
        <w:t xml:space="preserve">VAN = </w:t>
      </w:r>
      <w:r w:rsidR="001D6D8B" w:rsidRPr="001D6D8B">
        <w:rPr>
          <w:rFonts w:ascii="Arial" w:hAnsi="Arial" w:cs="Arial"/>
          <w:sz w:val="22"/>
          <w:szCs w:val="22"/>
        </w:rPr>
        <w:t>S/ 1,484.76</w:t>
      </w:r>
    </w:p>
    <w:p w14:paraId="46A0B04D" w14:textId="77777777" w:rsidR="001D6D8B" w:rsidRPr="001D6D8B" w:rsidRDefault="001D6D8B" w:rsidP="001D6D8B">
      <w:pPr>
        <w:pStyle w:val="Default"/>
        <w:spacing w:after="240"/>
        <w:jc w:val="both"/>
        <w:rPr>
          <w:rFonts w:ascii="Arial" w:hAnsi="Arial" w:cs="Arial"/>
          <w:sz w:val="22"/>
          <w:szCs w:val="22"/>
        </w:rPr>
      </w:pPr>
      <w:r w:rsidRPr="001D6D8B">
        <w:rPr>
          <w:rFonts w:ascii="Arial" w:hAnsi="Arial" w:cs="Arial"/>
          <w:sz w:val="22"/>
          <w:szCs w:val="22"/>
        </w:rPr>
        <w:t>Este valor indica que, luego de recuperar la inversión inicial de S/ 420.00, el proyecto generará un beneficio adicional neto de S/ 1,484.76 en valor presente, considerando una tasa de descuento del 5 por ciento anual.</w:t>
      </w:r>
    </w:p>
    <w:p w14:paraId="551DC484" w14:textId="78557E69" w:rsidR="00BA1C6F" w:rsidRDefault="001D6D8B" w:rsidP="001D6D8B">
      <w:pPr>
        <w:pStyle w:val="Default"/>
        <w:spacing w:after="240"/>
        <w:jc w:val="both"/>
        <w:rPr>
          <w:rFonts w:ascii="Arial" w:hAnsi="Arial" w:cs="Arial"/>
          <w:sz w:val="22"/>
          <w:szCs w:val="22"/>
        </w:rPr>
      </w:pPr>
      <w:r w:rsidRPr="001D6D8B">
        <w:rPr>
          <w:rFonts w:ascii="Arial" w:hAnsi="Arial" w:cs="Arial"/>
          <w:sz w:val="22"/>
          <w:szCs w:val="22"/>
        </w:rPr>
        <w:t>Como el VAN es positivo (S/ 1,484.76 es mayor que cero), esto significa que el proyecto es rentable y financieramente viable. El proyecto no solo recupera su inversión inicial, sino que genera un beneficio neto adicional significativo.</w:t>
      </w:r>
    </w:p>
    <w:p w14:paraId="753A37B1" w14:textId="02DF8845" w:rsidR="00C76A8E" w:rsidRDefault="00C76A8E" w:rsidP="0070130A">
      <w:pPr>
        <w:pStyle w:val="Default"/>
        <w:numPr>
          <w:ilvl w:val="2"/>
          <w:numId w:val="1"/>
        </w:numPr>
        <w:spacing w:after="240"/>
        <w:jc w:val="both"/>
        <w:rPr>
          <w:rFonts w:ascii="Arial" w:hAnsi="Arial" w:cs="Arial"/>
          <w:sz w:val="22"/>
          <w:szCs w:val="22"/>
        </w:rPr>
      </w:pPr>
      <w:r w:rsidRPr="00C76A8E">
        <w:rPr>
          <w:rFonts w:ascii="Arial" w:hAnsi="Arial" w:cs="Arial"/>
          <w:sz w:val="22"/>
          <w:szCs w:val="22"/>
        </w:rPr>
        <w:t>Tasa Interna de Retorno (TIR)</w:t>
      </w:r>
    </w:p>
    <w:p w14:paraId="334315E6" w14:textId="77777777" w:rsidR="001D6D8B" w:rsidRPr="001D6D8B" w:rsidRDefault="001D6D8B" w:rsidP="001D6D8B">
      <w:pPr>
        <w:pStyle w:val="Default"/>
        <w:spacing w:after="240"/>
        <w:jc w:val="both"/>
        <w:rPr>
          <w:rFonts w:ascii="Arial" w:hAnsi="Arial" w:cs="Arial"/>
          <w:sz w:val="22"/>
          <w:szCs w:val="22"/>
        </w:rPr>
      </w:pPr>
      <w:r w:rsidRPr="001D6D8B">
        <w:rPr>
          <w:rFonts w:ascii="Arial" w:hAnsi="Arial" w:cs="Arial"/>
          <w:sz w:val="22"/>
          <w:szCs w:val="22"/>
        </w:rPr>
        <w:t xml:space="preserve">La Tasa Interna de Retorno (TIR) calculada para el proyecto </w:t>
      </w:r>
      <w:proofErr w:type="spellStart"/>
      <w:r w:rsidRPr="001D6D8B">
        <w:rPr>
          <w:rFonts w:ascii="Arial" w:hAnsi="Arial" w:cs="Arial"/>
          <w:sz w:val="22"/>
          <w:szCs w:val="22"/>
        </w:rPr>
        <w:t>JobMarket</w:t>
      </w:r>
      <w:proofErr w:type="spellEnd"/>
      <w:r w:rsidRPr="001D6D8B">
        <w:rPr>
          <w:rFonts w:ascii="Arial" w:hAnsi="Arial" w:cs="Arial"/>
          <w:sz w:val="22"/>
          <w:szCs w:val="22"/>
        </w:rPr>
        <w:t xml:space="preserve"> </w:t>
      </w:r>
      <w:proofErr w:type="spellStart"/>
      <w:r w:rsidRPr="001D6D8B">
        <w:rPr>
          <w:rFonts w:ascii="Arial" w:hAnsi="Arial" w:cs="Arial"/>
          <w:sz w:val="22"/>
          <w:szCs w:val="22"/>
        </w:rPr>
        <w:t>Analyzer</w:t>
      </w:r>
      <w:proofErr w:type="spellEnd"/>
      <w:r w:rsidRPr="001D6D8B">
        <w:rPr>
          <w:rFonts w:ascii="Arial" w:hAnsi="Arial" w:cs="Arial"/>
          <w:sz w:val="22"/>
          <w:szCs w:val="22"/>
        </w:rPr>
        <w:t xml:space="preserve"> es:</w:t>
      </w:r>
    </w:p>
    <w:p w14:paraId="547B77F0" w14:textId="4505452C" w:rsidR="001D6D8B" w:rsidRDefault="001D6D8B" w:rsidP="001D6D8B">
      <w:pPr>
        <w:pStyle w:val="Default"/>
        <w:spacing w:after="240"/>
        <w:jc w:val="center"/>
        <w:rPr>
          <w:rFonts w:ascii="Arial" w:hAnsi="Arial" w:cs="Arial"/>
          <w:sz w:val="22"/>
          <w:szCs w:val="22"/>
        </w:rPr>
      </w:pPr>
      <w:r w:rsidRPr="001D6D8B">
        <w:rPr>
          <w:rFonts w:ascii="Arial" w:hAnsi="Arial" w:cs="Arial"/>
          <w:sz w:val="22"/>
          <w:szCs w:val="22"/>
        </w:rPr>
        <w:t>TIR = 376% anual</w:t>
      </w:r>
    </w:p>
    <w:p w14:paraId="2FFB618C" w14:textId="77777777" w:rsidR="001D6D8B" w:rsidRPr="001D6D8B" w:rsidRDefault="001D6D8B" w:rsidP="001D6D8B">
      <w:pPr>
        <w:pStyle w:val="Default"/>
        <w:spacing w:after="240"/>
        <w:jc w:val="both"/>
        <w:rPr>
          <w:rFonts w:ascii="Arial" w:hAnsi="Arial" w:cs="Arial"/>
          <w:sz w:val="22"/>
          <w:szCs w:val="22"/>
        </w:rPr>
      </w:pPr>
      <w:r w:rsidRPr="001D6D8B">
        <w:rPr>
          <w:rFonts w:ascii="Arial" w:hAnsi="Arial" w:cs="Arial"/>
          <w:sz w:val="22"/>
          <w:szCs w:val="22"/>
        </w:rPr>
        <w:t>La rentabilidad esperada del proyecto es del 376 por ciento anual, lo cual es extraordinariamente superior al Costo de Oportunidad del Capital (COK) que se ha estimado en 5 por ciento anual.</w:t>
      </w:r>
    </w:p>
    <w:p w14:paraId="763B7E06" w14:textId="1CE31D57" w:rsidR="001D6D8B" w:rsidRPr="00C76A8E" w:rsidRDefault="001D6D8B" w:rsidP="001D6D8B">
      <w:pPr>
        <w:pStyle w:val="Default"/>
        <w:spacing w:after="240"/>
        <w:jc w:val="both"/>
        <w:rPr>
          <w:rFonts w:ascii="Arial" w:hAnsi="Arial" w:cs="Arial"/>
          <w:sz w:val="22"/>
          <w:szCs w:val="22"/>
        </w:rPr>
      </w:pPr>
      <w:r w:rsidRPr="001D6D8B">
        <w:rPr>
          <w:rFonts w:ascii="Arial" w:hAnsi="Arial" w:cs="Arial"/>
          <w:sz w:val="22"/>
          <w:szCs w:val="22"/>
        </w:rPr>
        <w:t>Dado que la TIR (376%) es mayor que el COK (5%), el proyecto es altamente rentable y recomendable para su implementación. Esto significa que el dinero invertido en el proyecto genera un retorno muy superior a cualquier inversión alternativa de bajo riesgo.</w:t>
      </w:r>
    </w:p>
    <w:p w14:paraId="37C36A01" w14:textId="77777777" w:rsidR="00DB33BE" w:rsidRPr="005C3B89" w:rsidRDefault="00DB33BE" w:rsidP="005C3B89">
      <w:pPr>
        <w:pStyle w:val="Ttulo1"/>
      </w:pPr>
      <w:bookmarkStart w:id="11" w:name="_Toc52661357"/>
      <w:r w:rsidRPr="005C3B89">
        <w:t>Conclusiones</w:t>
      </w:r>
      <w:bookmarkEnd w:id="11"/>
    </w:p>
    <w:p w14:paraId="5EC67A8F" w14:textId="27DA45C2" w:rsidR="00DB33BE" w:rsidRDefault="001D6D8B" w:rsidP="001D6D8B">
      <w:pPr>
        <w:jc w:val="both"/>
        <w:rPr>
          <w:rFonts w:ascii="Arial" w:hAnsi="Arial" w:cs="Arial"/>
          <w:iCs/>
          <w:color w:val="000000"/>
        </w:rPr>
      </w:pPr>
      <w:r w:rsidRPr="001D6D8B">
        <w:rPr>
          <w:rFonts w:ascii="Arial" w:hAnsi="Arial" w:cs="Arial"/>
          <w:iCs/>
          <w:color w:val="000000"/>
        </w:rPr>
        <w:t xml:space="preserve">Luego de realizar el análisis de factibilidad del proyecto </w:t>
      </w:r>
      <w:proofErr w:type="spellStart"/>
      <w:r>
        <w:rPr>
          <w:rFonts w:ascii="Arial" w:hAnsi="Arial" w:cs="Arial"/>
          <w:iCs/>
          <w:color w:val="000000"/>
        </w:rPr>
        <w:t>JobForUs</w:t>
      </w:r>
      <w:proofErr w:type="spellEnd"/>
      <w:r w:rsidRPr="001D6D8B">
        <w:rPr>
          <w:rFonts w:ascii="Arial" w:hAnsi="Arial" w:cs="Arial"/>
          <w:iCs/>
          <w:color w:val="000000"/>
        </w:rPr>
        <w:t xml:space="preserve"> en sus diferentes dimensiones (técnica, económica, operativa, legal, social y ambiental), se presentan a continuación las conclusiones que determinan si el proyecto es viable y factible para su ejecución.</w:t>
      </w:r>
    </w:p>
    <w:p w14:paraId="7BB2DDD8" w14:textId="54713329" w:rsidR="001D6D8B" w:rsidRDefault="001D6D8B" w:rsidP="001D6D8B">
      <w:pPr>
        <w:jc w:val="both"/>
        <w:rPr>
          <w:rFonts w:ascii="Arial" w:hAnsi="Arial" w:cs="Arial"/>
          <w:iCs/>
          <w:color w:val="000000"/>
        </w:rPr>
      </w:pPr>
      <w:r w:rsidRPr="001D6D8B">
        <w:rPr>
          <w:rFonts w:ascii="Arial" w:hAnsi="Arial" w:cs="Arial"/>
          <w:iCs/>
          <w:color w:val="000000"/>
        </w:rPr>
        <w:t>El proyecto es técnicamente factible. El hardware necesario (computadora personal del estudiante o equipos de los laboratorios de la facultad) ya está disponible y cumple con los requisitos mínimos. El software requerido (Python, Pandas, SQLite, Power BI Desktop, GitHub) es gratuito y de fácil acceso. Los conocimientos necesarios para el desarrollo están al alcance del estudiante, quien los ha adquirido durante su formación en Ingeniería de Sistemas. No se requiere inversión en infraestructura informática adicional.</w:t>
      </w:r>
    </w:p>
    <w:p w14:paraId="15C4916D" w14:textId="3270464C" w:rsidR="001D6D8B" w:rsidRDefault="001D6D8B" w:rsidP="001D6D8B">
      <w:pPr>
        <w:jc w:val="both"/>
        <w:rPr>
          <w:rFonts w:ascii="Arial" w:hAnsi="Arial" w:cs="Arial"/>
          <w:iCs/>
          <w:color w:val="000000"/>
        </w:rPr>
      </w:pPr>
      <w:r w:rsidRPr="001D6D8B">
        <w:rPr>
          <w:rFonts w:ascii="Arial" w:hAnsi="Arial" w:cs="Arial"/>
          <w:iCs/>
          <w:color w:val="000000"/>
        </w:rPr>
        <w:t>El proyecto es económicamente factible. El costo total del proyecto para un período de 3 meses asciende a S/ 420.00.</w:t>
      </w:r>
    </w:p>
    <w:p w14:paraId="2E469B8E" w14:textId="77777777" w:rsidR="001D6D8B" w:rsidRDefault="001D6D8B">
      <w:pPr>
        <w:rPr>
          <w:rFonts w:ascii="Arial" w:hAnsi="Arial" w:cs="Arial"/>
          <w:iCs/>
          <w:color w:val="000000"/>
        </w:rPr>
      </w:pPr>
      <w:r>
        <w:rPr>
          <w:rFonts w:ascii="Arial" w:hAnsi="Arial" w:cs="Arial"/>
          <w:iCs/>
          <w:color w:val="000000"/>
        </w:rPr>
        <w:br w:type="page"/>
      </w:r>
    </w:p>
    <w:p w14:paraId="5C7652E8" w14:textId="27FCF4C3" w:rsidR="001D6D8B" w:rsidRDefault="001D6D8B" w:rsidP="001D6D8B">
      <w:pPr>
        <w:jc w:val="both"/>
        <w:rPr>
          <w:rFonts w:ascii="Arial" w:hAnsi="Arial" w:cs="Arial"/>
          <w:iCs/>
          <w:color w:val="000000"/>
        </w:rPr>
      </w:pPr>
      <w:r w:rsidRPr="001D6D8B">
        <w:rPr>
          <w:rFonts w:ascii="Arial" w:hAnsi="Arial" w:cs="Arial"/>
          <w:iCs/>
          <w:color w:val="000000"/>
        </w:rPr>
        <w:lastRenderedPageBreak/>
        <w:t>Los criterios de inversión aplicados arrojaron los siguientes resultados:</w:t>
      </w:r>
    </w:p>
    <w:tbl>
      <w:tblPr>
        <w:tblW w:w="0" w:type="auto"/>
        <w:jc w:val="center"/>
        <w:tblCellMar>
          <w:left w:w="70" w:type="dxa"/>
          <w:right w:w="70" w:type="dxa"/>
        </w:tblCellMar>
        <w:tblLook w:val="04A0" w:firstRow="1" w:lastRow="0" w:firstColumn="1" w:lastColumn="0" w:noHBand="0" w:noVBand="1"/>
      </w:tblPr>
      <w:tblGrid>
        <w:gridCol w:w="3173"/>
        <w:gridCol w:w="1608"/>
        <w:gridCol w:w="2574"/>
      </w:tblGrid>
      <w:tr w:rsidR="001D6D8B" w:rsidRPr="001D6D8B" w14:paraId="4D78925F" w14:textId="77777777" w:rsidTr="001D6D8B">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5981CFF"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Criterio</w:t>
            </w:r>
          </w:p>
        </w:tc>
        <w:tc>
          <w:tcPr>
            <w:tcW w:w="0" w:type="auto"/>
            <w:tcBorders>
              <w:top w:val="single" w:sz="4" w:space="0" w:color="auto"/>
              <w:left w:val="nil"/>
              <w:bottom w:val="single" w:sz="4" w:space="0" w:color="auto"/>
              <w:right w:val="single" w:sz="4" w:space="0" w:color="auto"/>
            </w:tcBorders>
            <w:noWrap/>
            <w:vAlign w:val="center"/>
            <w:hideMark/>
          </w:tcPr>
          <w:p w14:paraId="179D573A"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Valor Obtenido</w:t>
            </w:r>
          </w:p>
        </w:tc>
        <w:tc>
          <w:tcPr>
            <w:tcW w:w="0" w:type="auto"/>
            <w:tcBorders>
              <w:top w:val="single" w:sz="4" w:space="0" w:color="auto"/>
              <w:left w:val="nil"/>
              <w:bottom w:val="single" w:sz="4" w:space="0" w:color="auto"/>
              <w:right w:val="single" w:sz="4" w:space="0" w:color="auto"/>
            </w:tcBorders>
            <w:noWrap/>
            <w:vAlign w:val="center"/>
            <w:hideMark/>
          </w:tcPr>
          <w:p w14:paraId="0A2817D4"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Condición de Aceptación</w:t>
            </w:r>
          </w:p>
        </w:tc>
      </w:tr>
      <w:tr w:rsidR="001D6D8B" w:rsidRPr="001D6D8B" w14:paraId="38EB32FB" w14:textId="77777777" w:rsidTr="001D6D8B">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25941B08"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Relación Beneficio/Costo (B/C)</w:t>
            </w:r>
          </w:p>
        </w:tc>
        <w:tc>
          <w:tcPr>
            <w:tcW w:w="0" w:type="auto"/>
            <w:tcBorders>
              <w:top w:val="nil"/>
              <w:left w:val="nil"/>
              <w:bottom w:val="single" w:sz="4" w:space="0" w:color="auto"/>
              <w:right w:val="single" w:sz="4" w:space="0" w:color="auto"/>
            </w:tcBorders>
            <w:noWrap/>
            <w:vAlign w:val="center"/>
            <w:hideMark/>
          </w:tcPr>
          <w:p w14:paraId="3DDDD78D"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4.76</w:t>
            </w:r>
          </w:p>
        </w:tc>
        <w:tc>
          <w:tcPr>
            <w:tcW w:w="0" w:type="auto"/>
            <w:tcBorders>
              <w:top w:val="nil"/>
              <w:left w:val="nil"/>
              <w:bottom w:val="single" w:sz="4" w:space="0" w:color="auto"/>
              <w:right w:val="single" w:sz="4" w:space="0" w:color="auto"/>
            </w:tcBorders>
            <w:noWrap/>
            <w:vAlign w:val="center"/>
            <w:hideMark/>
          </w:tcPr>
          <w:p w14:paraId="02A3074E"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Mayor a 1</w:t>
            </w:r>
          </w:p>
        </w:tc>
      </w:tr>
      <w:tr w:rsidR="001D6D8B" w:rsidRPr="001D6D8B" w14:paraId="2CF22126" w14:textId="77777777" w:rsidTr="001D6D8B">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320F88F9"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Valor Actual Neto (VAN)</w:t>
            </w:r>
          </w:p>
        </w:tc>
        <w:tc>
          <w:tcPr>
            <w:tcW w:w="0" w:type="auto"/>
            <w:tcBorders>
              <w:top w:val="nil"/>
              <w:left w:val="nil"/>
              <w:bottom w:val="single" w:sz="4" w:space="0" w:color="auto"/>
              <w:right w:val="single" w:sz="4" w:space="0" w:color="auto"/>
            </w:tcBorders>
            <w:noWrap/>
            <w:vAlign w:val="center"/>
            <w:hideMark/>
          </w:tcPr>
          <w:p w14:paraId="19067E5E"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1484.76</w:t>
            </w:r>
          </w:p>
        </w:tc>
        <w:tc>
          <w:tcPr>
            <w:tcW w:w="0" w:type="auto"/>
            <w:tcBorders>
              <w:top w:val="nil"/>
              <w:left w:val="nil"/>
              <w:bottom w:val="single" w:sz="4" w:space="0" w:color="auto"/>
              <w:right w:val="single" w:sz="4" w:space="0" w:color="auto"/>
            </w:tcBorders>
            <w:noWrap/>
            <w:vAlign w:val="center"/>
            <w:hideMark/>
          </w:tcPr>
          <w:p w14:paraId="292AA1AF"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Mayor a 0</w:t>
            </w:r>
          </w:p>
        </w:tc>
      </w:tr>
      <w:tr w:rsidR="001D6D8B" w:rsidRPr="001D6D8B" w14:paraId="76821FFF" w14:textId="77777777" w:rsidTr="001D6D8B">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5FEE8A97"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Tasa Interna de Retorno (TIR)</w:t>
            </w:r>
          </w:p>
        </w:tc>
        <w:tc>
          <w:tcPr>
            <w:tcW w:w="0" w:type="auto"/>
            <w:tcBorders>
              <w:top w:val="nil"/>
              <w:left w:val="nil"/>
              <w:bottom w:val="single" w:sz="4" w:space="0" w:color="auto"/>
              <w:right w:val="single" w:sz="4" w:space="0" w:color="auto"/>
            </w:tcBorders>
            <w:noWrap/>
            <w:vAlign w:val="center"/>
            <w:hideMark/>
          </w:tcPr>
          <w:p w14:paraId="5D47B040"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376% anual</w:t>
            </w:r>
          </w:p>
        </w:tc>
        <w:tc>
          <w:tcPr>
            <w:tcW w:w="0" w:type="auto"/>
            <w:tcBorders>
              <w:top w:val="nil"/>
              <w:left w:val="nil"/>
              <w:bottom w:val="single" w:sz="4" w:space="0" w:color="auto"/>
              <w:right w:val="single" w:sz="4" w:space="0" w:color="auto"/>
            </w:tcBorders>
            <w:noWrap/>
            <w:vAlign w:val="center"/>
            <w:hideMark/>
          </w:tcPr>
          <w:p w14:paraId="22416896" w14:textId="77777777" w:rsidR="001D6D8B" w:rsidRPr="001D6D8B" w:rsidRDefault="001D6D8B" w:rsidP="001D6D8B">
            <w:pPr>
              <w:spacing w:after="0" w:line="240" w:lineRule="auto"/>
              <w:jc w:val="center"/>
              <w:rPr>
                <w:rFonts w:ascii="Arial" w:eastAsia="Times New Roman" w:hAnsi="Arial" w:cs="Arial"/>
                <w:color w:val="000000"/>
                <w:lang w:eastAsia="es-PE"/>
              </w:rPr>
            </w:pPr>
            <w:r w:rsidRPr="001D6D8B">
              <w:rPr>
                <w:rFonts w:ascii="Arial" w:eastAsia="Times New Roman" w:hAnsi="Arial" w:cs="Arial"/>
                <w:color w:val="000000"/>
                <w:lang w:eastAsia="es-PE"/>
              </w:rPr>
              <w:t>Mayor a COK (5%)</w:t>
            </w:r>
          </w:p>
        </w:tc>
      </w:tr>
    </w:tbl>
    <w:p w14:paraId="6F2D67A3" w14:textId="61BF85FB" w:rsidR="001D6D8B" w:rsidRDefault="001D6D8B" w:rsidP="001D6D8B">
      <w:pPr>
        <w:spacing w:before="240"/>
        <w:jc w:val="both"/>
        <w:rPr>
          <w:rFonts w:ascii="Arial" w:hAnsi="Arial" w:cs="Arial"/>
          <w:iCs/>
          <w:color w:val="000000"/>
        </w:rPr>
      </w:pPr>
      <w:r w:rsidRPr="001D6D8B">
        <w:rPr>
          <w:rFonts w:ascii="Arial" w:hAnsi="Arial" w:cs="Arial"/>
          <w:iCs/>
          <w:color w:val="000000"/>
        </w:rPr>
        <w:t>Estos indicadores demuestran que el proyecto es rentable, ya que por cada sol invertido se obtienen 4.76 soles de beneficio, se genera un valor actual neto positivo de S/ 1,484.76, y la rentabilidad anual del 376% supera ampliamente cualquier inversión alternativa.</w:t>
      </w:r>
    </w:p>
    <w:p w14:paraId="0B83C7A7" w14:textId="4361431C" w:rsidR="001D6D8B" w:rsidRDefault="001D6D8B" w:rsidP="001D6D8B">
      <w:pPr>
        <w:jc w:val="both"/>
        <w:rPr>
          <w:rFonts w:ascii="Arial" w:hAnsi="Arial" w:cs="Arial"/>
          <w:iCs/>
          <w:color w:val="000000"/>
        </w:rPr>
      </w:pPr>
      <w:r w:rsidRPr="001D6D8B">
        <w:rPr>
          <w:rFonts w:ascii="Arial" w:hAnsi="Arial" w:cs="Arial"/>
          <w:iCs/>
          <w:color w:val="000000"/>
        </w:rPr>
        <w:t>El proyecto es operativamente factible. Los beneficios del producto son claros y significativos para estudiantes, egresados, docentes y la facultad. La facultad tiene la capacidad de mantener el sistema funcionando, ya que el mantenimiento es mínimo (actualización de datos semestral) y puede ser realizado por estudiantes o docentes con conocimientos básicos. El impacto en los usuarios es positivo, ayudando a los estudiantes a tomar mejores decisiones profesionales y reduciendo la incertidumbre asociada a su inserción laboral. Los interesados (</w:t>
      </w:r>
      <w:proofErr w:type="spellStart"/>
      <w:r w:rsidRPr="001D6D8B">
        <w:rPr>
          <w:rFonts w:ascii="Arial" w:hAnsi="Arial" w:cs="Arial"/>
          <w:iCs/>
          <w:color w:val="000000"/>
        </w:rPr>
        <w:t>stakeholders</w:t>
      </w:r>
      <w:proofErr w:type="spellEnd"/>
      <w:r w:rsidRPr="001D6D8B">
        <w:rPr>
          <w:rFonts w:ascii="Arial" w:hAnsi="Arial" w:cs="Arial"/>
          <w:iCs/>
          <w:color w:val="000000"/>
        </w:rPr>
        <w:t>) están dispuestos a adoptar el sistema, ya que resuelve una necesidad real y no requiere inversión ni esfuerzo significativo por parte de ellos.</w:t>
      </w:r>
    </w:p>
    <w:p w14:paraId="05585288" w14:textId="0A1749FD" w:rsidR="001D6D8B" w:rsidRDefault="001D6D8B" w:rsidP="001D6D8B">
      <w:pPr>
        <w:jc w:val="both"/>
        <w:rPr>
          <w:rFonts w:ascii="Arial" w:hAnsi="Arial" w:cs="Arial"/>
          <w:iCs/>
          <w:color w:val="000000"/>
        </w:rPr>
      </w:pPr>
      <w:r w:rsidRPr="001D6D8B">
        <w:rPr>
          <w:rFonts w:ascii="Arial" w:hAnsi="Arial" w:cs="Arial"/>
          <w:iCs/>
          <w:color w:val="000000"/>
        </w:rPr>
        <w:t xml:space="preserve">El proyecto es legalmente factible. Se utilizan exclusivamente fuentes de datos públicas con licencias que permiten el uso académico, y se atribuirá correctamente cada fuente. No se procesan datos personales, por lo que no aplican las leyes de protección de datos. Todo el software utilizado es gratuito o de código abierto, con licencias que permiten su uso educativo. Se evita deliberadamente el </w:t>
      </w:r>
      <w:proofErr w:type="spellStart"/>
      <w:r w:rsidRPr="001D6D8B">
        <w:rPr>
          <w:rFonts w:ascii="Arial" w:hAnsi="Arial" w:cs="Arial"/>
          <w:iCs/>
          <w:color w:val="000000"/>
        </w:rPr>
        <w:t>scraping</w:t>
      </w:r>
      <w:proofErr w:type="spellEnd"/>
      <w:r w:rsidRPr="001D6D8B">
        <w:rPr>
          <w:rFonts w:ascii="Arial" w:hAnsi="Arial" w:cs="Arial"/>
          <w:iCs/>
          <w:color w:val="000000"/>
        </w:rPr>
        <w:t xml:space="preserve"> de portales de empleo para no violar términos de servicio. Se siguen buenas prácticas éticas de transparencia y uso responsable.</w:t>
      </w:r>
    </w:p>
    <w:p w14:paraId="3A7E2AC7" w14:textId="6843988C" w:rsidR="001D6D8B" w:rsidRDefault="001D6D8B" w:rsidP="001D6D8B">
      <w:pPr>
        <w:jc w:val="both"/>
        <w:rPr>
          <w:rFonts w:ascii="Arial" w:hAnsi="Arial" w:cs="Arial"/>
          <w:iCs/>
          <w:color w:val="000000"/>
        </w:rPr>
      </w:pPr>
      <w:r w:rsidRPr="001D6D8B">
        <w:rPr>
          <w:rFonts w:ascii="Arial" w:hAnsi="Arial" w:cs="Arial"/>
          <w:iCs/>
          <w:color w:val="000000"/>
        </w:rPr>
        <w:t>El proyecto es socialmente factible. Es ampliamente aceptado por estudiantes, docentes y coordinadores de carrera, quienes ven en él una herramienta valiosa para la toma de decisiones profesionales. Genera impactos sociales positivos en términos de equidad (democratiza el acceso a información del mercado laboral), reducción de la incertidumbre, mejora de la empleabilidad y fortalecimiento del vínculo entre la facultad y sus estudiantes. No genera perjuicios a ningún grupo de interés ni externalidades negativas.</w:t>
      </w:r>
    </w:p>
    <w:p w14:paraId="044030D1" w14:textId="34EBFE37" w:rsidR="001D6D8B" w:rsidRDefault="001D6D8B" w:rsidP="001D6D8B">
      <w:pPr>
        <w:jc w:val="both"/>
        <w:rPr>
          <w:rFonts w:ascii="Arial" w:hAnsi="Arial" w:cs="Arial"/>
          <w:iCs/>
          <w:color w:val="000000"/>
        </w:rPr>
      </w:pPr>
      <w:r w:rsidRPr="001D6D8B">
        <w:rPr>
          <w:rFonts w:ascii="Arial" w:hAnsi="Arial" w:cs="Arial"/>
          <w:iCs/>
          <w:color w:val="000000"/>
        </w:rPr>
        <w:t>El proyecto es ambientalmente factible. El impacto ambiental del desarrollo es mínimo, limitándose a un consumo energético reducido durante las horas de trabajo. El impacto ambiental de la operación del sistema es prácticamente nulo, ya que se apoya en plataformas en la nube con consumo compartido y no genera residuos físicos.</w:t>
      </w:r>
    </w:p>
    <w:p w14:paraId="5C845D25" w14:textId="5E1AC325" w:rsidR="001D6D8B" w:rsidRPr="001D6D8B" w:rsidRDefault="001D6D8B" w:rsidP="001D6D8B">
      <w:pPr>
        <w:jc w:val="both"/>
        <w:rPr>
          <w:rFonts w:ascii="Arial" w:hAnsi="Arial" w:cs="Arial"/>
          <w:iCs/>
          <w:color w:val="000000"/>
        </w:rPr>
      </w:pPr>
      <w:r w:rsidRPr="001D6D8B">
        <w:rPr>
          <w:rFonts w:ascii="Arial" w:hAnsi="Arial" w:cs="Arial"/>
          <w:iCs/>
          <w:color w:val="000000"/>
        </w:rPr>
        <w:t>El proyecto no solo es factible desde todas las dimensiones evaluadas, sino que además genera un retorno económico significativo con una inversión mínima, contribuye al bienestar de los estudiantes y la facultad, y se desarrolla dentro del marco legal y ético correspondiente.</w:t>
      </w:r>
    </w:p>
    <w:sectPr w:rsidR="001D6D8B" w:rsidRPr="001D6D8B"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B1893" w14:textId="77777777" w:rsidR="00DC1E2A" w:rsidRDefault="00DC1E2A" w:rsidP="0070130A">
      <w:pPr>
        <w:spacing w:after="0" w:line="240" w:lineRule="auto"/>
      </w:pPr>
      <w:r>
        <w:separator/>
      </w:r>
    </w:p>
  </w:endnote>
  <w:endnote w:type="continuationSeparator" w:id="0">
    <w:p w14:paraId="628BB326" w14:textId="77777777" w:rsidR="00DC1E2A" w:rsidRDefault="00DC1E2A"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45B60" w14:textId="77777777" w:rsidR="00DC1E2A" w:rsidRDefault="00DC1E2A" w:rsidP="0070130A">
      <w:pPr>
        <w:spacing w:after="0" w:line="240" w:lineRule="auto"/>
      </w:pPr>
      <w:r>
        <w:separator/>
      </w:r>
    </w:p>
  </w:footnote>
  <w:footnote w:type="continuationSeparator" w:id="0">
    <w:p w14:paraId="1361E0A6" w14:textId="77777777" w:rsidR="00DC1E2A" w:rsidRDefault="00DC1E2A"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1B9FFC9E" w:rsidR="0070130A" w:rsidRPr="0070130A" w:rsidRDefault="0070130A">
    <w:pPr>
      <w:pStyle w:val="Encabezado"/>
    </w:pP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29F"/>
    <w:multiLevelType w:val="hybridMultilevel"/>
    <w:tmpl w:val="0C64D248"/>
    <w:lvl w:ilvl="0" w:tplc="185A9308">
      <w:start w:val="2"/>
      <w:numFmt w:val="bullet"/>
      <w:lvlText w:val=""/>
      <w:lvlJc w:val="left"/>
      <w:pPr>
        <w:ind w:left="1428" w:hanging="360"/>
      </w:pPr>
      <w:rPr>
        <w:rFonts w:ascii="Symbol" w:eastAsiaTheme="minorHAnsi" w:hAnsi="Symbol" w:cs="Arial" w:hint="default"/>
      </w:rPr>
    </w:lvl>
    <w:lvl w:ilvl="1" w:tplc="280A0003" w:tentative="1">
      <w:start w:val="1"/>
      <w:numFmt w:val="bullet"/>
      <w:lvlText w:val="o"/>
      <w:lvlJc w:val="left"/>
      <w:pPr>
        <w:ind w:left="1469" w:hanging="360"/>
      </w:pPr>
      <w:rPr>
        <w:rFonts w:ascii="Courier New" w:hAnsi="Courier New" w:cs="Courier New" w:hint="default"/>
      </w:rPr>
    </w:lvl>
    <w:lvl w:ilvl="2" w:tplc="280A0005" w:tentative="1">
      <w:start w:val="1"/>
      <w:numFmt w:val="bullet"/>
      <w:lvlText w:val=""/>
      <w:lvlJc w:val="left"/>
      <w:pPr>
        <w:ind w:left="2189" w:hanging="360"/>
      </w:pPr>
      <w:rPr>
        <w:rFonts w:ascii="Wingdings" w:hAnsi="Wingdings" w:hint="default"/>
      </w:rPr>
    </w:lvl>
    <w:lvl w:ilvl="3" w:tplc="280A0001" w:tentative="1">
      <w:start w:val="1"/>
      <w:numFmt w:val="bullet"/>
      <w:lvlText w:val=""/>
      <w:lvlJc w:val="left"/>
      <w:pPr>
        <w:ind w:left="2909" w:hanging="360"/>
      </w:pPr>
      <w:rPr>
        <w:rFonts w:ascii="Symbol" w:hAnsi="Symbol" w:hint="default"/>
      </w:rPr>
    </w:lvl>
    <w:lvl w:ilvl="4" w:tplc="280A0003" w:tentative="1">
      <w:start w:val="1"/>
      <w:numFmt w:val="bullet"/>
      <w:lvlText w:val="o"/>
      <w:lvlJc w:val="left"/>
      <w:pPr>
        <w:ind w:left="3629" w:hanging="360"/>
      </w:pPr>
      <w:rPr>
        <w:rFonts w:ascii="Courier New" w:hAnsi="Courier New" w:cs="Courier New" w:hint="default"/>
      </w:rPr>
    </w:lvl>
    <w:lvl w:ilvl="5" w:tplc="280A0005" w:tentative="1">
      <w:start w:val="1"/>
      <w:numFmt w:val="bullet"/>
      <w:lvlText w:val=""/>
      <w:lvlJc w:val="left"/>
      <w:pPr>
        <w:ind w:left="4349" w:hanging="360"/>
      </w:pPr>
      <w:rPr>
        <w:rFonts w:ascii="Wingdings" w:hAnsi="Wingdings" w:hint="default"/>
      </w:rPr>
    </w:lvl>
    <w:lvl w:ilvl="6" w:tplc="280A0001" w:tentative="1">
      <w:start w:val="1"/>
      <w:numFmt w:val="bullet"/>
      <w:lvlText w:val=""/>
      <w:lvlJc w:val="left"/>
      <w:pPr>
        <w:ind w:left="5069" w:hanging="360"/>
      </w:pPr>
      <w:rPr>
        <w:rFonts w:ascii="Symbol" w:hAnsi="Symbol" w:hint="default"/>
      </w:rPr>
    </w:lvl>
    <w:lvl w:ilvl="7" w:tplc="280A0003" w:tentative="1">
      <w:start w:val="1"/>
      <w:numFmt w:val="bullet"/>
      <w:lvlText w:val="o"/>
      <w:lvlJc w:val="left"/>
      <w:pPr>
        <w:ind w:left="5789" w:hanging="360"/>
      </w:pPr>
      <w:rPr>
        <w:rFonts w:ascii="Courier New" w:hAnsi="Courier New" w:cs="Courier New" w:hint="default"/>
      </w:rPr>
    </w:lvl>
    <w:lvl w:ilvl="8" w:tplc="280A0005" w:tentative="1">
      <w:start w:val="1"/>
      <w:numFmt w:val="bullet"/>
      <w:lvlText w:val=""/>
      <w:lvlJc w:val="left"/>
      <w:pPr>
        <w:ind w:left="6509" w:hanging="360"/>
      </w:pPr>
      <w:rPr>
        <w:rFonts w:ascii="Wingdings" w:hAnsi="Wingdings" w:hint="default"/>
      </w:rPr>
    </w:lvl>
  </w:abstractNum>
  <w:abstractNum w:abstractNumId="1" w15:restartNumberingAfterBreak="0">
    <w:nsid w:val="07CB1E59"/>
    <w:multiLevelType w:val="hybridMultilevel"/>
    <w:tmpl w:val="AACE34E0"/>
    <w:lvl w:ilvl="0" w:tplc="BEB6D876">
      <w:start w:val="2"/>
      <w:numFmt w:val="bullet"/>
      <w:lvlText w:val=""/>
      <w:lvlJc w:val="left"/>
      <w:pPr>
        <w:ind w:left="1428" w:hanging="360"/>
      </w:pPr>
      <w:rPr>
        <w:rFonts w:ascii="Symbol" w:eastAsiaTheme="minorHAnsi" w:hAnsi="Symbol" w:cs="Aria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1140718B"/>
    <w:multiLevelType w:val="hybridMultilevel"/>
    <w:tmpl w:val="2864D876"/>
    <w:lvl w:ilvl="0" w:tplc="4D3676DA">
      <w:start w:val="4"/>
      <w:numFmt w:val="bullet"/>
      <w:lvlText w:val="-"/>
      <w:lvlJc w:val="left"/>
      <w:pPr>
        <w:ind w:left="1068" w:hanging="360"/>
      </w:pPr>
      <w:rPr>
        <w:rFonts w:ascii="Arial" w:eastAsiaTheme="minorHAnsi" w:hAnsi="Arial" w:cs="Aria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1FB21DC8"/>
    <w:multiLevelType w:val="hybridMultilevel"/>
    <w:tmpl w:val="99747AEC"/>
    <w:lvl w:ilvl="0" w:tplc="238649E8">
      <w:start w:val="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96D7C87"/>
    <w:multiLevelType w:val="hybridMultilevel"/>
    <w:tmpl w:val="2278A198"/>
    <w:lvl w:ilvl="0" w:tplc="280A0001">
      <w:start w:val="1"/>
      <w:numFmt w:val="bullet"/>
      <w:lvlText w:val=""/>
      <w:lvlJc w:val="left"/>
      <w:pPr>
        <w:ind w:left="1069" w:hanging="360"/>
      </w:pPr>
      <w:rPr>
        <w:rFonts w:ascii="Symbol" w:hAnsi="Symbol" w:hint="default"/>
      </w:rPr>
    </w:lvl>
    <w:lvl w:ilvl="1" w:tplc="280A0003">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5" w15:restartNumberingAfterBreak="0">
    <w:nsid w:val="2F465948"/>
    <w:multiLevelType w:val="multilevel"/>
    <w:tmpl w:val="F3E2EE10"/>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15D4925"/>
    <w:multiLevelType w:val="hybridMultilevel"/>
    <w:tmpl w:val="ABB2500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61FE06D0"/>
    <w:multiLevelType w:val="hybridMultilevel"/>
    <w:tmpl w:val="1A2A09C0"/>
    <w:lvl w:ilvl="0" w:tplc="81CAB47E">
      <w:start w:val="1"/>
      <w:numFmt w:val="decimal"/>
      <w:pStyle w:val="Ttulo3"/>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62FC3A9C"/>
    <w:multiLevelType w:val="hybridMultilevel"/>
    <w:tmpl w:val="C08C495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5D902A8"/>
    <w:multiLevelType w:val="hybridMultilevel"/>
    <w:tmpl w:val="424E1D1A"/>
    <w:lvl w:ilvl="0" w:tplc="185A9308">
      <w:start w:val="2"/>
      <w:numFmt w:val="bullet"/>
      <w:lvlText w:val=""/>
      <w:lvlJc w:val="left"/>
      <w:pPr>
        <w:ind w:left="1399" w:hanging="360"/>
      </w:pPr>
      <w:rPr>
        <w:rFonts w:ascii="Symbol" w:eastAsiaTheme="minorHAnsi" w:hAnsi="Symbol" w:cs="Arial" w:hint="default"/>
      </w:rPr>
    </w:lvl>
    <w:lvl w:ilvl="1" w:tplc="280A0003" w:tentative="1">
      <w:start w:val="1"/>
      <w:numFmt w:val="bullet"/>
      <w:lvlText w:val="o"/>
      <w:lvlJc w:val="left"/>
      <w:pPr>
        <w:ind w:left="2119" w:hanging="360"/>
      </w:pPr>
      <w:rPr>
        <w:rFonts w:ascii="Courier New" w:hAnsi="Courier New" w:cs="Courier New" w:hint="default"/>
      </w:rPr>
    </w:lvl>
    <w:lvl w:ilvl="2" w:tplc="280A0005" w:tentative="1">
      <w:start w:val="1"/>
      <w:numFmt w:val="bullet"/>
      <w:lvlText w:val=""/>
      <w:lvlJc w:val="left"/>
      <w:pPr>
        <w:ind w:left="2839" w:hanging="360"/>
      </w:pPr>
      <w:rPr>
        <w:rFonts w:ascii="Wingdings" w:hAnsi="Wingdings" w:hint="default"/>
      </w:rPr>
    </w:lvl>
    <w:lvl w:ilvl="3" w:tplc="280A0001" w:tentative="1">
      <w:start w:val="1"/>
      <w:numFmt w:val="bullet"/>
      <w:lvlText w:val=""/>
      <w:lvlJc w:val="left"/>
      <w:pPr>
        <w:ind w:left="3559" w:hanging="360"/>
      </w:pPr>
      <w:rPr>
        <w:rFonts w:ascii="Symbol" w:hAnsi="Symbol" w:hint="default"/>
      </w:rPr>
    </w:lvl>
    <w:lvl w:ilvl="4" w:tplc="280A0003" w:tentative="1">
      <w:start w:val="1"/>
      <w:numFmt w:val="bullet"/>
      <w:lvlText w:val="o"/>
      <w:lvlJc w:val="left"/>
      <w:pPr>
        <w:ind w:left="4279" w:hanging="360"/>
      </w:pPr>
      <w:rPr>
        <w:rFonts w:ascii="Courier New" w:hAnsi="Courier New" w:cs="Courier New" w:hint="default"/>
      </w:rPr>
    </w:lvl>
    <w:lvl w:ilvl="5" w:tplc="280A0005" w:tentative="1">
      <w:start w:val="1"/>
      <w:numFmt w:val="bullet"/>
      <w:lvlText w:val=""/>
      <w:lvlJc w:val="left"/>
      <w:pPr>
        <w:ind w:left="4999" w:hanging="360"/>
      </w:pPr>
      <w:rPr>
        <w:rFonts w:ascii="Wingdings" w:hAnsi="Wingdings" w:hint="default"/>
      </w:rPr>
    </w:lvl>
    <w:lvl w:ilvl="6" w:tplc="280A0001" w:tentative="1">
      <w:start w:val="1"/>
      <w:numFmt w:val="bullet"/>
      <w:lvlText w:val=""/>
      <w:lvlJc w:val="left"/>
      <w:pPr>
        <w:ind w:left="5719" w:hanging="360"/>
      </w:pPr>
      <w:rPr>
        <w:rFonts w:ascii="Symbol" w:hAnsi="Symbol" w:hint="default"/>
      </w:rPr>
    </w:lvl>
    <w:lvl w:ilvl="7" w:tplc="280A0003" w:tentative="1">
      <w:start w:val="1"/>
      <w:numFmt w:val="bullet"/>
      <w:lvlText w:val="o"/>
      <w:lvlJc w:val="left"/>
      <w:pPr>
        <w:ind w:left="6439" w:hanging="360"/>
      </w:pPr>
      <w:rPr>
        <w:rFonts w:ascii="Courier New" w:hAnsi="Courier New" w:cs="Courier New" w:hint="default"/>
      </w:rPr>
    </w:lvl>
    <w:lvl w:ilvl="8" w:tplc="280A0005" w:tentative="1">
      <w:start w:val="1"/>
      <w:numFmt w:val="bullet"/>
      <w:lvlText w:val=""/>
      <w:lvlJc w:val="left"/>
      <w:pPr>
        <w:ind w:left="7159" w:hanging="360"/>
      </w:pPr>
      <w:rPr>
        <w:rFonts w:ascii="Wingdings" w:hAnsi="Wingdings" w:hint="default"/>
      </w:rPr>
    </w:lvl>
  </w:abstractNum>
  <w:abstractNum w:abstractNumId="10"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E0EBB"/>
    <w:multiLevelType w:val="hybridMultilevel"/>
    <w:tmpl w:val="AE64B46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662387892">
    <w:abstractNumId w:val="5"/>
  </w:num>
  <w:num w:numId="2" w16cid:durableId="490296113">
    <w:abstractNumId w:val="10"/>
  </w:num>
  <w:num w:numId="3" w16cid:durableId="1100494525">
    <w:abstractNumId w:val="7"/>
  </w:num>
  <w:num w:numId="4" w16cid:durableId="849025110">
    <w:abstractNumId w:val="9"/>
  </w:num>
  <w:num w:numId="5" w16cid:durableId="946811934">
    <w:abstractNumId w:val="0"/>
  </w:num>
  <w:num w:numId="6" w16cid:durableId="2021658329">
    <w:abstractNumId w:val="1"/>
  </w:num>
  <w:num w:numId="7" w16cid:durableId="969440587">
    <w:abstractNumId w:val="3"/>
  </w:num>
  <w:num w:numId="8" w16cid:durableId="1732802018">
    <w:abstractNumId w:val="8"/>
  </w:num>
  <w:num w:numId="9" w16cid:durableId="1424522982">
    <w:abstractNumId w:val="2"/>
  </w:num>
  <w:num w:numId="10" w16cid:durableId="644745805">
    <w:abstractNumId w:val="11"/>
  </w:num>
  <w:num w:numId="11" w16cid:durableId="972632657">
    <w:abstractNumId w:val="6"/>
  </w:num>
  <w:num w:numId="12" w16cid:durableId="93651968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0168C"/>
    <w:rsid w:val="00017906"/>
    <w:rsid w:val="000640DC"/>
    <w:rsid w:val="00085923"/>
    <w:rsid w:val="00091A1B"/>
    <w:rsid w:val="00092DF5"/>
    <w:rsid w:val="000C3D1B"/>
    <w:rsid w:val="001077EC"/>
    <w:rsid w:val="001672FF"/>
    <w:rsid w:val="001C35C7"/>
    <w:rsid w:val="001D6D8B"/>
    <w:rsid w:val="002006B5"/>
    <w:rsid w:val="00220D17"/>
    <w:rsid w:val="002552DA"/>
    <w:rsid w:val="00265C12"/>
    <w:rsid w:val="00265C27"/>
    <w:rsid w:val="00274C8C"/>
    <w:rsid w:val="00297E7B"/>
    <w:rsid w:val="0032745E"/>
    <w:rsid w:val="003B3E53"/>
    <w:rsid w:val="003D520D"/>
    <w:rsid w:val="003E57E6"/>
    <w:rsid w:val="003E75CA"/>
    <w:rsid w:val="003F4D90"/>
    <w:rsid w:val="00465AC9"/>
    <w:rsid w:val="0049556C"/>
    <w:rsid w:val="004A0D28"/>
    <w:rsid w:val="004C3A42"/>
    <w:rsid w:val="004C6DF0"/>
    <w:rsid w:val="004E3458"/>
    <w:rsid w:val="004F0071"/>
    <w:rsid w:val="00532B59"/>
    <w:rsid w:val="00595B33"/>
    <w:rsid w:val="005C3B89"/>
    <w:rsid w:val="00600A81"/>
    <w:rsid w:val="006238B6"/>
    <w:rsid w:val="006C528D"/>
    <w:rsid w:val="006E5E90"/>
    <w:rsid w:val="0070130A"/>
    <w:rsid w:val="00702BC6"/>
    <w:rsid w:val="007265F8"/>
    <w:rsid w:val="0075139A"/>
    <w:rsid w:val="00760D61"/>
    <w:rsid w:val="00795F0F"/>
    <w:rsid w:val="00796E28"/>
    <w:rsid w:val="007A38A5"/>
    <w:rsid w:val="008116AD"/>
    <w:rsid w:val="00817745"/>
    <w:rsid w:val="00884503"/>
    <w:rsid w:val="008B7EC6"/>
    <w:rsid w:val="008E68DF"/>
    <w:rsid w:val="00957526"/>
    <w:rsid w:val="00984DE8"/>
    <w:rsid w:val="009D50C6"/>
    <w:rsid w:val="009D74BB"/>
    <w:rsid w:val="00A22F08"/>
    <w:rsid w:val="00A24044"/>
    <w:rsid w:val="00A7489A"/>
    <w:rsid w:val="00A93C3B"/>
    <w:rsid w:val="00AE6359"/>
    <w:rsid w:val="00B04D75"/>
    <w:rsid w:val="00B123BB"/>
    <w:rsid w:val="00B403A6"/>
    <w:rsid w:val="00B57446"/>
    <w:rsid w:val="00B865BD"/>
    <w:rsid w:val="00B91506"/>
    <w:rsid w:val="00BA1C6F"/>
    <w:rsid w:val="00BA6670"/>
    <w:rsid w:val="00BD370F"/>
    <w:rsid w:val="00C42F06"/>
    <w:rsid w:val="00C65F00"/>
    <w:rsid w:val="00C76A8E"/>
    <w:rsid w:val="00CB65DF"/>
    <w:rsid w:val="00CC06E2"/>
    <w:rsid w:val="00CE7BED"/>
    <w:rsid w:val="00D07F7E"/>
    <w:rsid w:val="00DA3BAC"/>
    <w:rsid w:val="00DA7115"/>
    <w:rsid w:val="00DB1EBD"/>
    <w:rsid w:val="00DB33BE"/>
    <w:rsid w:val="00DC1E2A"/>
    <w:rsid w:val="00DD7C7E"/>
    <w:rsid w:val="00DE4BD7"/>
    <w:rsid w:val="00E07651"/>
    <w:rsid w:val="00E51E68"/>
    <w:rsid w:val="00E51FA4"/>
    <w:rsid w:val="00E6402D"/>
    <w:rsid w:val="00E77DA6"/>
    <w:rsid w:val="00E802C8"/>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5C3B89"/>
    <w:pPr>
      <w:numPr>
        <w:numId w:val="1"/>
      </w:numPr>
      <w:spacing w:before="120" w:after="0" w:line="360" w:lineRule="auto"/>
      <w:jc w:val="both"/>
      <w:outlineLvl w:val="0"/>
    </w:pPr>
    <w:rPr>
      <w:rFonts w:ascii="Arial" w:hAnsi="Arial" w:cs="Arial"/>
      <w:b/>
      <w:bCs/>
      <w:lang w:val="es-MX"/>
    </w:rPr>
  </w:style>
  <w:style w:type="paragraph" w:styleId="Ttulo2">
    <w:name w:val="heading 2"/>
    <w:basedOn w:val="Prrafodelista"/>
    <w:next w:val="Normal"/>
    <w:link w:val="Ttulo2Car"/>
    <w:uiPriority w:val="9"/>
    <w:unhideWhenUsed/>
    <w:qFormat/>
    <w:rsid w:val="005C3B89"/>
    <w:pPr>
      <w:numPr>
        <w:ilvl w:val="1"/>
        <w:numId w:val="1"/>
      </w:numPr>
      <w:spacing w:before="240" w:after="0" w:line="360" w:lineRule="auto"/>
      <w:ind w:hanging="76"/>
      <w:jc w:val="both"/>
      <w:outlineLvl w:val="1"/>
    </w:pPr>
    <w:rPr>
      <w:rFonts w:ascii="Arial" w:hAnsi="Arial" w:cs="Arial"/>
      <w:b/>
      <w:bCs/>
      <w:lang w:val="es-MX"/>
    </w:rPr>
  </w:style>
  <w:style w:type="paragraph" w:styleId="Ttulo3">
    <w:name w:val="heading 3"/>
    <w:basedOn w:val="Prrafodelista"/>
    <w:next w:val="Normal"/>
    <w:link w:val="Ttulo3Car"/>
    <w:uiPriority w:val="9"/>
    <w:unhideWhenUsed/>
    <w:qFormat/>
    <w:rsid w:val="0000168C"/>
    <w:pPr>
      <w:numPr>
        <w:numId w:val="3"/>
      </w:numPr>
      <w:outlineLvl w:val="2"/>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5C3B89"/>
    <w:rPr>
      <w:rFonts w:ascii="Arial" w:hAnsi="Arial" w:cs="Arial"/>
      <w:b/>
      <w:bCs/>
      <w:lang w:val="es-MX"/>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rsid w:val="005C3B89"/>
    <w:rPr>
      <w:rFonts w:ascii="Arial" w:hAnsi="Arial" w:cs="Arial"/>
      <w:b/>
      <w:bCs/>
      <w:lang w:val="es-MX"/>
    </w:rPr>
  </w:style>
  <w:style w:type="character" w:customStyle="1" w:styleId="Ttulo3Car">
    <w:name w:val="Título 3 Car"/>
    <w:basedOn w:val="Fuentedeprrafopredeter"/>
    <w:link w:val="Ttulo3"/>
    <w:uiPriority w:val="9"/>
    <w:rsid w:val="0000168C"/>
    <w:rPr>
      <w:rFonts w:ascii="Arial" w:hAnsi="Arial" w:cs="Arial"/>
      <w:b/>
      <w:bCs/>
    </w:rPr>
  </w:style>
  <w:style w:type="table" w:styleId="Tablaconcuadrcula">
    <w:name w:val="Table Grid"/>
    <w:basedOn w:val="Tablanormal"/>
    <w:uiPriority w:val="39"/>
    <w:rsid w:val="00796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3335">
      <w:bodyDiv w:val="1"/>
      <w:marLeft w:val="0"/>
      <w:marRight w:val="0"/>
      <w:marTop w:val="0"/>
      <w:marBottom w:val="0"/>
      <w:divBdr>
        <w:top w:val="none" w:sz="0" w:space="0" w:color="auto"/>
        <w:left w:val="none" w:sz="0" w:space="0" w:color="auto"/>
        <w:bottom w:val="none" w:sz="0" w:space="0" w:color="auto"/>
        <w:right w:val="none" w:sz="0" w:space="0" w:color="auto"/>
      </w:divBdr>
    </w:div>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263882397">
      <w:bodyDiv w:val="1"/>
      <w:marLeft w:val="0"/>
      <w:marRight w:val="0"/>
      <w:marTop w:val="0"/>
      <w:marBottom w:val="0"/>
      <w:divBdr>
        <w:top w:val="none" w:sz="0" w:space="0" w:color="auto"/>
        <w:left w:val="none" w:sz="0" w:space="0" w:color="auto"/>
        <w:bottom w:val="none" w:sz="0" w:space="0" w:color="auto"/>
        <w:right w:val="none" w:sz="0" w:space="0" w:color="auto"/>
      </w:divBdr>
    </w:div>
    <w:div w:id="1304385618">
      <w:bodyDiv w:val="1"/>
      <w:marLeft w:val="0"/>
      <w:marRight w:val="0"/>
      <w:marTop w:val="0"/>
      <w:marBottom w:val="0"/>
      <w:divBdr>
        <w:top w:val="none" w:sz="0" w:space="0" w:color="auto"/>
        <w:left w:val="none" w:sz="0" w:space="0" w:color="auto"/>
        <w:bottom w:val="none" w:sz="0" w:space="0" w:color="auto"/>
        <w:right w:val="none" w:sz="0" w:space="0" w:color="auto"/>
      </w:divBdr>
    </w:div>
    <w:div w:id="1356417232">
      <w:bodyDiv w:val="1"/>
      <w:marLeft w:val="0"/>
      <w:marRight w:val="0"/>
      <w:marTop w:val="0"/>
      <w:marBottom w:val="0"/>
      <w:divBdr>
        <w:top w:val="none" w:sz="0" w:space="0" w:color="auto"/>
        <w:left w:val="none" w:sz="0" w:space="0" w:color="auto"/>
        <w:bottom w:val="none" w:sz="0" w:space="0" w:color="auto"/>
        <w:right w:val="none" w:sz="0" w:space="0" w:color="auto"/>
      </w:divBdr>
    </w:div>
    <w:div w:id="1471702990">
      <w:bodyDiv w:val="1"/>
      <w:marLeft w:val="0"/>
      <w:marRight w:val="0"/>
      <w:marTop w:val="0"/>
      <w:marBottom w:val="0"/>
      <w:divBdr>
        <w:top w:val="none" w:sz="0" w:space="0" w:color="auto"/>
        <w:left w:val="none" w:sz="0" w:space="0" w:color="auto"/>
        <w:bottom w:val="none" w:sz="0" w:space="0" w:color="auto"/>
        <w:right w:val="none" w:sz="0" w:space="0" w:color="auto"/>
      </w:divBdr>
    </w:div>
    <w:div w:id="1508976987">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35619642">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69034837">
      <w:bodyDiv w:val="1"/>
      <w:marLeft w:val="0"/>
      <w:marRight w:val="0"/>
      <w:marTop w:val="0"/>
      <w:marBottom w:val="0"/>
      <w:divBdr>
        <w:top w:val="none" w:sz="0" w:space="0" w:color="auto"/>
        <w:left w:val="none" w:sz="0" w:space="0" w:color="auto"/>
        <w:bottom w:val="none" w:sz="0" w:space="0" w:color="auto"/>
        <w:right w:val="none" w:sz="0" w:space="0" w:color="auto"/>
      </w:divBdr>
    </w:div>
    <w:div w:id="177670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3524</Words>
  <Characters>19382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EDUARDO GINO FLORES NAVARRO</cp:lastModifiedBy>
  <cp:revision>10</cp:revision>
  <dcterms:created xsi:type="dcterms:W3CDTF">2026-04-28T01:18:00Z</dcterms:created>
  <dcterms:modified xsi:type="dcterms:W3CDTF">2026-06-27T17:52:00Z</dcterms:modified>
</cp:coreProperties>
</file>