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4F1D7B5" w14:textId="11F6BE37" w:rsidR="007138AB" w:rsidRDefault="00B57446" w:rsidP="007138AB">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7138AB">
        <w:rPr>
          <w:rFonts w:ascii="Arial" w:hAnsi="Arial" w:cs="Arial"/>
          <w:b/>
          <w:color w:val="000000"/>
          <w:sz w:val="36"/>
          <w:szCs w:val="36"/>
        </w:rPr>
        <w:t>Proyecto Videojuego “</w:t>
      </w:r>
      <w:r w:rsidR="007138AB" w:rsidRPr="007138AB">
        <w:rPr>
          <w:rFonts w:ascii="Arial" w:hAnsi="Arial" w:cs="Arial"/>
          <w:b/>
          <w:color w:val="000000"/>
          <w:sz w:val="36"/>
          <w:szCs w:val="36"/>
        </w:rPr>
        <w:t xml:space="preserve">Camino de </w:t>
      </w:r>
      <w:r w:rsidR="007138AB" w:rsidRPr="007138AB">
        <w:rPr>
          <w:rFonts w:ascii="Arial" w:hAnsi="Arial" w:cs="Arial"/>
          <w:b/>
          <w:color w:val="000000"/>
          <w:sz w:val="36"/>
          <w:szCs w:val="36"/>
        </w:rPr>
        <w:t>desafíos</w:t>
      </w:r>
      <w:r w:rsidR="007138AB" w:rsidRPr="007138AB">
        <w:rPr>
          <w:rFonts w:ascii="Arial" w:hAnsi="Arial" w:cs="Arial"/>
          <w:b/>
          <w:color w:val="000000"/>
          <w:sz w:val="36"/>
          <w:szCs w:val="36"/>
        </w:rPr>
        <w:t xml:space="preserve"> VR</w:t>
      </w:r>
      <w:r w:rsidR="007138AB">
        <w:rPr>
          <w:rFonts w:ascii="Arial" w:hAnsi="Arial" w:cs="Arial"/>
          <w:b/>
          <w:i/>
          <w:color w:val="000000"/>
          <w:sz w:val="36"/>
          <w:szCs w:val="36"/>
        </w:rPr>
        <w:t>”</w:t>
      </w:r>
    </w:p>
    <w:p w14:paraId="1CECEED5" w14:textId="77777777" w:rsidR="007138AB" w:rsidRDefault="007138AB" w:rsidP="007138AB">
      <w:pPr>
        <w:autoSpaceDE w:val="0"/>
        <w:autoSpaceDN w:val="0"/>
        <w:adjustRightInd w:val="0"/>
        <w:spacing w:after="0"/>
        <w:jc w:val="center"/>
        <w:rPr>
          <w:rFonts w:ascii="Arial" w:hAnsi="Arial" w:cs="Arial"/>
          <w:b/>
          <w:color w:val="000000"/>
          <w:sz w:val="36"/>
          <w:szCs w:val="36"/>
        </w:rPr>
      </w:pPr>
    </w:p>
    <w:p w14:paraId="48931E12" w14:textId="77777777" w:rsidR="007138AB" w:rsidRDefault="007138AB" w:rsidP="007138AB">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 xml:space="preserve">Curso: Diseño y creación de </w:t>
      </w:r>
      <w:r>
        <w:rPr>
          <w:rFonts w:ascii="Arial" w:eastAsia="Times New Roman" w:hAnsi="Arial" w:cs="Arial"/>
          <w:i/>
          <w:sz w:val="32"/>
          <w:szCs w:val="32"/>
          <w:lang w:eastAsia="es-PE"/>
        </w:rPr>
        <w:t>Videojuegos</w:t>
      </w:r>
    </w:p>
    <w:p w14:paraId="4EF57753" w14:textId="77777777" w:rsidR="007138AB" w:rsidRDefault="007138AB" w:rsidP="007138AB">
      <w:pPr>
        <w:autoSpaceDE w:val="0"/>
        <w:autoSpaceDN w:val="0"/>
        <w:adjustRightInd w:val="0"/>
        <w:spacing w:after="0"/>
        <w:jc w:val="center"/>
        <w:rPr>
          <w:rFonts w:ascii="Arial" w:hAnsi="Arial" w:cs="Arial"/>
          <w:b/>
          <w:color w:val="5B9BD5" w:themeColor="accent1"/>
          <w:sz w:val="16"/>
          <w:szCs w:val="36"/>
        </w:rPr>
      </w:pPr>
    </w:p>
    <w:p w14:paraId="39EF7C60" w14:textId="77777777" w:rsidR="007138AB" w:rsidRDefault="007138AB" w:rsidP="007138AB">
      <w:pPr>
        <w:autoSpaceDE w:val="0"/>
        <w:autoSpaceDN w:val="0"/>
        <w:adjustRightInd w:val="0"/>
        <w:spacing w:after="0"/>
        <w:jc w:val="center"/>
        <w:rPr>
          <w:rFonts w:ascii="Arial" w:hAnsi="Arial" w:cs="Arial"/>
          <w:b/>
          <w:color w:val="5B9BD5" w:themeColor="accent1"/>
          <w:sz w:val="16"/>
          <w:szCs w:val="36"/>
        </w:rPr>
      </w:pPr>
    </w:p>
    <w:p w14:paraId="338344D2" w14:textId="77777777" w:rsidR="007138AB" w:rsidRDefault="007138AB" w:rsidP="007138AB">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 xml:space="preserve">Docente: </w:t>
      </w:r>
      <w:proofErr w:type="spellStart"/>
      <w:r>
        <w:rPr>
          <w:rFonts w:ascii="Arial" w:eastAsia="Times New Roman" w:hAnsi="Arial" w:cs="Arial"/>
          <w:sz w:val="32"/>
          <w:szCs w:val="32"/>
          <w:lang w:eastAsia="es-PE"/>
        </w:rPr>
        <w:t>Mag</w:t>
      </w:r>
      <w:proofErr w:type="spellEnd"/>
      <w:r>
        <w:rPr>
          <w:rFonts w:ascii="Arial" w:eastAsia="Times New Roman" w:hAnsi="Arial" w:cs="Arial"/>
          <w:sz w:val="32"/>
          <w:szCs w:val="32"/>
          <w:lang w:eastAsia="es-PE"/>
        </w:rPr>
        <w:t>. Patrick José Cuadros Quiroga</w:t>
      </w:r>
    </w:p>
    <w:p w14:paraId="4DF3ECE0" w14:textId="77777777" w:rsidR="007138AB" w:rsidRDefault="007138AB" w:rsidP="007138AB">
      <w:pPr>
        <w:spacing w:after="0"/>
        <w:jc w:val="center"/>
        <w:rPr>
          <w:rFonts w:ascii="Arial" w:eastAsia="Times New Roman" w:hAnsi="Arial" w:cs="Arial"/>
          <w:sz w:val="32"/>
          <w:szCs w:val="32"/>
          <w:lang w:eastAsia="es-PE"/>
        </w:rPr>
      </w:pPr>
    </w:p>
    <w:p w14:paraId="21D33D3F" w14:textId="77777777" w:rsidR="007138AB" w:rsidRDefault="007138AB" w:rsidP="007138AB">
      <w:pPr>
        <w:autoSpaceDE w:val="0"/>
        <w:autoSpaceDN w:val="0"/>
        <w:adjustRightInd w:val="0"/>
        <w:spacing w:after="0"/>
        <w:jc w:val="center"/>
        <w:rPr>
          <w:rFonts w:ascii="Arial" w:hAnsi="Arial" w:cs="Arial"/>
          <w:b/>
          <w:color w:val="5B9BD5" w:themeColor="accent1"/>
          <w:sz w:val="16"/>
          <w:szCs w:val="36"/>
        </w:rPr>
      </w:pPr>
    </w:p>
    <w:p w14:paraId="3FE154A1" w14:textId="77777777" w:rsidR="007138AB" w:rsidRDefault="007138AB" w:rsidP="007138AB">
      <w:pPr>
        <w:autoSpaceDE w:val="0"/>
        <w:autoSpaceDN w:val="0"/>
        <w:adjustRightInd w:val="0"/>
        <w:spacing w:after="0"/>
        <w:rPr>
          <w:rFonts w:ascii="Arial" w:eastAsia="Times New Roman" w:hAnsi="Arial" w:cs="Arial"/>
          <w:sz w:val="32"/>
          <w:szCs w:val="32"/>
          <w:lang w:eastAsia="es-PE"/>
        </w:rPr>
      </w:pPr>
      <w:r>
        <w:rPr>
          <w:rFonts w:ascii="Arial" w:eastAsia="Times New Roman" w:hAnsi="Arial" w:cs="Arial"/>
          <w:sz w:val="32"/>
          <w:szCs w:val="32"/>
          <w:lang w:eastAsia="es-PE"/>
        </w:rPr>
        <w:t>Integrantes:</w:t>
      </w:r>
    </w:p>
    <w:p w14:paraId="42788DEA" w14:textId="77777777" w:rsidR="007138AB" w:rsidRDefault="007138AB" w:rsidP="007138AB">
      <w:pPr>
        <w:autoSpaceDE w:val="0"/>
        <w:autoSpaceDN w:val="0"/>
        <w:adjustRightInd w:val="0"/>
        <w:spacing w:after="0"/>
        <w:rPr>
          <w:rFonts w:ascii="Arial" w:hAnsi="Arial" w:cs="Arial"/>
          <w:color w:val="5B9BD5" w:themeColor="accent1"/>
          <w:sz w:val="16"/>
          <w:szCs w:val="36"/>
        </w:rPr>
      </w:pPr>
    </w:p>
    <w:p w14:paraId="25E9134A" w14:textId="77777777" w:rsidR="007138AB" w:rsidRDefault="007138AB" w:rsidP="007138AB">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Villanueva </w:t>
      </w:r>
      <w:proofErr w:type="spellStart"/>
      <w:r>
        <w:rPr>
          <w:rFonts w:ascii="Arial" w:eastAsia="Times New Roman" w:hAnsi="Arial" w:cs="Arial"/>
          <w:b/>
          <w:i/>
          <w:sz w:val="28"/>
          <w:szCs w:val="28"/>
          <w:lang w:eastAsia="es-PE"/>
        </w:rPr>
        <w:t>Yucra</w:t>
      </w:r>
      <w:proofErr w:type="spellEnd"/>
      <w:r>
        <w:rPr>
          <w:rFonts w:ascii="Arial" w:eastAsia="Times New Roman" w:hAnsi="Arial" w:cs="Arial"/>
          <w:b/>
          <w:i/>
          <w:sz w:val="28"/>
          <w:szCs w:val="28"/>
          <w:lang w:eastAsia="es-PE"/>
        </w:rPr>
        <w:t xml:space="preserve">, </w:t>
      </w:r>
      <w:proofErr w:type="spellStart"/>
      <w:r>
        <w:rPr>
          <w:rFonts w:ascii="Arial" w:eastAsia="Times New Roman" w:hAnsi="Arial" w:cs="Arial"/>
          <w:b/>
          <w:i/>
          <w:sz w:val="28"/>
          <w:szCs w:val="28"/>
          <w:lang w:eastAsia="es-PE"/>
        </w:rPr>
        <w:t>Josue</w:t>
      </w:r>
      <w:proofErr w:type="spellEnd"/>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t>(2018000722)</w:t>
      </w:r>
    </w:p>
    <w:p w14:paraId="7995CA15" w14:textId="77777777" w:rsidR="007138AB" w:rsidRDefault="007138AB" w:rsidP="007138AB">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Condori Vargas, Thomas</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t>(2018000487)</w:t>
      </w:r>
    </w:p>
    <w:p w14:paraId="02767D6C" w14:textId="77777777" w:rsidR="007138AB" w:rsidRDefault="007138AB" w:rsidP="007138AB">
      <w:pPr>
        <w:spacing w:after="0"/>
        <w:rPr>
          <w:rFonts w:ascii="Arial" w:eastAsia="Times New Roman" w:hAnsi="Arial" w:cs="Arial"/>
          <w:b/>
          <w:i/>
          <w:sz w:val="28"/>
          <w:szCs w:val="28"/>
          <w:lang w:eastAsia="es-PE"/>
        </w:rPr>
      </w:pPr>
      <w:r>
        <w:rPr>
          <w:rFonts w:ascii="Arial" w:eastAsia="Times New Roman" w:hAnsi="Arial" w:cs="Arial"/>
          <w:b/>
          <w:i/>
          <w:sz w:val="28"/>
          <w:szCs w:val="28"/>
          <w:lang w:eastAsia="es-PE"/>
        </w:rPr>
        <w:t>Neira Machaca, Javier</w:t>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r>
      <w:r>
        <w:rPr>
          <w:rFonts w:ascii="Arial" w:eastAsia="Times New Roman" w:hAnsi="Arial" w:cs="Arial"/>
          <w:b/>
          <w:i/>
          <w:sz w:val="28"/>
          <w:szCs w:val="28"/>
          <w:lang w:eastAsia="es-PE"/>
        </w:rPr>
        <w:tab/>
        <w:t>(2017057984)</w:t>
      </w:r>
    </w:p>
    <w:p w14:paraId="16B63A08" w14:textId="77777777" w:rsidR="007138AB" w:rsidRDefault="007138AB" w:rsidP="007138AB">
      <w:pPr>
        <w:spacing w:after="0"/>
        <w:jc w:val="center"/>
        <w:rPr>
          <w:rFonts w:ascii="Arial" w:eastAsia="Times New Roman" w:hAnsi="Arial" w:cs="Arial"/>
          <w:sz w:val="32"/>
          <w:szCs w:val="32"/>
          <w:lang w:eastAsia="es-PE"/>
        </w:rPr>
      </w:pPr>
    </w:p>
    <w:p w14:paraId="67DCF54F" w14:textId="77777777" w:rsidR="007138AB" w:rsidRDefault="007138AB" w:rsidP="007138AB">
      <w:pPr>
        <w:spacing w:after="0"/>
        <w:jc w:val="center"/>
        <w:rPr>
          <w:rFonts w:ascii="Arial" w:eastAsia="Times New Roman" w:hAnsi="Arial" w:cs="Arial"/>
          <w:sz w:val="32"/>
          <w:szCs w:val="32"/>
          <w:lang w:eastAsia="es-PE"/>
        </w:rPr>
      </w:pPr>
    </w:p>
    <w:p w14:paraId="22BBD595" w14:textId="77777777" w:rsidR="007138AB" w:rsidRDefault="007138AB" w:rsidP="007138AB">
      <w:pPr>
        <w:spacing w:after="0"/>
        <w:jc w:val="center"/>
        <w:rPr>
          <w:rFonts w:ascii="Arial" w:eastAsia="Times New Roman" w:hAnsi="Arial" w:cs="Arial"/>
          <w:sz w:val="32"/>
          <w:szCs w:val="32"/>
          <w:lang w:eastAsia="es-PE"/>
        </w:rPr>
      </w:pPr>
    </w:p>
    <w:p w14:paraId="1AFD6E9A" w14:textId="77777777" w:rsidR="007138AB" w:rsidRDefault="007138AB" w:rsidP="007138AB">
      <w:pPr>
        <w:spacing w:after="0"/>
        <w:jc w:val="center"/>
        <w:rPr>
          <w:rFonts w:ascii="Arial" w:eastAsia="Times New Roman" w:hAnsi="Arial" w:cs="Arial"/>
          <w:sz w:val="32"/>
          <w:szCs w:val="32"/>
          <w:lang w:eastAsia="es-PE"/>
        </w:rPr>
      </w:pPr>
    </w:p>
    <w:p w14:paraId="0788C9A3" w14:textId="77777777" w:rsidR="007138AB" w:rsidRDefault="007138AB" w:rsidP="007138AB">
      <w:pPr>
        <w:spacing w:after="0"/>
        <w:jc w:val="center"/>
        <w:rPr>
          <w:rFonts w:ascii="Arial" w:eastAsia="Times New Roman" w:hAnsi="Arial" w:cs="Arial"/>
          <w:sz w:val="32"/>
          <w:szCs w:val="32"/>
          <w:lang w:eastAsia="es-PE"/>
        </w:rPr>
      </w:pPr>
    </w:p>
    <w:p w14:paraId="25AC34D4" w14:textId="77777777" w:rsidR="007138AB" w:rsidRDefault="007138AB" w:rsidP="007138AB">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Tacna – Perú</w:t>
      </w:r>
    </w:p>
    <w:p w14:paraId="5A736ED9" w14:textId="77777777" w:rsidR="007138AB" w:rsidRDefault="007138AB" w:rsidP="007138AB">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15D33CDF" w14:textId="19705FC3" w:rsidR="00B57446" w:rsidRDefault="00B57446" w:rsidP="007138AB">
      <w:pPr>
        <w:autoSpaceDE w:val="0"/>
        <w:autoSpaceDN w:val="0"/>
        <w:adjustRightInd w:val="0"/>
        <w:spacing w:after="0"/>
        <w:jc w:val="center"/>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11FCD571" w:rsidR="00085923" w:rsidRPr="008F76B3" w:rsidRDefault="007138AB"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Videojuego</w:t>
      </w:r>
      <w:r w:rsidR="00085923" w:rsidRPr="008F76B3">
        <w:rPr>
          <w:rFonts w:ascii="Times New Roman" w:hAnsi="Times New Roman"/>
          <w:color w:val="000000" w:themeColor="text1"/>
          <w:lang w:val="es-PE"/>
        </w:rPr>
        <w:t xml:space="preserve"> </w:t>
      </w:r>
      <w:r w:rsidRPr="007138AB">
        <w:rPr>
          <w:rFonts w:ascii="Times New Roman" w:hAnsi="Times New Roman"/>
          <w:color w:val="000000" w:themeColor="text1"/>
          <w:lang w:val="es-PE"/>
        </w:rPr>
        <w:t xml:space="preserve">Camino de </w:t>
      </w:r>
      <w:r w:rsidRPr="007138AB">
        <w:rPr>
          <w:rFonts w:ascii="Times New Roman" w:hAnsi="Times New Roman"/>
          <w:color w:val="000000" w:themeColor="text1"/>
          <w:lang w:val="es-PE"/>
        </w:rPr>
        <w:t>desafíos</w:t>
      </w:r>
      <w:r w:rsidRPr="007138AB">
        <w:rPr>
          <w:rFonts w:ascii="Times New Roman" w:hAnsi="Times New Roman"/>
          <w:color w:val="000000" w:themeColor="text1"/>
          <w:lang w:val="es-PE"/>
        </w:rPr>
        <w:t xml:space="preserve"> VR</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5382042E"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BEB88DE" w:rsidR="00085923" w:rsidRPr="0070130A" w:rsidRDefault="007138AB" w:rsidP="00941863">
            <w:pPr>
              <w:jc w:val="center"/>
              <w:rPr>
                <w:rFonts w:cs="Times-Roman"/>
                <w:sz w:val="14"/>
                <w:szCs w:val="24"/>
              </w:rPr>
            </w:pPr>
            <w:r>
              <w:rPr>
                <w:rFonts w:cs="Times-Roman"/>
                <w:sz w:val="14"/>
                <w:szCs w:val="24"/>
              </w:rPr>
              <w:t>JVY</w:t>
            </w:r>
          </w:p>
        </w:tc>
        <w:tc>
          <w:tcPr>
            <w:tcW w:w="1424" w:type="dxa"/>
          </w:tcPr>
          <w:p w14:paraId="1518F951" w14:textId="11851EDD" w:rsidR="00085923" w:rsidRPr="0070130A" w:rsidRDefault="007138AB" w:rsidP="00941863">
            <w:pPr>
              <w:jc w:val="center"/>
              <w:rPr>
                <w:rFonts w:cs="Times-Roman"/>
                <w:sz w:val="14"/>
                <w:szCs w:val="24"/>
              </w:rPr>
            </w:pPr>
            <w:r>
              <w:rPr>
                <w:rFonts w:cs="Times-Roman"/>
                <w:sz w:val="14"/>
                <w:szCs w:val="24"/>
              </w:rPr>
              <w:t>JVY</w:t>
            </w:r>
          </w:p>
        </w:tc>
        <w:tc>
          <w:tcPr>
            <w:tcW w:w="1482" w:type="dxa"/>
          </w:tcPr>
          <w:p w14:paraId="7A215364" w14:textId="4F1CFFB2" w:rsidR="00085923" w:rsidRPr="0070130A" w:rsidRDefault="007138AB" w:rsidP="00941863">
            <w:pPr>
              <w:jc w:val="center"/>
              <w:rPr>
                <w:rFonts w:cs="Times-Roman"/>
                <w:sz w:val="14"/>
                <w:szCs w:val="24"/>
              </w:rPr>
            </w:pPr>
            <w:r>
              <w:rPr>
                <w:rFonts w:cs="Times-Roman"/>
                <w:sz w:val="14"/>
                <w:szCs w:val="24"/>
              </w:rPr>
              <w:t>PCQ</w:t>
            </w:r>
          </w:p>
        </w:tc>
        <w:tc>
          <w:tcPr>
            <w:tcW w:w="992" w:type="dxa"/>
            <w:vAlign w:val="center"/>
          </w:tcPr>
          <w:p w14:paraId="6B8921A8" w14:textId="565FFD0A" w:rsidR="00085923" w:rsidRPr="0070130A" w:rsidRDefault="00085923" w:rsidP="00941863">
            <w:pPr>
              <w:jc w:val="center"/>
              <w:rPr>
                <w:rFonts w:cs="Times-Roman"/>
                <w:sz w:val="14"/>
                <w:szCs w:val="24"/>
              </w:rPr>
            </w:pPr>
            <w:r>
              <w:rPr>
                <w:rFonts w:cs="Times-Roman"/>
                <w:sz w:val="14"/>
                <w:szCs w:val="24"/>
              </w:rPr>
              <w:t>10/</w:t>
            </w:r>
            <w:r w:rsidR="007138AB">
              <w:rPr>
                <w:rFonts w:cs="Times-Roman"/>
                <w:sz w:val="14"/>
                <w:szCs w:val="24"/>
              </w:rPr>
              <w:t>07</w:t>
            </w:r>
            <w:r>
              <w:rPr>
                <w:rFonts w:cs="Times-Roman"/>
                <w:sz w:val="14"/>
                <w:szCs w:val="24"/>
              </w:rPr>
              <w:t>/202</w:t>
            </w:r>
            <w:r w:rsidR="007138AB">
              <w:rPr>
                <w:rFonts w:cs="Times-Roman"/>
                <w:sz w:val="14"/>
                <w:szCs w:val="24"/>
              </w:rPr>
              <w:t>4</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194870">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194870">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194870">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194870">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194870">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194870">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194870">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194870">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194870">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194870">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194870">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194870">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3E090CBE"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7C3AA019" w14:textId="7207FF18" w:rsidR="007138AB" w:rsidRPr="007138AB" w:rsidRDefault="007138AB" w:rsidP="007138AB">
      <w:pPr>
        <w:spacing w:before="120" w:after="0" w:line="360" w:lineRule="auto"/>
        <w:ind w:left="284"/>
        <w:jc w:val="both"/>
        <w:rPr>
          <w:rFonts w:cs="Arial"/>
          <w:sz w:val="24"/>
          <w:szCs w:val="24"/>
          <w:lang w:val="es-MX"/>
        </w:rPr>
      </w:pPr>
      <w:r w:rsidRPr="007138AB">
        <w:rPr>
          <w:rFonts w:cs="Arial"/>
          <w:sz w:val="24"/>
          <w:szCs w:val="24"/>
          <w:lang w:val="es-MX"/>
        </w:rPr>
        <w:t xml:space="preserve">Camino de </w:t>
      </w:r>
      <w:proofErr w:type="spellStart"/>
      <w:r w:rsidRPr="007138AB">
        <w:rPr>
          <w:rFonts w:cs="Arial"/>
          <w:sz w:val="24"/>
          <w:szCs w:val="24"/>
          <w:lang w:val="es-MX"/>
        </w:rPr>
        <w:t>desafios</w:t>
      </w:r>
      <w:proofErr w:type="spellEnd"/>
      <w:r w:rsidRPr="007138AB">
        <w:rPr>
          <w:rFonts w:cs="Arial"/>
          <w:sz w:val="24"/>
          <w:szCs w:val="24"/>
          <w:lang w:val="es-MX"/>
        </w:rPr>
        <w:t xml:space="preserve"> VR</w:t>
      </w:r>
    </w:p>
    <w:p w14:paraId="209A6965" w14:textId="37D23720"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1699A6C3" w14:textId="7859F693" w:rsidR="007138AB" w:rsidRPr="007138AB" w:rsidRDefault="007138AB" w:rsidP="007138AB">
      <w:pPr>
        <w:spacing w:before="120" w:after="0" w:line="360" w:lineRule="auto"/>
        <w:ind w:left="284"/>
        <w:jc w:val="both"/>
        <w:rPr>
          <w:rFonts w:cs="Arial"/>
          <w:sz w:val="24"/>
          <w:szCs w:val="24"/>
          <w:lang w:val="es-MX"/>
        </w:rPr>
      </w:pPr>
      <w:r w:rsidRPr="007138AB">
        <w:rPr>
          <w:rFonts w:cs="Arial"/>
          <w:sz w:val="24"/>
          <w:szCs w:val="24"/>
          <w:lang w:val="es-MX"/>
        </w:rPr>
        <w:t>La duración estimada del proyecto es de 1 mes.</w:t>
      </w:r>
    </w:p>
    <w:p w14:paraId="5ECA17F0" w14:textId="5795E7D1" w:rsidR="00A22F08"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2CEB1C9C" w14:textId="5ED339C0" w:rsidR="007138AB" w:rsidRPr="007138AB" w:rsidRDefault="007138AB" w:rsidP="007138AB">
      <w:pPr>
        <w:spacing w:before="120" w:after="0" w:line="360" w:lineRule="auto"/>
        <w:ind w:left="284"/>
        <w:jc w:val="both"/>
        <w:rPr>
          <w:rFonts w:cs="Arial"/>
          <w:sz w:val="24"/>
          <w:szCs w:val="24"/>
          <w:lang w:val="es-MX"/>
        </w:rPr>
      </w:pPr>
      <w:r w:rsidRPr="007138AB">
        <w:rPr>
          <w:rFonts w:cs="Arial"/>
          <w:sz w:val="24"/>
          <w:szCs w:val="24"/>
          <w:lang w:val="es-MX"/>
        </w:rPr>
        <w:t>El proyecto consiste en el desarrollo de un juego de realidad virtual (VR) llamado "Camino de Desafíos VR". En este juego, el jugador toma el control de un personaje que realiza parkour para superar diversos desafíos y recoger monedas que activan preguntas o retos adicionales. El juego está desarrollado utilizando Unity y la plataforma Spatial.io, lo que permite una experiencia inmersiva y dinámica en entornos tridimensionales.</w:t>
      </w: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685B5BC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13DCEA1D" w14:textId="71B583B6" w:rsidR="007138AB" w:rsidRDefault="007138AB" w:rsidP="007138AB">
      <w:pPr>
        <w:spacing w:before="120" w:after="0" w:line="360" w:lineRule="auto"/>
        <w:ind w:left="704"/>
        <w:jc w:val="both"/>
        <w:rPr>
          <w:rFonts w:cs="Arial"/>
          <w:sz w:val="24"/>
          <w:szCs w:val="24"/>
          <w:lang w:val="es-MX"/>
        </w:rPr>
      </w:pPr>
      <w:r w:rsidRPr="007138AB">
        <w:rPr>
          <w:rFonts w:cs="Arial"/>
          <w:sz w:val="24"/>
          <w:szCs w:val="24"/>
          <w:lang w:val="es-MX"/>
        </w:rPr>
        <w:t>Desarrollar un juego de realidad virtual que combine elementos de parkour y resolución de desafíos, proporcionando una experiencia interactiva y educativa a los jugadores.</w:t>
      </w:r>
    </w:p>
    <w:p w14:paraId="6DE55B57" w14:textId="0A498F4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5162BEED" w14:textId="77777777" w:rsidR="007A101B" w:rsidRPr="007A101B" w:rsidRDefault="007A101B" w:rsidP="007A101B">
      <w:pPr>
        <w:pStyle w:val="Prrafodelista"/>
        <w:numPr>
          <w:ilvl w:val="0"/>
          <w:numId w:val="3"/>
        </w:numPr>
        <w:spacing w:before="120" w:after="0" w:line="360" w:lineRule="auto"/>
        <w:jc w:val="both"/>
        <w:rPr>
          <w:rFonts w:cs="Arial"/>
          <w:sz w:val="24"/>
          <w:szCs w:val="24"/>
          <w:lang w:val="es-MX"/>
        </w:rPr>
      </w:pPr>
      <w:r w:rsidRPr="007A101B">
        <w:rPr>
          <w:rFonts w:cs="Arial"/>
          <w:sz w:val="24"/>
          <w:szCs w:val="24"/>
          <w:lang w:val="es-MX"/>
        </w:rPr>
        <w:t>Diseñar y crear un personaje principal capaz de realizar movimientos de parkour realistas.</w:t>
      </w:r>
    </w:p>
    <w:p w14:paraId="69894954" w14:textId="1E0C1A89" w:rsidR="007A101B" w:rsidRPr="007A101B" w:rsidRDefault="007A101B" w:rsidP="007A101B">
      <w:pPr>
        <w:pStyle w:val="Prrafodelista"/>
        <w:numPr>
          <w:ilvl w:val="0"/>
          <w:numId w:val="3"/>
        </w:numPr>
        <w:spacing w:before="120" w:after="0" w:line="360" w:lineRule="auto"/>
        <w:jc w:val="both"/>
        <w:rPr>
          <w:rFonts w:cs="Arial"/>
          <w:sz w:val="24"/>
          <w:szCs w:val="24"/>
          <w:lang w:val="es-MX"/>
        </w:rPr>
      </w:pPr>
      <w:r w:rsidRPr="007A101B">
        <w:rPr>
          <w:rFonts w:cs="Arial"/>
          <w:sz w:val="24"/>
          <w:szCs w:val="24"/>
          <w:lang w:val="es-MX"/>
        </w:rPr>
        <w:t>Implementar diversos desafíos y obstáculos en los niveles del juego para mantener el interés del jugador.</w:t>
      </w:r>
    </w:p>
    <w:p w14:paraId="52CEFC52" w14:textId="54437D09" w:rsidR="007A101B" w:rsidRPr="007A101B" w:rsidRDefault="007A101B" w:rsidP="007A101B">
      <w:pPr>
        <w:pStyle w:val="Prrafodelista"/>
        <w:numPr>
          <w:ilvl w:val="0"/>
          <w:numId w:val="3"/>
        </w:numPr>
        <w:spacing w:before="120" w:after="0" w:line="360" w:lineRule="auto"/>
        <w:jc w:val="both"/>
        <w:rPr>
          <w:rFonts w:cs="Arial"/>
          <w:sz w:val="24"/>
          <w:szCs w:val="24"/>
          <w:lang w:val="es-MX"/>
        </w:rPr>
      </w:pPr>
      <w:r w:rsidRPr="007A101B">
        <w:rPr>
          <w:rFonts w:cs="Arial"/>
          <w:sz w:val="24"/>
          <w:szCs w:val="24"/>
          <w:lang w:val="es-MX"/>
        </w:rPr>
        <w:t>Programar la recolección de monedas que desencadenen preguntas o retos adicionales.</w:t>
      </w:r>
    </w:p>
    <w:p w14:paraId="69B2C9B3" w14:textId="3C20B489" w:rsidR="007A101B" w:rsidRPr="007A101B" w:rsidRDefault="007A101B" w:rsidP="007A101B">
      <w:pPr>
        <w:pStyle w:val="Prrafodelista"/>
        <w:numPr>
          <w:ilvl w:val="0"/>
          <w:numId w:val="3"/>
        </w:numPr>
        <w:spacing w:before="120" w:after="0" w:line="360" w:lineRule="auto"/>
        <w:jc w:val="both"/>
        <w:rPr>
          <w:rFonts w:cs="Arial"/>
          <w:sz w:val="24"/>
          <w:szCs w:val="24"/>
          <w:lang w:val="es-MX"/>
        </w:rPr>
      </w:pPr>
      <w:r w:rsidRPr="007A101B">
        <w:rPr>
          <w:rFonts w:cs="Arial"/>
          <w:sz w:val="24"/>
          <w:szCs w:val="24"/>
          <w:lang w:val="es-MX"/>
        </w:rPr>
        <w:t>Utilizar Unity y Spatial.io para el desarrollo del entorno virtual y asegurar una experiencia de usuario inmersiva y fluida.</w:t>
      </w:r>
    </w:p>
    <w:p w14:paraId="430A65B1" w14:textId="4DBAC5AF" w:rsidR="007A101B" w:rsidRPr="007A101B" w:rsidRDefault="007A101B" w:rsidP="007A101B">
      <w:pPr>
        <w:pStyle w:val="Prrafodelista"/>
        <w:numPr>
          <w:ilvl w:val="0"/>
          <w:numId w:val="3"/>
        </w:numPr>
        <w:spacing w:before="120" w:after="0" w:line="360" w:lineRule="auto"/>
        <w:jc w:val="both"/>
        <w:rPr>
          <w:rFonts w:cs="Arial"/>
          <w:sz w:val="24"/>
          <w:szCs w:val="24"/>
          <w:lang w:val="es-MX"/>
        </w:rPr>
      </w:pPr>
      <w:r w:rsidRPr="007A101B">
        <w:rPr>
          <w:rFonts w:cs="Arial"/>
          <w:sz w:val="24"/>
          <w:szCs w:val="24"/>
          <w:lang w:val="es-MX"/>
        </w:rPr>
        <w:lastRenderedPageBreak/>
        <w:t>Probar y optimizar el juego para garantizar su correcto funcionamiento en dispositivos VR.</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2B44B261" w14:textId="65C14438" w:rsidR="007A101B" w:rsidRDefault="001C35C7" w:rsidP="007A101B">
      <w:pPr>
        <w:pStyle w:val="Prrafodelista"/>
        <w:numPr>
          <w:ilvl w:val="0"/>
          <w:numId w:val="1"/>
        </w:numPr>
        <w:spacing w:before="120" w:after="0" w:line="360" w:lineRule="auto"/>
        <w:jc w:val="both"/>
        <w:outlineLvl w:val="0"/>
        <w:rPr>
          <w:rFonts w:cs="Arial"/>
          <w:sz w:val="24"/>
          <w:szCs w:val="24"/>
          <w:lang w:val="es-MX"/>
        </w:rPr>
      </w:pPr>
      <w:bookmarkStart w:id="1" w:name="_Toc52661347"/>
      <w:r w:rsidRPr="00760D61">
        <w:rPr>
          <w:rFonts w:cs="Arial"/>
          <w:sz w:val="24"/>
          <w:szCs w:val="24"/>
          <w:lang w:val="es-MX"/>
        </w:rPr>
        <w:t>Riesgos</w:t>
      </w:r>
      <w:bookmarkEnd w:id="1"/>
    </w:p>
    <w:p w14:paraId="45EFFB4A" w14:textId="19EAD774" w:rsidR="007A101B" w:rsidRPr="007A101B" w:rsidRDefault="007A101B" w:rsidP="007A101B">
      <w:pPr>
        <w:pStyle w:val="Prrafodelista"/>
        <w:numPr>
          <w:ilvl w:val="0"/>
          <w:numId w:val="4"/>
        </w:numPr>
        <w:rPr>
          <w:lang w:val="es-MX"/>
        </w:rPr>
      </w:pPr>
      <w:r w:rsidRPr="007A101B">
        <w:rPr>
          <w:lang w:val="es-MX"/>
        </w:rPr>
        <w:t>Problemas de rendimiento en dispositivos VR debido a la complejidad del juego.</w:t>
      </w:r>
    </w:p>
    <w:p w14:paraId="2288153C" w14:textId="21D24D59" w:rsidR="007A101B" w:rsidRPr="007A101B" w:rsidRDefault="007A101B" w:rsidP="007A101B">
      <w:pPr>
        <w:pStyle w:val="Prrafodelista"/>
        <w:numPr>
          <w:ilvl w:val="0"/>
          <w:numId w:val="4"/>
        </w:numPr>
        <w:rPr>
          <w:lang w:val="es-MX"/>
        </w:rPr>
      </w:pPr>
      <w:r w:rsidRPr="007A101B">
        <w:rPr>
          <w:lang w:val="es-MX"/>
        </w:rPr>
        <w:t>Dificultad en la implementación de movimientos realistas de parkour.</w:t>
      </w:r>
    </w:p>
    <w:p w14:paraId="59A35FFC" w14:textId="3CA85BB0" w:rsidR="007A101B" w:rsidRPr="007A101B" w:rsidRDefault="007A101B" w:rsidP="007A101B">
      <w:pPr>
        <w:pStyle w:val="Prrafodelista"/>
        <w:numPr>
          <w:ilvl w:val="0"/>
          <w:numId w:val="4"/>
        </w:numPr>
        <w:rPr>
          <w:lang w:val="es-MX"/>
        </w:rPr>
      </w:pPr>
      <w:r w:rsidRPr="007A101B">
        <w:rPr>
          <w:lang w:val="es-MX"/>
        </w:rPr>
        <w:t>Desafíos en la integración de preguntas y retos de forma que no interrumpan la fluidez del juego.</w:t>
      </w:r>
    </w:p>
    <w:p w14:paraId="4262F388" w14:textId="1DE9C9C7" w:rsidR="007A101B" w:rsidRDefault="007A101B" w:rsidP="007A101B">
      <w:pPr>
        <w:pStyle w:val="Prrafodelista"/>
        <w:numPr>
          <w:ilvl w:val="0"/>
          <w:numId w:val="4"/>
        </w:numPr>
        <w:rPr>
          <w:lang w:val="es-MX"/>
        </w:rPr>
      </w:pPr>
      <w:r w:rsidRPr="007A101B">
        <w:rPr>
          <w:lang w:val="es-MX"/>
        </w:rPr>
        <w:t>Posibles bugs y fallos durante el desarrollo y pruebas del juego.</w:t>
      </w:r>
    </w:p>
    <w:p w14:paraId="2CEE909D" w14:textId="77777777" w:rsidR="007A101B" w:rsidRPr="007A101B" w:rsidRDefault="007A101B" w:rsidP="007A101B">
      <w:pPr>
        <w:pStyle w:val="Prrafodelista"/>
        <w:rPr>
          <w:lang w:val="es-MX"/>
        </w:rPr>
      </w:pPr>
    </w:p>
    <w:p w14:paraId="3B6BB780" w14:textId="77777777"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bookmarkStart w:id="2" w:name="_Toc52661348"/>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2E6B6BF6" w14:textId="572EAF26" w:rsidR="001C35C7"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35023606" w14:textId="5F286325" w:rsidR="007A101B" w:rsidRPr="007A101B" w:rsidRDefault="007A101B" w:rsidP="007A101B">
      <w:pPr>
        <w:spacing w:before="120" w:after="0" w:line="360" w:lineRule="auto"/>
        <w:ind w:left="349"/>
        <w:jc w:val="both"/>
        <w:rPr>
          <w:rFonts w:cs="Arial"/>
          <w:sz w:val="24"/>
          <w:szCs w:val="24"/>
          <w:lang w:val="es-MX"/>
        </w:rPr>
      </w:pPr>
      <w:r w:rsidRPr="007A101B">
        <w:rPr>
          <w:rFonts w:cs="Arial"/>
          <w:sz w:val="24"/>
          <w:szCs w:val="24"/>
          <w:lang w:val="es-MX"/>
        </w:rPr>
        <w:t>El mercado de los juegos de realidad virtual está en constante crecimiento, pero aún hay una demanda significativa de experiencias que no solo sean entretenidas, sino también educativas. El juego "Camino de Desafíos VR" busca llenar este vacío proporcionando una experiencia que combina el desafío físico del parkour con la estimulación mental de resolver preguntas y retos.</w:t>
      </w: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79DD1302" w14:textId="77777777" w:rsidR="007A101B" w:rsidRPr="007A101B" w:rsidRDefault="007A101B" w:rsidP="007A101B">
      <w:pPr>
        <w:ind w:left="349"/>
        <w:rPr>
          <w:sz w:val="24"/>
          <w:szCs w:val="24"/>
          <w:lang w:val="es-MX"/>
        </w:rPr>
      </w:pPr>
      <w:r w:rsidRPr="007A101B">
        <w:rPr>
          <w:sz w:val="24"/>
          <w:szCs w:val="24"/>
          <w:lang w:val="es-MX"/>
        </w:rPr>
        <w:t xml:space="preserve">Hardware: El juego está diseñado para ser compatible con los principales cascos de realidad virtual disponibles en el mercado, como </w:t>
      </w:r>
      <w:proofErr w:type="spellStart"/>
      <w:r w:rsidRPr="007A101B">
        <w:rPr>
          <w:sz w:val="24"/>
          <w:szCs w:val="24"/>
          <w:lang w:val="es-MX"/>
        </w:rPr>
        <w:t>Oculus</w:t>
      </w:r>
      <w:proofErr w:type="spellEnd"/>
      <w:r w:rsidRPr="007A101B">
        <w:rPr>
          <w:sz w:val="24"/>
          <w:szCs w:val="24"/>
          <w:lang w:val="es-MX"/>
        </w:rPr>
        <w:t xml:space="preserve"> Rift, HTC Vive y PlayStation VR. Se requiere un equipo con capacidad de procesamiento gráfico robusta para asegurar una experiencia de usuario sin interrupciones.</w:t>
      </w:r>
    </w:p>
    <w:p w14:paraId="312F2146" w14:textId="77777777" w:rsidR="007A101B" w:rsidRPr="007A101B" w:rsidRDefault="007A101B" w:rsidP="007A101B">
      <w:pPr>
        <w:ind w:left="349"/>
        <w:rPr>
          <w:sz w:val="24"/>
          <w:szCs w:val="24"/>
          <w:lang w:val="es-MX"/>
        </w:rPr>
      </w:pPr>
    </w:p>
    <w:p w14:paraId="1DF25BB4" w14:textId="6F55C9B4" w:rsidR="00092DF5" w:rsidRPr="007A101B" w:rsidRDefault="007A101B" w:rsidP="007A101B">
      <w:pPr>
        <w:ind w:left="349"/>
        <w:rPr>
          <w:sz w:val="24"/>
          <w:szCs w:val="24"/>
          <w:lang w:val="es-MX"/>
        </w:rPr>
      </w:pPr>
      <w:r w:rsidRPr="007A101B">
        <w:rPr>
          <w:sz w:val="24"/>
          <w:szCs w:val="24"/>
          <w:lang w:val="es-MX"/>
        </w:rPr>
        <w:t>Software: Unity es el motor principal de desarrollo del juego, elegido por su versatilidad y capacidad de crear experiencias inmersivas en 3D. Spatial.io se utiliza para la creación y manejo de espacios virtuales, facilitando la integración de elementos interactivos y la colaboración en tiempo real durante el desarrollo del juego.</w:t>
      </w:r>
    </w:p>
    <w:p w14:paraId="75B4CC59" w14:textId="492800B1" w:rsidR="00CC06E2" w:rsidRPr="007A101B" w:rsidRDefault="001C35C7" w:rsidP="00CE7BED">
      <w:pPr>
        <w:pStyle w:val="Prrafodelista"/>
        <w:numPr>
          <w:ilvl w:val="0"/>
          <w:numId w:val="1"/>
        </w:numPr>
        <w:spacing w:before="120" w:after="0" w:line="360" w:lineRule="auto"/>
        <w:jc w:val="both"/>
        <w:outlineLvl w:val="0"/>
        <w:rPr>
          <w:sz w:val="24"/>
          <w:szCs w:val="24"/>
        </w:rPr>
      </w:pPr>
      <w:bookmarkStart w:id="3" w:name="_Toc52661349"/>
      <w:r w:rsidRPr="00760D61">
        <w:rPr>
          <w:sz w:val="24"/>
          <w:szCs w:val="24"/>
        </w:rPr>
        <w:t xml:space="preserve">Estudio de </w:t>
      </w:r>
      <w:r w:rsidR="00CC06E2" w:rsidRPr="004C3A42">
        <w:rPr>
          <w:rFonts w:cs="Arial"/>
          <w:sz w:val="24"/>
          <w:szCs w:val="24"/>
          <w:lang w:val="es-MX"/>
        </w:rPr>
        <w:t>Factibilidad</w:t>
      </w:r>
      <w:bookmarkEnd w:id="3"/>
    </w:p>
    <w:p w14:paraId="1EAF5B59" w14:textId="400C5DFE" w:rsidR="007A101B" w:rsidRPr="007A101B" w:rsidRDefault="007A101B" w:rsidP="007A101B">
      <w:r w:rsidRPr="007A101B">
        <w:t>El equipo cuenta con licencias de Unity y acceso a hardware adecuado para el desarrollo. Se utilizarán herramientas estándares de desarrollo y diseño gráfico como Adobe Photoshop para la creación de activos.</w:t>
      </w:r>
    </w:p>
    <w:p w14:paraId="5161E882" w14:textId="77777777" w:rsidR="007A101B" w:rsidRPr="007A101B" w:rsidRDefault="007A101B" w:rsidP="007A101B">
      <w:pPr>
        <w:pStyle w:val="Prrafodelista"/>
        <w:numPr>
          <w:ilvl w:val="1"/>
          <w:numId w:val="5"/>
        </w:numPr>
        <w:spacing w:line="256" w:lineRule="auto"/>
        <w:jc w:val="both"/>
        <w:outlineLvl w:val="1"/>
        <w:rPr>
          <w:rFonts w:cstheme="minorHAnsi"/>
          <w:bCs/>
          <w:sz w:val="24"/>
          <w:szCs w:val="24"/>
        </w:rPr>
      </w:pPr>
      <w:bookmarkStart w:id="4" w:name="_Toc52661350"/>
      <w:r w:rsidRPr="007A101B">
        <w:rPr>
          <w:rFonts w:cstheme="minorHAnsi"/>
          <w:bCs/>
          <w:sz w:val="24"/>
          <w:szCs w:val="24"/>
        </w:rPr>
        <w:t>Factibilidad Técnica</w:t>
      </w:r>
      <w:bookmarkEnd w:id="4"/>
    </w:p>
    <w:p w14:paraId="3421B545" w14:textId="77777777" w:rsidR="007A101B" w:rsidRDefault="007A101B" w:rsidP="007A101B">
      <w:pPr>
        <w:pStyle w:val="Prrafodelista"/>
        <w:ind w:left="360"/>
        <w:jc w:val="both"/>
        <w:rPr>
          <w:rFonts w:ascii="Times New Roman" w:hAnsi="Times New Roman" w:cs="Times New Roman"/>
          <w:iCs/>
          <w:sz w:val="24"/>
          <w:szCs w:val="24"/>
        </w:rPr>
      </w:pPr>
    </w:p>
    <w:tbl>
      <w:tblPr>
        <w:tblStyle w:val="Tablaconcuadrcula"/>
        <w:tblW w:w="0" w:type="auto"/>
        <w:tblInd w:w="360" w:type="dxa"/>
        <w:tblLayout w:type="fixed"/>
        <w:tblLook w:val="04A0" w:firstRow="1" w:lastRow="0" w:firstColumn="1" w:lastColumn="0" w:noHBand="0" w:noVBand="1"/>
      </w:tblPr>
      <w:tblGrid>
        <w:gridCol w:w="3945"/>
      </w:tblGrid>
      <w:tr w:rsidR="007A101B" w14:paraId="3CB506E8" w14:textId="77777777" w:rsidTr="007A101B">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C33DD14"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rPr>
              <w:t>Hardware</w:t>
            </w:r>
          </w:p>
        </w:tc>
      </w:tr>
      <w:tr w:rsidR="007A101B" w14:paraId="55871CC3" w14:textId="77777777" w:rsidTr="007A101B">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6C66E" w14:textId="77777777" w:rsidR="007A101B" w:rsidRDefault="007A101B">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Monitor: 24 pulgadas</w:t>
            </w:r>
          </w:p>
        </w:tc>
      </w:tr>
      <w:tr w:rsidR="007A101B" w14:paraId="03BCA0CD" w14:textId="77777777" w:rsidTr="007A101B">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74486" w14:textId="77777777" w:rsidR="007A101B" w:rsidRDefault="007A101B">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lastRenderedPageBreak/>
              <w:t>Procesador: Intel Core i5 3.2ghz</w:t>
            </w:r>
          </w:p>
        </w:tc>
      </w:tr>
      <w:tr w:rsidR="007A101B" w14:paraId="7AD3D4D0" w14:textId="77777777" w:rsidTr="007A101B">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717CF6" w14:textId="77777777" w:rsidR="007A101B" w:rsidRDefault="007A101B">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Memoria: RAM 4 GB</w:t>
            </w:r>
          </w:p>
        </w:tc>
      </w:tr>
      <w:tr w:rsidR="007A101B" w14:paraId="056AE69D" w14:textId="77777777" w:rsidTr="007A101B">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981BB0" w14:textId="77777777" w:rsidR="007A101B" w:rsidRDefault="007A101B">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Disco Duro: 200 GB HDD</w:t>
            </w:r>
          </w:p>
        </w:tc>
      </w:tr>
    </w:tbl>
    <w:p w14:paraId="711DC6EF" w14:textId="77777777" w:rsidR="007A101B" w:rsidRDefault="007A101B" w:rsidP="007A101B">
      <w:pPr>
        <w:pStyle w:val="Prrafodelista"/>
        <w:ind w:left="360"/>
        <w:jc w:val="both"/>
        <w:rPr>
          <w:rFonts w:ascii="Times New Roman" w:hAnsi="Times New Roman" w:cs="Times New Roman"/>
          <w:sz w:val="24"/>
          <w:szCs w:val="24"/>
        </w:rPr>
      </w:pPr>
    </w:p>
    <w:tbl>
      <w:tblPr>
        <w:tblStyle w:val="Tablaconcuadrcula"/>
        <w:tblW w:w="0" w:type="auto"/>
        <w:tblInd w:w="360" w:type="dxa"/>
        <w:tblLayout w:type="fixed"/>
        <w:tblLook w:val="04A0" w:firstRow="1" w:lastRow="0" w:firstColumn="1" w:lastColumn="0" w:noHBand="0" w:noVBand="1"/>
      </w:tblPr>
      <w:tblGrid>
        <w:gridCol w:w="3960"/>
      </w:tblGrid>
      <w:tr w:rsidR="007A101B" w14:paraId="4036031A" w14:textId="77777777" w:rsidTr="007A101B">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E65BDFB"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rPr>
              <w:t>Hardware</w:t>
            </w:r>
          </w:p>
        </w:tc>
      </w:tr>
      <w:tr w:rsidR="007A101B" w14:paraId="724675C9" w14:textId="77777777" w:rsidTr="007A101B">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1C9C5" w14:textId="77777777" w:rsidR="007A101B" w:rsidRDefault="007A101B">
            <w:pPr>
              <w:rPr>
                <w:rFonts w:ascii="Times New Roman" w:hAnsi="Times New Roman" w:cs="Times New Roman"/>
              </w:rPr>
            </w:pPr>
            <w:r>
              <w:rPr>
                <w:rFonts w:ascii="Times New Roman" w:hAnsi="Times New Roman" w:cs="Times New Roman"/>
              </w:rPr>
              <w:t xml:space="preserve">Velocidad CÚ: </w:t>
            </w:r>
            <w:proofErr w:type="spellStart"/>
            <w:r>
              <w:rPr>
                <w:rFonts w:ascii="Times New Roman" w:hAnsi="Times New Roman" w:cs="Times New Roman"/>
              </w:rPr>
              <w:t>Quad</w:t>
            </w:r>
            <w:proofErr w:type="spellEnd"/>
            <w:r>
              <w:rPr>
                <w:rFonts w:ascii="Times New Roman" w:hAnsi="Times New Roman" w:cs="Times New Roman"/>
              </w:rPr>
              <w:t xml:space="preserve"> Core 1.0GHz</w:t>
            </w:r>
          </w:p>
        </w:tc>
      </w:tr>
      <w:tr w:rsidR="007A101B" w14:paraId="68A5011B" w14:textId="77777777" w:rsidTr="007A101B">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219D87" w14:textId="77777777" w:rsidR="007A101B" w:rsidRDefault="007A101B">
            <w:pPr>
              <w:rPr>
                <w:rFonts w:ascii="Times New Roman" w:hAnsi="Times New Roman" w:cs="Times New Roman"/>
              </w:rPr>
            </w:pPr>
            <w:r>
              <w:rPr>
                <w:rFonts w:ascii="Times New Roman" w:hAnsi="Times New Roman" w:cs="Times New Roman"/>
              </w:rPr>
              <w:t>Memoria RAM:  4GB</w:t>
            </w:r>
          </w:p>
        </w:tc>
      </w:tr>
      <w:tr w:rsidR="007A101B" w14:paraId="3288074E" w14:textId="77777777" w:rsidTr="007A101B">
        <w:tc>
          <w:tcPr>
            <w:tcW w:w="3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86A70" w14:textId="77777777" w:rsidR="007A101B" w:rsidRDefault="007A101B">
            <w:pPr>
              <w:rPr>
                <w:rFonts w:ascii="Times New Roman" w:hAnsi="Times New Roman" w:cs="Times New Roman"/>
              </w:rPr>
            </w:pPr>
            <w:r>
              <w:rPr>
                <w:rFonts w:ascii="Times New Roman" w:hAnsi="Times New Roman" w:cs="Times New Roman"/>
              </w:rPr>
              <w:t>Almacenamiento libre: 1GB</w:t>
            </w:r>
          </w:p>
        </w:tc>
      </w:tr>
    </w:tbl>
    <w:p w14:paraId="278D1327" w14:textId="77777777" w:rsidR="007A101B" w:rsidRDefault="007A101B" w:rsidP="007A101B">
      <w:pPr>
        <w:pStyle w:val="Prrafodelista"/>
        <w:ind w:left="360"/>
        <w:jc w:val="both"/>
        <w:rPr>
          <w:rFonts w:ascii="Times New Roman" w:hAnsi="Times New Roman" w:cs="Times New Roman"/>
          <w:sz w:val="24"/>
          <w:szCs w:val="24"/>
        </w:rPr>
      </w:pPr>
    </w:p>
    <w:p w14:paraId="6A249482" w14:textId="77777777" w:rsidR="007A101B" w:rsidRDefault="007A101B" w:rsidP="007A101B">
      <w:pPr>
        <w:pStyle w:val="Prrafodelista"/>
        <w:ind w:left="360"/>
        <w:jc w:val="both"/>
        <w:rPr>
          <w:rFonts w:ascii="Times New Roman" w:hAnsi="Times New Roman" w:cs="Times New Roman"/>
          <w:sz w:val="24"/>
          <w:szCs w:val="24"/>
        </w:rPr>
      </w:pPr>
      <w:r>
        <w:rPr>
          <w:rFonts w:ascii="Times New Roman" w:hAnsi="Times New Roman" w:cs="Times New Roman"/>
          <w:sz w:val="24"/>
          <w:szCs w:val="24"/>
        </w:rPr>
        <w:t>Características de Software:</w:t>
      </w:r>
    </w:p>
    <w:p w14:paraId="18623B29" w14:textId="77777777" w:rsidR="007A101B" w:rsidRDefault="007A101B" w:rsidP="007A101B">
      <w:pPr>
        <w:pStyle w:val="Prrafodelista"/>
        <w:ind w:left="360"/>
        <w:jc w:val="both"/>
        <w:rPr>
          <w:rFonts w:ascii="Times New Roman" w:hAnsi="Times New Roman" w:cs="Times New Roman"/>
          <w:sz w:val="24"/>
          <w:szCs w:val="24"/>
        </w:rPr>
      </w:pPr>
    </w:p>
    <w:tbl>
      <w:tblPr>
        <w:tblStyle w:val="Tablaconcuadrcula"/>
        <w:tblW w:w="0" w:type="auto"/>
        <w:tblInd w:w="360" w:type="dxa"/>
        <w:tblLayout w:type="fixed"/>
        <w:tblLook w:val="04A0" w:firstRow="1" w:lastRow="0" w:firstColumn="1" w:lastColumn="0" w:noHBand="0" w:noVBand="1"/>
      </w:tblPr>
      <w:tblGrid>
        <w:gridCol w:w="3390"/>
        <w:gridCol w:w="3525"/>
      </w:tblGrid>
      <w:tr w:rsidR="007A101B" w14:paraId="45528D31" w14:textId="77777777" w:rsidTr="007A101B">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hideMark/>
          </w:tcPr>
          <w:p w14:paraId="0B845802"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rPr>
              <w:t>Software</w:t>
            </w:r>
          </w:p>
        </w:tc>
        <w:tc>
          <w:tcPr>
            <w:tcW w:w="3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hideMark/>
          </w:tcPr>
          <w:p w14:paraId="6F30FC78"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rPr>
              <w:t>Licencia</w:t>
            </w:r>
          </w:p>
        </w:tc>
      </w:tr>
      <w:tr w:rsidR="007A101B" w14:paraId="03C23B14" w14:textId="77777777" w:rsidTr="007A101B">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FF658C" w14:textId="77777777" w:rsidR="007A101B" w:rsidRDefault="007A101B">
            <w:pPr>
              <w:rPr>
                <w:rFonts w:ascii="Times New Roman" w:hAnsi="Times New Roman" w:cs="Times New Roman"/>
              </w:rPr>
            </w:pPr>
            <w:r>
              <w:rPr>
                <w:rFonts w:ascii="Times New Roman" w:hAnsi="Times New Roman" w:cs="Times New Roman"/>
              </w:rPr>
              <w:t>Google Chrome</w:t>
            </w:r>
          </w:p>
        </w:tc>
        <w:tc>
          <w:tcPr>
            <w:tcW w:w="35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E7700C" w14:textId="77777777" w:rsidR="007A101B" w:rsidRDefault="007A101B">
            <w:pPr>
              <w:rPr>
                <w:rFonts w:ascii="Times New Roman" w:hAnsi="Times New Roman" w:cs="Times New Roman"/>
              </w:rPr>
            </w:pPr>
            <w:r>
              <w:rPr>
                <w:rFonts w:ascii="Times New Roman" w:hAnsi="Times New Roman" w:cs="Times New Roman"/>
              </w:rPr>
              <w:t>Gratuita</w:t>
            </w:r>
          </w:p>
        </w:tc>
      </w:tr>
      <w:tr w:rsidR="007A101B" w14:paraId="05E2757C" w14:textId="77777777" w:rsidTr="007A101B">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12304" w14:textId="77777777" w:rsidR="007A101B" w:rsidRDefault="007A101B">
            <w:pPr>
              <w:rPr>
                <w:rFonts w:ascii="Times New Roman" w:hAnsi="Times New Roman" w:cs="Times New Roman"/>
                <w:b/>
                <w:bCs/>
              </w:rPr>
            </w:pPr>
            <w:r>
              <w:rPr>
                <w:rFonts w:ascii="Times New Roman" w:hAnsi="Times New Roman" w:cs="Times New Roman"/>
                <w:lang w:val="es-ES"/>
              </w:rPr>
              <w:t>Microsoft 365 Empresa Estándar</w:t>
            </w:r>
          </w:p>
        </w:tc>
        <w:tc>
          <w:tcPr>
            <w:tcW w:w="35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893C7E" w14:textId="77777777" w:rsidR="007A101B" w:rsidRDefault="007A101B">
            <w:pPr>
              <w:rPr>
                <w:rFonts w:ascii="Times New Roman" w:hAnsi="Times New Roman" w:cs="Times New Roman"/>
              </w:rPr>
            </w:pPr>
            <w:r>
              <w:rPr>
                <w:rFonts w:ascii="Times New Roman" w:hAnsi="Times New Roman" w:cs="Times New Roman"/>
                <w:lang w:val="es-ES"/>
              </w:rPr>
              <w:t xml:space="preserve">S/. 50.00 </w:t>
            </w:r>
            <w:r>
              <w:rPr>
                <w:rFonts w:ascii="Times New Roman" w:hAnsi="Times New Roman" w:cs="Times New Roman"/>
              </w:rPr>
              <w:t>mensual</w:t>
            </w:r>
          </w:p>
        </w:tc>
      </w:tr>
      <w:tr w:rsidR="007A101B" w14:paraId="71CFB898" w14:textId="77777777" w:rsidTr="007A101B">
        <w:tc>
          <w:tcPr>
            <w:tcW w:w="3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C1C301" w14:textId="77777777" w:rsidR="007A101B" w:rsidRDefault="007A101B">
            <w:pPr>
              <w:rPr>
                <w:rFonts w:ascii="Times New Roman" w:hAnsi="Times New Roman" w:cs="Times New Roman"/>
                <w:lang w:val="es-ES"/>
              </w:rPr>
            </w:pPr>
            <w:r>
              <w:rPr>
                <w:rFonts w:ascii="Times New Roman" w:hAnsi="Times New Roman" w:cs="Times New Roman"/>
                <w:lang w:val="es-ES"/>
              </w:rPr>
              <w:t>Visual Studio</w:t>
            </w:r>
          </w:p>
        </w:tc>
        <w:tc>
          <w:tcPr>
            <w:tcW w:w="35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62D69B" w14:textId="77777777" w:rsidR="007A101B" w:rsidRDefault="007A101B">
            <w:pPr>
              <w:rPr>
                <w:rFonts w:ascii="Times New Roman" w:hAnsi="Times New Roman" w:cs="Times New Roman"/>
                <w:lang w:val="es-ES"/>
              </w:rPr>
            </w:pPr>
            <w:r>
              <w:rPr>
                <w:rFonts w:ascii="Times New Roman" w:hAnsi="Times New Roman" w:cs="Times New Roman"/>
                <w:lang w:val="es-ES"/>
              </w:rPr>
              <w:t>Gratuita</w:t>
            </w:r>
          </w:p>
        </w:tc>
      </w:tr>
    </w:tbl>
    <w:p w14:paraId="48E99994" w14:textId="77777777" w:rsidR="007A101B" w:rsidRDefault="007A101B" w:rsidP="007A101B">
      <w:pPr>
        <w:pStyle w:val="Prrafodelista"/>
        <w:ind w:left="360"/>
        <w:jc w:val="both"/>
        <w:rPr>
          <w:rFonts w:ascii="Times New Roman" w:hAnsi="Times New Roman" w:cs="Times New Roman"/>
          <w:b/>
          <w:i/>
          <w:sz w:val="24"/>
          <w:szCs w:val="24"/>
        </w:rPr>
      </w:pPr>
    </w:p>
    <w:p w14:paraId="44B58E12" w14:textId="77777777" w:rsidR="007A101B" w:rsidRPr="007A101B" w:rsidRDefault="007A101B" w:rsidP="007A101B">
      <w:pPr>
        <w:pStyle w:val="Prrafodelista"/>
        <w:numPr>
          <w:ilvl w:val="1"/>
          <w:numId w:val="5"/>
        </w:numPr>
        <w:spacing w:line="256" w:lineRule="auto"/>
        <w:jc w:val="both"/>
        <w:outlineLvl w:val="1"/>
        <w:rPr>
          <w:rFonts w:cstheme="minorHAnsi"/>
          <w:bCs/>
          <w:sz w:val="24"/>
          <w:szCs w:val="24"/>
        </w:rPr>
      </w:pPr>
      <w:bookmarkStart w:id="5" w:name="_Toc52661351"/>
      <w:r w:rsidRPr="007A101B">
        <w:rPr>
          <w:rFonts w:cstheme="minorHAnsi"/>
          <w:bCs/>
          <w:sz w:val="24"/>
          <w:szCs w:val="24"/>
        </w:rPr>
        <w:t>Factibilidad Económica</w:t>
      </w:r>
      <w:bookmarkEnd w:id="5"/>
    </w:p>
    <w:p w14:paraId="04181113" w14:textId="77777777" w:rsidR="007A101B" w:rsidRDefault="007A101B" w:rsidP="007A101B">
      <w:pPr>
        <w:pStyle w:val="Prrafodelista"/>
        <w:shd w:val="clear" w:color="auto" w:fill="FFFFFF"/>
        <w:spacing w:after="0"/>
        <w:ind w:left="360"/>
        <w:rPr>
          <w:rFonts w:ascii="Times New Roman" w:hAnsi="Times New Roman" w:cs="Times New Roman"/>
          <w:b/>
          <w:i/>
          <w:color w:val="00B050"/>
          <w:szCs w:val="24"/>
        </w:rPr>
      </w:pPr>
    </w:p>
    <w:p w14:paraId="2A53B2C9" w14:textId="77777777" w:rsidR="007A101B" w:rsidRDefault="007A101B" w:rsidP="007A101B">
      <w:pPr>
        <w:pStyle w:val="Prrafodelista"/>
        <w:ind w:left="360"/>
        <w:jc w:val="both"/>
        <w:rPr>
          <w:rFonts w:ascii="Times New Roman" w:hAnsi="Times New Roman" w:cs="Times New Roman"/>
          <w:bCs/>
          <w:iCs/>
          <w:sz w:val="24"/>
          <w:szCs w:val="24"/>
        </w:rPr>
      </w:pPr>
      <w:r>
        <w:rPr>
          <w:rFonts w:ascii="Times New Roman" w:hAnsi="Times New Roman" w:cs="Times New Roman"/>
          <w:bCs/>
          <w:iCs/>
          <w:sz w:val="24"/>
          <w:szCs w:val="24"/>
        </w:rPr>
        <w:t>Este estudio tiene como finalidad evaluar la viabilidad del proyecto en el área económica, es decir, si existen los recursos para que el cliente pueda invertir en el desarrollo e implementación del videojuego.</w:t>
      </w:r>
    </w:p>
    <w:p w14:paraId="67FE9B4A" w14:textId="77777777" w:rsidR="007A101B" w:rsidRDefault="007A101B" w:rsidP="007A101B">
      <w:pPr>
        <w:pStyle w:val="Default"/>
        <w:ind w:left="360"/>
        <w:jc w:val="both"/>
        <w:rPr>
          <w:rFonts w:ascii="Times New Roman" w:hAnsi="Times New Roman" w:cs="Times New Roman"/>
          <w:b/>
        </w:rPr>
      </w:pPr>
      <w:r>
        <w:rPr>
          <w:rFonts w:ascii="Times New Roman" w:hAnsi="Times New Roman" w:cs="Times New Roman"/>
          <w:b/>
        </w:rPr>
        <w:t>Definir los siguientes costos:</w:t>
      </w:r>
    </w:p>
    <w:p w14:paraId="2D9850A8" w14:textId="77777777" w:rsidR="007A101B" w:rsidRDefault="007A101B" w:rsidP="007A101B">
      <w:pPr>
        <w:pStyle w:val="Default"/>
        <w:jc w:val="both"/>
        <w:rPr>
          <w:rFonts w:ascii="Times New Roman" w:hAnsi="Times New Roman" w:cs="Times New Roman"/>
          <w:b/>
        </w:rPr>
      </w:pPr>
    </w:p>
    <w:p w14:paraId="475B10A7" w14:textId="77777777" w:rsidR="007A101B" w:rsidRPr="007A101B" w:rsidRDefault="007A101B" w:rsidP="007A101B">
      <w:pPr>
        <w:pStyle w:val="Prrafodelista"/>
        <w:numPr>
          <w:ilvl w:val="2"/>
          <w:numId w:val="5"/>
        </w:numPr>
        <w:spacing w:line="256" w:lineRule="auto"/>
        <w:ind w:left="1134"/>
        <w:jc w:val="both"/>
        <w:rPr>
          <w:rFonts w:cstheme="minorHAnsi"/>
          <w:bCs/>
          <w:sz w:val="24"/>
          <w:szCs w:val="24"/>
        </w:rPr>
      </w:pPr>
      <w:r w:rsidRPr="007A101B">
        <w:rPr>
          <w:rFonts w:cstheme="minorHAnsi"/>
          <w:bCs/>
          <w:sz w:val="24"/>
          <w:szCs w:val="24"/>
        </w:rPr>
        <w:t xml:space="preserve">Costos Generales </w:t>
      </w:r>
    </w:p>
    <w:p w14:paraId="0B9AA56C" w14:textId="77777777" w:rsidR="007A101B" w:rsidRDefault="007A101B" w:rsidP="007A101B">
      <w:pPr>
        <w:pStyle w:val="Prrafodelista"/>
        <w:ind w:left="1134"/>
        <w:jc w:val="both"/>
        <w:rPr>
          <w:rFonts w:ascii="Times New Roman" w:hAnsi="Times New Roman" w:cs="Times New Roman"/>
          <w:b/>
          <w:sz w:val="24"/>
          <w:szCs w:val="24"/>
        </w:rPr>
      </w:pPr>
    </w:p>
    <w:tbl>
      <w:tblPr>
        <w:tblW w:w="0" w:type="auto"/>
        <w:tblInd w:w="555" w:type="dxa"/>
        <w:tblLayout w:type="fixed"/>
        <w:tblLook w:val="04A0" w:firstRow="1" w:lastRow="0" w:firstColumn="1" w:lastColumn="0" w:noHBand="0" w:noVBand="1"/>
      </w:tblPr>
      <w:tblGrid>
        <w:gridCol w:w="3360"/>
        <w:gridCol w:w="1185"/>
        <w:gridCol w:w="1530"/>
        <w:gridCol w:w="1395"/>
      </w:tblGrid>
      <w:tr w:rsidR="007A101B" w14:paraId="151FE022" w14:textId="77777777" w:rsidTr="007A101B">
        <w:trPr>
          <w:trHeight w:val="210"/>
        </w:trPr>
        <w:tc>
          <w:tcPr>
            <w:tcW w:w="3360" w:type="dxa"/>
            <w:vMerge w:val="restart"/>
            <w:tcBorders>
              <w:top w:val="single" w:sz="6" w:space="0" w:color="000000" w:themeColor="text1"/>
              <w:left w:val="single" w:sz="6" w:space="0" w:color="auto"/>
              <w:bottom w:val="nil"/>
              <w:right w:val="single" w:sz="6" w:space="0" w:color="000000" w:themeColor="text1"/>
            </w:tcBorders>
            <w:shd w:val="clear" w:color="auto" w:fill="D0CECE" w:themeFill="background2" w:themeFillShade="E6"/>
            <w:vAlign w:val="center"/>
            <w:hideMark/>
          </w:tcPr>
          <w:p w14:paraId="46C8D00A"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Materiales de escritorio</w:t>
            </w:r>
          </w:p>
        </w:tc>
        <w:tc>
          <w:tcPr>
            <w:tcW w:w="411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hideMark/>
          </w:tcPr>
          <w:p w14:paraId="20E1E521"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Tiempo/Coste</w:t>
            </w:r>
          </w:p>
        </w:tc>
      </w:tr>
      <w:tr w:rsidR="007A101B" w14:paraId="48311466" w14:textId="77777777" w:rsidTr="007A101B">
        <w:trPr>
          <w:trHeight w:val="60"/>
        </w:trPr>
        <w:tc>
          <w:tcPr>
            <w:tcW w:w="3360" w:type="dxa"/>
            <w:vMerge/>
            <w:tcBorders>
              <w:top w:val="single" w:sz="6" w:space="0" w:color="000000" w:themeColor="text1"/>
              <w:left w:val="single" w:sz="6" w:space="0" w:color="auto"/>
              <w:bottom w:val="nil"/>
              <w:right w:val="single" w:sz="6" w:space="0" w:color="000000" w:themeColor="text1"/>
            </w:tcBorders>
            <w:vAlign w:val="center"/>
            <w:hideMark/>
          </w:tcPr>
          <w:p w14:paraId="02E63439" w14:textId="77777777" w:rsidR="007A101B" w:rsidRDefault="007A101B">
            <w:pPr>
              <w:spacing w:after="0"/>
              <w:rPr>
                <w:rFonts w:ascii="Times New Roman" w:eastAsia="Calibri" w:hAnsi="Times New Roman" w:cs="Times New Roman"/>
                <w:color w:val="000000" w:themeColor="text1"/>
                <w:sz w:val="24"/>
                <w:szCs w:val="24"/>
              </w:rPr>
            </w:pPr>
          </w:p>
        </w:tc>
        <w:tc>
          <w:tcPr>
            <w:tcW w:w="1185" w:type="dxa"/>
            <w:tcBorders>
              <w:top w:val="single" w:sz="6" w:space="0" w:color="000000" w:themeColor="text1"/>
              <w:left w:val="single" w:sz="6" w:space="0" w:color="000000" w:themeColor="text1"/>
              <w:bottom w:val="outset" w:sz="18" w:space="0" w:color="000000" w:themeColor="text1"/>
              <w:right w:val="single" w:sz="6" w:space="0" w:color="000000" w:themeColor="text1"/>
            </w:tcBorders>
            <w:shd w:val="clear" w:color="auto" w:fill="F2F2F2" w:themeFill="background1" w:themeFillShade="F2"/>
            <w:vAlign w:val="center"/>
            <w:hideMark/>
          </w:tcPr>
          <w:p w14:paraId="546E2734"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Mes 1</w:t>
            </w:r>
          </w:p>
        </w:tc>
        <w:tc>
          <w:tcPr>
            <w:tcW w:w="1530" w:type="dxa"/>
            <w:tcBorders>
              <w:top w:val="nil"/>
              <w:left w:val="single" w:sz="6" w:space="0" w:color="000000" w:themeColor="text1"/>
              <w:bottom w:val="nil"/>
              <w:right w:val="single" w:sz="6" w:space="0" w:color="000000" w:themeColor="text1"/>
            </w:tcBorders>
            <w:shd w:val="clear" w:color="auto" w:fill="F2F2F2" w:themeFill="background1" w:themeFillShade="F2"/>
            <w:vAlign w:val="center"/>
            <w:hideMark/>
          </w:tcPr>
          <w:p w14:paraId="20E2CE16"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Mes 2</w:t>
            </w:r>
          </w:p>
        </w:tc>
        <w:tc>
          <w:tcPr>
            <w:tcW w:w="1395" w:type="dxa"/>
            <w:tcBorders>
              <w:top w:val="nil"/>
              <w:left w:val="single" w:sz="6" w:space="0" w:color="000000" w:themeColor="text1"/>
              <w:bottom w:val="nil"/>
              <w:right w:val="single" w:sz="6" w:space="0" w:color="000000" w:themeColor="text1"/>
            </w:tcBorders>
            <w:shd w:val="clear" w:color="auto" w:fill="F2F2F2" w:themeFill="background1" w:themeFillShade="F2"/>
            <w:vAlign w:val="center"/>
            <w:hideMark/>
          </w:tcPr>
          <w:p w14:paraId="3808E474"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Mes 3</w:t>
            </w:r>
          </w:p>
        </w:tc>
      </w:tr>
      <w:tr w:rsidR="007A101B" w14:paraId="01B25FBB" w14:textId="77777777" w:rsidTr="007A101B">
        <w:trPr>
          <w:trHeight w:val="18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DE87A3A"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Papel bond</w:t>
            </w:r>
          </w:p>
        </w:tc>
        <w:tc>
          <w:tcPr>
            <w:tcW w:w="1185" w:type="dxa"/>
            <w:tcBorders>
              <w:top w:val="outset" w:sz="18"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AA5CF7E"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4.00</w:t>
            </w:r>
          </w:p>
        </w:tc>
        <w:tc>
          <w:tcPr>
            <w:tcW w:w="1530" w:type="dxa"/>
            <w:tcBorders>
              <w:top w:val="outset" w:sz="18"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6161F77"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4.00</w:t>
            </w:r>
          </w:p>
        </w:tc>
        <w:tc>
          <w:tcPr>
            <w:tcW w:w="1395" w:type="dxa"/>
            <w:tcBorders>
              <w:top w:val="outset" w:sz="18"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9C1FA76"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4.00</w:t>
            </w:r>
          </w:p>
        </w:tc>
      </w:tr>
      <w:tr w:rsidR="007A101B" w14:paraId="375159BD" w14:textId="77777777" w:rsidTr="007A101B">
        <w:trPr>
          <w:trHeight w:val="7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30F3AC3"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Lapiceros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A4E1CA9"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2.00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1AE7DB9"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2.00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E1A057D"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2.00</w:t>
            </w:r>
          </w:p>
        </w:tc>
      </w:tr>
      <w:tr w:rsidR="007A101B" w14:paraId="5F9BD8C0" w14:textId="77777777" w:rsidTr="007A101B">
        <w:trPr>
          <w:trHeight w:val="3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6EC6C85"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Correctores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70C0161"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3.00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29DE8FE"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F000A67"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0.00</w:t>
            </w:r>
          </w:p>
        </w:tc>
      </w:tr>
      <w:tr w:rsidR="007A101B" w14:paraId="0C3A5EDF" w14:textId="77777777" w:rsidTr="007A101B">
        <w:trPr>
          <w:trHeight w:val="10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8D71497"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Engrapador</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E3DD2B3"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10.00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4C901F4"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E5CE141"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0.00</w:t>
            </w:r>
          </w:p>
        </w:tc>
      </w:tr>
      <w:tr w:rsidR="007A101B" w14:paraId="2FBFA88B" w14:textId="77777777" w:rsidTr="007A101B">
        <w:trPr>
          <w:trHeight w:val="15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65645D6"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Grapas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6C1FEC2"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3.00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B570E0C"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3.00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5C2DDB1"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3.00</w:t>
            </w:r>
          </w:p>
        </w:tc>
      </w:tr>
      <w:tr w:rsidR="007A101B" w14:paraId="2947E428" w14:textId="77777777" w:rsidTr="007A101B">
        <w:trPr>
          <w:trHeight w:val="22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6B19CC8"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Clips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6D89F04"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1.50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F5927AD"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1.50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A542624"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1.50</w:t>
            </w:r>
          </w:p>
        </w:tc>
      </w:tr>
      <w:tr w:rsidR="007A101B" w14:paraId="17F85176" w14:textId="77777777" w:rsidTr="007A101B">
        <w:trPr>
          <w:trHeight w:val="22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608AB65"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Tinta de impresora</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5A42BDD"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10.00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633A5E3"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66FBED2"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0.00</w:t>
            </w:r>
          </w:p>
        </w:tc>
      </w:tr>
      <w:tr w:rsidR="007A101B" w14:paraId="0ADE84E3" w14:textId="77777777" w:rsidTr="007A101B">
        <w:trPr>
          <w:trHeight w:val="40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hideMark/>
          </w:tcPr>
          <w:p w14:paraId="2C59E72C"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Sub Total</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hideMark/>
          </w:tcPr>
          <w:p w14:paraId="10064B85"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43.50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hideMark/>
          </w:tcPr>
          <w:p w14:paraId="5C8BDA32"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10.50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hideMark/>
          </w:tcPr>
          <w:p w14:paraId="7C3EA8CC"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10.50</w:t>
            </w:r>
          </w:p>
        </w:tc>
      </w:tr>
    </w:tbl>
    <w:p w14:paraId="159CA5CD" w14:textId="77777777" w:rsidR="007A101B" w:rsidRDefault="007A101B" w:rsidP="007A101B">
      <w:pPr>
        <w:pStyle w:val="Prrafodelista"/>
        <w:ind w:left="1134"/>
        <w:jc w:val="both"/>
        <w:rPr>
          <w:rFonts w:ascii="Times New Roman" w:hAnsi="Times New Roman" w:cs="Times New Roman"/>
          <w:b/>
          <w:sz w:val="24"/>
          <w:szCs w:val="24"/>
        </w:rPr>
      </w:pPr>
    </w:p>
    <w:p w14:paraId="359158D4" w14:textId="77777777" w:rsidR="007A101B" w:rsidRDefault="007A101B" w:rsidP="007A101B">
      <w:pPr>
        <w:pStyle w:val="Prrafodelista"/>
        <w:ind w:left="360"/>
        <w:jc w:val="both"/>
        <w:rPr>
          <w:rFonts w:ascii="Times New Roman" w:hAnsi="Times New Roman" w:cs="Times New Roman"/>
          <w:sz w:val="24"/>
          <w:szCs w:val="24"/>
        </w:rPr>
      </w:pPr>
      <w:r>
        <w:rPr>
          <w:rFonts w:ascii="Times New Roman" w:hAnsi="Times New Roman" w:cs="Times New Roman"/>
          <w:sz w:val="24"/>
          <w:szCs w:val="24"/>
        </w:rPr>
        <w:t>El costo de general será un total de s/. 64.50.</w:t>
      </w:r>
    </w:p>
    <w:p w14:paraId="24098F10" w14:textId="77777777" w:rsidR="007A101B" w:rsidRDefault="007A101B" w:rsidP="007A101B">
      <w:pPr>
        <w:pStyle w:val="Prrafodelista"/>
        <w:ind w:left="1134"/>
        <w:jc w:val="both"/>
        <w:rPr>
          <w:rFonts w:ascii="Times New Roman" w:hAnsi="Times New Roman" w:cs="Times New Roman"/>
          <w:b/>
          <w:sz w:val="24"/>
          <w:szCs w:val="24"/>
        </w:rPr>
      </w:pPr>
    </w:p>
    <w:p w14:paraId="1DC22EAF" w14:textId="77777777" w:rsidR="007A101B" w:rsidRPr="007A101B" w:rsidRDefault="007A101B" w:rsidP="007A101B">
      <w:pPr>
        <w:pStyle w:val="Default"/>
        <w:numPr>
          <w:ilvl w:val="2"/>
          <w:numId w:val="5"/>
        </w:numPr>
        <w:ind w:left="993"/>
        <w:jc w:val="both"/>
        <w:rPr>
          <w:rFonts w:asciiTheme="minorHAnsi" w:hAnsiTheme="minorHAnsi" w:cstheme="minorHAnsi"/>
          <w:bCs/>
          <w:color w:val="auto"/>
        </w:rPr>
      </w:pPr>
      <w:r w:rsidRPr="007A101B">
        <w:rPr>
          <w:rFonts w:asciiTheme="minorHAnsi" w:hAnsiTheme="minorHAnsi" w:cstheme="minorHAnsi"/>
          <w:bCs/>
          <w:color w:val="auto"/>
        </w:rPr>
        <w:t xml:space="preserve">Costos operativos durante el desarrollo </w:t>
      </w:r>
    </w:p>
    <w:p w14:paraId="3D85A932" w14:textId="77777777" w:rsidR="007A101B" w:rsidRDefault="007A101B" w:rsidP="007A101B">
      <w:pPr>
        <w:pStyle w:val="Prrafodelista"/>
        <w:ind w:left="360"/>
        <w:jc w:val="both"/>
        <w:rPr>
          <w:rFonts w:ascii="Times New Roman" w:hAnsi="Times New Roman" w:cs="Times New Roman"/>
          <w:b/>
          <w:i/>
          <w:sz w:val="24"/>
          <w:szCs w:val="24"/>
        </w:rPr>
      </w:pPr>
    </w:p>
    <w:tbl>
      <w:tblPr>
        <w:tblW w:w="7770" w:type="dxa"/>
        <w:tblInd w:w="840" w:type="dxa"/>
        <w:tblLayout w:type="fixed"/>
        <w:tblLook w:val="04A0" w:firstRow="1" w:lastRow="0" w:firstColumn="1" w:lastColumn="0" w:noHBand="0" w:noVBand="1"/>
      </w:tblPr>
      <w:tblGrid>
        <w:gridCol w:w="1875"/>
        <w:gridCol w:w="2115"/>
        <w:gridCol w:w="2100"/>
        <w:gridCol w:w="1680"/>
      </w:tblGrid>
      <w:tr w:rsidR="007A101B" w14:paraId="7F54437A" w14:textId="77777777" w:rsidTr="007A101B">
        <w:trPr>
          <w:trHeight w:val="60"/>
        </w:trPr>
        <w:tc>
          <w:tcPr>
            <w:tcW w:w="1875" w:type="dxa"/>
            <w:vMerge w:val="restart"/>
            <w:tcBorders>
              <w:top w:val="single" w:sz="6" w:space="0" w:color="000000" w:themeColor="text1"/>
              <w:left w:val="single" w:sz="6" w:space="0" w:color="auto"/>
              <w:bottom w:val="nil"/>
              <w:right w:val="single" w:sz="6" w:space="0" w:color="auto"/>
            </w:tcBorders>
            <w:shd w:val="clear" w:color="auto" w:fill="D0CECE" w:themeFill="background2" w:themeFillShade="E6"/>
            <w:vAlign w:val="center"/>
            <w:hideMark/>
          </w:tcPr>
          <w:p w14:paraId="4BB8B0CA"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rPr>
              <w:t>Servicio</w:t>
            </w:r>
          </w:p>
        </w:tc>
        <w:tc>
          <w:tcPr>
            <w:tcW w:w="58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hideMark/>
          </w:tcPr>
          <w:p w14:paraId="0763161E"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rPr>
              <w:t>Tiempo/Coste</w:t>
            </w:r>
          </w:p>
        </w:tc>
      </w:tr>
      <w:tr w:rsidR="007A101B" w14:paraId="743C3339" w14:textId="77777777" w:rsidTr="007A101B">
        <w:trPr>
          <w:trHeight w:val="60"/>
        </w:trPr>
        <w:tc>
          <w:tcPr>
            <w:tcW w:w="1875" w:type="dxa"/>
            <w:vMerge/>
            <w:tcBorders>
              <w:top w:val="single" w:sz="6" w:space="0" w:color="000000" w:themeColor="text1"/>
              <w:left w:val="single" w:sz="6" w:space="0" w:color="auto"/>
              <w:bottom w:val="nil"/>
              <w:right w:val="single" w:sz="6" w:space="0" w:color="auto"/>
            </w:tcBorders>
            <w:vAlign w:val="center"/>
            <w:hideMark/>
          </w:tcPr>
          <w:p w14:paraId="5EADA391" w14:textId="77777777" w:rsidR="007A101B" w:rsidRDefault="007A101B">
            <w:pPr>
              <w:spacing w:after="0"/>
              <w:rPr>
                <w:rFonts w:ascii="Times New Roman" w:eastAsia="Calibri" w:hAnsi="Times New Roman" w:cs="Times New Roman"/>
                <w:color w:val="000000" w:themeColor="text1"/>
                <w:sz w:val="24"/>
                <w:szCs w:val="24"/>
              </w:rPr>
            </w:pP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hideMark/>
          </w:tcPr>
          <w:p w14:paraId="4668E271"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rPr>
              <w:t>Mes 1</w:t>
            </w:r>
          </w:p>
        </w:tc>
        <w:tc>
          <w:tcPr>
            <w:tcW w:w="210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hideMark/>
          </w:tcPr>
          <w:p w14:paraId="40C3F10D"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Mes 2</w:t>
            </w:r>
          </w:p>
        </w:tc>
        <w:tc>
          <w:tcPr>
            <w:tcW w:w="168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hideMark/>
          </w:tcPr>
          <w:p w14:paraId="38035E0F"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Mes 3</w:t>
            </w:r>
          </w:p>
        </w:tc>
      </w:tr>
      <w:tr w:rsidR="007A101B" w14:paraId="00E520C8" w14:textId="77777777" w:rsidTr="007A101B">
        <w:trPr>
          <w:trHeight w:val="9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4860060"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Oficina</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3C947A7"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BCEB745"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459B799"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0.00</w:t>
            </w:r>
          </w:p>
        </w:tc>
      </w:tr>
      <w:tr w:rsidR="007A101B" w14:paraId="7ACA1D28" w14:textId="77777777" w:rsidTr="007A101B">
        <w:trPr>
          <w:trHeight w:val="15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12754F9"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Servicio Eléctrico</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CF3B6C4"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30.00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CB74834"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30.00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E59EC47"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30.00</w:t>
            </w:r>
          </w:p>
        </w:tc>
      </w:tr>
      <w:tr w:rsidR="007A101B" w14:paraId="69CF9803" w14:textId="77777777" w:rsidTr="007A101B">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6CD7EAB"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Servicio de Agua</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48138C5"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30.00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C6B9E74"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30.00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7AAAD84"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30.00</w:t>
            </w:r>
          </w:p>
        </w:tc>
      </w:tr>
      <w:tr w:rsidR="007A101B" w14:paraId="04027BD3" w14:textId="77777777" w:rsidTr="007A101B">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C079D0E"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Paquete de Empresa Office 365 Estándar</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B21067E"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50.00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D02D289"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50.00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053A58A"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50.00</w:t>
            </w:r>
          </w:p>
        </w:tc>
      </w:tr>
      <w:tr w:rsidR="007A101B" w14:paraId="042F27DD" w14:textId="77777777" w:rsidTr="007A101B">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E54F536" w14:textId="77777777" w:rsidR="007A101B" w:rsidRDefault="007A101B">
            <w:pPr>
              <w:jc w:val="center"/>
              <w:rPr>
                <w:rFonts w:ascii="Times New Roman" w:eastAsia="Calibri" w:hAnsi="Times New Roman" w:cs="Times New Roman"/>
                <w:color w:val="000000" w:themeColor="text1"/>
                <w:sz w:val="24"/>
                <w:szCs w:val="24"/>
                <w:lang w:val="es-ES"/>
              </w:rPr>
            </w:pPr>
            <w:r>
              <w:rPr>
                <w:rFonts w:ascii="Times New Roman" w:eastAsia="Calibri" w:hAnsi="Times New Roman" w:cs="Times New Roman"/>
                <w:color w:val="000000" w:themeColor="text1"/>
                <w:sz w:val="24"/>
                <w:szCs w:val="24"/>
                <w:lang w:val="es-ES"/>
              </w:rPr>
              <w:t>Hosting</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C501539" w14:textId="77777777" w:rsidR="007A101B" w:rsidRDefault="007A101B">
            <w:pPr>
              <w:spacing w:after="0"/>
              <w:jc w:val="center"/>
              <w:rPr>
                <w:rFonts w:ascii="Times New Roman" w:eastAsia="Calibri" w:hAnsi="Times New Roman" w:cs="Times New Roman"/>
                <w:color w:val="000000" w:themeColor="text1"/>
                <w:sz w:val="24"/>
                <w:szCs w:val="24"/>
                <w:lang w:val="es-ES"/>
              </w:rPr>
            </w:pPr>
            <w:r>
              <w:rPr>
                <w:rFonts w:ascii="Times New Roman" w:eastAsia="Calibri" w:hAnsi="Times New Roman" w:cs="Times New Roman"/>
                <w:color w:val="000000" w:themeColor="text1"/>
                <w:sz w:val="24"/>
                <w:szCs w:val="24"/>
                <w:lang w:val="es-ES"/>
              </w:rPr>
              <w:t>S/. 21.00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74B083F" w14:textId="77777777" w:rsidR="007A101B" w:rsidRDefault="007A101B">
            <w:pPr>
              <w:jc w:val="center"/>
              <w:rPr>
                <w:rFonts w:ascii="Times New Roman" w:eastAsia="Calibri" w:hAnsi="Times New Roman" w:cs="Times New Roman"/>
                <w:color w:val="000000" w:themeColor="text1"/>
                <w:sz w:val="24"/>
                <w:szCs w:val="24"/>
                <w:lang w:val="es-ES"/>
              </w:rPr>
            </w:pPr>
            <w:r>
              <w:rPr>
                <w:rFonts w:ascii="Times New Roman" w:eastAsia="Calibri" w:hAnsi="Times New Roman" w:cs="Times New Roman"/>
                <w:color w:val="000000" w:themeColor="text1"/>
                <w:sz w:val="24"/>
                <w:szCs w:val="24"/>
                <w:lang w:val="es-ES"/>
              </w:rPr>
              <w:t>S/. 21.00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48818E0" w14:textId="77777777" w:rsidR="007A101B" w:rsidRDefault="007A101B">
            <w:pPr>
              <w:jc w:val="center"/>
              <w:rPr>
                <w:rFonts w:ascii="Times New Roman" w:eastAsia="Calibri" w:hAnsi="Times New Roman" w:cs="Times New Roman"/>
                <w:color w:val="000000" w:themeColor="text1"/>
                <w:sz w:val="24"/>
                <w:szCs w:val="24"/>
                <w:lang w:val="es-ES"/>
              </w:rPr>
            </w:pPr>
            <w:r>
              <w:rPr>
                <w:rFonts w:ascii="Times New Roman" w:eastAsia="Calibri" w:hAnsi="Times New Roman" w:cs="Times New Roman"/>
                <w:color w:val="000000" w:themeColor="text1"/>
                <w:sz w:val="24"/>
                <w:szCs w:val="24"/>
                <w:lang w:val="es-ES"/>
              </w:rPr>
              <w:t>S/. 21.00</w:t>
            </w:r>
          </w:p>
        </w:tc>
      </w:tr>
      <w:tr w:rsidR="007A101B" w14:paraId="4A07E6DD" w14:textId="77777777" w:rsidTr="007A101B">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hideMark/>
          </w:tcPr>
          <w:p w14:paraId="2018FEA3"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rPr>
              <w:t>Sub Total</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hideMark/>
          </w:tcPr>
          <w:p w14:paraId="79ED7346" w14:textId="77777777" w:rsidR="007A101B" w:rsidRDefault="007A101B">
            <w:pPr>
              <w:jc w:val="center"/>
              <w:rPr>
                <w:rFonts w:ascii="Times New Roman" w:eastAsia="Calibri" w:hAnsi="Times New Roman" w:cs="Times New Roman"/>
                <w:color w:val="000000" w:themeColor="text1"/>
                <w:sz w:val="24"/>
                <w:szCs w:val="24"/>
                <w:lang w:val="es-ES"/>
              </w:rPr>
            </w:pPr>
            <w:r>
              <w:rPr>
                <w:rFonts w:ascii="Times New Roman" w:eastAsia="Calibri" w:hAnsi="Times New Roman" w:cs="Times New Roman"/>
                <w:color w:val="000000" w:themeColor="text1"/>
                <w:sz w:val="24"/>
                <w:szCs w:val="24"/>
                <w:lang w:val="es-ES"/>
              </w:rPr>
              <w:t>S/.  131.00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hideMark/>
          </w:tcPr>
          <w:p w14:paraId="256C503F" w14:textId="77777777" w:rsidR="007A101B" w:rsidRDefault="007A101B">
            <w:pPr>
              <w:jc w:val="center"/>
              <w:rPr>
                <w:rFonts w:ascii="Times New Roman" w:eastAsia="Calibri" w:hAnsi="Times New Roman" w:cs="Times New Roman"/>
                <w:color w:val="000000" w:themeColor="text1"/>
                <w:sz w:val="24"/>
                <w:szCs w:val="24"/>
                <w:lang w:val="es-ES"/>
              </w:rPr>
            </w:pPr>
            <w:r>
              <w:rPr>
                <w:rFonts w:ascii="Times New Roman" w:eastAsia="Calibri" w:hAnsi="Times New Roman" w:cs="Times New Roman"/>
                <w:color w:val="000000" w:themeColor="text1"/>
                <w:sz w:val="24"/>
                <w:szCs w:val="24"/>
                <w:lang w:val="es-ES"/>
              </w:rPr>
              <w:t>S/.  131.00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hideMark/>
          </w:tcPr>
          <w:p w14:paraId="474F58A1" w14:textId="77777777" w:rsidR="007A101B" w:rsidRDefault="007A101B">
            <w:pPr>
              <w:jc w:val="center"/>
              <w:rPr>
                <w:rFonts w:ascii="Times New Roman" w:eastAsia="Calibri" w:hAnsi="Times New Roman" w:cs="Times New Roman"/>
                <w:color w:val="000000" w:themeColor="text1"/>
                <w:sz w:val="24"/>
                <w:szCs w:val="24"/>
                <w:lang w:val="es-ES"/>
              </w:rPr>
            </w:pPr>
            <w:r>
              <w:rPr>
                <w:rFonts w:ascii="Times New Roman" w:eastAsia="Calibri" w:hAnsi="Times New Roman" w:cs="Times New Roman"/>
                <w:color w:val="000000" w:themeColor="text1"/>
                <w:sz w:val="24"/>
                <w:szCs w:val="24"/>
                <w:lang w:val="es-ES"/>
              </w:rPr>
              <w:t>S/.  131.00</w:t>
            </w:r>
          </w:p>
        </w:tc>
      </w:tr>
    </w:tbl>
    <w:p w14:paraId="2C3085FA" w14:textId="77777777" w:rsidR="007A101B" w:rsidRDefault="007A101B" w:rsidP="007A101B">
      <w:pPr>
        <w:pStyle w:val="Default"/>
        <w:ind w:left="360" w:firstLine="348"/>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El costo operativo por 3 meses es un total de s/. 393.00</w:t>
      </w:r>
      <w:r>
        <w:rPr>
          <w:rFonts w:ascii="Times New Roman" w:hAnsi="Times New Roman" w:cs="Times New Roman"/>
          <w:i/>
          <w:iCs/>
        </w:rPr>
        <w:t xml:space="preserve"> </w:t>
      </w:r>
    </w:p>
    <w:p w14:paraId="5C908B8E" w14:textId="77777777" w:rsidR="007A101B" w:rsidRPr="007A101B" w:rsidRDefault="007A101B" w:rsidP="007A101B">
      <w:pPr>
        <w:pStyle w:val="Prrafodelista"/>
        <w:ind w:left="360"/>
        <w:jc w:val="both"/>
        <w:rPr>
          <w:rFonts w:cstheme="minorHAnsi"/>
          <w:bCs/>
          <w:i/>
          <w:sz w:val="24"/>
          <w:szCs w:val="24"/>
        </w:rPr>
      </w:pPr>
    </w:p>
    <w:p w14:paraId="3046A838" w14:textId="77777777" w:rsidR="007A101B" w:rsidRPr="007A101B" w:rsidRDefault="007A101B" w:rsidP="007A101B">
      <w:pPr>
        <w:pStyle w:val="Prrafodelista"/>
        <w:numPr>
          <w:ilvl w:val="2"/>
          <w:numId w:val="5"/>
        </w:numPr>
        <w:tabs>
          <w:tab w:val="left" w:pos="993"/>
        </w:tabs>
        <w:spacing w:line="256" w:lineRule="auto"/>
        <w:ind w:hanging="436"/>
        <w:jc w:val="both"/>
        <w:rPr>
          <w:rFonts w:cstheme="minorHAnsi"/>
          <w:bCs/>
          <w:sz w:val="24"/>
          <w:szCs w:val="24"/>
        </w:rPr>
      </w:pPr>
      <w:r w:rsidRPr="007A101B">
        <w:rPr>
          <w:rFonts w:cstheme="minorHAnsi"/>
          <w:bCs/>
          <w:sz w:val="24"/>
          <w:szCs w:val="24"/>
        </w:rPr>
        <w:t>Costos del ambiente</w:t>
      </w:r>
    </w:p>
    <w:tbl>
      <w:tblPr>
        <w:tblW w:w="7770" w:type="dxa"/>
        <w:tblInd w:w="840" w:type="dxa"/>
        <w:tblLayout w:type="fixed"/>
        <w:tblLook w:val="04A0" w:firstRow="1" w:lastRow="0" w:firstColumn="1" w:lastColumn="0" w:noHBand="0" w:noVBand="1"/>
      </w:tblPr>
      <w:tblGrid>
        <w:gridCol w:w="3450"/>
        <w:gridCol w:w="1410"/>
        <w:gridCol w:w="1380"/>
        <w:gridCol w:w="1530"/>
      </w:tblGrid>
      <w:tr w:rsidR="007A101B" w14:paraId="21BB1AD2" w14:textId="77777777" w:rsidTr="007A101B">
        <w:trPr>
          <w:trHeight w:val="300"/>
        </w:trPr>
        <w:tc>
          <w:tcPr>
            <w:tcW w:w="3450" w:type="dxa"/>
            <w:vMerge w:val="restart"/>
            <w:tcBorders>
              <w:top w:val="single" w:sz="6" w:space="0" w:color="000000" w:themeColor="text1"/>
              <w:left w:val="single" w:sz="6" w:space="0" w:color="auto"/>
              <w:bottom w:val="nil"/>
              <w:right w:val="single" w:sz="6" w:space="0" w:color="000000" w:themeColor="text1"/>
            </w:tcBorders>
            <w:shd w:val="clear" w:color="auto" w:fill="D0CECE" w:themeFill="background2" w:themeFillShade="E6"/>
            <w:vAlign w:val="center"/>
            <w:hideMark/>
          </w:tcPr>
          <w:p w14:paraId="21B039D2"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Costos Operativos</w:t>
            </w:r>
          </w:p>
        </w:tc>
        <w:tc>
          <w:tcPr>
            <w:tcW w:w="43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hideMark/>
          </w:tcPr>
          <w:p w14:paraId="00A70017"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Tiempo/Costo</w:t>
            </w:r>
          </w:p>
        </w:tc>
      </w:tr>
      <w:tr w:rsidR="007A101B" w14:paraId="7AB6131C" w14:textId="77777777" w:rsidTr="007A101B">
        <w:trPr>
          <w:trHeight w:val="240"/>
        </w:trPr>
        <w:tc>
          <w:tcPr>
            <w:tcW w:w="3450" w:type="dxa"/>
            <w:vMerge/>
            <w:tcBorders>
              <w:top w:val="single" w:sz="6" w:space="0" w:color="000000" w:themeColor="text1"/>
              <w:left w:val="single" w:sz="6" w:space="0" w:color="auto"/>
              <w:bottom w:val="nil"/>
              <w:right w:val="single" w:sz="6" w:space="0" w:color="000000" w:themeColor="text1"/>
            </w:tcBorders>
            <w:vAlign w:val="center"/>
            <w:hideMark/>
          </w:tcPr>
          <w:p w14:paraId="2200A111" w14:textId="77777777" w:rsidR="007A101B" w:rsidRDefault="007A101B">
            <w:pPr>
              <w:spacing w:after="0"/>
              <w:rPr>
                <w:rFonts w:ascii="Times New Roman" w:eastAsia="Calibri" w:hAnsi="Times New Roman" w:cs="Times New Roman"/>
                <w:color w:val="000000" w:themeColor="text1"/>
                <w:sz w:val="24"/>
                <w:szCs w:val="24"/>
              </w:rPr>
            </w:pP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hideMark/>
          </w:tcPr>
          <w:p w14:paraId="0D2FBFB1"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Mes 1</w:t>
            </w:r>
          </w:p>
        </w:tc>
        <w:tc>
          <w:tcPr>
            <w:tcW w:w="138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hideMark/>
          </w:tcPr>
          <w:p w14:paraId="7BD98F19"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Mes 2</w:t>
            </w:r>
          </w:p>
        </w:tc>
        <w:tc>
          <w:tcPr>
            <w:tcW w:w="153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hideMark/>
          </w:tcPr>
          <w:p w14:paraId="6453B791"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Mes 3</w:t>
            </w:r>
          </w:p>
        </w:tc>
      </w:tr>
      <w:tr w:rsidR="007A101B" w14:paraId="54D02DDD" w14:textId="77777777" w:rsidTr="007A101B">
        <w:trPr>
          <w:trHeight w:val="165"/>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608066B"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Servicio de Internet</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CEB0A6A" w14:textId="77777777" w:rsidR="007A101B" w:rsidRDefault="007A101B">
            <w:pPr>
              <w:jc w:val="center"/>
              <w:rPr>
                <w:rFonts w:ascii="Times New Roman" w:eastAsia="Calibri" w:hAnsi="Times New Roman" w:cs="Times New Roman"/>
                <w:color w:val="000000" w:themeColor="text1"/>
                <w:sz w:val="24"/>
                <w:szCs w:val="24"/>
                <w:lang w:val="es-ES"/>
              </w:rPr>
            </w:pPr>
            <w:r>
              <w:rPr>
                <w:rFonts w:ascii="Times New Roman" w:eastAsia="Calibri" w:hAnsi="Times New Roman" w:cs="Times New Roman"/>
                <w:color w:val="000000" w:themeColor="text1"/>
                <w:sz w:val="24"/>
                <w:szCs w:val="24"/>
                <w:lang w:val="es-ES"/>
              </w:rPr>
              <w:t>S/.  20.00</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FFB72A8"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20.00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C6A4B1B"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20.00</w:t>
            </w:r>
          </w:p>
        </w:tc>
      </w:tr>
      <w:tr w:rsidR="007A101B" w14:paraId="2D5C2BC9" w14:textId="77777777" w:rsidTr="007A101B">
        <w:trPr>
          <w:trHeight w:val="24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hideMark/>
          </w:tcPr>
          <w:p w14:paraId="517C5612"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b/>
                <w:bCs/>
                <w:color w:val="000000" w:themeColor="text1"/>
                <w:sz w:val="24"/>
                <w:szCs w:val="24"/>
                <w:lang w:val="es-ES"/>
              </w:rPr>
              <w:t>Sub Total</w:t>
            </w:r>
          </w:p>
        </w:tc>
        <w:tc>
          <w:tcPr>
            <w:tcW w:w="43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hideMark/>
          </w:tcPr>
          <w:p w14:paraId="29FEC1C3" w14:textId="77777777" w:rsidR="007A101B" w:rsidRDefault="007A101B">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60.00</w:t>
            </w:r>
          </w:p>
        </w:tc>
      </w:tr>
    </w:tbl>
    <w:p w14:paraId="44087E9C" w14:textId="77777777" w:rsidR="007A101B" w:rsidRDefault="007A101B" w:rsidP="007A101B">
      <w:pPr>
        <w:ind w:left="708"/>
        <w:jc w:val="both"/>
        <w:rPr>
          <w:rFonts w:ascii="Times New Roman" w:eastAsia="Calibri" w:hAnsi="Times New Roman" w:cs="Times New Roman"/>
          <w:color w:val="000000" w:themeColor="text1"/>
          <w:sz w:val="24"/>
          <w:szCs w:val="24"/>
        </w:rPr>
      </w:pPr>
    </w:p>
    <w:p w14:paraId="14EDF02E" w14:textId="77777777" w:rsidR="007A101B" w:rsidRDefault="007A101B" w:rsidP="007A101B">
      <w:pPr>
        <w:ind w:left="708"/>
        <w:jc w:val="both"/>
        <w:rPr>
          <w:rFonts w:ascii="Times New Roman" w:hAnsi="Times New Roman" w:cs="Times New Roman"/>
        </w:rPr>
      </w:pPr>
      <w:r>
        <w:rPr>
          <w:rFonts w:ascii="Times New Roman" w:eastAsia="Calibri" w:hAnsi="Times New Roman" w:cs="Times New Roman"/>
          <w:color w:val="000000" w:themeColor="text1"/>
          <w:sz w:val="24"/>
          <w:szCs w:val="24"/>
        </w:rPr>
        <w:t xml:space="preserve">El Coste Total del ambiente por tres meses es de: </w:t>
      </w:r>
      <w:r>
        <w:rPr>
          <w:rFonts w:ascii="Times New Roman" w:eastAsia="Calibri" w:hAnsi="Times New Roman" w:cs="Times New Roman"/>
          <w:color w:val="000000" w:themeColor="text1"/>
          <w:sz w:val="24"/>
          <w:szCs w:val="24"/>
          <w:lang w:val="es-ES"/>
        </w:rPr>
        <w:t>S/.  60.00</w:t>
      </w:r>
    </w:p>
    <w:p w14:paraId="0723CF75" w14:textId="77777777" w:rsidR="007A101B" w:rsidRDefault="007A101B" w:rsidP="007A101B">
      <w:pPr>
        <w:pStyle w:val="Prrafodelista"/>
        <w:ind w:left="360"/>
        <w:jc w:val="both"/>
        <w:rPr>
          <w:rFonts w:ascii="Times New Roman" w:hAnsi="Times New Roman" w:cs="Times New Roman"/>
          <w:b/>
          <w:sz w:val="24"/>
          <w:szCs w:val="24"/>
        </w:rPr>
      </w:pPr>
    </w:p>
    <w:p w14:paraId="03DA7E92" w14:textId="77777777" w:rsidR="007A101B" w:rsidRPr="007A101B" w:rsidRDefault="007A101B" w:rsidP="007A101B">
      <w:pPr>
        <w:pStyle w:val="Prrafodelista"/>
        <w:numPr>
          <w:ilvl w:val="2"/>
          <w:numId w:val="5"/>
        </w:numPr>
        <w:spacing w:line="256" w:lineRule="auto"/>
        <w:ind w:left="993"/>
        <w:jc w:val="both"/>
        <w:rPr>
          <w:rFonts w:cstheme="minorHAnsi"/>
          <w:bCs/>
          <w:sz w:val="24"/>
          <w:szCs w:val="24"/>
        </w:rPr>
      </w:pPr>
      <w:r w:rsidRPr="007A101B">
        <w:rPr>
          <w:rFonts w:cstheme="minorHAnsi"/>
          <w:bCs/>
          <w:sz w:val="24"/>
          <w:szCs w:val="24"/>
        </w:rPr>
        <w:t>Costos de personal</w:t>
      </w:r>
    </w:p>
    <w:tbl>
      <w:tblPr>
        <w:tblStyle w:val="Tablaconcuadrcula"/>
        <w:tblW w:w="8160" w:type="dxa"/>
        <w:tblInd w:w="840" w:type="dxa"/>
        <w:tblLayout w:type="fixed"/>
        <w:tblLook w:val="04A0" w:firstRow="1" w:lastRow="0" w:firstColumn="1" w:lastColumn="0" w:noHBand="0" w:noVBand="1"/>
      </w:tblPr>
      <w:tblGrid>
        <w:gridCol w:w="1560"/>
        <w:gridCol w:w="1725"/>
        <w:gridCol w:w="1575"/>
        <w:gridCol w:w="1635"/>
        <w:gridCol w:w="1665"/>
      </w:tblGrid>
      <w:tr w:rsidR="007A101B" w14:paraId="252C88ED" w14:textId="77777777" w:rsidTr="007A101B">
        <w:trPr>
          <w:trHeight w:val="210"/>
        </w:trPr>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hideMark/>
          </w:tcPr>
          <w:p w14:paraId="703649F4" w14:textId="77777777" w:rsidR="007A101B" w:rsidRDefault="007A101B">
            <w:pPr>
              <w:ind w:left="38"/>
              <w:jc w:val="center"/>
              <w:rPr>
                <w:rFonts w:ascii="Times New Roman" w:eastAsia="Calibri" w:hAnsi="Times New Roman" w:cs="Times New Roman"/>
                <w:sz w:val="24"/>
                <w:szCs w:val="24"/>
              </w:rPr>
            </w:pPr>
            <w:r>
              <w:rPr>
                <w:rFonts w:ascii="Times New Roman" w:eastAsia="Calibri" w:hAnsi="Times New Roman" w:cs="Times New Roman"/>
                <w:b/>
                <w:bCs/>
                <w:sz w:val="24"/>
                <w:szCs w:val="24"/>
              </w:rPr>
              <w:t>Rol</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hideMark/>
          </w:tcPr>
          <w:p w14:paraId="6DC00834" w14:textId="77777777" w:rsidR="007A101B" w:rsidRDefault="007A101B">
            <w:pPr>
              <w:ind w:left="-38"/>
              <w:jc w:val="center"/>
              <w:rPr>
                <w:rFonts w:ascii="Times New Roman" w:eastAsia="Calibri" w:hAnsi="Times New Roman" w:cs="Times New Roman"/>
                <w:sz w:val="24"/>
                <w:szCs w:val="24"/>
              </w:rPr>
            </w:pPr>
            <w:r>
              <w:rPr>
                <w:rFonts w:ascii="Times New Roman" w:eastAsia="Calibri" w:hAnsi="Times New Roman" w:cs="Times New Roman"/>
                <w:b/>
                <w:bCs/>
                <w:sz w:val="24"/>
                <w:szCs w:val="24"/>
              </w:rPr>
              <w:t>Horario (L a V)</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B07A8C0" w14:textId="77777777" w:rsidR="007A101B" w:rsidRDefault="007A101B">
            <w:pPr>
              <w:ind w:left="-142"/>
              <w:jc w:val="center"/>
              <w:rPr>
                <w:rFonts w:ascii="Times New Roman" w:eastAsia="Calibri" w:hAnsi="Times New Roman" w:cs="Times New Roman"/>
                <w:sz w:val="24"/>
                <w:szCs w:val="24"/>
              </w:rPr>
            </w:pPr>
            <w:r>
              <w:rPr>
                <w:rFonts w:ascii="Times New Roman" w:eastAsia="Calibri" w:hAnsi="Times New Roman" w:cs="Times New Roman"/>
                <w:b/>
                <w:bCs/>
                <w:sz w:val="24"/>
                <w:szCs w:val="24"/>
              </w:rPr>
              <w:t>Mes 1</w:t>
            </w:r>
          </w:p>
        </w:tc>
        <w:tc>
          <w:tcPr>
            <w:tcW w:w="1635" w:type="dxa"/>
            <w:tcBorders>
              <w:top w:val="single" w:sz="4" w:space="0" w:color="000000" w:themeColor="text1"/>
              <w:left w:val="single" w:sz="4" w:space="0" w:color="000000" w:themeColor="text1"/>
              <w:bottom w:val="single" w:sz="4" w:space="0" w:color="000000" w:themeColor="text1"/>
              <w:right w:val="single" w:sz="6" w:space="0" w:color="000000" w:themeColor="text1"/>
            </w:tcBorders>
            <w:shd w:val="clear" w:color="auto" w:fill="F2F2F2" w:themeFill="background1" w:themeFillShade="F2"/>
            <w:hideMark/>
          </w:tcPr>
          <w:p w14:paraId="6FE1C34F" w14:textId="77777777" w:rsidR="007A101B" w:rsidRDefault="007A101B">
            <w:pPr>
              <w:ind w:left="-142" w:right="36"/>
              <w:jc w:val="center"/>
              <w:rPr>
                <w:rFonts w:ascii="Times New Roman" w:eastAsia="Calibri" w:hAnsi="Times New Roman" w:cs="Times New Roman"/>
                <w:sz w:val="24"/>
                <w:szCs w:val="24"/>
              </w:rPr>
            </w:pPr>
            <w:r>
              <w:rPr>
                <w:rFonts w:ascii="Times New Roman" w:eastAsia="Calibri" w:hAnsi="Times New Roman" w:cs="Times New Roman"/>
                <w:b/>
                <w:bCs/>
                <w:sz w:val="24"/>
                <w:szCs w:val="24"/>
              </w:rPr>
              <w:t>Mes 2</w:t>
            </w:r>
          </w:p>
        </w:tc>
        <w:tc>
          <w:tcPr>
            <w:tcW w:w="1665" w:type="dxa"/>
            <w:tcBorders>
              <w:top w:val="single" w:sz="4" w:space="0" w:color="000000" w:themeColor="text1"/>
              <w:left w:val="single" w:sz="4" w:space="0" w:color="000000" w:themeColor="text1"/>
              <w:bottom w:val="single" w:sz="4" w:space="0" w:color="000000" w:themeColor="text1"/>
              <w:right w:val="single" w:sz="6" w:space="0" w:color="000000" w:themeColor="text1"/>
            </w:tcBorders>
            <w:shd w:val="clear" w:color="auto" w:fill="F2F2F2" w:themeFill="background1" w:themeFillShade="F2"/>
            <w:hideMark/>
          </w:tcPr>
          <w:p w14:paraId="430EADC0" w14:textId="77777777" w:rsidR="007A101B" w:rsidRDefault="007A101B">
            <w:pPr>
              <w:ind w:left="38" w:right="177"/>
              <w:jc w:val="center"/>
              <w:rPr>
                <w:rFonts w:ascii="Times New Roman" w:eastAsia="Calibri" w:hAnsi="Times New Roman" w:cs="Times New Roman"/>
                <w:sz w:val="24"/>
                <w:szCs w:val="24"/>
              </w:rPr>
            </w:pPr>
            <w:r>
              <w:rPr>
                <w:rFonts w:ascii="Times New Roman" w:eastAsia="Calibri" w:hAnsi="Times New Roman" w:cs="Times New Roman"/>
                <w:b/>
                <w:bCs/>
                <w:sz w:val="24"/>
                <w:szCs w:val="24"/>
              </w:rPr>
              <w:t>Mes 3</w:t>
            </w:r>
          </w:p>
        </w:tc>
      </w:tr>
      <w:tr w:rsidR="007A101B" w14:paraId="394420AA" w14:textId="77777777" w:rsidTr="007A101B">
        <w:trPr>
          <w:trHeight w:val="210"/>
        </w:trPr>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8DAE56" w14:textId="77777777" w:rsidR="007A101B" w:rsidRDefault="007A101B">
            <w:pPr>
              <w:ind w:left="38"/>
              <w:jc w:val="center"/>
              <w:rPr>
                <w:rFonts w:ascii="Times New Roman" w:eastAsia="Calibri" w:hAnsi="Times New Roman" w:cs="Times New Roman"/>
                <w:sz w:val="24"/>
                <w:szCs w:val="24"/>
              </w:rPr>
            </w:pPr>
            <w:r>
              <w:rPr>
                <w:rFonts w:ascii="Times New Roman" w:eastAsia="Calibri" w:hAnsi="Times New Roman" w:cs="Times New Roman"/>
                <w:sz w:val="24"/>
                <w:szCs w:val="24"/>
              </w:rPr>
              <w:t>Gerente de proyecto (Analista)</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65E299" w14:textId="77777777" w:rsidR="007A101B" w:rsidRDefault="007A101B">
            <w:pPr>
              <w:ind w:left="-38"/>
              <w:jc w:val="center"/>
              <w:rPr>
                <w:rFonts w:ascii="Times New Roman" w:eastAsia="Calibri" w:hAnsi="Times New Roman" w:cs="Times New Roman"/>
                <w:sz w:val="24"/>
                <w:szCs w:val="24"/>
              </w:rPr>
            </w:pPr>
            <w:r>
              <w:rPr>
                <w:rFonts w:ascii="Times New Roman" w:eastAsia="Calibri" w:hAnsi="Times New Roman" w:cs="Times New Roman"/>
                <w:sz w:val="24"/>
                <w:szCs w:val="24"/>
              </w:rPr>
              <w:t>8:00 -10:00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B2DAC1" w14:textId="77777777" w:rsidR="007A101B" w:rsidRDefault="007A101B">
            <w:pPr>
              <w:ind w:left="-142"/>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5.00</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7EE96B" w14:textId="77777777" w:rsidR="007A101B" w:rsidRDefault="007A101B">
            <w:pPr>
              <w:ind w:left="-142" w:right="36"/>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5.00</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CD7666" w14:textId="77777777" w:rsidR="007A101B" w:rsidRDefault="007A101B">
            <w:pPr>
              <w:ind w:left="38" w:right="177"/>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5.00</w:t>
            </w:r>
          </w:p>
        </w:tc>
      </w:tr>
      <w:tr w:rsidR="007A101B" w14:paraId="51887019" w14:textId="77777777" w:rsidTr="007A101B">
        <w:trPr>
          <w:trHeight w:val="210"/>
        </w:trPr>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A5EC08" w14:textId="77777777" w:rsidR="007A101B" w:rsidRDefault="007A101B">
            <w:pPr>
              <w:ind w:left="38"/>
              <w:jc w:val="center"/>
              <w:rPr>
                <w:rFonts w:ascii="Times New Roman" w:eastAsia="Calibri" w:hAnsi="Times New Roman" w:cs="Times New Roman"/>
                <w:sz w:val="24"/>
                <w:szCs w:val="24"/>
              </w:rPr>
            </w:pPr>
            <w:r>
              <w:rPr>
                <w:rFonts w:ascii="Times New Roman" w:eastAsia="Calibri" w:hAnsi="Times New Roman" w:cs="Times New Roman"/>
                <w:sz w:val="24"/>
                <w:szCs w:val="24"/>
              </w:rPr>
              <w:t>Programador</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5CB351" w14:textId="77777777" w:rsidR="007A101B" w:rsidRDefault="007A101B">
            <w:pPr>
              <w:ind w:left="-38"/>
              <w:jc w:val="center"/>
              <w:rPr>
                <w:rFonts w:ascii="Times New Roman" w:eastAsia="Calibri" w:hAnsi="Times New Roman" w:cs="Times New Roman"/>
                <w:sz w:val="24"/>
                <w:szCs w:val="24"/>
              </w:rPr>
            </w:pPr>
            <w:r>
              <w:rPr>
                <w:rFonts w:ascii="Times New Roman" w:eastAsia="Calibri" w:hAnsi="Times New Roman" w:cs="Times New Roman"/>
                <w:sz w:val="24"/>
                <w:szCs w:val="24"/>
              </w:rPr>
              <w:t>8:00 -10:00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57FE0D" w14:textId="77777777" w:rsidR="007A101B" w:rsidRDefault="007A101B">
            <w:pPr>
              <w:ind w:left="-142"/>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4.00</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B9E11C" w14:textId="77777777" w:rsidR="007A101B" w:rsidRDefault="007A101B">
            <w:pPr>
              <w:ind w:left="-142" w:right="36"/>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4.00</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FDC556" w14:textId="77777777" w:rsidR="007A101B" w:rsidRDefault="007A101B">
            <w:pPr>
              <w:ind w:left="38" w:right="177"/>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4.00</w:t>
            </w:r>
          </w:p>
        </w:tc>
      </w:tr>
      <w:tr w:rsidR="007A101B" w14:paraId="3DAFC154" w14:textId="77777777" w:rsidTr="007A101B">
        <w:trPr>
          <w:trHeight w:val="210"/>
        </w:trPr>
        <w:tc>
          <w:tcPr>
            <w:tcW w:w="1560" w:type="dxa"/>
            <w:tcBorders>
              <w:top w:val="single" w:sz="4" w:space="0" w:color="000000" w:themeColor="text1"/>
              <w:left w:val="single" w:sz="4" w:space="0" w:color="000000" w:themeColor="text1"/>
              <w:bottom w:val="single" w:sz="6" w:space="0" w:color="000000" w:themeColor="text1"/>
              <w:right w:val="single" w:sz="4" w:space="0" w:color="000000" w:themeColor="text1"/>
            </w:tcBorders>
            <w:hideMark/>
          </w:tcPr>
          <w:p w14:paraId="7A4152A9" w14:textId="77777777" w:rsidR="007A101B" w:rsidRDefault="007A101B">
            <w:pPr>
              <w:ind w:left="38"/>
              <w:jc w:val="center"/>
              <w:rPr>
                <w:rFonts w:ascii="Times New Roman" w:eastAsia="Calibri" w:hAnsi="Times New Roman" w:cs="Times New Roman"/>
                <w:sz w:val="24"/>
                <w:szCs w:val="24"/>
              </w:rPr>
            </w:pPr>
            <w:r>
              <w:rPr>
                <w:rFonts w:ascii="Times New Roman" w:eastAsia="Calibri" w:hAnsi="Times New Roman" w:cs="Times New Roman"/>
                <w:sz w:val="24"/>
                <w:szCs w:val="24"/>
              </w:rPr>
              <w:t>DBA</w:t>
            </w:r>
          </w:p>
        </w:tc>
        <w:tc>
          <w:tcPr>
            <w:tcW w:w="1725" w:type="dxa"/>
            <w:tcBorders>
              <w:top w:val="single" w:sz="4" w:space="0" w:color="000000" w:themeColor="text1"/>
              <w:left w:val="single" w:sz="4" w:space="0" w:color="000000" w:themeColor="text1"/>
              <w:bottom w:val="single" w:sz="6" w:space="0" w:color="000000" w:themeColor="text1"/>
              <w:right w:val="single" w:sz="4" w:space="0" w:color="000000" w:themeColor="text1"/>
            </w:tcBorders>
            <w:hideMark/>
          </w:tcPr>
          <w:p w14:paraId="370D0698" w14:textId="77777777" w:rsidR="007A101B" w:rsidRDefault="007A101B">
            <w:pPr>
              <w:ind w:left="-38"/>
              <w:jc w:val="center"/>
              <w:rPr>
                <w:rFonts w:ascii="Times New Roman" w:eastAsia="Calibri" w:hAnsi="Times New Roman" w:cs="Times New Roman"/>
                <w:sz w:val="24"/>
                <w:szCs w:val="24"/>
              </w:rPr>
            </w:pPr>
            <w:r>
              <w:rPr>
                <w:rFonts w:ascii="Times New Roman" w:eastAsia="Calibri" w:hAnsi="Times New Roman" w:cs="Times New Roman"/>
                <w:sz w:val="24"/>
                <w:szCs w:val="24"/>
              </w:rPr>
              <w:t>8:00 -10:00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C2CFF6" w14:textId="77777777" w:rsidR="007A101B" w:rsidRDefault="007A101B">
            <w:pPr>
              <w:ind w:left="-142"/>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3.00</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B0C293" w14:textId="77777777" w:rsidR="007A101B" w:rsidRDefault="007A101B">
            <w:pPr>
              <w:ind w:left="-142" w:right="36"/>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3.00</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252957" w14:textId="77777777" w:rsidR="007A101B" w:rsidRDefault="007A101B">
            <w:pPr>
              <w:ind w:left="38" w:right="177"/>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3.00</w:t>
            </w:r>
          </w:p>
        </w:tc>
      </w:tr>
      <w:tr w:rsidR="007A101B" w14:paraId="5360ECB4" w14:textId="77777777" w:rsidTr="007A101B">
        <w:trPr>
          <w:trHeight w:val="210"/>
        </w:trPr>
        <w:tc>
          <w:tcPr>
            <w:tcW w:w="1560" w:type="dxa"/>
            <w:tcBorders>
              <w:top w:val="single" w:sz="4" w:space="0" w:color="000000" w:themeColor="text1"/>
              <w:left w:val="single" w:sz="4" w:space="0" w:color="000000" w:themeColor="text1"/>
              <w:bottom w:val="single" w:sz="6" w:space="0" w:color="000000" w:themeColor="text1"/>
              <w:right w:val="single" w:sz="4" w:space="0" w:color="000000" w:themeColor="text1"/>
            </w:tcBorders>
            <w:hideMark/>
          </w:tcPr>
          <w:p w14:paraId="1A987B60" w14:textId="77777777" w:rsidR="007A101B" w:rsidRDefault="007A101B">
            <w:pPr>
              <w:ind w:left="38"/>
              <w:jc w:val="cente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Testers</w:t>
            </w:r>
            <w:proofErr w:type="spellEnd"/>
          </w:p>
        </w:tc>
        <w:tc>
          <w:tcPr>
            <w:tcW w:w="1725" w:type="dxa"/>
            <w:tcBorders>
              <w:top w:val="single" w:sz="4" w:space="0" w:color="000000" w:themeColor="text1"/>
              <w:left w:val="single" w:sz="4" w:space="0" w:color="000000" w:themeColor="text1"/>
              <w:bottom w:val="single" w:sz="6" w:space="0" w:color="000000" w:themeColor="text1"/>
              <w:right w:val="single" w:sz="4" w:space="0" w:color="000000" w:themeColor="text1"/>
            </w:tcBorders>
            <w:hideMark/>
          </w:tcPr>
          <w:p w14:paraId="66C1CCC4" w14:textId="77777777" w:rsidR="007A101B" w:rsidRDefault="007A101B">
            <w:pPr>
              <w:ind w:left="-38"/>
              <w:jc w:val="center"/>
              <w:rPr>
                <w:rFonts w:ascii="Times New Roman" w:eastAsia="Calibri" w:hAnsi="Times New Roman" w:cs="Times New Roman"/>
                <w:sz w:val="24"/>
                <w:szCs w:val="24"/>
              </w:rPr>
            </w:pPr>
            <w:r>
              <w:rPr>
                <w:rFonts w:ascii="Times New Roman" w:eastAsia="Calibri" w:hAnsi="Times New Roman" w:cs="Times New Roman"/>
                <w:sz w:val="24"/>
                <w:szCs w:val="24"/>
              </w:rPr>
              <w:t>8:00 -10:00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D97291" w14:textId="77777777" w:rsidR="007A101B" w:rsidRDefault="007A101B">
            <w:pPr>
              <w:ind w:left="-142"/>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6.00</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0CE5B7" w14:textId="77777777" w:rsidR="007A101B" w:rsidRDefault="007A101B">
            <w:pPr>
              <w:ind w:left="-142" w:right="36"/>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6.00</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D56A6E" w14:textId="77777777" w:rsidR="007A101B" w:rsidRDefault="007A101B">
            <w:pPr>
              <w:ind w:left="38" w:right="177"/>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6.00</w:t>
            </w:r>
          </w:p>
        </w:tc>
      </w:tr>
      <w:tr w:rsidR="007A101B" w14:paraId="4E4A148F" w14:textId="77777777" w:rsidTr="007A101B">
        <w:trPr>
          <w:trHeight w:val="60"/>
        </w:trPr>
        <w:tc>
          <w:tcPr>
            <w:tcW w:w="3285" w:type="dxa"/>
            <w:gridSpan w:val="2"/>
            <w:tcBorders>
              <w:top w:val="single" w:sz="4" w:space="0" w:color="000000" w:themeColor="text1"/>
              <w:left w:val="single" w:sz="4" w:space="0" w:color="000000" w:themeColor="text1"/>
              <w:bottom w:val="single" w:sz="6" w:space="0" w:color="000000" w:themeColor="text1"/>
              <w:right w:val="single" w:sz="4" w:space="0" w:color="000000" w:themeColor="text1"/>
            </w:tcBorders>
            <w:shd w:val="clear" w:color="auto" w:fill="FFF2CC" w:themeFill="accent4" w:themeFillTint="33"/>
            <w:hideMark/>
          </w:tcPr>
          <w:p w14:paraId="4865A110" w14:textId="77777777" w:rsidR="007A101B" w:rsidRDefault="007A101B">
            <w:pPr>
              <w:ind w:left="-38"/>
              <w:jc w:val="center"/>
              <w:rPr>
                <w:rFonts w:ascii="Times New Roman" w:eastAsia="Calibri" w:hAnsi="Times New Roman" w:cs="Times New Roman"/>
                <w:sz w:val="24"/>
                <w:szCs w:val="24"/>
              </w:rPr>
            </w:pPr>
            <w:r>
              <w:rPr>
                <w:rFonts w:ascii="Times New Roman" w:eastAsia="Calibri" w:hAnsi="Times New Roman" w:cs="Times New Roman"/>
                <w:b/>
                <w:bCs/>
                <w:sz w:val="24"/>
                <w:szCs w:val="24"/>
              </w:rPr>
              <w:t>Sub Total</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hideMark/>
          </w:tcPr>
          <w:p w14:paraId="7DE0BD53" w14:textId="77777777" w:rsidR="007A101B" w:rsidRDefault="007A101B">
            <w:pPr>
              <w:ind w:left="-78"/>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18.00</w:t>
            </w:r>
          </w:p>
        </w:tc>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hideMark/>
          </w:tcPr>
          <w:p w14:paraId="31CC032D" w14:textId="77777777" w:rsidR="007A101B" w:rsidRDefault="007A101B">
            <w:pPr>
              <w:ind w:left="-75" w:right="36"/>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18.00</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hideMark/>
          </w:tcPr>
          <w:p w14:paraId="7AA2B015" w14:textId="77777777" w:rsidR="007A101B" w:rsidRDefault="007A101B">
            <w:pPr>
              <w:ind w:left="-75" w:right="36"/>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s-ES"/>
              </w:rPr>
              <w:t>S/. 18.00</w:t>
            </w:r>
          </w:p>
        </w:tc>
      </w:tr>
    </w:tbl>
    <w:p w14:paraId="0B038067" w14:textId="77777777" w:rsidR="007A101B" w:rsidRDefault="007A101B" w:rsidP="007A101B">
      <w:pPr>
        <w:ind w:left="993"/>
        <w:jc w:val="both"/>
        <w:rPr>
          <w:rFonts w:ascii="Times New Roman" w:eastAsia="Calibri" w:hAnsi="Times New Roman" w:cs="Times New Roman"/>
          <w:color w:val="000000" w:themeColor="text1"/>
          <w:sz w:val="24"/>
          <w:szCs w:val="24"/>
        </w:rPr>
      </w:pPr>
    </w:p>
    <w:p w14:paraId="2061A9B7" w14:textId="77777777" w:rsidR="007A101B" w:rsidRDefault="007A101B" w:rsidP="007A101B">
      <w:pPr>
        <w:ind w:left="993"/>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Costo total del personal por tres meses es de: </w:t>
      </w:r>
      <w:r>
        <w:rPr>
          <w:rFonts w:ascii="Times New Roman" w:eastAsia="Calibri" w:hAnsi="Times New Roman" w:cs="Times New Roman"/>
          <w:color w:val="000000" w:themeColor="text1"/>
          <w:sz w:val="24"/>
          <w:szCs w:val="24"/>
          <w:lang w:val="es-ES"/>
        </w:rPr>
        <w:t>S/.</w:t>
      </w:r>
      <w:r>
        <w:rPr>
          <w:rFonts w:ascii="Times New Roman" w:eastAsia="Calibri" w:hAnsi="Times New Roman" w:cs="Times New Roman"/>
          <w:color w:val="000000" w:themeColor="text1"/>
          <w:sz w:val="24"/>
          <w:szCs w:val="24"/>
        </w:rPr>
        <w:t xml:space="preserve"> 54.00</w:t>
      </w:r>
    </w:p>
    <w:p w14:paraId="5DB89118" w14:textId="77777777" w:rsidR="007A101B" w:rsidRPr="007A101B" w:rsidRDefault="007A101B" w:rsidP="007A101B">
      <w:pPr>
        <w:pStyle w:val="Default"/>
        <w:numPr>
          <w:ilvl w:val="2"/>
          <w:numId w:val="5"/>
        </w:numPr>
        <w:ind w:left="993"/>
        <w:jc w:val="both"/>
        <w:rPr>
          <w:rFonts w:asciiTheme="minorHAnsi" w:hAnsiTheme="minorHAnsi" w:cstheme="minorHAnsi"/>
          <w:bCs/>
          <w:color w:val="auto"/>
        </w:rPr>
      </w:pPr>
      <w:r w:rsidRPr="007A101B">
        <w:rPr>
          <w:rFonts w:asciiTheme="minorHAnsi" w:hAnsiTheme="minorHAnsi" w:cstheme="minorHAnsi"/>
          <w:bCs/>
          <w:color w:val="auto"/>
        </w:rPr>
        <w:t xml:space="preserve">Costos totales del desarrollo del sistema </w:t>
      </w:r>
    </w:p>
    <w:p w14:paraId="0CA327BA" w14:textId="77777777" w:rsidR="007A101B" w:rsidRDefault="007A101B" w:rsidP="007A101B">
      <w:pPr>
        <w:pStyle w:val="Default"/>
        <w:ind w:left="993"/>
        <w:jc w:val="both"/>
        <w:rPr>
          <w:rFonts w:ascii="Times New Roman" w:hAnsi="Times New Roman" w:cs="Times New Roman"/>
          <w:b/>
          <w:color w:val="auto"/>
        </w:rPr>
      </w:pPr>
    </w:p>
    <w:p w14:paraId="6A37D486" w14:textId="77777777" w:rsidR="007A101B" w:rsidRDefault="007A101B" w:rsidP="007A101B">
      <w:pPr>
        <w:pStyle w:val="Default"/>
        <w:spacing w:line="276" w:lineRule="auto"/>
        <w:ind w:left="360"/>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A continuación, un resumen de todos los costos totales del proyecto final.</w:t>
      </w:r>
    </w:p>
    <w:tbl>
      <w:tblPr>
        <w:tblStyle w:val="Tablaconcuadrcula"/>
        <w:tblW w:w="0" w:type="auto"/>
        <w:tblInd w:w="993" w:type="dxa"/>
        <w:tblLayout w:type="fixed"/>
        <w:tblLook w:val="06A0" w:firstRow="1" w:lastRow="0" w:firstColumn="1" w:lastColumn="0" w:noHBand="1" w:noVBand="1"/>
      </w:tblPr>
      <w:tblGrid>
        <w:gridCol w:w="3750"/>
        <w:gridCol w:w="3750"/>
      </w:tblGrid>
      <w:tr w:rsidR="007A101B" w14:paraId="070F4EBE" w14:textId="77777777" w:rsidTr="007A101B">
        <w:trPr>
          <w:trHeight w:val="300"/>
        </w:trPr>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0FD3B" w14:textId="77777777" w:rsidR="007A101B" w:rsidRDefault="007A101B">
            <w:pPr>
              <w:pStyle w:val="Default"/>
              <w:rPr>
                <w:rFonts w:ascii="Times New Roman" w:eastAsia="Calibri" w:hAnsi="Times New Roman" w:cs="Times New Roman"/>
                <w:color w:val="000000" w:themeColor="text1"/>
              </w:rPr>
            </w:pPr>
            <w:r>
              <w:rPr>
                <w:rFonts w:ascii="Times New Roman" w:eastAsia="Calibri" w:hAnsi="Times New Roman" w:cs="Times New Roman"/>
                <w:color w:val="000000" w:themeColor="text1"/>
              </w:rPr>
              <w:t>Costo Total de Costo General</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FB77F" w14:textId="77777777" w:rsidR="007A101B" w:rsidRDefault="007A101B">
            <w:pPr>
              <w:pStyle w:val="Default"/>
              <w:rPr>
                <w:rFonts w:ascii="Times New Roman" w:eastAsia="Calibri" w:hAnsi="Times New Roman" w:cs="Times New Roman"/>
                <w:color w:val="000000" w:themeColor="text1"/>
              </w:rPr>
            </w:pPr>
            <w:r>
              <w:rPr>
                <w:rFonts w:ascii="Times New Roman" w:eastAsia="Calibri" w:hAnsi="Times New Roman" w:cs="Times New Roman"/>
                <w:color w:val="000000" w:themeColor="text1"/>
                <w:lang w:val="es-ES"/>
              </w:rPr>
              <w:t xml:space="preserve">S/. </w:t>
            </w:r>
            <w:r>
              <w:rPr>
                <w:rFonts w:ascii="Times New Roman" w:hAnsi="Times New Roman" w:cs="Times New Roman"/>
              </w:rPr>
              <w:t>64.50</w:t>
            </w:r>
          </w:p>
        </w:tc>
      </w:tr>
      <w:tr w:rsidR="007A101B" w14:paraId="6187D608" w14:textId="77777777" w:rsidTr="007A101B">
        <w:trPr>
          <w:trHeight w:val="300"/>
        </w:trPr>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4C8D10" w14:textId="77777777" w:rsidR="007A101B" w:rsidRDefault="007A101B">
            <w:pPr>
              <w:pStyle w:val="Default"/>
              <w:rPr>
                <w:rFonts w:ascii="Times New Roman" w:eastAsia="Calibri" w:hAnsi="Times New Roman" w:cs="Times New Roman"/>
                <w:color w:val="000000" w:themeColor="text1"/>
              </w:rPr>
            </w:pPr>
            <w:r>
              <w:rPr>
                <w:rFonts w:ascii="Times New Roman" w:eastAsia="Calibri" w:hAnsi="Times New Roman" w:cs="Times New Roman"/>
                <w:color w:val="000000" w:themeColor="text1"/>
              </w:rPr>
              <w:t>Costo Total del Ambiente</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CC87F0" w14:textId="77777777" w:rsidR="007A101B" w:rsidRDefault="007A101B">
            <w:pPr>
              <w:pStyle w:val="Default"/>
              <w:rPr>
                <w:rFonts w:ascii="Times New Roman" w:eastAsia="Calibri" w:hAnsi="Times New Roman" w:cs="Times New Roman"/>
                <w:color w:val="000000" w:themeColor="text1"/>
                <w:lang w:val="es-ES"/>
              </w:rPr>
            </w:pPr>
            <w:r>
              <w:rPr>
                <w:rFonts w:ascii="Times New Roman" w:eastAsia="Calibri" w:hAnsi="Times New Roman" w:cs="Times New Roman"/>
                <w:color w:val="000000" w:themeColor="text1"/>
              </w:rPr>
              <w:t xml:space="preserve">S/. </w:t>
            </w:r>
            <w:r>
              <w:rPr>
                <w:rFonts w:ascii="Times New Roman" w:eastAsia="Calibri" w:hAnsi="Times New Roman" w:cs="Times New Roman"/>
                <w:color w:val="000000" w:themeColor="text1"/>
                <w:lang w:val="es-ES"/>
              </w:rPr>
              <w:t>393.00</w:t>
            </w:r>
          </w:p>
        </w:tc>
      </w:tr>
      <w:tr w:rsidR="007A101B" w14:paraId="07A5EF85" w14:textId="77777777" w:rsidTr="007A101B">
        <w:trPr>
          <w:trHeight w:val="300"/>
        </w:trPr>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2AD490" w14:textId="77777777" w:rsidR="007A101B" w:rsidRDefault="007A101B">
            <w:pPr>
              <w:pStyle w:val="Default"/>
              <w:rPr>
                <w:rFonts w:ascii="Times New Roman" w:eastAsia="Calibri" w:hAnsi="Times New Roman" w:cs="Times New Roman"/>
                <w:color w:val="000000" w:themeColor="text1"/>
              </w:rPr>
            </w:pPr>
            <w:r>
              <w:rPr>
                <w:rFonts w:ascii="Times New Roman" w:eastAsia="Calibri" w:hAnsi="Times New Roman" w:cs="Times New Roman"/>
                <w:color w:val="000000" w:themeColor="text1"/>
              </w:rPr>
              <w:t>Costo Total del Personal</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29621F" w14:textId="77777777" w:rsidR="007A101B" w:rsidRDefault="007A101B">
            <w:pPr>
              <w:pStyle w:val="Default"/>
              <w:rPr>
                <w:rFonts w:ascii="Times New Roman" w:eastAsia="Calibri" w:hAnsi="Times New Roman" w:cs="Times New Roman"/>
                <w:color w:val="000000" w:themeColor="text1"/>
              </w:rPr>
            </w:pPr>
            <w:r>
              <w:rPr>
                <w:rFonts w:ascii="Times New Roman" w:eastAsia="Calibri" w:hAnsi="Times New Roman" w:cs="Times New Roman"/>
                <w:color w:val="000000" w:themeColor="text1"/>
              </w:rPr>
              <w:t>S/. 60.00</w:t>
            </w:r>
          </w:p>
        </w:tc>
      </w:tr>
      <w:tr w:rsidR="007A101B" w14:paraId="02042894" w14:textId="77777777" w:rsidTr="007A101B">
        <w:trPr>
          <w:trHeight w:val="300"/>
        </w:trPr>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E273E6" w14:textId="77777777" w:rsidR="007A101B" w:rsidRDefault="007A101B">
            <w:pPr>
              <w:pStyle w:val="Default"/>
              <w:rPr>
                <w:rFonts w:ascii="Times New Roman" w:eastAsia="Calibri" w:hAnsi="Times New Roman" w:cs="Times New Roman"/>
                <w:color w:val="000000" w:themeColor="text1"/>
              </w:rPr>
            </w:pPr>
            <w:r>
              <w:rPr>
                <w:rFonts w:ascii="Times New Roman" w:eastAsia="Calibri" w:hAnsi="Times New Roman" w:cs="Times New Roman"/>
                <w:color w:val="000000" w:themeColor="text1"/>
              </w:rPr>
              <w:t>Costo Total de los Operativos</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84E2F9" w14:textId="77777777" w:rsidR="007A101B" w:rsidRDefault="007A101B">
            <w:pPr>
              <w:pStyle w:val="Default"/>
              <w:rPr>
                <w:rFonts w:ascii="Times New Roman" w:eastAsia="Calibri" w:hAnsi="Times New Roman" w:cs="Times New Roman"/>
                <w:i/>
                <w:color w:val="000000" w:themeColor="text1"/>
              </w:rPr>
            </w:pPr>
            <w:r>
              <w:rPr>
                <w:rFonts w:ascii="Times New Roman" w:eastAsia="Calibri" w:hAnsi="Times New Roman" w:cs="Times New Roman"/>
                <w:color w:val="000000" w:themeColor="text1"/>
                <w:lang w:val="es-ES"/>
              </w:rPr>
              <w:t xml:space="preserve">S/.  </w:t>
            </w:r>
            <w:r>
              <w:rPr>
                <w:rFonts w:ascii="Times New Roman" w:eastAsia="Calibri" w:hAnsi="Times New Roman" w:cs="Times New Roman"/>
                <w:color w:val="000000" w:themeColor="text1"/>
              </w:rPr>
              <w:t>54.00</w:t>
            </w:r>
          </w:p>
        </w:tc>
      </w:tr>
      <w:tr w:rsidR="007A101B" w14:paraId="4BF61D10" w14:textId="77777777" w:rsidTr="007A101B">
        <w:trPr>
          <w:trHeight w:val="300"/>
        </w:trPr>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hideMark/>
          </w:tcPr>
          <w:p w14:paraId="74955921" w14:textId="77777777" w:rsidR="007A101B" w:rsidRDefault="007A101B">
            <w:pPr>
              <w:pStyle w:val="Default"/>
              <w:rPr>
                <w:rFonts w:ascii="Times New Roman" w:eastAsia="Calibri" w:hAnsi="Times New Roman" w:cs="Times New Roman"/>
                <w:color w:val="000000" w:themeColor="text1"/>
              </w:rPr>
            </w:pPr>
            <w:r>
              <w:rPr>
                <w:rFonts w:ascii="Times New Roman" w:eastAsia="Calibri" w:hAnsi="Times New Roman" w:cs="Times New Roman"/>
                <w:color w:val="000000" w:themeColor="text1"/>
              </w:rPr>
              <w:t>Costo Final</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hideMark/>
          </w:tcPr>
          <w:p w14:paraId="20893D01" w14:textId="77777777" w:rsidR="007A101B" w:rsidRDefault="007A101B">
            <w:pPr>
              <w:pStyle w:val="Default"/>
              <w:rPr>
                <w:rFonts w:ascii="Times New Roman" w:eastAsia="Calibri" w:hAnsi="Times New Roman" w:cs="Times New Roman"/>
                <w:color w:val="000000" w:themeColor="text1"/>
                <w:lang w:val="es-ES"/>
              </w:rPr>
            </w:pPr>
            <w:r>
              <w:rPr>
                <w:rFonts w:ascii="Times New Roman" w:eastAsia="Calibri" w:hAnsi="Times New Roman" w:cs="Times New Roman"/>
                <w:color w:val="000000" w:themeColor="text1"/>
                <w:lang w:val="es-ES"/>
              </w:rPr>
              <w:t>S/.  591.50</w:t>
            </w:r>
          </w:p>
        </w:tc>
      </w:tr>
    </w:tbl>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05500071" w14:textId="6C22D7D3" w:rsidR="00274C8C" w:rsidRDefault="007A101B" w:rsidP="003E57E6">
      <w:pPr>
        <w:pStyle w:val="Default"/>
        <w:jc w:val="both"/>
        <w:rPr>
          <w:rFonts w:asciiTheme="minorHAnsi" w:hAnsiTheme="minorHAnsi"/>
        </w:rPr>
      </w:pPr>
      <w:r w:rsidRPr="007A101B">
        <w:rPr>
          <w:rFonts w:asciiTheme="minorHAnsi" w:hAnsiTheme="minorHAnsi"/>
        </w:rPr>
        <w:t>La factibilidad operativa del proyecto "Camino de Desafíos VR" se evalúa en términos de la capacidad del equipo de desarrollo para implementar y mantener el juego. El equipo cuenta con experiencia en el desarrollo de aplicaciones VR utilizando Unity y Spatial.io, lo que asegura la viabilidad técnica. Además, se han identificado los recursos necesarios, incluyendo hardware y software adecuados, para llevar a cabo el proyecto de manera eficiente. La integración de pruebas y mejoras continuas garantiza que el juego funcione sin problemas y ofrezca una experiencia de usuario satisfactoria.</w:t>
      </w:r>
    </w:p>
    <w:p w14:paraId="0FBE9CDC" w14:textId="77777777" w:rsidR="007A101B" w:rsidRPr="0070130A" w:rsidRDefault="007A101B"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2E93AEA0" w14:textId="074979B1" w:rsidR="001672FF" w:rsidRDefault="007A101B" w:rsidP="003E57E6">
      <w:pPr>
        <w:pStyle w:val="Default"/>
        <w:jc w:val="both"/>
        <w:rPr>
          <w:rFonts w:asciiTheme="minorHAnsi" w:hAnsiTheme="minorHAnsi" w:cstheme="minorBidi"/>
          <w:color w:val="auto"/>
        </w:rPr>
      </w:pPr>
      <w:r w:rsidRPr="007A101B">
        <w:rPr>
          <w:rFonts w:asciiTheme="minorHAnsi" w:hAnsiTheme="minorHAnsi" w:cstheme="minorBidi"/>
          <w:color w:val="auto"/>
        </w:rPr>
        <w:t>El proyecto "Camino de Desafíos VR" cumple con todas las normativas legales aplicables, incluidas las leyes de propiedad intelectual relacionadas con el uso de software y la creación de contenido original. Se ha asegurado que todas las licencias de software, tanto de Unity como de Spatial.io, estén en orden y se usen conforme a sus términos y condiciones. Además, se garantiza que el contenido del juego no infringe derechos de autor ni contiene material inapropiado.</w:t>
      </w:r>
    </w:p>
    <w:p w14:paraId="28CE41F6" w14:textId="77777777" w:rsidR="007A101B" w:rsidRPr="0070130A" w:rsidRDefault="007A101B" w:rsidP="003E57E6">
      <w:pPr>
        <w:pStyle w:val="Default"/>
        <w:jc w:val="both"/>
        <w:rPr>
          <w:rFonts w:asciiTheme="minorHAnsi" w:hAnsiTheme="minorHAnsi" w:cstheme="minorBidi"/>
          <w:color w:val="auto"/>
        </w:rPr>
      </w:pPr>
    </w:p>
    <w:p w14:paraId="729EE9F8" w14:textId="6514D165" w:rsidR="00A22F08" w:rsidRDefault="00A22F08" w:rsidP="00CE7BED">
      <w:pPr>
        <w:pStyle w:val="Prrafodelista"/>
        <w:numPr>
          <w:ilvl w:val="1"/>
          <w:numId w:val="1"/>
        </w:numPr>
        <w:jc w:val="both"/>
        <w:outlineLvl w:val="1"/>
        <w:rPr>
          <w:sz w:val="24"/>
          <w:szCs w:val="24"/>
        </w:rPr>
      </w:pPr>
      <w:bookmarkStart w:id="8" w:name="_Toc52661354"/>
      <w:r w:rsidRPr="0070130A">
        <w:rPr>
          <w:sz w:val="24"/>
          <w:szCs w:val="24"/>
        </w:rPr>
        <w:t>Factibilidad Social</w:t>
      </w:r>
      <w:bookmarkEnd w:id="8"/>
    </w:p>
    <w:p w14:paraId="6AB1EEA0" w14:textId="441772C3" w:rsidR="007A101B" w:rsidRPr="007A101B" w:rsidRDefault="007A101B" w:rsidP="007A101B">
      <w:r w:rsidRPr="007A101B">
        <w:t>El juego está diseñado para ser accesible y atractivo para un público amplio, fomentando tanto la actividad física como la mental. "Camino de Desafíos VR" puede tener un impacto positivo en la sociedad al promover el ejercicio a través del parkour virtual y la resolución de problemas, incentivando el aprendizaje lúdico. Se espera que el juego sea bien recibido por comunidades educativas y entusiastas de la realidad virtual, contribuyendo a la adopción de tecnologías VR en actividades cotidianas.</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66BA0FDA" w14:textId="7D02A1FF" w:rsidR="00B865BD" w:rsidRPr="00092DF5" w:rsidRDefault="007A101B" w:rsidP="007A101B">
      <w:r w:rsidRPr="007A101B">
        <w:t>El desarrollo de "Camino de Desafíos VR" tiene en cuenta las consideraciones ambientales, optando por procesos de desarrollo que minimicen el impacto ecológico. El uso de plataformas digitales como Unity y Spatial.io reduce la necesidad de materiales físicos, y se promueve la eficiencia energética en los equipos de desarrollo. Además, al ser un producto digital, su distribución y uso no generan residuos físicos, contribuyendo a una menor huella de carbono.</w:t>
      </w:r>
    </w:p>
    <w:p w14:paraId="11E51B93" w14:textId="77777777" w:rsidR="00A22F08" w:rsidRPr="0070130A" w:rsidRDefault="00A22F08" w:rsidP="003E57E6">
      <w:pPr>
        <w:pStyle w:val="Default"/>
        <w:ind w:left="720"/>
        <w:jc w:val="both"/>
        <w:rPr>
          <w:rFonts w:asciiTheme="minorHAnsi" w:hAnsiTheme="minorHAnsi"/>
          <w:b/>
          <w:bCs/>
        </w:rPr>
      </w:pPr>
    </w:p>
    <w:p w14:paraId="1D5F7EB7" w14:textId="690DB410" w:rsidR="00DB33BE" w:rsidRDefault="00092DF5" w:rsidP="00CE7BED">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4DC1B08A" w14:textId="1A9E7919" w:rsidR="007A101B" w:rsidRDefault="007A101B" w:rsidP="007A101B"/>
    <w:p w14:paraId="4933E960" w14:textId="77777777" w:rsidR="007A101B" w:rsidRDefault="007A101B" w:rsidP="007A101B">
      <w:r>
        <w:lastRenderedPageBreak/>
        <w:t>El plan financiero se ocupa del análisis de ingresos y gastos asociados a cada proyecto, desde el punto de vista del instante temporal en que se producen. Su misión fundamental es detectar situaciones financieramente inadecuadas.</w:t>
      </w:r>
    </w:p>
    <w:p w14:paraId="4C987B30" w14:textId="678CE861" w:rsidR="007A101B" w:rsidRDefault="007A101B" w:rsidP="007A101B">
      <w:r>
        <w:t xml:space="preserve">    Para demostrar que este proyecto es rentable, utilizamos una TEA (Tasa de interés) = 8% y el VAN, B/C y TIR.</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6785C186" w14:textId="6FB89A0D" w:rsidR="5913053A" w:rsidRPr="007A101B" w:rsidRDefault="5913053A" w:rsidP="5913053A">
      <w:pPr>
        <w:pStyle w:val="Default"/>
        <w:ind w:left="349"/>
        <w:jc w:val="both"/>
        <w:rPr>
          <w:rFonts w:asciiTheme="minorHAnsi" w:hAnsiTheme="minorHAnsi"/>
          <w:b/>
          <w:bCs/>
        </w:rPr>
      </w:pPr>
    </w:p>
    <w:p w14:paraId="44DD6C46" w14:textId="569C7FD3" w:rsidR="007A101B" w:rsidRPr="007A101B" w:rsidRDefault="007A101B" w:rsidP="007A101B">
      <w:pPr>
        <w:pStyle w:val="Default"/>
        <w:ind w:left="349"/>
        <w:jc w:val="both"/>
        <w:rPr>
          <w:rFonts w:asciiTheme="minorHAnsi" w:hAnsiTheme="minorHAnsi"/>
          <w:b/>
          <w:bCs/>
        </w:rPr>
      </w:pPr>
      <w:r w:rsidRPr="007A101B">
        <w:rPr>
          <w:rFonts w:asciiTheme="minorHAnsi" w:hAnsiTheme="minorHAnsi"/>
          <w:b/>
          <w:bCs/>
        </w:rPr>
        <w:t>Beneficios Intangibles</w:t>
      </w:r>
    </w:p>
    <w:p w14:paraId="4CE09E7D" w14:textId="77777777" w:rsidR="007A101B" w:rsidRPr="007A101B" w:rsidRDefault="007A101B" w:rsidP="007A101B">
      <w:pPr>
        <w:pStyle w:val="Default"/>
        <w:ind w:left="349"/>
        <w:jc w:val="both"/>
        <w:rPr>
          <w:rFonts w:asciiTheme="minorHAnsi" w:hAnsiTheme="minorHAnsi"/>
        </w:rPr>
      </w:pPr>
    </w:p>
    <w:p w14:paraId="7D8F9AAF" w14:textId="57C608F0" w:rsidR="007A101B" w:rsidRPr="007A101B" w:rsidRDefault="007A101B" w:rsidP="007A101B">
      <w:pPr>
        <w:pStyle w:val="Default"/>
        <w:numPr>
          <w:ilvl w:val="0"/>
          <w:numId w:val="6"/>
        </w:numPr>
        <w:jc w:val="both"/>
        <w:rPr>
          <w:rFonts w:asciiTheme="minorHAnsi" w:hAnsiTheme="minorHAnsi"/>
        </w:rPr>
      </w:pPr>
      <w:r w:rsidRPr="007A101B">
        <w:rPr>
          <w:rFonts w:asciiTheme="minorHAnsi" w:hAnsiTheme="minorHAnsi"/>
        </w:rPr>
        <w:t>Educativos: "Camino de Desafíos VR" ofrece una plataforma innovadora para el aprendizaje, combinando desafíos físicos y mentales que mejoran las habilidades cognitivas y motoras de los jugadores.</w:t>
      </w:r>
    </w:p>
    <w:p w14:paraId="092E22F0" w14:textId="2D635BD0" w:rsidR="007A101B" w:rsidRPr="007A101B" w:rsidRDefault="007A101B" w:rsidP="007A101B">
      <w:pPr>
        <w:pStyle w:val="Default"/>
        <w:numPr>
          <w:ilvl w:val="0"/>
          <w:numId w:val="6"/>
        </w:numPr>
        <w:jc w:val="both"/>
        <w:rPr>
          <w:rFonts w:asciiTheme="minorHAnsi" w:hAnsiTheme="minorHAnsi"/>
        </w:rPr>
      </w:pPr>
      <w:r w:rsidRPr="007A101B">
        <w:rPr>
          <w:rFonts w:asciiTheme="minorHAnsi" w:hAnsiTheme="minorHAnsi"/>
        </w:rPr>
        <w:t>Entretenimiento: El juego proporciona una experiencia inmersiva y divertida, capturando el interés de una audiencia amplia y variada.</w:t>
      </w:r>
    </w:p>
    <w:p w14:paraId="49FF124D" w14:textId="791AE4E8" w:rsidR="007A101B" w:rsidRPr="007A101B" w:rsidRDefault="007A101B" w:rsidP="007A101B">
      <w:pPr>
        <w:pStyle w:val="Default"/>
        <w:numPr>
          <w:ilvl w:val="0"/>
          <w:numId w:val="6"/>
        </w:numPr>
        <w:jc w:val="both"/>
        <w:rPr>
          <w:rFonts w:asciiTheme="minorHAnsi" w:hAnsiTheme="minorHAnsi"/>
        </w:rPr>
      </w:pPr>
      <w:r w:rsidRPr="007A101B">
        <w:rPr>
          <w:rFonts w:asciiTheme="minorHAnsi" w:hAnsiTheme="minorHAnsi"/>
        </w:rPr>
        <w:t>Promoción de la Realidad Virtual: Contribuye a la popularización de las tecnologías VR, mostrando sus capacidades y beneficios en el ámbito del entretenimiento y la educación.</w:t>
      </w:r>
    </w:p>
    <w:p w14:paraId="596DE7E4" w14:textId="4E6C2A5C" w:rsidR="007A101B" w:rsidRPr="007A101B" w:rsidRDefault="007A101B" w:rsidP="007A101B">
      <w:pPr>
        <w:pStyle w:val="Default"/>
        <w:numPr>
          <w:ilvl w:val="0"/>
          <w:numId w:val="6"/>
        </w:numPr>
        <w:jc w:val="both"/>
        <w:rPr>
          <w:rFonts w:asciiTheme="minorHAnsi" w:hAnsiTheme="minorHAnsi"/>
        </w:rPr>
      </w:pPr>
      <w:r w:rsidRPr="007A101B">
        <w:rPr>
          <w:rFonts w:asciiTheme="minorHAnsi" w:hAnsiTheme="minorHAnsi"/>
        </w:rPr>
        <w:t>Fomento de la Actividad Física: Aunque en un entorno virtual, el juego promueve el movimiento y la actividad física a través de los desafíos de parkour, beneficiando la salud y el bienestar de los jugadores.</w:t>
      </w:r>
    </w:p>
    <w:p w14:paraId="2C1C3120" w14:textId="26A1EF3A" w:rsidR="5913053A" w:rsidRDefault="007A101B" w:rsidP="007A101B">
      <w:pPr>
        <w:pStyle w:val="Default"/>
        <w:numPr>
          <w:ilvl w:val="0"/>
          <w:numId w:val="6"/>
        </w:numPr>
        <w:jc w:val="both"/>
        <w:rPr>
          <w:rFonts w:asciiTheme="minorHAnsi" w:hAnsiTheme="minorHAnsi"/>
        </w:rPr>
      </w:pPr>
      <w:r w:rsidRPr="007A101B">
        <w:rPr>
          <w:rFonts w:asciiTheme="minorHAnsi" w:hAnsiTheme="minorHAnsi"/>
        </w:rPr>
        <w:t>Innovación: El proyecto representa un avance en el desarrollo de juegos VR, integrando elementos interactivos y educativos de manera única, lo que puede inspirar futuros desarrollos en la industria.</w:t>
      </w:r>
    </w:p>
    <w:p w14:paraId="3500A0A5" w14:textId="77777777" w:rsidR="007A101B" w:rsidRDefault="007A101B" w:rsidP="007A101B">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B4114B" w14:textId="77777777" w:rsidR="007A101B" w:rsidRPr="007A101B" w:rsidRDefault="007A101B" w:rsidP="007A101B">
      <w:pPr>
        <w:pStyle w:val="Default"/>
        <w:ind w:left="1418"/>
        <w:jc w:val="both"/>
        <w:rPr>
          <w:rFonts w:asciiTheme="minorHAnsi" w:hAnsiTheme="minorHAnsi" w:cstheme="minorHAnsi"/>
          <w:bCs/>
        </w:rPr>
      </w:pPr>
      <w:r w:rsidRPr="007A101B">
        <w:rPr>
          <w:rFonts w:asciiTheme="minorHAnsi" w:hAnsiTheme="minorHAnsi" w:cstheme="minorHAnsi"/>
          <w:bCs/>
        </w:rPr>
        <w:t>5.1.2.1 Relación Beneficio/Costo (B/C)</w:t>
      </w:r>
    </w:p>
    <w:p w14:paraId="3B084F53" w14:textId="77777777" w:rsidR="007A101B" w:rsidRDefault="007A101B" w:rsidP="007A101B">
      <w:pPr>
        <w:pStyle w:val="Default"/>
        <w:jc w:val="both"/>
        <w:rPr>
          <w:rFonts w:ascii="Times New Roman" w:hAnsi="Times New Roman" w:cs="Times New Roman"/>
          <w:b/>
          <w:i/>
          <w:iCs/>
        </w:rPr>
      </w:pPr>
    </w:p>
    <w:p w14:paraId="48D7FE57" w14:textId="6F504B11" w:rsidR="007A101B" w:rsidRDefault="007A101B" w:rsidP="007A101B">
      <w:pPr>
        <w:pStyle w:val="Default"/>
        <w:jc w:val="both"/>
        <w:rPr>
          <w:rFonts w:ascii="Times New Roman" w:hAnsi="Times New Roman" w:cs="Times New Roman"/>
          <w:b/>
          <w:i/>
          <w:iCs/>
        </w:rPr>
      </w:pPr>
      <w:r>
        <w:rPr>
          <w:rFonts w:ascii="Times New Roman" w:hAnsi="Times New Roman" w:cs="Times New Roman"/>
          <w:noProof/>
        </w:rPr>
        <w:drawing>
          <wp:inline distT="0" distB="0" distL="0" distR="0" wp14:anchorId="23AA3726" wp14:editId="7D743CE0">
            <wp:extent cx="5398770" cy="1002030"/>
            <wp:effectExtent l="0" t="0" r="0" b="762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1002030"/>
                    </a:xfrm>
                    <a:prstGeom prst="rect">
                      <a:avLst/>
                    </a:prstGeom>
                    <a:noFill/>
                    <a:ln>
                      <a:noFill/>
                    </a:ln>
                  </pic:spPr>
                </pic:pic>
              </a:graphicData>
            </a:graphic>
          </wp:inline>
        </w:drawing>
      </w:r>
    </w:p>
    <w:p w14:paraId="21452B9F" w14:textId="1EE3BDF9" w:rsidR="007A101B" w:rsidRDefault="007A101B" w:rsidP="007A101B">
      <w:pPr>
        <w:pStyle w:val="Default"/>
        <w:jc w:val="both"/>
        <w:rPr>
          <w:rFonts w:ascii="Times New Roman" w:hAnsi="Times New Roman" w:cs="Times New Roman"/>
          <w:b/>
          <w:i/>
          <w:iCs/>
        </w:rPr>
      </w:pPr>
      <w:r>
        <w:rPr>
          <w:rFonts w:ascii="Times New Roman" w:hAnsi="Times New Roman" w:cs="Times New Roman"/>
          <w:i/>
          <w:noProof/>
          <w:color w:val="auto"/>
        </w:rPr>
        <w:drawing>
          <wp:inline distT="0" distB="0" distL="0" distR="0" wp14:anchorId="54126FCA" wp14:editId="630DAE47">
            <wp:extent cx="3884295" cy="29273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4295" cy="292735"/>
                    </a:xfrm>
                    <a:prstGeom prst="rect">
                      <a:avLst/>
                    </a:prstGeom>
                    <a:noFill/>
                    <a:ln>
                      <a:noFill/>
                    </a:ln>
                  </pic:spPr>
                </pic:pic>
              </a:graphicData>
            </a:graphic>
          </wp:inline>
        </w:drawing>
      </w:r>
    </w:p>
    <w:p w14:paraId="75A72855" w14:textId="77777777" w:rsidR="007A101B" w:rsidRPr="007A101B" w:rsidRDefault="007A101B" w:rsidP="007A101B">
      <w:pPr>
        <w:pStyle w:val="Default"/>
        <w:ind w:left="2124"/>
        <w:jc w:val="both"/>
        <w:rPr>
          <w:rFonts w:asciiTheme="minorHAnsi" w:hAnsiTheme="minorHAnsi" w:cstheme="minorHAnsi"/>
          <w:bCs/>
          <w:color w:val="auto"/>
        </w:rPr>
      </w:pPr>
    </w:p>
    <w:p w14:paraId="28C34036" w14:textId="77777777" w:rsidR="007A101B" w:rsidRPr="007A101B" w:rsidRDefault="007A101B" w:rsidP="007A101B">
      <w:pPr>
        <w:pStyle w:val="Default"/>
        <w:ind w:left="338"/>
        <w:jc w:val="both"/>
        <w:rPr>
          <w:rFonts w:asciiTheme="minorHAnsi" w:hAnsiTheme="minorHAnsi" w:cstheme="minorHAnsi"/>
          <w:bCs/>
        </w:rPr>
      </w:pPr>
      <w:r w:rsidRPr="007A101B">
        <w:rPr>
          <w:rFonts w:asciiTheme="minorHAnsi" w:hAnsiTheme="minorHAnsi" w:cstheme="minorHAnsi"/>
          <w:bCs/>
        </w:rPr>
        <w:t xml:space="preserve">                    5.1.2.2 Valor Actual Neto (VAN)</w:t>
      </w:r>
    </w:p>
    <w:p w14:paraId="658330DB" w14:textId="0598B70D" w:rsidR="007A101B" w:rsidRDefault="007A101B" w:rsidP="007A101B">
      <w:pPr>
        <w:pStyle w:val="Default"/>
        <w:jc w:val="both"/>
        <w:rPr>
          <w:rFonts w:ascii="Times New Roman" w:hAnsi="Times New Roman" w:cs="Times New Roman"/>
          <w:b/>
          <w:i/>
          <w:iCs/>
        </w:rPr>
      </w:pPr>
      <w:r>
        <w:rPr>
          <w:rFonts w:ascii="Times New Roman" w:hAnsi="Times New Roman" w:cs="Times New Roman"/>
          <w:i/>
          <w:noProof/>
        </w:rPr>
        <w:drawing>
          <wp:inline distT="0" distB="0" distL="0" distR="0" wp14:anchorId="6257810E" wp14:editId="4BF809B1">
            <wp:extent cx="5398770" cy="4387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438785"/>
                    </a:xfrm>
                    <a:prstGeom prst="rect">
                      <a:avLst/>
                    </a:prstGeom>
                    <a:noFill/>
                    <a:ln>
                      <a:noFill/>
                    </a:ln>
                  </pic:spPr>
                </pic:pic>
              </a:graphicData>
            </a:graphic>
          </wp:inline>
        </w:drawing>
      </w:r>
    </w:p>
    <w:p w14:paraId="74F62835" w14:textId="6D4BB526" w:rsidR="007A101B" w:rsidRDefault="007A101B" w:rsidP="007A101B">
      <w:pPr>
        <w:pStyle w:val="Default"/>
        <w:jc w:val="both"/>
        <w:rPr>
          <w:rFonts w:ascii="Times New Roman" w:hAnsi="Times New Roman" w:cs="Times New Roman"/>
          <w:b/>
          <w:i/>
          <w:iCs/>
        </w:rPr>
      </w:pPr>
      <w:r>
        <w:rPr>
          <w:rFonts w:ascii="Times New Roman" w:hAnsi="Times New Roman" w:cs="Times New Roman"/>
          <w:i/>
          <w:noProof/>
        </w:rPr>
        <w:drawing>
          <wp:inline distT="0" distB="0" distL="0" distR="0" wp14:anchorId="51FEECC6" wp14:editId="04EC036A">
            <wp:extent cx="4608830" cy="25590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8830" cy="255905"/>
                    </a:xfrm>
                    <a:prstGeom prst="rect">
                      <a:avLst/>
                    </a:prstGeom>
                    <a:noFill/>
                    <a:ln>
                      <a:noFill/>
                    </a:ln>
                  </pic:spPr>
                </pic:pic>
              </a:graphicData>
            </a:graphic>
          </wp:inline>
        </w:drawing>
      </w:r>
    </w:p>
    <w:p w14:paraId="2271739D" w14:textId="77777777" w:rsidR="007A101B" w:rsidRPr="007A101B" w:rsidRDefault="007A101B" w:rsidP="007A101B">
      <w:pPr>
        <w:pStyle w:val="Default"/>
        <w:ind w:left="1418"/>
        <w:jc w:val="both"/>
        <w:rPr>
          <w:rFonts w:asciiTheme="minorHAnsi" w:hAnsiTheme="minorHAnsi" w:cstheme="minorHAnsi"/>
          <w:bCs/>
        </w:rPr>
      </w:pPr>
      <w:r w:rsidRPr="007A101B">
        <w:rPr>
          <w:rFonts w:asciiTheme="minorHAnsi" w:hAnsiTheme="minorHAnsi" w:cstheme="minorHAnsi"/>
          <w:bCs/>
        </w:rPr>
        <w:t>5.1.2.3 Tasa Interna de Retorno (TIR)</w:t>
      </w:r>
    </w:p>
    <w:p w14:paraId="756D1956" w14:textId="1A9C661D" w:rsidR="007A101B" w:rsidRDefault="007A101B" w:rsidP="007A101B">
      <w:pPr>
        <w:pStyle w:val="Default"/>
        <w:jc w:val="both"/>
        <w:rPr>
          <w:rFonts w:ascii="Times New Roman" w:hAnsi="Times New Roman" w:cs="Times New Roman"/>
          <w:b/>
          <w:i/>
          <w:iCs/>
        </w:rPr>
      </w:pPr>
      <w:r>
        <w:rPr>
          <w:rFonts w:ascii="Times New Roman" w:hAnsi="Times New Roman" w:cs="Times New Roman"/>
          <w:i/>
          <w:noProof/>
        </w:rPr>
        <w:lastRenderedPageBreak/>
        <w:drawing>
          <wp:inline distT="0" distB="0" distL="0" distR="0" wp14:anchorId="3BCE36FB" wp14:editId="520EBE03">
            <wp:extent cx="5398770" cy="4387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96344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438785"/>
                    </a:xfrm>
                    <a:prstGeom prst="rect">
                      <a:avLst/>
                    </a:prstGeom>
                    <a:noFill/>
                    <a:ln>
                      <a:noFill/>
                    </a:ln>
                  </pic:spPr>
                </pic:pic>
              </a:graphicData>
            </a:graphic>
          </wp:inline>
        </w:drawing>
      </w:r>
    </w:p>
    <w:p w14:paraId="7571E722" w14:textId="3035F66E" w:rsidR="007A101B" w:rsidRDefault="007A101B" w:rsidP="007A101B">
      <w:pPr>
        <w:pStyle w:val="Default"/>
        <w:jc w:val="both"/>
        <w:rPr>
          <w:rFonts w:ascii="Times New Roman" w:hAnsi="Times New Roman" w:cs="Times New Roman"/>
          <w:b/>
          <w:i/>
          <w:iCs/>
        </w:rPr>
      </w:pPr>
      <w:r>
        <w:rPr>
          <w:rFonts w:ascii="Times New Roman" w:hAnsi="Times New Roman" w:cs="Times New Roman"/>
          <w:i/>
          <w:noProof/>
        </w:rPr>
        <w:drawing>
          <wp:inline distT="0" distB="0" distL="0" distR="0" wp14:anchorId="712006DC" wp14:editId="1FF25F12">
            <wp:extent cx="4674235" cy="2927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4235" cy="292735"/>
                    </a:xfrm>
                    <a:prstGeom prst="rect">
                      <a:avLst/>
                    </a:prstGeom>
                    <a:noFill/>
                    <a:ln>
                      <a:noFill/>
                    </a:ln>
                  </pic:spPr>
                </pic:pic>
              </a:graphicData>
            </a:graphic>
          </wp:inline>
        </w:drawing>
      </w:r>
    </w:p>
    <w:p w14:paraId="3A1B2484" w14:textId="77777777" w:rsidR="00B04D75" w:rsidRDefault="00B04D75" w:rsidP="00B04D75">
      <w:pPr>
        <w:pStyle w:val="Default"/>
        <w:ind w:left="1418"/>
        <w:jc w:val="both"/>
        <w:rPr>
          <w:rFonts w:asciiTheme="minorHAnsi" w:hAnsiTheme="minorHAnsi"/>
          <w:i/>
        </w:rPr>
      </w:pP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t>Conclusiones</w:t>
      </w:r>
      <w:bookmarkEnd w:id="11"/>
    </w:p>
    <w:p w14:paraId="160DEA5B" w14:textId="13D4C373" w:rsidR="007A101B" w:rsidRDefault="007A101B" w:rsidP="007A101B">
      <w:r>
        <w:t xml:space="preserve">El equipo dispone de todas las herramientas tecnológicas necesarias, como el motor de juego Unity y </w:t>
      </w:r>
      <w:proofErr w:type="spellStart"/>
      <w:r>
        <w:t>spatial</w:t>
      </w:r>
      <w:proofErr w:type="spellEnd"/>
      <w:r>
        <w:t xml:space="preserve"> con programas de diseño gráfico como Adobe Photoshop, para llevar a cabo el desarrollo del juego. La experiencia previa del equipo en proyectos similares y la disponibilidad de tecnología adecuada aseguran que las necesidades técnicas del proyecto se pueden satisfacer con éxito</w:t>
      </w:r>
      <w:r>
        <w:t>.</w:t>
      </w:r>
    </w:p>
    <w:p w14:paraId="0BA9347A" w14:textId="0535C7A9" w:rsidR="007A101B" w:rsidRDefault="007A101B" w:rsidP="007A101B">
      <w:r>
        <w:t>Los análisis económicos indican que, aunque el proyecto requiere una inversión inicial significativa en herramientas, licencias y recursos humanos, las proyecciones de ventas y la estructura de costos están bien fundamentadas. Los beneficios tangibles e intangibles que aportará el juego justifican esta inversión inicial, prometiendo no solo un retorno económico, sino también mejoras en procesos y eficiencia.</w:t>
      </w:r>
    </w:p>
    <w:p w14:paraId="6D7F2BB1" w14:textId="7B39461A" w:rsidR="007A101B" w:rsidRDefault="007A101B" w:rsidP="007A101B">
      <w:r>
        <w:t xml:space="preserve">Se ha demostrado que el equipo tiene la capacidad no solo para desarrollar el juego, sino también para mantenerlo y actualizarlo </w:t>
      </w:r>
      <w:proofErr w:type="spellStart"/>
      <w:r>
        <w:t>post-lanzamiento</w:t>
      </w:r>
      <w:proofErr w:type="spellEnd"/>
      <w:r>
        <w:t>. Este mantenimiento asegurará la longevidad del juego en el mercado y su capacidad para adaptarse a las necesidades de los usuarios.</w:t>
      </w:r>
    </w:p>
    <w:p w14:paraId="475F12F4" w14:textId="5F435DFC" w:rsidR="007A101B" w:rsidRDefault="007A101B" w:rsidP="007A101B">
      <w:r>
        <w:t>No se han identificado impedimentos legales significativos para el desarrollo o lanzamiento del juego. El proyecto cumple con todas las normativas pertinentes de derechos de autor y privacidad, y se ha planificado teniendo en cuenta las regulaciones locales e internacionales.</w:t>
      </w:r>
    </w:p>
    <w:p w14:paraId="7B7B704E" w14:textId="36798735" w:rsidR="007A101B" w:rsidRDefault="007A101B" w:rsidP="007A101B">
      <w:r>
        <w:t>El juego está diseñado para ser inclusivo y respetar valores universales, promoviendo un impacto positivo en su audiencia. Este enfoque no solo aumenta la aceptación del juego por un público más amplio, sino que también fortalece la responsabilidad social de la empresa.</w:t>
      </w:r>
    </w:p>
    <w:p w14:paraId="44C5A96E" w14:textId="6F44BCFD" w:rsidR="007A101B" w:rsidRDefault="007A101B" w:rsidP="007A101B">
      <w:r>
        <w:t>Aunque el impacto ambiental directo de un videojuego digital es bajo, el proyecto se compromete a seguir prácticas sostenibles en todas las fases de desarrollo, lo cual minimiza aún más cualquier impacto negativo.</w:t>
      </w:r>
    </w:p>
    <w:p w14:paraId="57348220" w14:textId="6E01CA4F" w:rsidR="007A101B" w:rsidRPr="007A101B" w:rsidRDefault="007A101B" w:rsidP="007A101B">
      <w:r>
        <w:t>En conclusión, los resultados del análisis de factibilidad demuestran que "Corredor Gitano" es un proyecto viable y factible que promete no solo retorno económico, sino también contribuciones significativas a la empresa y a la comunidad de jugadores. Con el plan correcto y una ejecución cuidadosa, este proyecto está bien posicionado para ser un éxito en el mercado de juegos.</w:t>
      </w:r>
    </w:p>
    <w:sectPr w:rsidR="007A101B" w:rsidRPr="007A101B" w:rsidSect="00B57446">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AB002" w14:textId="77777777" w:rsidR="00194870" w:rsidRDefault="00194870" w:rsidP="0070130A">
      <w:pPr>
        <w:spacing w:after="0" w:line="240" w:lineRule="auto"/>
      </w:pPr>
      <w:r>
        <w:separator/>
      </w:r>
    </w:p>
  </w:endnote>
  <w:endnote w:type="continuationSeparator" w:id="0">
    <w:p w14:paraId="1B80A679" w14:textId="77777777" w:rsidR="00194870" w:rsidRDefault="00194870"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A1F0B" w14:textId="77777777" w:rsidR="00194870" w:rsidRDefault="00194870" w:rsidP="0070130A">
      <w:pPr>
        <w:spacing w:after="0" w:line="240" w:lineRule="auto"/>
      </w:pPr>
      <w:r>
        <w:separator/>
      </w:r>
    </w:p>
  </w:footnote>
  <w:footnote w:type="continuationSeparator" w:id="0">
    <w:p w14:paraId="5D50380E" w14:textId="77777777" w:rsidR="00194870" w:rsidRDefault="00194870" w:rsidP="00701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2B07"/>
    <w:multiLevelType w:val="hybridMultilevel"/>
    <w:tmpl w:val="F028C6E2"/>
    <w:lvl w:ilvl="0" w:tplc="280A0001">
      <w:start w:val="1"/>
      <w:numFmt w:val="bullet"/>
      <w:lvlText w:val=""/>
      <w:lvlJc w:val="left"/>
      <w:pPr>
        <w:ind w:left="1384" w:hanging="360"/>
      </w:pPr>
      <w:rPr>
        <w:rFonts w:ascii="Symbol" w:hAnsi="Symbol" w:hint="default"/>
      </w:rPr>
    </w:lvl>
    <w:lvl w:ilvl="1" w:tplc="280A0003" w:tentative="1">
      <w:start w:val="1"/>
      <w:numFmt w:val="bullet"/>
      <w:lvlText w:val="o"/>
      <w:lvlJc w:val="left"/>
      <w:pPr>
        <w:ind w:left="2104" w:hanging="360"/>
      </w:pPr>
      <w:rPr>
        <w:rFonts w:ascii="Courier New" w:hAnsi="Courier New" w:cs="Courier New" w:hint="default"/>
      </w:rPr>
    </w:lvl>
    <w:lvl w:ilvl="2" w:tplc="280A0005" w:tentative="1">
      <w:start w:val="1"/>
      <w:numFmt w:val="bullet"/>
      <w:lvlText w:val=""/>
      <w:lvlJc w:val="left"/>
      <w:pPr>
        <w:ind w:left="2824" w:hanging="360"/>
      </w:pPr>
      <w:rPr>
        <w:rFonts w:ascii="Wingdings" w:hAnsi="Wingdings" w:hint="default"/>
      </w:rPr>
    </w:lvl>
    <w:lvl w:ilvl="3" w:tplc="280A0001" w:tentative="1">
      <w:start w:val="1"/>
      <w:numFmt w:val="bullet"/>
      <w:lvlText w:val=""/>
      <w:lvlJc w:val="left"/>
      <w:pPr>
        <w:ind w:left="3544" w:hanging="360"/>
      </w:pPr>
      <w:rPr>
        <w:rFonts w:ascii="Symbol" w:hAnsi="Symbol" w:hint="default"/>
      </w:rPr>
    </w:lvl>
    <w:lvl w:ilvl="4" w:tplc="280A0003" w:tentative="1">
      <w:start w:val="1"/>
      <w:numFmt w:val="bullet"/>
      <w:lvlText w:val="o"/>
      <w:lvlJc w:val="left"/>
      <w:pPr>
        <w:ind w:left="4264" w:hanging="360"/>
      </w:pPr>
      <w:rPr>
        <w:rFonts w:ascii="Courier New" w:hAnsi="Courier New" w:cs="Courier New" w:hint="default"/>
      </w:rPr>
    </w:lvl>
    <w:lvl w:ilvl="5" w:tplc="280A0005" w:tentative="1">
      <w:start w:val="1"/>
      <w:numFmt w:val="bullet"/>
      <w:lvlText w:val=""/>
      <w:lvlJc w:val="left"/>
      <w:pPr>
        <w:ind w:left="4984" w:hanging="360"/>
      </w:pPr>
      <w:rPr>
        <w:rFonts w:ascii="Wingdings" w:hAnsi="Wingdings" w:hint="default"/>
      </w:rPr>
    </w:lvl>
    <w:lvl w:ilvl="6" w:tplc="280A0001" w:tentative="1">
      <w:start w:val="1"/>
      <w:numFmt w:val="bullet"/>
      <w:lvlText w:val=""/>
      <w:lvlJc w:val="left"/>
      <w:pPr>
        <w:ind w:left="5704" w:hanging="360"/>
      </w:pPr>
      <w:rPr>
        <w:rFonts w:ascii="Symbol" w:hAnsi="Symbol" w:hint="default"/>
      </w:rPr>
    </w:lvl>
    <w:lvl w:ilvl="7" w:tplc="280A0003" w:tentative="1">
      <w:start w:val="1"/>
      <w:numFmt w:val="bullet"/>
      <w:lvlText w:val="o"/>
      <w:lvlJc w:val="left"/>
      <w:pPr>
        <w:ind w:left="6424" w:hanging="360"/>
      </w:pPr>
      <w:rPr>
        <w:rFonts w:ascii="Courier New" w:hAnsi="Courier New" w:cs="Courier New" w:hint="default"/>
      </w:rPr>
    </w:lvl>
    <w:lvl w:ilvl="8" w:tplc="280A0005" w:tentative="1">
      <w:start w:val="1"/>
      <w:numFmt w:val="bullet"/>
      <w:lvlText w:val=""/>
      <w:lvlJc w:val="left"/>
      <w:pPr>
        <w:ind w:left="7144" w:hanging="360"/>
      </w:pPr>
      <w:rPr>
        <w:rFonts w:ascii="Wingdings" w:hAnsi="Wingdings" w:hint="default"/>
      </w:rPr>
    </w:lvl>
  </w:abstractNum>
  <w:abstractNum w:abstractNumId="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02C38FC"/>
    <w:multiLevelType w:val="hybridMultilevel"/>
    <w:tmpl w:val="C9A09448"/>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 w15:restartNumberingAfterBreak="0">
    <w:nsid w:val="615710FC"/>
    <w:multiLevelType w:val="hybridMultilevel"/>
    <w:tmpl w:val="E2428A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72FF"/>
    <w:rsid w:val="00194870"/>
    <w:rsid w:val="001C35C7"/>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32B59"/>
    <w:rsid w:val="00595B33"/>
    <w:rsid w:val="00600A81"/>
    <w:rsid w:val="006238B6"/>
    <w:rsid w:val="0070130A"/>
    <w:rsid w:val="00702BC6"/>
    <w:rsid w:val="007138AB"/>
    <w:rsid w:val="0075139A"/>
    <w:rsid w:val="00760D61"/>
    <w:rsid w:val="007A101B"/>
    <w:rsid w:val="007A38A5"/>
    <w:rsid w:val="008116AD"/>
    <w:rsid w:val="00884503"/>
    <w:rsid w:val="008B7EC6"/>
    <w:rsid w:val="008E68DF"/>
    <w:rsid w:val="00984DE8"/>
    <w:rsid w:val="009D50C6"/>
    <w:rsid w:val="009D74BB"/>
    <w:rsid w:val="00A22F08"/>
    <w:rsid w:val="00A24044"/>
    <w:rsid w:val="00A93C3B"/>
    <w:rsid w:val="00AE6359"/>
    <w:rsid w:val="00B04D75"/>
    <w:rsid w:val="00B123BB"/>
    <w:rsid w:val="00B403A6"/>
    <w:rsid w:val="00B57446"/>
    <w:rsid w:val="00B865BD"/>
    <w:rsid w:val="00B91506"/>
    <w:rsid w:val="00BA6670"/>
    <w:rsid w:val="00BD370F"/>
    <w:rsid w:val="00C65F00"/>
    <w:rsid w:val="00CC06E2"/>
    <w:rsid w:val="00CE7BED"/>
    <w:rsid w:val="00DB1EBD"/>
    <w:rsid w:val="00DB33BE"/>
    <w:rsid w:val="00E07651"/>
    <w:rsid w:val="00E51E68"/>
    <w:rsid w:val="00E51FA4"/>
    <w:rsid w:val="00E6402D"/>
    <w:rsid w:val="00E95AD3"/>
    <w:rsid w:val="00EC3B6C"/>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59"/>
    <w:rsid w:val="007A101B"/>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5429">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718094265">
      <w:bodyDiv w:val="1"/>
      <w:marLeft w:val="0"/>
      <w:marRight w:val="0"/>
      <w:marTop w:val="0"/>
      <w:marBottom w:val="0"/>
      <w:divBdr>
        <w:top w:val="none" w:sz="0" w:space="0" w:color="auto"/>
        <w:left w:val="none" w:sz="0" w:space="0" w:color="auto"/>
        <w:bottom w:val="none" w:sz="0" w:space="0" w:color="auto"/>
        <w:right w:val="none" w:sz="0" w:space="0" w:color="auto"/>
      </w:divBdr>
      <w:divsChild>
        <w:div w:id="2143844728">
          <w:marLeft w:val="0"/>
          <w:marRight w:val="0"/>
          <w:marTop w:val="0"/>
          <w:marBottom w:val="0"/>
          <w:divBdr>
            <w:top w:val="none" w:sz="0" w:space="0" w:color="auto"/>
            <w:left w:val="none" w:sz="0" w:space="0" w:color="auto"/>
            <w:bottom w:val="none" w:sz="0" w:space="0" w:color="auto"/>
            <w:right w:val="none" w:sz="0" w:space="0" w:color="auto"/>
          </w:divBdr>
          <w:divsChild>
            <w:div w:id="1499421872">
              <w:marLeft w:val="0"/>
              <w:marRight w:val="0"/>
              <w:marTop w:val="0"/>
              <w:marBottom w:val="0"/>
              <w:divBdr>
                <w:top w:val="none" w:sz="0" w:space="0" w:color="auto"/>
                <w:left w:val="none" w:sz="0" w:space="0" w:color="auto"/>
                <w:bottom w:val="none" w:sz="0" w:space="0" w:color="auto"/>
                <w:right w:val="none" w:sz="0" w:space="0" w:color="auto"/>
              </w:divBdr>
            </w:div>
            <w:div w:id="4289547">
              <w:marLeft w:val="0"/>
              <w:marRight w:val="0"/>
              <w:marTop w:val="0"/>
              <w:marBottom w:val="0"/>
              <w:divBdr>
                <w:top w:val="none" w:sz="0" w:space="0" w:color="auto"/>
                <w:left w:val="none" w:sz="0" w:space="0" w:color="auto"/>
                <w:bottom w:val="none" w:sz="0" w:space="0" w:color="auto"/>
                <w:right w:val="none" w:sz="0" w:space="0" w:color="auto"/>
              </w:divBdr>
            </w:div>
            <w:div w:id="42288317">
              <w:marLeft w:val="0"/>
              <w:marRight w:val="0"/>
              <w:marTop w:val="0"/>
              <w:marBottom w:val="0"/>
              <w:divBdr>
                <w:top w:val="none" w:sz="0" w:space="0" w:color="auto"/>
                <w:left w:val="none" w:sz="0" w:space="0" w:color="auto"/>
                <w:bottom w:val="none" w:sz="0" w:space="0" w:color="auto"/>
                <w:right w:val="none" w:sz="0" w:space="0" w:color="auto"/>
              </w:divBdr>
            </w:div>
            <w:div w:id="467556103">
              <w:marLeft w:val="0"/>
              <w:marRight w:val="0"/>
              <w:marTop w:val="0"/>
              <w:marBottom w:val="0"/>
              <w:divBdr>
                <w:top w:val="none" w:sz="0" w:space="0" w:color="auto"/>
                <w:left w:val="none" w:sz="0" w:space="0" w:color="auto"/>
                <w:bottom w:val="none" w:sz="0" w:space="0" w:color="auto"/>
                <w:right w:val="none" w:sz="0" w:space="0" w:color="auto"/>
              </w:divBdr>
            </w:div>
            <w:div w:id="15048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149">
      <w:bodyDiv w:val="1"/>
      <w:marLeft w:val="0"/>
      <w:marRight w:val="0"/>
      <w:marTop w:val="0"/>
      <w:marBottom w:val="0"/>
      <w:divBdr>
        <w:top w:val="none" w:sz="0" w:space="0" w:color="auto"/>
        <w:left w:val="none" w:sz="0" w:space="0" w:color="auto"/>
        <w:bottom w:val="none" w:sz="0" w:space="0" w:color="auto"/>
        <w:right w:val="none" w:sz="0" w:space="0" w:color="auto"/>
      </w:divBdr>
    </w:div>
    <w:div w:id="1252348763">
      <w:bodyDiv w:val="1"/>
      <w:marLeft w:val="0"/>
      <w:marRight w:val="0"/>
      <w:marTop w:val="0"/>
      <w:marBottom w:val="0"/>
      <w:divBdr>
        <w:top w:val="none" w:sz="0" w:space="0" w:color="auto"/>
        <w:left w:val="none" w:sz="0" w:space="0" w:color="auto"/>
        <w:bottom w:val="none" w:sz="0" w:space="0" w:color="auto"/>
        <w:right w:val="none" w:sz="0" w:space="0" w:color="auto"/>
      </w:divBdr>
      <w:divsChild>
        <w:div w:id="415981223">
          <w:marLeft w:val="0"/>
          <w:marRight w:val="0"/>
          <w:marTop w:val="0"/>
          <w:marBottom w:val="0"/>
          <w:divBdr>
            <w:top w:val="none" w:sz="0" w:space="0" w:color="auto"/>
            <w:left w:val="none" w:sz="0" w:space="0" w:color="auto"/>
            <w:bottom w:val="none" w:sz="0" w:space="0" w:color="auto"/>
            <w:right w:val="none" w:sz="0" w:space="0" w:color="auto"/>
          </w:divBdr>
          <w:divsChild>
            <w:div w:id="2042510092">
              <w:marLeft w:val="0"/>
              <w:marRight w:val="0"/>
              <w:marTop w:val="0"/>
              <w:marBottom w:val="0"/>
              <w:divBdr>
                <w:top w:val="none" w:sz="0" w:space="0" w:color="auto"/>
                <w:left w:val="none" w:sz="0" w:space="0" w:color="auto"/>
                <w:bottom w:val="none" w:sz="0" w:space="0" w:color="auto"/>
                <w:right w:val="none" w:sz="0" w:space="0" w:color="auto"/>
              </w:divBdr>
            </w:div>
            <w:div w:id="1510214510">
              <w:marLeft w:val="0"/>
              <w:marRight w:val="0"/>
              <w:marTop w:val="0"/>
              <w:marBottom w:val="0"/>
              <w:divBdr>
                <w:top w:val="none" w:sz="0" w:space="0" w:color="auto"/>
                <w:left w:val="none" w:sz="0" w:space="0" w:color="auto"/>
                <w:bottom w:val="none" w:sz="0" w:space="0" w:color="auto"/>
                <w:right w:val="none" w:sz="0" w:space="0" w:color="auto"/>
              </w:divBdr>
            </w:div>
            <w:div w:id="277836265">
              <w:marLeft w:val="0"/>
              <w:marRight w:val="0"/>
              <w:marTop w:val="0"/>
              <w:marBottom w:val="0"/>
              <w:divBdr>
                <w:top w:val="none" w:sz="0" w:space="0" w:color="auto"/>
                <w:left w:val="none" w:sz="0" w:space="0" w:color="auto"/>
                <w:bottom w:val="none" w:sz="0" w:space="0" w:color="auto"/>
                <w:right w:val="none" w:sz="0" w:space="0" w:color="auto"/>
              </w:divBdr>
            </w:div>
            <w:div w:id="7844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4276752">
      <w:bodyDiv w:val="1"/>
      <w:marLeft w:val="0"/>
      <w:marRight w:val="0"/>
      <w:marTop w:val="0"/>
      <w:marBottom w:val="0"/>
      <w:divBdr>
        <w:top w:val="none" w:sz="0" w:space="0" w:color="auto"/>
        <w:left w:val="none" w:sz="0" w:space="0" w:color="auto"/>
        <w:bottom w:val="none" w:sz="0" w:space="0" w:color="auto"/>
        <w:right w:val="none" w:sz="0" w:space="0" w:color="auto"/>
      </w:divBdr>
      <w:divsChild>
        <w:div w:id="1779636118">
          <w:marLeft w:val="0"/>
          <w:marRight w:val="0"/>
          <w:marTop w:val="0"/>
          <w:marBottom w:val="0"/>
          <w:divBdr>
            <w:top w:val="none" w:sz="0" w:space="0" w:color="auto"/>
            <w:left w:val="none" w:sz="0" w:space="0" w:color="auto"/>
            <w:bottom w:val="none" w:sz="0" w:space="0" w:color="auto"/>
            <w:right w:val="none" w:sz="0" w:space="0" w:color="auto"/>
          </w:divBdr>
          <w:divsChild>
            <w:div w:id="1009794509">
              <w:marLeft w:val="0"/>
              <w:marRight w:val="0"/>
              <w:marTop w:val="0"/>
              <w:marBottom w:val="0"/>
              <w:divBdr>
                <w:top w:val="none" w:sz="0" w:space="0" w:color="auto"/>
                <w:left w:val="none" w:sz="0" w:space="0" w:color="auto"/>
                <w:bottom w:val="none" w:sz="0" w:space="0" w:color="auto"/>
                <w:right w:val="none" w:sz="0" w:space="0" w:color="auto"/>
              </w:divBdr>
            </w:div>
            <w:div w:id="1771856921">
              <w:marLeft w:val="0"/>
              <w:marRight w:val="0"/>
              <w:marTop w:val="0"/>
              <w:marBottom w:val="0"/>
              <w:divBdr>
                <w:top w:val="none" w:sz="0" w:space="0" w:color="auto"/>
                <w:left w:val="none" w:sz="0" w:space="0" w:color="auto"/>
                <w:bottom w:val="none" w:sz="0" w:space="0" w:color="auto"/>
                <w:right w:val="none" w:sz="0" w:space="0" w:color="auto"/>
              </w:divBdr>
            </w:div>
            <w:div w:id="1080248076">
              <w:marLeft w:val="0"/>
              <w:marRight w:val="0"/>
              <w:marTop w:val="0"/>
              <w:marBottom w:val="0"/>
              <w:divBdr>
                <w:top w:val="none" w:sz="0" w:space="0" w:color="auto"/>
                <w:left w:val="none" w:sz="0" w:space="0" w:color="auto"/>
                <w:bottom w:val="none" w:sz="0" w:space="0" w:color="auto"/>
                <w:right w:val="none" w:sz="0" w:space="0" w:color="auto"/>
              </w:divBdr>
            </w:div>
            <w:div w:id="1116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11288708">
      <w:bodyDiv w:val="1"/>
      <w:marLeft w:val="0"/>
      <w:marRight w:val="0"/>
      <w:marTop w:val="0"/>
      <w:marBottom w:val="0"/>
      <w:divBdr>
        <w:top w:val="none" w:sz="0" w:space="0" w:color="auto"/>
        <w:left w:val="none" w:sz="0" w:space="0" w:color="auto"/>
        <w:bottom w:val="none" w:sz="0" w:space="0" w:color="auto"/>
        <w:right w:val="none" w:sz="0" w:space="0" w:color="auto"/>
      </w:divBdr>
    </w:div>
    <w:div w:id="2028798309">
      <w:bodyDiv w:val="1"/>
      <w:marLeft w:val="0"/>
      <w:marRight w:val="0"/>
      <w:marTop w:val="0"/>
      <w:marBottom w:val="0"/>
      <w:divBdr>
        <w:top w:val="none" w:sz="0" w:space="0" w:color="auto"/>
        <w:left w:val="none" w:sz="0" w:space="0" w:color="auto"/>
        <w:bottom w:val="none" w:sz="0" w:space="0" w:color="auto"/>
        <w:right w:val="none" w:sz="0" w:space="0" w:color="auto"/>
      </w:divBdr>
      <w:divsChild>
        <w:div w:id="978926232">
          <w:marLeft w:val="0"/>
          <w:marRight w:val="0"/>
          <w:marTop w:val="0"/>
          <w:marBottom w:val="0"/>
          <w:divBdr>
            <w:top w:val="none" w:sz="0" w:space="0" w:color="auto"/>
            <w:left w:val="none" w:sz="0" w:space="0" w:color="auto"/>
            <w:bottom w:val="none" w:sz="0" w:space="0" w:color="auto"/>
            <w:right w:val="none" w:sz="0" w:space="0" w:color="auto"/>
          </w:divBdr>
          <w:divsChild>
            <w:div w:id="17313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2006</Words>
  <Characters>11034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JOSUE JOEL VILLANUEVA YUCRA</cp:lastModifiedBy>
  <cp:revision>17</cp:revision>
  <dcterms:created xsi:type="dcterms:W3CDTF">2020-10-07T16:24:00Z</dcterms:created>
  <dcterms:modified xsi:type="dcterms:W3CDTF">2024-07-10T21:50:00Z</dcterms:modified>
</cp:coreProperties>
</file>